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214" w:rsidRPr="009A07A6" w:rsidRDefault="007F6214" w:rsidP="007F6214">
      <w:pPr>
        <w:adjustRightInd w:val="0"/>
        <w:jc w:val="center"/>
        <w:rPr>
          <w:rFonts w:eastAsia="Calibri"/>
          <w:sz w:val="28"/>
          <w:szCs w:val="20"/>
        </w:rPr>
      </w:pPr>
      <w:r w:rsidRPr="009A07A6">
        <w:rPr>
          <w:rFonts w:eastAsia="Calibri"/>
          <w:noProof/>
          <w:sz w:val="28"/>
          <w:szCs w:val="20"/>
          <w:lang w:val="ru-RU" w:eastAsia="ru-RU"/>
        </w:rPr>
        <w:drawing>
          <wp:inline distT="0" distB="0" distL="0" distR="0">
            <wp:extent cx="463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7A6">
        <w:rPr>
          <w:rFonts w:eastAsia="Calibri"/>
          <w:sz w:val="20"/>
          <w:szCs w:val="20"/>
        </w:rPr>
        <w:t xml:space="preserve">                                                                     </w:t>
      </w:r>
    </w:p>
    <w:p w:rsidR="007F6214" w:rsidRPr="009A07A6" w:rsidRDefault="007F6214" w:rsidP="007F6214">
      <w:pPr>
        <w:keepNext/>
        <w:jc w:val="center"/>
        <w:outlineLvl w:val="0"/>
        <w:rPr>
          <w:rFonts w:eastAsia="Calibri"/>
          <w:b/>
          <w:sz w:val="16"/>
          <w:szCs w:val="16"/>
        </w:rPr>
      </w:pPr>
    </w:p>
    <w:p w:rsidR="007F6214" w:rsidRPr="009A07A6" w:rsidRDefault="007F6214" w:rsidP="007F6214">
      <w:pPr>
        <w:keepNext/>
        <w:jc w:val="center"/>
        <w:outlineLvl w:val="0"/>
        <w:rPr>
          <w:rFonts w:eastAsia="Calibri"/>
          <w:b/>
          <w:sz w:val="28"/>
          <w:szCs w:val="20"/>
        </w:rPr>
      </w:pPr>
      <w:proofErr w:type="spellStart"/>
      <w:r w:rsidRPr="009A07A6">
        <w:rPr>
          <w:rFonts w:eastAsia="Calibri"/>
          <w:b/>
          <w:sz w:val="28"/>
          <w:szCs w:val="20"/>
        </w:rPr>
        <w:t>Новодмитрівська</w:t>
      </w:r>
      <w:proofErr w:type="spellEnd"/>
      <w:r w:rsidRPr="009A07A6">
        <w:rPr>
          <w:rFonts w:eastAsia="Calibri"/>
          <w:b/>
          <w:sz w:val="28"/>
          <w:szCs w:val="20"/>
        </w:rPr>
        <w:t xml:space="preserve"> сільська рада  </w:t>
      </w:r>
    </w:p>
    <w:p w:rsidR="007F6214" w:rsidRPr="009A07A6" w:rsidRDefault="007F6214" w:rsidP="007F6214">
      <w:pPr>
        <w:keepNext/>
        <w:jc w:val="center"/>
        <w:outlineLvl w:val="0"/>
        <w:rPr>
          <w:rFonts w:eastAsia="Calibri"/>
          <w:b/>
          <w:bCs/>
          <w:sz w:val="28"/>
          <w:szCs w:val="20"/>
        </w:rPr>
      </w:pPr>
      <w:r w:rsidRPr="009A07A6">
        <w:rPr>
          <w:rFonts w:eastAsia="Calibri"/>
          <w:b/>
          <w:sz w:val="28"/>
          <w:szCs w:val="20"/>
        </w:rPr>
        <w:t>Золотоніського району Черкаської області</w:t>
      </w:r>
    </w:p>
    <w:p w:rsidR="007F6214" w:rsidRPr="009A07A6" w:rsidRDefault="007F6214" w:rsidP="007F6214">
      <w:pPr>
        <w:adjustRightInd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</w:t>
      </w:r>
      <w:r w:rsidR="000B1B5F">
        <w:rPr>
          <w:rFonts w:eastAsia="Calibri"/>
          <w:b/>
          <w:sz w:val="28"/>
          <w:szCs w:val="28"/>
        </w:rPr>
        <w:t>4</w:t>
      </w:r>
      <w:bookmarkStart w:id="0" w:name="_GoBack"/>
      <w:bookmarkEnd w:id="0"/>
      <w:r w:rsidRPr="009A07A6">
        <w:rPr>
          <w:rFonts w:eastAsia="Calibri"/>
          <w:b/>
          <w:sz w:val="28"/>
          <w:szCs w:val="28"/>
        </w:rPr>
        <w:t xml:space="preserve"> сесія  VIІ</w:t>
      </w:r>
      <w:r w:rsidRPr="009A07A6">
        <w:rPr>
          <w:rFonts w:eastAsia="MS Mincho"/>
          <w:b/>
          <w:sz w:val="28"/>
          <w:szCs w:val="28"/>
          <w:lang w:eastAsia="zh-CN"/>
        </w:rPr>
        <w:t>І</w:t>
      </w:r>
      <w:r w:rsidRPr="009A07A6">
        <w:rPr>
          <w:rFonts w:eastAsia="Calibri"/>
          <w:b/>
          <w:sz w:val="28"/>
          <w:szCs w:val="28"/>
        </w:rPr>
        <w:t xml:space="preserve"> скликання</w:t>
      </w:r>
    </w:p>
    <w:p w:rsidR="007F6214" w:rsidRPr="009A07A6" w:rsidRDefault="007F6214" w:rsidP="007F6214">
      <w:pPr>
        <w:adjustRightInd w:val="0"/>
        <w:jc w:val="center"/>
        <w:rPr>
          <w:rFonts w:eastAsia="Calibri"/>
          <w:b/>
          <w:sz w:val="28"/>
          <w:szCs w:val="28"/>
        </w:rPr>
      </w:pPr>
    </w:p>
    <w:p w:rsidR="007F6214" w:rsidRPr="009A07A6" w:rsidRDefault="007F6214" w:rsidP="007F6214">
      <w:pPr>
        <w:keepNext/>
        <w:jc w:val="center"/>
        <w:outlineLvl w:val="1"/>
        <w:rPr>
          <w:rFonts w:eastAsia="Calibri"/>
          <w:b/>
          <w:sz w:val="28"/>
          <w:szCs w:val="28"/>
        </w:rPr>
      </w:pPr>
      <w:r w:rsidRPr="009A07A6">
        <w:rPr>
          <w:rFonts w:eastAsia="Calibri"/>
          <w:b/>
          <w:sz w:val="28"/>
          <w:szCs w:val="28"/>
        </w:rPr>
        <w:t xml:space="preserve">Р І Ш Е Н </w:t>
      </w:r>
      <w:proofErr w:type="spellStart"/>
      <w:r w:rsidRPr="009A07A6">
        <w:rPr>
          <w:rFonts w:eastAsia="Calibri"/>
          <w:b/>
          <w:sz w:val="28"/>
          <w:szCs w:val="28"/>
        </w:rPr>
        <w:t>Н</w:t>
      </w:r>
      <w:proofErr w:type="spellEnd"/>
      <w:r w:rsidRPr="009A07A6">
        <w:rPr>
          <w:rFonts w:eastAsia="Calibri"/>
          <w:b/>
          <w:sz w:val="28"/>
          <w:szCs w:val="28"/>
        </w:rPr>
        <w:t xml:space="preserve"> Я</w:t>
      </w:r>
    </w:p>
    <w:p w:rsidR="007F6214" w:rsidRPr="009A07A6" w:rsidRDefault="007F6214" w:rsidP="007F6214">
      <w:pPr>
        <w:keepNext/>
        <w:jc w:val="center"/>
        <w:outlineLvl w:val="1"/>
        <w:rPr>
          <w:rFonts w:eastAsia="Calibri"/>
          <w:b/>
          <w:sz w:val="28"/>
          <w:szCs w:val="28"/>
        </w:rPr>
      </w:pPr>
      <w:r w:rsidRPr="009A07A6">
        <w:rPr>
          <w:rFonts w:eastAsia="Calibri"/>
          <w:b/>
          <w:sz w:val="28"/>
          <w:szCs w:val="28"/>
        </w:rPr>
        <w:t xml:space="preserve"> </w:t>
      </w:r>
    </w:p>
    <w:p w:rsidR="007F6214" w:rsidRPr="009A07A6" w:rsidRDefault="009C498F" w:rsidP="007F6214">
      <w:pPr>
        <w:adjustRightInd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 w:rsidR="007F6214" w:rsidRPr="009A07A6">
        <w:rPr>
          <w:rFonts w:eastAsia="Calibri"/>
          <w:b/>
          <w:sz w:val="28"/>
          <w:szCs w:val="28"/>
        </w:rPr>
        <w:t xml:space="preserve">від  </w:t>
      </w:r>
      <w:r w:rsidR="007F6214">
        <w:rPr>
          <w:rFonts w:eastAsia="Calibri"/>
          <w:b/>
          <w:sz w:val="28"/>
          <w:szCs w:val="28"/>
        </w:rPr>
        <w:t>28 січня</w:t>
      </w:r>
      <w:r w:rsidR="007F6214" w:rsidRPr="009A07A6">
        <w:rPr>
          <w:rFonts w:eastAsia="Calibri"/>
          <w:b/>
          <w:sz w:val="28"/>
          <w:szCs w:val="28"/>
        </w:rPr>
        <w:t xml:space="preserve">  202</w:t>
      </w:r>
      <w:r w:rsidR="007F6214">
        <w:rPr>
          <w:rFonts w:eastAsia="Calibri"/>
          <w:b/>
          <w:sz w:val="28"/>
          <w:szCs w:val="28"/>
        </w:rPr>
        <w:t>1</w:t>
      </w:r>
      <w:r w:rsidR="007F6214" w:rsidRPr="009A07A6">
        <w:rPr>
          <w:rFonts w:eastAsia="Calibri"/>
          <w:b/>
          <w:sz w:val="28"/>
          <w:szCs w:val="28"/>
        </w:rPr>
        <w:t xml:space="preserve">року № </w:t>
      </w:r>
      <w:r w:rsidR="007F6214">
        <w:rPr>
          <w:rFonts w:eastAsia="Calibri"/>
          <w:b/>
          <w:sz w:val="28"/>
          <w:szCs w:val="28"/>
        </w:rPr>
        <w:t>4</w:t>
      </w:r>
      <w:r w:rsidR="007F6214" w:rsidRPr="009A07A6">
        <w:rPr>
          <w:b/>
          <w:sz w:val="28"/>
          <w:szCs w:val="28"/>
          <w:lang w:eastAsia="zh-CN"/>
        </w:rPr>
        <w:t>-</w:t>
      </w:r>
      <w:r w:rsidR="007F6214">
        <w:rPr>
          <w:b/>
          <w:sz w:val="28"/>
          <w:szCs w:val="28"/>
          <w:lang w:eastAsia="zh-CN"/>
        </w:rPr>
        <w:t>101</w:t>
      </w:r>
      <w:r w:rsidR="007F6214" w:rsidRPr="009A07A6">
        <w:rPr>
          <w:rFonts w:eastAsia="Calibri"/>
          <w:b/>
          <w:sz w:val="28"/>
          <w:szCs w:val="28"/>
        </w:rPr>
        <w:t>/</w:t>
      </w:r>
      <w:r w:rsidR="007F6214" w:rsidRPr="009A07A6">
        <w:rPr>
          <w:rFonts w:eastAsia="Calibri"/>
          <w:b/>
          <w:sz w:val="28"/>
          <w:szCs w:val="28"/>
          <w:lang w:val="en-US"/>
        </w:rPr>
        <w:t>V</w:t>
      </w:r>
      <w:r w:rsidR="007F6214" w:rsidRPr="009A07A6">
        <w:rPr>
          <w:rFonts w:eastAsia="Calibri"/>
          <w:b/>
          <w:sz w:val="28"/>
          <w:szCs w:val="28"/>
        </w:rPr>
        <w:t>ІІІ</w:t>
      </w:r>
    </w:p>
    <w:p w:rsidR="007F6214" w:rsidRPr="009A07A6" w:rsidRDefault="009C498F" w:rsidP="007F6214">
      <w:pPr>
        <w:adjustRightInd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 w:rsidR="007F6214" w:rsidRPr="009A07A6">
        <w:rPr>
          <w:rFonts w:eastAsia="Calibri"/>
          <w:b/>
          <w:sz w:val="28"/>
          <w:szCs w:val="28"/>
        </w:rPr>
        <w:t xml:space="preserve">с. Нова </w:t>
      </w:r>
      <w:proofErr w:type="spellStart"/>
      <w:r w:rsidR="007F6214" w:rsidRPr="009A07A6">
        <w:rPr>
          <w:rFonts w:eastAsia="Calibri"/>
          <w:b/>
          <w:sz w:val="28"/>
          <w:szCs w:val="28"/>
        </w:rPr>
        <w:t>Дмитрівка</w:t>
      </w:r>
      <w:proofErr w:type="spellEnd"/>
    </w:p>
    <w:p w:rsidR="007F6214" w:rsidRPr="001B1775" w:rsidRDefault="007F6214" w:rsidP="007F6214">
      <w:pPr>
        <w:pStyle w:val="a3"/>
        <w:ind w:left="118" w:right="3666"/>
      </w:pPr>
      <w:r w:rsidRPr="001B1775">
        <w:t xml:space="preserve">Про </w:t>
      </w:r>
      <w:r>
        <w:t>передачу</w:t>
      </w:r>
      <w:r w:rsidRPr="001B1775">
        <w:t xml:space="preserve"> </w:t>
      </w:r>
      <w:r w:rsidR="00BA65D6">
        <w:t>організацій (</w:t>
      </w:r>
      <w:proofErr w:type="spellStart"/>
      <w:r w:rsidR="00BA65D6">
        <w:t>установ,закладів</w:t>
      </w:r>
      <w:proofErr w:type="spellEnd"/>
      <w:r w:rsidR="00BA65D6">
        <w:t xml:space="preserve">)  та </w:t>
      </w:r>
      <w:r w:rsidRPr="001B1775">
        <w:t xml:space="preserve">майна </w:t>
      </w:r>
      <w:r>
        <w:t xml:space="preserve">закладів освіти </w:t>
      </w:r>
      <w:r w:rsidRPr="001B1775">
        <w:t>Новодмитрівської сільської ради</w:t>
      </w:r>
      <w:r w:rsidR="00BA65D6">
        <w:t xml:space="preserve"> </w:t>
      </w:r>
      <w:r>
        <w:t>на баланс відділу освіти виконавчого комітету Н</w:t>
      </w:r>
      <w:r w:rsidR="00663511">
        <w:t>о</w:t>
      </w:r>
      <w:r>
        <w:t>водмитрівської сільської ради</w:t>
      </w:r>
      <w:r w:rsidR="00BA65D6">
        <w:t xml:space="preserve"> </w:t>
      </w:r>
      <w:r>
        <w:t>Золотоніського району Черкаської області</w:t>
      </w:r>
    </w:p>
    <w:p w:rsidR="007F6214" w:rsidRPr="001B1775" w:rsidRDefault="007F6214" w:rsidP="007F6214">
      <w:pPr>
        <w:pStyle w:val="a3"/>
        <w:spacing w:before="8"/>
      </w:pPr>
    </w:p>
    <w:p w:rsidR="007F6214" w:rsidRPr="00F86D8B" w:rsidRDefault="007F6214" w:rsidP="007F6214">
      <w:pPr>
        <w:pStyle w:val="a3"/>
        <w:ind w:left="118" w:right="364" w:firstLine="70"/>
      </w:pPr>
      <w:r w:rsidRPr="001B1775">
        <w:t xml:space="preserve">Відповідно до Бюджетного, Цивільного, Господарського кодексів України, статей 43, 60, розділу V ,,Прикінцеві та перехідні положення” Закону України ,,Про місцеве самоврядування в Україні”, законів </w:t>
      </w:r>
      <w:proofErr w:type="spellStart"/>
      <w:r w:rsidRPr="001B1775">
        <w:t>України</w:t>
      </w:r>
      <w:r w:rsidRPr="00F86D8B">
        <w:t>,,Про</w:t>
      </w:r>
      <w:proofErr w:type="spellEnd"/>
      <w:r w:rsidRPr="00F86D8B">
        <w:t xml:space="preserve"> передачу об’єктів права державної та комунальної власності”, ,,Про державну реєстрацію юридичних осіб, фізичних осіб - підприємців та громадських формувань”, постанови Кабінету Міністрів України від 21.09.1998 № 1482 ,,Про передачу об’єктів права державної та комунальної власності”,  згідно рішення Новодмитрівської сільської ради №1-9/</w:t>
      </w:r>
      <w:r w:rsidRPr="00F86D8B">
        <w:rPr>
          <w:bCs/>
        </w:rPr>
        <w:t xml:space="preserve"> VІIІ від 17.12.2020 року</w:t>
      </w:r>
      <w:r w:rsidRPr="00F86D8B">
        <w:t xml:space="preserve"> </w:t>
      </w:r>
      <w:r>
        <w:t>«</w:t>
      </w:r>
      <w:r w:rsidRPr="00D30C1A">
        <w:t xml:space="preserve">Про реорганізацію </w:t>
      </w:r>
      <w:proofErr w:type="spellStart"/>
      <w:r w:rsidRPr="00D30C1A">
        <w:t>Антипівської</w:t>
      </w:r>
      <w:proofErr w:type="spellEnd"/>
      <w:r w:rsidRPr="00D30C1A">
        <w:t xml:space="preserve">, </w:t>
      </w:r>
      <w:proofErr w:type="spellStart"/>
      <w:r w:rsidRPr="00D30C1A">
        <w:t>Вільхівської</w:t>
      </w:r>
      <w:proofErr w:type="spellEnd"/>
      <w:r w:rsidRPr="00D30C1A">
        <w:t xml:space="preserve">, Дмитрівської, </w:t>
      </w:r>
      <w:proofErr w:type="spellStart"/>
      <w:r w:rsidRPr="00D30C1A">
        <w:t>Домантівської</w:t>
      </w:r>
      <w:proofErr w:type="spellEnd"/>
      <w:r w:rsidRPr="00D30C1A">
        <w:t xml:space="preserve">, </w:t>
      </w:r>
      <w:proofErr w:type="spellStart"/>
      <w:r w:rsidRPr="00D30C1A">
        <w:t>Драбівецької</w:t>
      </w:r>
      <w:proofErr w:type="spellEnd"/>
      <w:r w:rsidRPr="00D30C1A">
        <w:t xml:space="preserve">, </w:t>
      </w:r>
      <w:proofErr w:type="spellStart"/>
      <w:r w:rsidRPr="00D30C1A">
        <w:t>Ковтунівської</w:t>
      </w:r>
      <w:proofErr w:type="spellEnd"/>
      <w:r w:rsidRPr="00D30C1A">
        <w:t xml:space="preserve">, Подільської та </w:t>
      </w:r>
      <w:proofErr w:type="spellStart"/>
      <w:r w:rsidRPr="00D30C1A">
        <w:t>Скориківської</w:t>
      </w:r>
      <w:proofErr w:type="spellEnd"/>
      <w:r w:rsidRPr="00D30C1A">
        <w:t xml:space="preserve"> сільських рад шляхом</w:t>
      </w:r>
      <w:r>
        <w:t xml:space="preserve">  </w:t>
      </w:r>
      <w:r w:rsidRPr="00D30C1A">
        <w:t>приєднання до Новодмитрівської сільської ради</w:t>
      </w:r>
      <w:r>
        <w:t>»</w:t>
      </w:r>
      <w:r>
        <w:rPr>
          <w:bCs/>
        </w:rPr>
        <w:t>, рішення Новодмитрівської сільської ради №3-108/</w:t>
      </w:r>
      <w:r w:rsidRPr="007F6214">
        <w:rPr>
          <w:bCs/>
        </w:rPr>
        <w:t xml:space="preserve"> </w:t>
      </w:r>
      <w:r w:rsidRPr="00F86D8B">
        <w:rPr>
          <w:bCs/>
        </w:rPr>
        <w:t xml:space="preserve">VІIІ </w:t>
      </w:r>
      <w:r>
        <w:rPr>
          <w:bCs/>
        </w:rPr>
        <w:t xml:space="preserve">«Про прийняття майна сільських рад які увійшли до Новодмитрівської територіальної громади»   </w:t>
      </w:r>
      <w:proofErr w:type="spellStart"/>
      <w:r w:rsidRPr="00F86D8B">
        <w:rPr>
          <w:bCs/>
        </w:rPr>
        <w:t>Новодмитрівська</w:t>
      </w:r>
      <w:proofErr w:type="spellEnd"/>
      <w:r w:rsidRPr="00F86D8B">
        <w:rPr>
          <w:bCs/>
        </w:rPr>
        <w:t xml:space="preserve"> сільська </w:t>
      </w:r>
      <w:r w:rsidRPr="00F86D8B">
        <w:t xml:space="preserve">рада </w:t>
      </w:r>
    </w:p>
    <w:p w:rsidR="007F6214" w:rsidRPr="00F86D8B" w:rsidRDefault="007F6214" w:rsidP="007F6214">
      <w:pPr>
        <w:pStyle w:val="a3"/>
        <w:tabs>
          <w:tab w:val="left" w:pos="6659"/>
        </w:tabs>
        <w:ind w:left="118" w:right="260"/>
        <w:rPr>
          <w:b/>
        </w:rPr>
      </w:pPr>
      <w:r>
        <w:t xml:space="preserve">                                                  </w:t>
      </w:r>
      <w:r w:rsidRPr="00F86D8B">
        <w:rPr>
          <w:b/>
        </w:rPr>
        <w:t>В</w:t>
      </w:r>
      <w:r>
        <w:rPr>
          <w:b/>
        </w:rPr>
        <w:t xml:space="preserve"> </w:t>
      </w:r>
      <w:r w:rsidRPr="00F86D8B">
        <w:rPr>
          <w:b/>
        </w:rPr>
        <w:t>И</w:t>
      </w:r>
      <w:r>
        <w:rPr>
          <w:b/>
        </w:rPr>
        <w:t xml:space="preserve"> </w:t>
      </w:r>
      <w:r w:rsidRPr="00F86D8B">
        <w:rPr>
          <w:b/>
        </w:rPr>
        <w:t>Р</w:t>
      </w:r>
      <w:r>
        <w:rPr>
          <w:b/>
        </w:rPr>
        <w:t xml:space="preserve"> </w:t>
      </w:r>
      <w:r w:rsidRPr="00F86D8B">
        <w:rPr>
          <w:b/>
        </w:rPr>
        <w:t>І</w:t>
      </w:r>
      <w:r>
        <w:rPr>
          <w:b/>
        </w:rPr>
        <w:t xml:space="preserve"> </w:t>
      </w:r>
      <w:r w:rsidRPr="00F86D8B">
        <w:rPr>
          <w:b/>
        </w:rPr>
        <w:t>Ш</w:t>
      </w:r>
      <w:r>
        <w:rPr>
          <w:b/>
        </w:rPr>
        <w:t xml:space="preserve"> </w:t>
      </w:r>
      <w:r w:rsidRPr="00F86D8B">
        <w:rPr>
          <w:b/>
        </w:rPr>
        <w:t>И</w:t>
      </w:r>
      <w:r>
        <w:rPr>
          <w:b/>
        </w:rPr>
        <w:t xml:space="preserve"> </w:t>
      </w:r>
      <w:r w:rsidRPr="00F86D8B">
        <w:rPr>
          <w:b/>
        </w:rPr>
        <w:t>Л</w:t>
      </w:r>
      <w:r>
        <w:rPr>
          <w:b/>
        </w:rPr>
        <w:t xml:space="preserve"> </w:t>
      </w:r>
      <w:r w:rsidRPr="00F86D8B">
        <w:rPr>
          <w:b/>
        </w:rPr>
        <w:t>А:</w:t>
      </w:r>
    </w:p>
    <w:p w:rsidR="007F6214" w:rsidRPr="001B1775" w:rsidRDefault="007F6214" w:rsidP="007F6214">
      <w:pPr>
        <w:pStyle w:val="a3"/>
        <w:spacing w:before="5"/>
      </w:pPr>
    </w:p>
    <w:p w:rsidR="007F6214" w:rsidRPr="001B1775" w:rsidRDefault="007F6214" w:rsidP="007F6214">
      <w:pPr>
        <w:pStyle w:val="a5"/>
        <w:numPr>
          <w:ilvl w:val="0"/>
          <w:numId w:val="1"/>
        </w:numPr>
        <w:tabs>
          <w:tab w:val="left" w:pos="1107"/>
        </w:tabs>
        <w:spacing w:before="1"/>
        <w:ind w:firstLine="70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Передати </w:t>
      </w:r>
      <w:r w:rsidRPr="001B1775">
        <w:rPr>
          <w:sz w:val="28"/>
          <w:szCs w:val="28"/>
        </w:rPr>
        <w:t>до 01.0</w:t>
      </w:r>
      <w:r>
        <w:rPr>
          <w:sz w:val="28"/>
          <w:szCs w:val="28"/>
        </w:rPr>
        <w:t>2</w:t>
      </w:r>
      <w:r w:rsidRPr="001B1775">
        <w:rPr>
          <w:sz w:val="28"/>
          <w:szCs w:val="28"/>
        </w:rPr>
        <w:t>.2021 року</w:t>
      </w:r>
      <w:r w:rsidR="00BA65D6" w:rsidRPr="00BA65D6">
        <w:t xml:space="preserve"> </w:t>
      </w:r>
      <w:r w:rsidR="00BA65D6" w:rsidRPr="00BA65D6">
        <w:rPr>
          <w:sz w:val="28"/>
          <w:szCs w:val="28"/>
        </w:rPr>
        <w:t>організаці</w:t>
      </w:r>
      <w:r w:rsidR="00BA65D6">
        <w:rPr>
          <w:sz w:val="28"/>
          <w:szCs w:val="28"/>
        </w:rPr>
        <w:t>ї</w:t>
      </w:r>
      <w:r w:rsidR="00BA65D6" w:rsidRPr="00BA65D6">
        <w:rPr>
          <w:sz w:val="28"/>
          <w:szCs w:val="28"/>
        </w:rPr>
        <w:t xml:space="preserve"> (</w:t>
      </w:r>
      <w:proofErr w:type="spellStart"/>
      <w:r w:rsidR="00BA65D6" w:rsidRPr="00BA65D6">
        <w:rPr>
          <w:sz w:val="28"/>
          <w:szCs w:val="28"/>
        </w:rPr>
        <w:t>установ</w:t>
      </w:r>
      <w:r w:rsidR="00BA65D6">
        <w:rPr>
          <w:sz w:val="28"/>
          <w:szCs w:val="28"/>
        </w:rPr>
        <w:t>и</w:t>
      </w:r>
      <w:r w:rsidR="00BA65D6" w:rsidRPr="00BA65D6">
        <w:rPr>
          <w:sz w:val="28"/>
          <w:szCs w:val="28"/>
        </w:rPr>
        <w:t>,закл</w:t>
      </w:r>
      <w:r w:rsidR="00BA65D6">
        <w:rPr>
          <w:sz w:val="28"/>
          <w:szCs w:val="28"/>
        </w:rPr>
        <w:t>а</w:t>
      </w:r>
      <w:r w:rsidR="00BA65D6" w:rsidRPr="00BA65D6">
        <w:rPr>
          <w:sz w:val="28"/>
          <w:szCs w:val="28"/>
        </w:rPr>
        <w:t>д</w:t>
      </w:r>
      <w:r w:rsidR="00BA65D6">
        <w:rPr>
          <w:sz w:val="28"/>
          <w:szCs w:val="28"/>
        </w:rPr>
        <w:t>и</w:t>
      </w:r>
      <w:proofErr w:type="spellEnd"/>
      <w:r w:rsidR="00BA65D6" w:rsidRPr="00BA65D6">
        <w:rPr>
          <w:sz w:val="28"/>
          <w:szCs w:val="28"/>
        </w:rPr>
        <w:t>)</w:t>
      </w:r>
      <w:r w:rsidR="00BA65D6">
        <w:t xml:space="preserve"> </w:t>
      </w:r>
      <w:r w:rsidR="00BA65D6" w:rsidRPr="00BA65D6">
        <w:rPr>
          <w:sz w:val="28"/>
          <w:szCs w:val="28"/>
        </w:rPr>
        <w:t>та</w:t>
      </w:r>
      <w:r w:rsidRPr="001B1775">
        <w:rPr>
          <w:sz w:val="28"/>
          <w:szCs w:val="28"/>
        </w:rPr>
        <w:t xml:space="preserve"> </w:t>
      </w:r>
      <w:r>
        <w:rPr>
          <w:sz w:val="28"/>
          <w:szCs w:val="28"/>
        </w:rPr>
        <w:t>майно</w:t>
      </w:r>
      <w:r w:rsidRPr="001B17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закладів освіти на баланс відділу освіти виконавчого комітету </w:t>
      </w:r>
      <w:r w:rsidRPr="001B1775">
        <w:rPr>
          <w:sz w:val="28"/>
          <w:szCs w:val="28"/>
        </w:rPr>
        <w:t xml:space="preserve">Новодмитрівської сільської ради </w:t>
      </w:r>
      <w:r w:rsidR="00663511">
        <w:rPr>
          <w:sz w:val="28"/>
          <w:szCs w:val="28"/>
        </w:rPr>
        <w:t xml:space="preserve">Золотоніського району Черкаської області </w:t>
      </w:r>
      <w:r w:rsidRPr="001B1775">
        <w:rPr>
          <w:sz w:val="28"/>
          <w:szCs w:val="28"/>
        </w:rPr>
        <w:t>згідно з</w:t>
      </w:r>
      <w:r w:rsidRPr="001B1775">
        <w:rPr>
          <w:spacing w:val="-11"/>
          <w:sz w:val="28"/>
          <w:szCs w:val="28"/>
        </w:rPr>
        <w:t xml:space="preserve"> </w:t>
      </w:r>
      <w:r w:rsidRPr="001B1775">
        <w:rPr>
          <w:sz w:val="28"/>
          <w:szCs w:val="28"/>
        </w:rPr>
        <w:t>додатк</w:t>
      </w:r>
      <w:r w:rsidR="002051A3">
        <w:rPr>
          <w:sz w:val="28"/>
          <w:szCs w:val="28"/>
        </w:rPr>
        <w:t>а</w:t>
      </w:r>
      <w:r w:rsidRPr="001B1775">
        <w:rPr>
          <w:sz w:val="28"/>
          <w:szCs w:val="28"/>
        </w:rPr>
        <w:t>м</w:t>
      </w:r>
      <w:r w:rsidR="002051A3">
        <w:rPr>
          <w:sz w:val="28"/>
          <w:szCs w:val="28"/>
        </w:rPr>
        <w:t>и</w:t>
      </w:r>
      <w:r w:rsidRPr="001B1775">
        <w:rPr>
          <w:sz w:val="28"/>
          <w:szCs w:val="28"/>
        </w:rPr>
        <w:t>.</w:t>
      </w:r>
    </w:p>
    <w:p w:rsidR="007F6214" w:rsidRPr="001B1775" w:rsidRDefault="007F6214" w:rsidP="007F6214">
      <w:pPr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Pr="001B1775">
        <w:rPr>
          <w:sz w:val="28"/>
          <w:szCs w:val="28"/>
        </w:rPr>
        <w:t>.Контроль за виконанням даного рішення покласти на п</w:t>
      </w:r>
      <w:r w:rsidRPr="001B1775">
        <w:rPr>
          <w:sz w:val="28"/>
          <w:szCs w:val="28"/>
          <w:lang w:eastAsia="ru-RU"/>
        </w:rPr>
        <w:t>остійні комісії з питань комунальної власності, житлово-комунального господарства, енергозбереження та транспорту та</w:t>
      </w:r>
      <w:r>
        <w:rPr>
          <w:sz w:val="28"/>
          <w:szCs w:val="28"/>
          <w:lang w:eastAsia="ru-RU"/>
        </w:rPr>
        <w:t xml:space="preserve"> постійну комісію з</w:t>
      </w:r>
      <w:r w:rsidRPr="001B1775">
        <w:rPr>
          <w:rFonts w:eastAsia="Calibri"/>
          <w:sz w:val="28"/>
          <w:szCs w:val="28"/>
        </w:rPr>
        <w:t xml:space="preserve"> </w:t>
      </w:r>
      <w:r w:rsidRPr="00356D54">
        <w:rPr>
          <w:sz w:val="28"/>
          <w:szCs w:val="24"/>
          <w:lang w:eastAsia="ru-RU"/>
        </w:rPr>
        <w:t>питань фінансів, бюджету, планування соціально-економічного розвитку та інвестицій</w:t>
      </w:r>
      <w:r w:rsidRPr="001B1775">
        <w:rPr>
          <w:rFonts w:eastAsia="Calibri"/>
          <w:sz w:val="28"/>
          <w:szCs w:val="28"/>
        </w:rPr>
        <w:t xml:space="preserve">. </w:t>
      </w:r>
    </w:p>
    <w:p w:rsidR="007F6214" w:rsidRPr="001B1775" w:rsidRDefault="007F6214" w:rsidP="007F6214">
      <w:pPr>
        <w:pStyle w:val="a3"/>
        <w:tabs>
          <w:tab w:val="left" w:pos="7256"/>
        </w:tabs>
        <w:spacing w:before="249"/>
        <w:ind w:left="118"/>
      </w:pPr>
      <w:r>
        <w:t xml:space="preserve"> </w:t>
      </w:r>
      <w:r w:rsidRPr="001B1775">
        <w:t>Сільський голова</w:t>
      </w:r>
      <w:r w:rsidRPr="001B1775">
        <w:tab/>
      </w:r>
      <w:proofErr w:type="spellStart"/>
      <w:r w:rsidRPr="001B1775">
        <w:t>А.Кухаренко</w:t>
      </w:r>
      <w:proofErr w:type="spellEnd"/>
    </w:p>
    <w:p w:rsidR="00412173" w:rsidRDefault="00412173"/>
    <w:sectPr w:rsidR="00412173" w:rsidSect="00BA65D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83864"/>
    <w:multiLevelType w:val="hybridMultilevel"/>
    <w:tmpl w:val="935E0E50"/>
    <w:lvl w:ilvl="0" w:tplc="9976D854">
      <w:start w:val="1"/>
      <w:numFmt w:val="decimal"/>
      <w:lvlText w:val="%1."/>
      <w:lvlJc w:val="left"/>
      <w:pPr>
        <w:ind w:left="118" w:hanging="28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092311C">
      <w:numFmt w:val="bullet"/>
      <w:lvlText w:val="•"/>
      <w:lvlJc w:val="left"/>
      <w:pPr>
        <w:ind w:left="1056" w:hanging="282"/>
      </w:pPr>
      <w:rPr>
        <w:rFonts w:hint="default"/>
        <w:lang w:val="uk-UA" w:eastAsia="en-US" w:bidi="ar-SA"/>
      </w:rPr>
    </w:lvl>
    <w:lvl w:ilvl="2" w:tplc="63540242">
      <w:numFmt w:val="bullet"/>
      <w:lvlText w:val="•"/>
      <w:lvlJc w:val="left"/>
      <w:pPr>
        <w:ind w:left="1992" w:hanging="282"/>
      </w:pPr>
      <w:rPr>
        <w:rFonts w:hint="default"/>
        <w:lang w:val="uk-UA" w:eastAsia="en-US" w:bidi="ar-SA"/>
      </w:rPr>
    </w:lvl>
    <w:lvl w:ilvl="3" w:tplc="0AA6CA08">
      <w:numFmt w:val="bullet"/>
      <w:lvlText w:val="•"/>
      <w:lvlJc w:val="left"/>
      <w:pPr>
        <w:ind w:left="2928" w:hanging="282"/>
      </w:pPr>
      <w:rPr>
        <w:rFonts w:hint="default"/>
        <w:lang w:val="uk-UA" w:eastAsia="en-US" w:bidi="ar-SA"/>
      </w:rPr>
    </w:lvl>
    <w:lvl w:ilvl="4" w:tplc="2264B09A">
      <w:numFmt w:val="bullet"/>
      <w:lvlText w:val="•"/>
      <w:lvlJc w:val="left"/>
      <w:pPr>
        <w:ind w:left="3864" w:hanging="282"/>
      </w:pPr>
      <w:rPr>
        <w:rFonts w:hint="default"/>
        <w:lang w:val="uk-UA" w:eastAsia="en-US" w:bidi="ar-SA"/>
      </w:rPr>
    </w:lvl>
    <w:lvl w:ilvl="5" w:tplc="A7504B36">
      <w:numFmt w:val="bullet"/>
      <w:lvlText w:val="•"/>
      <w:lvlJc w:val="left"/>
      <w:pPr>
        <w:ind w:left="4800" w:hanging="282"/>
      </w:pPr>
      <w:rPr>
        <w:rFonts w:hint="default"/>
        <w:lang w:val="uk-UA" w:eastAsia="en-US" w:bidi="ar-SA"/>
      </w:rPr>
    </w:lvl>
    <w:lvl w:ilvl="6" w:tplc="E41CB56C">
      <w:numFmt w:val="bullet"/>
      <w:lvlText w:val="•"/>
      <w:lvlJc w:val="left"/>
      <w:pPr>
        <w:ind w:left="5736" w:hanging="282"/>
      </w:pPr>
      <w:rPr>
        <w:rFonts w:hint="default"/>
        <w:lang w:val="uk-UA" w:eastAsia="en-US" w:bidi="ar-SA"/>
      </w:rPr>
    </w:lvl>
    <w:lvl w:ilvl="7" w:tplc="9208D738">
      <w:numFmt w:val="bullet"/>
      <w:lvlText w:val="•"/>
      <w:lvlJc w:val="left"/>
      <w:pPr>
        <w:ind w:left="6672" w:hanging="282"/>
      </w:pPr>
      <w:rPr>
        <w:rFonts w:hint="default"/>
        <w:lang w:val="uk-UA" w:eastAsia="en-US" w:bidi="ar-SA"/>
      </w:rPr>
    </w:lvl>
    <w:lvl w:ilvl="8" w:tplc="2986459E">
      <w:numFmt w:val="bullet"/>
      <w:lvlText w:val="•"/>
      <w:lvlJc w:val="left"/>
      <w:pPr>
        <w:ind w:left="7608" w:hanging="282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214"/>
    <w:rsid w:val="000B1B5F"/>
    <w:rsid w:val="000F6A78"/>
    <w:rsid w:val="002051A3"/>
    <w:rsid w:val="00412173"/>
    <w:rsid w:val="00663511"/>
    <w:rsid w:val="006F66C3"/>
    <w:rsid w:val="007F6214"/>
    <w:rsid w:val="009416A8"/>
    <w:rsid w:val="009C498F"/>
    <w:rsid w:val="00BA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3C28"/>
  <w15:docId w15:val="{63C8A685-F7B5-46A4-9ADF-88BC50D1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F6214"/>
    <w:pPr>
      <w:widowControl w:val="0"/>
      <w:autoSpaceDE w:val="0"/>
      <w:autoSpaceDN w:val="0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621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621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34"/>
    <w:qFormat/>
    <w:rsid w:val="007F6214"/>
    <w:pPr>
      <w:ind w:left="118" w:right="112" w:firstLine="7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2021-11-03T14:57:00Z</cp:lastPrinted>
  <dcterms:created xsi:type="dcterms:W3CDTF">2021-02-18T10:45:00Z</dcterms:created>
  <dcterms:modified xsi:type="dcterms:W3CDTF">2021-11-03T14:57:00Z</dcterms:modified>
</cp:coreProperties>
</file>