
<file path=[Content_Types].xml><?xml version="1.0" encoding="utf-8"?>
<Types xmlns="http://schemas.openxmlformats.org/package/2006/content-types">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2D0F1" w14:textId="77777777" w:rsidR="00362D3C" w:rsidRPr="00362D3C" w:rsidRDefault="00362D3C" w:rsidP="00362D3C">
      <w:pPr>
        <w:spacing w:after="0"/>
        <w:jc w:val="center"/>
        <w:rPr>
          <w:rFonts w:ascii="Times New Roman" w:eastAsia="Times New Roman" w:hAnsi="Times New Roman" w:cs="Times New Roman"/>
          <w:sz w:val="28"/>
          <w:szCs w:val="24"/>
          <w:lang w:val="uk-UA" w:eastAsia="ru-RU"/>
        </w:rPr>
      </w:pPr>
      <w:r w:rsidRPr="00362D3C">
        <w:rPr>
          <w:rFonts w:ascii="Times New Roman" w:eastAsia="Times New Roman" w:hAnsi="Times New Roman" w:cs="Times New Roman"/>
          <w:noProof/>
          <w:sz w:val="28"/>
          <w:szCs w:val="24"/>
          <w:lang w:eastAsia="ru-RU"/>
        </w:rPr>
        <w:drawing>
          <wp:inline distT="0" distB="0" distL="0" distR="0" wp14:anchorId="48FB0417" wp14:editId="60D8C4B0">
            <wp:extent cx="463550" cy="5969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3550" cy="596900"/>
                    </a:xfrm>
                    <a:prstGeom prst="rect">
                      <a:avLst/>
                    </a:prstGeom>
                    <a:noFill/>
                    <a:ln>
                      <a:noFill/>
                    </a:ln>
                  </pic:spPr>
                </pic:pic>
              </a:graphicData>
            </a:graphic>
          </wp:inline>
        </w:drawing>
      </w:r>
      <w:r w:rsidRPr="00362D3C">
        <w:rPr>
          <w:rFonts w:ascii="Times New Roman" w:eastAsia="Times New Roman" w:hAnsi="Times New Roman" w:cs="Times New Roman"/>
          <w:sz w:val="24"/>
          <w:szCs w:val="24"/>
          <w:lang w:val="uk-UA" w:eastAsia="ru-RU"/>
        </w:rPr>
        <w:t xml:space="preserve">                                                                     </w:t>
      </w:r>
    </w:p>
    <w:p w14:paraId="4B26AA28" w14:textId="77777777" w:rsidR="00362D3C" w:rsidRPr="00362D3C" w:rsidRDefault="00362D3C" w:rsidP="00362D3C">
      <w:pPr>
        <w:keepNext/>
        <w:spacing w:after="0"/>
        <w:jc w:val="center"/>
        <w:outlineLvl w:val="0"/>
        <w:rPr>
          <w:rFonts w:ascii="Times New Roman" w:eastAsia="Times New Roman" w:hAnsi="Times New Roman" w:cs="Times New Roman"/>
          <w:b/>
          <w:sz w:val="28"/>
          <w:szCs w:val="20"/>
          <w:lang w:val="uk-UA" w:eastAsia="ru-RU"/>
        </w:rPr>
      </w:pPr>
    </w:p>
    <w:p w14:paraId="255A9D12" w14:textId="77777777" w:rsidR="00362D3C" w:rsidRPr="00362D3C" w:rsidRDefault="00362D3C" w:rsidP="00362D3C">
      <w:pPr>
        <w:keepNext/>
        <w:spacing w:after="0"/>
        <w:jc w:val="center"/>
        <w:outlineLvl w:val="0"/>
        <w:rPr>
          <w:rFonts w:ascii="Times New Roman" w:eastAsia="Times New Roman" w:hAnsi="Times New Roman" w:cs="Times New Roman"/>
          <w:b/>
          <w:sz w:val="28"/>
          <w:szCs w:val="20"/>
          <w:lang w:val="uk-UA" w:eastAsia="ru-RU"/>
        </w:rPr>
      </w:pPr>
      <w:proofErr w:type="spellStart"/>
      <w:r w:rsidRPr="00362D3C">
        <w:rPr>
          <w:rFonts w:ascii="Times New Roman" w:eastAsia="Times New Roman" w:hAnsi="Times New Roman" w:cs="Times New Roman"/>
          <w:b/>
          <w:sz w:val="28"/>
          <w:szCs w:val="20"/>
          <w:lang w:val="uk-UA" w:eastAsia="ru-RU"/>
        </w:rPr>
        <w:t>Новодмитрівська</w:t>
      </w:r>
      <w:proofErr w:type="spellEnd"/>
      <w:r w:rsidRPr="00362D3C">
        <w:rPr>
          <w:rFonts w:ascii="Times New Roman" w:eastAsia="Times New Roman" w:hAnsi="Times New Roman" w:cs="Times New Roman"/>
          <w:b/>
          <w:sz w:val="28"/>
          <w:szCs w:val="20"/>
          <w:lang w:val="uk-UA" w:eastAsia="ru-RU"/>
        </w:rPr>
        <w:t xml:space="preserve"> сільська рада  </w:t>
      </w:r>
    </w:p>
    <w:p w14:paraId="20487B88" w14:textId="77777777" w:rsidR="00362D3C" w:rsidRPr="00362D3C" w:rsidRDefault="00362D3C" w:rsidP="00362D3C">
      <w:pPr>
        <w:keepNext/>
        <w:spacing w:after="0"/>
        <w:jc w:val="center"/>
        <w:outlineLvl w:val="0"/>
        <w:rPr>
          <w:rFonts w:ascii="Times New Roman" w:eastAsia="Times New Roman" w:hAnsi="Times New Roman" w:cs="Times New Roman"/>
          <w:b/>
          <w:bCs/>
          <w:sz w:val="28"/>
          <w:szCs w:val="20"/>
          <w:lang w:val="uk-UA" w:eastAsia="ru-RU"/>
        </w:rPr>
      </w:pPr>
      <w:r w:rsidRPr="00362D3C">
        <w:rPr>
          <w:rFonts w:ascii="Times New Roman" w:eastAsia="Times New Roman" w:hAnsi="Times New Roman" w:cs="Times New Roman"/>
          <w:b/>
          <w:sz w:val="28"/>
          <w:szCs w:val="20"/>
          <w:lang w:val="uk-UA" w:eastAsia="ru-RU"/>
        </w:rPr>
        <w:t>Золотоніського району Черкаської області</w:t>
      </w:r>
    </w:p>
    <w:p w14:paraId="17B7C888" w14:textId="77777777" w:rsidR="00362D3C" w:rsidRPr="00362D3C" w:rsidRDefault="00362D3C" w:rsidP="00362D3C">
      <w:pPr>
        <w:spacing w:after="0"/>
        <w:jc w:val="center"/>
        <w:rPr>
          <w:rFonts w:ascii="Times New Roman" w:eastAsia="Times New Roman" w:hAnsi="Times New Roman" w:cs="Times New Roman"/>
          <w:b/>
          <w:bCs/>
          <w:sz w:val="28"/>
          <w:szCs w:val="24"/>
          <w:lang w:val="uk-UA" w:eastAsia="ru-RU"/>
        </w:rPr>
      </w:pPr>
    </w:p>
    <w:p w14:paraId="0094BEC2" w14:textId="15E68AC8" w:rsidR="00362D3C" w:rsidRPr="00362D3C" w:rsidRDefault="009B1283" w:rsidP="00362D3C">
      <w:pPr>
        <w:spacing w:after="0"/>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zh-CN"/>
        </w:rPr>
        <w:t>20</w:t>
      </w:r>
      <w:r w:rsidR="00362D3C" w:rsidRPr="00362D3C">
        <w:rPr>
          <w:rFonts w:ascii="Times New Roman" w:eastAsia="Times New Roman" w:hAnsi="Times New Roman" w:cs="Times New Roman"/>
          <w:b/>
          <w:sz w:val="28"/>
          <w:szCs w:val="28"/>
          <w:lang w:val="uk-UA" w:eastAsia="zh-CN"/>
        </w:rPr>
        <w:t xml:space="preserve"> </w:t>
      </w:r>
      <w:r w:rsidR="00362D3C" w:rsidRPr="00362D3C">
        <w:rPr>
          <w:rFonts w:ascii="Times New Roman" w:eastAsia="Times New Roman" w:hAnsi="Times New Roman" w:cs="Times New Roman"/>
          <w:b/>
          <w:sz w:val="28"/>
          <w:szCs w:val="28"/>
          <w:lang w:val="uk-UA" w:eastAsia="ru-RU"/>
        </w:rPr>
        <w:t>сесія  VIІІ скликання</w:t>
      </w:r>
    </w:p>
    <w:p w14:paraId="6566D88A" w14:textId="77777777" w:rsidR="00362D3C" w:rsidRPr="00362D3C" w:rsidRDefault="00362D3C" w:rsidP="00362D3C">
      <w:pPr>
        <w:spacing w:after="0"/>
        <w:jc w:val="center"/>
        <w:rPr>
          <w:rFonts w:ascii="Times New Roman" w:eastAsia="Times New Roman" w:hAnsi="Times New Roman" w:cs="Times New Roman"/>
          <w:b/>
          <w:sz w:val="28"/>
          <w:szCs w:val="28"/>
          <w:lang w:val="uk-UA" w:eastAsia="ru-RU"/>
        </w:rPr>
      </w:pPr>
    </w:p>
    <w:p w14:paraId="358E0B96" w14:textId="77777777" w:rsidR="00362D3C" w:rsidRPr="00362D3C" w:rsidRDefault="00362D3C" w:rsidP="00362D3C">
      <w:pPr>
        <w:keepNext/>
        <w:spacing w:after="0"/>
        <w:jc w:val="center"/>
        <w:outlineLvl w:val="1"/>
        <w:rPr>
          <w:rFonts w:ascii="Times New Roman" w:eastAsia="Times New Roman" w:hAnsi="Times New Roman" w:cs="Times New Roman"/>
          <w:b/>
          <w:sz w:val="28"/>
          <w:szCs w:val="28"/>
          <w:lang w:val="uk-UA" w:eastAsia="ru-RU"/>
        </w:rPr>
      </w:pPr>
      <w:r w:rsidRPr="00362D3C">
        <w:rPr>
          <w:rFonts w:ascii="Times New Roman" w:eastAsia="Times New Roman" w:hAnsi="Times New Roman" w:cs="Times New Roman"/>
          <w:b/>
          <w:sz w:val="28"/>
          <w:szCs w:val="28"/>
          <w:lang w:val="uk-UA" w:eastAsia="ru-RU"/>
        </w:rPr>
        <w:t xml:space="preserve">Р І Ш Е Н </w:t>
      </w:r>
      <w:proofErr w:type="spellStart"/>
      <w:r w:rsidRPr="00362D3C">
        <w:rPr>
          <w:rFonts w:ascii="Times New Roman" w:eastAsia="Times New Roman" w:hAnsi="Times New Roman" w:cs="Times New Roman"/>
          <w:b/>
          <w:sz w:val="28"/>
          <w:szCs w:val="28"/>
          <w:lang w:val="uk-UA" w:eastAsia="ru-RU"/>
        </w:rPr>
        <w:t>Н</w:t>
      </w:r>
      <w:proofErr w:type="spellEnd"/>
      <w:r w:rsidRPr="00362D3C">
        <w:rPr>
          <w:rFonts w:ascii="Times New Roman" w:eastAsia="Times New Roman" w:hAnsi="Times New Roman" w:cs="Times New Roman"/>
          <w:b/>
          <w:sz w:val="28"/>
          <w:szCs w:val="28"/>
          <w:lang w:val="uk-UA" w:eastAsia="ru-RU"/>
        </w:rPr>
        <w:t xml:space="preserve"> Я</w:t>
      </w:r>
    </w:p>
    <w:p w14:paraId="255F5C8D" w14:textId="77777777" w:rsidR="00362D3C" w:rsidRPr="00362D3C" w:rsidRDefault="00362D3C" w:rsidP="00362D3C">
      <w:pPr>
        <w:spacing w:after="0"/>
        <w:rPr>
          <w:rFonts w:ascii="Times New Roman" w:eastAsia="Times New Roman" w:hAnsi="Times New Roman" w:cs="Times New Roman"/>
          <w:b/>
          <w:sz w:val="24"/>
          <w:szCs w:val="24"/>
          <w:lang w:val="uk-UA" w:eastAsia="ru-RU"/>
        </w:rPr>
      </w:pPr>
    </w:p>
    <w:p w14:paraId="566E45A5" w14:textId="43D3B20E" w:rsidR="00362D3C" w:rsidRPr="00362D3C" w:rsidRDefault="00362D3C" w:rsidP="00362D3C">
      <w:pPr>
        <w:spacing w:after="0"/>
        <w:rPr>
          <w:rFonts w:ascii="Times New Roman" w:eastAsia="Times New Roman" w:hAnsi="Times New Roman" w:cs="Times New Roman"/>
          <w:b/>
          <w:sz w:val="28"/>
          <w:szCs w:val="28"/>
          <w:lang w:val="uk-UA" w:eastAsia="ru-RU"/>
        </w:rPr>
      </w:pPr>
      <w:r w:rsidRPr="00362D3C">
        <w:rPr>
          <w:rFonts w:ascii="Times New Roman" w:eastAsia="Times New Roman" w:hAnsi="Times New Roman" w:cs="Times New Roman"/>
          <w:b/>
          <w:sz w:val="28"/>
          <w:szCs w:val="28"/>
          <w:lang w:val="uk-UA" w:eastAsia="ru-RU"/>
        </w:rPr>
        <w:t>від  24 грудня 202</w:t>
      </w:r>
      <w:r w:rsidR="009B1283">
        <w:rPr>
          <w:rFonts w:ascii="Times New Roman" w:eastAsia="Times New Roman" w:hAnsi="Times New Roman" w:cs="Times New Roman"/>
          <w:b/>
          <w:sz w:val="28"/>
          <w:szCs w:val="28"/>
          <w:lang w:val="uk-UA" w:eastAsia="ru-RU"/>
        </w:rPr>
        <w:t>1</w:t>
      </w:r>
      <w:r w:rsidRPr="00362D3C">
        <w:rPr>
          <w:rFonts w:ascii="Times New Roman" w:eastAsia="Times New Roman" w:hAnsi="Times New Roman" w:cs="Times New Roman"/>
          <w:b/>
          <w:sz w:val="28"/>
          <w:szCs w:val="28"/>
          <w:lang w:val="uk-UA" w:eastAsia="ru-RU"/>
        </w:rPr>
        <w:t xml:space="preserve"> року №</w:t>
      </w:r>
      <w:r w:rsidR="009B1283">
        <w:rPr>
          <w:rFonts w:ascii="Times New Roman" w:eastAsia="Times New Roman" w:hAnsi="Times New Roman" w:cs="Times New Roman"/>
          <w:b/>
          <w:sz w:val="28"/>
          <w:szCs w:val="28"/>
          <w:lang w:val="uk-UA" w:eastAsia="ru-RU"/>
        </w:rPr>
        <w:t>20</w:t>
      </w:r>
      <w:r w:rsidRPr="00362D3C">
        <w:rPr>
          <w:rFonts w:ascii="Times New Roman" w:eastAsia="Times New Roman" w:hAnsi="Times New Roman" w:cs="Times New Roman"/>
          <w:b/>
          <w:sz w:val="28"/>
          <w:szCs w:val="28"/>
          <w:lang w:val="uk-UA" w:eastAsia="ru-RU"/>
        </w:rPr>
        <w:t>-</w:t>
      </w:r>
      <w:r w:rsidR="009B1283">
        <w:rPr>
          <w:rFonts w:ascii="Times New Roman" w:eastAsia="Times New Roman" w:hAnsi="Times New Roman" w:cs="Times New Roman"/>
          <w:b/>
          <w:sz w:val="28"/>
          <w:szCs w:val="28"/>
          <w:lang w:val="uk-UA" w:eastAsia="ru-RU"/>
        </w:rPr>
        <w:t>25</w:t>
      </w:r>
      <w:r w:rsidRPr="00362D3C">
        <w:rPr>
          <w:rFonts w:ascii="Times New Roman" w:eastAsia="Times New Roman" w:hAnsi="Times New Roman" w:cs="Times New Roman"/>
          <w:b/>
          <w:sz w:val="28"/>
          <w:szCs w:val="28"/>
          <w:lang w:val="uk-UA" w:eastAsia="ru-RU"/>
        </w:rPr>
        <w:t xml:space="preserve"> /</w:t>
      </w:r>
      <w:r w:rsidRPr="00362D3C">
        <w:rPr>
          <w:rFonts w:ascii="Times New Roman" w:eastAsia="Times New Roman" w:hAnsi="Times New Roman" w:cs="Times New Roman"/>
          <w:b/>
          <w:sz w:val="28"/>
          <w:szCs w:val="28"/>
          <w:lang w:val="en-US" w:eastAsia="ru-RU"/>
        </w:rPr>
        <w:t>VI</w:t>
      </w:r>
      <w:r w:rsidRPr="00362D3C">
        <w:rPr>
          <w:rFonts w:ascii="Times New Roman" w:eastAsia="Times New Roman" w:hAnsi="Times New Roman" w:cs="Times New Roman"/>
          <w:b/>
          <w:sz w:val="28"/>
          <w:szCs w:val="28"/>
          <w:lang w:val="uk-UA" w:eastAsia="ru-RU"/>
        </w:rPr>
        <w:t>ІІ</w:t>
      </w:r>
    </w:p>
    <w:p w14:paraId="5F729C29" w14:textId="77777777" w:rsidR="00362D3C" w:rsidRPr="00362D3C" w:rsidRDefault="00362D3C" w:rsidP="00362D3C">
      <w:pPr>
        <w:spacing w:after="0"/>
        <w:rPr>
          <w:rFonts w:ascii="Times New Roman" w:eastAsia="Times New Roman" w:hAnsi="Times New Roman" w:cs="Times New Roman"/>
          <w:b/>
          <w:sz w:val="28"/>
          <w:szCs w:val="28"/>
          <w:lang w:val="uk-UA" w:eastAsia="ru-RU"/>
        </w:rPr>
      </w:pPr>
      <w:r w:rsidRPr="00362D3C">
        <w:rPr>
          <w:rFonts w:ascii="Times New Roman" w:eastAsia="Times New Roman" w:hAnsi="Times New Roman" w:cs="Times New Roman"/>
          <w:b/>
          <w:sz w:val="28"/>
          <w:szCs w:val="28"/>
          <w:lang w:val="uk-UA" w:eastAsia="ru-RU"/>
        </w:rPr>
        <w:t xml:space="preserve">с. Нова </w:t>
      </w:r>
      <w:proofErr w:type="spellStart"/>
      <w:r w:rsidRPr="00362D3C">
        <w:rPr>
          <w:rFonts w:ascii="Times New Roman" w:eastAsia="Times New Roman" w:hAnsi="Times New Roman" w:cs="Times New Roman"/>
          <w:b/>
          <w:sz w:val="28"/>
          <w:szCs w:val="28"/>
          <w:lang w:val="uk-UA" w:eastAsia="ru-RU"/>
        </w:rPr>
        <w:t>Дмитрівка</w:t>
      </w:r>
      <w:proofErr w:type="spellEnd"/>
    </w:p>
    <w:p w14:paraId="4ADDCD33" w14:textId="77777777" w:rsidR="00362D3C" w:rsidRPr="00362D3C" w:rsidRDefault="00362D3C" w:rsidP="00362D3C">
      <w:pPr>
        <w:spacing w:after="0"/>
        <w:rPr>
          <w:rFonts w:ascii="Times New Roman" w:eastAsia="Times New Roman" w:hAnsi="Times New Roman" w:cs="Times New Roman"/>
          <w:sz w:val="24"/>
          <w:szCs w:val="24"/>
          <w:lang w:val="uk-UA" w:eastAsia="ru-RU"/>
        </w:rPr>
      </w:pPr>
    </w:p>
    <w:p w14:paraId="3A16047B" w14:textId="00A3E7DA" w:rsidR="00362D3C" w:rsidRPr="00362D3C" w:rsidRDefault="00362D3C" w:rsidP="00362D3C">
      <w:pPr>
        <w:tabs>
          <w:tab w:val="left" w:pos="4320"/>
        </w:tabs>
        <w:spacing w:after="0"/>
        <w:ind w:right="5215"/>
        <w:jc w:val="both"/>
        <w:rPr>
          <w:rFonts w:ascii="Times New Roman" w:eastAsia="Times New Roman" w:hAnsi="Times New Roman" w:cs="Times New Roman"/>
          <w:sz w:val="28"/>
          <w:szCs w:val="28"/>
          <w:lang w:val="uk-UA" w:eastAsia="ru-RU"/>
        </w:rPr>
      </w:pPr>
      <w:r w:rsidRPr="00362D3C">
        <w:rPr>
          <w:rFonts w:ascii="Times New Roman" w:eastAsia="Times New Roman" w:hAnsi="Times New Roman" w:cs="Times New Roman"/>
          <w:sz w:val="28"/>
          <w:szCs w:val="28"/>
          <w:lang w:val="uk-UA" w:eastAsia="ru-RU"/>
        </w:rPr>
        <w:t xml:space="preserve">Про  Програму  соціально-економічного розвитку населених пунктів  </w:t>
      </w:r>
      <w:proofErr w:type="spellStart"/>
      <w:r w:rsidRPr="00362D3C">
        <w:rPr>
          <w:rFonts w:ascii="Times New Roman" w:eastAsia="Times New Roman" w:hAnsi="Times New Roman" w:cs="Times New Roman"/>
          <w:sz w:val="28"/>
          <w:szCs w:val="28"/>
          <w:lang w:val="uk-UA" w:eastAsia="ru-RU"/>
        </w:rPr>
        <w:t>Новодмитрівської</w:t>
      </w:r>
      <w:proofErr w:type="spellEnd"/>
      <w:r w:rsidRPr="00362D3C">
        <w:rPr>
          <w:rFonts w:ascii="Times New Roman" w:eastAsia="Times New Roman" w:hAnsi="Times New Roman" w:cs="Times New Roman"/>
          <w:sz w:val="28"/>
          <w:szCs w:val="28"/>
          <w:lang w:val="uk-UA" w:eastAsia="ru-RU"/>
        </w:rPr>
        <w:t xml:space="preserve"> сільської ради  на 202</w:t>
      </w:r>
      <w:r w:rsidR="009B1283">
        <w:rPr>
          <w:rFonts w:ascii="Times New Roman" w:eastAsia="Times New Roman" w:hAnsi="Times New Roman" w:cs="Times New Roman"/>
          <w:sz w:val="28"/>
          <w:szCs w:val="28"/>
          <w:lang w:val="uk-UA" w:eastAsia="ru-RU"/>
        </w:rPr>
        <w:t>2</w:t>
      </w:r>
      <w:r w:rsidRPr="00362D3C">
        <w:rPr>
          <w:rFonts w:ascii="Times New Roman" w:eastAsia="Times New Roman" w:hAnsi="Times New Roman" w:cs="Times New Roman"/>
          <w:sz w:val="28"/>
          <w:szCs w:val="28"/>
          <w:lang w:val="uk-UA" w:eastAsia="ru-RU"/>
        </w:rPr>
        <w:t xml:space="preserve"> рік</w:t>
      </w:r>
    </w:p>
    <w:p w14:paraId="79B6AC2F" w14:textId="77777777" w:rsidR="00362D3C" w:rsidRPr="00362D3C" w:rsidRDefault="00362D3C" w:rsidP="00362D3C">
      <w:pPr>
        <w:spacing w:after="0"/>
        <w:rPr>
          <w:rFonts w:ascii="Times New Roman" w:eastAsia="Times New Roman" w:hAnsi="Times New Roman" w:cs="Times New Roman"/>
          <w:sz w:val="24"/>
          <w:szCs w:val="24"/>
          <w:lang w:val="uk-UA" w:eastAsia="ru-RU"/>
        </w:rPr>
      </w:pPr>
    </w:p>
    <w:p w14:paraId="6FF88E8B" w14:textId="77777777" w:rsidR="00362D3C" w:rsidRPr="00362D3C" w:rsidRDefault="00362D3C" w:rsidP="00362D3C">
      <w:pPr>
        <w:spacing w:after="0"/>
        <w:ind w:firstLine="900"/>
        <w:jc w:val="both"/>
        <w:rPr>
          <w:rFonts w:ascii="Times New Roman" w:eastAsia="Times New Roman" w:hAnsi="Times New Roman" w:cs="Times New Roman"/>
          <w:sz w:val="24"/>
          <w:szCs w:val="24"/>
          <w:lang w:val="uk-UA" w:eastAsia="ru-RU"/>
        </w:rPr>
      </w:pPr>
      <w:r w:rsidRPr="00362D3C">
        <w:rPr>
          <w:rFonts w:ascii="Times New Roman" w:eastAsia="Times New Roman" w:hAnsi="Times New Roman" w:cs="Times New Roman"/>
          <w:sz w:val="28"/>
          <w:szCs w:val="28"/>
          <w:lang w:val="uk-UA" w:eastAsia="ru-RU"/>
        </w:rPr>
        <w:t xml:space="preserve">Відповідно до п.22 ч.1 ст.26 Закону України „Про місцеве самоврядування в Україні”, з метою створення умов для закріплення досягнутих темпів економічного розвитку сільської ради, розвитку агропромислових підприємств, малого та середнього бізнесу, соціальної сфери та інфраструктури на селі, залучення та активізації стимулів до зростання рівня оплати праці та збільшення індивідуальних доходів громадян, враховуючи рекомендації постійних комісій з питань бюджету, фінансів та цін та питань соціально-економічного та культурного розвитку, аграрно-промислового комплексу та земельних відносин,                        </w:t>
      </w:r>
      <w:proofErr w:type="spellStart"/>
      <w:r w:rsidRPr="00362D3C">
        <w:rPr>
          <w:rFonts w:ascii="Times New Roman" w:eastAsia="Times New Roman" w:hAnsi="Times New Roman" w:cs="Times New Roman"/>
          <w:sz w:val="28"/>
          <w:szCs w:val="28"/>
          <w:lang w:val="uk-UA" w:eastAsia="ru-RU"/>
        </w:rPr>
        <w:t>Новодмитрівська</w:t>
      </w:r>
      <w:proofErr w:type="spellEnd"/>
      <w:r w:rsidRPr="00362D3C">
        <w:rPr>
          <w:rFonts w:ascii="Times New Roman" w:eastAsia="Times New Roman" w:hAnsi="Times New Roman" w:cs="Times New Roman"/>
          <w:sz w:val="28"/>
          <w:szCs w:val="28"/>
          <w:lang w:val="uk-UA" w:eastAsia="ru-RU"/>
        </w:rPr>
        <w:t xml:space="preserve"> сільська рада</w:t>
      </w:r>
      <w:r w:rsidRPr="00362D3C">
        <w:rPr>
          <w:rFonts w:ascii="Times New Roman" w:eastAsia="Times New Roman" w:hAnsi="Times New Roman" w:cs="Times New Roman"/>
          <w:sz w:val="24"/>
          <w:szCs w:val="24"/>
          <w:lang w:val="uk-UA" w:eastAsia="ru-RU"/>
        </w:rPr>
        <w:t xml:space="preserve"> </w:t>
      </w:r>
    </w:p>
    <w:p w14:paraId="2D8153EC" w14:textId="77777777" w:rsidR="00362D3C" w:rsidRPr="00362D3C" w:rsidRDefault="00362D3C" w:rsidP="00362D3C">
      <w:pPr>
        <w:spacing w:after="0"/>
        <w:ind w:firstLine="900"/>
        <w:jc w:val="center"/>
        <w:rPr>
          <w:rFonts w:ascii="Times New Roman" w:eastAsia="Times New Roman" w:hAnsi="Times New Roman" w:cs="Times New Roman"/>
          <w:b/>
          <w:sz w:val="28"/>
          <w:szCs w:val="28"/>
          <w:lang w:val="uk-UA" w:eastAsia="ru-RU"/>
        </w:rPr>
      </w:pPr>
    </w:p>
    <w:p w14:paraId="557D4E17" w14:textId="77777777" w:rsidR="00362D3C" w:rsidRPr="00362D3C" w:rsidRDefault="00362D3C" w:rsidP="00362D3C">
      <w:pPr>
        <w:spacing w:after="0"/>
        <w:ind w:firstLine="900"/>
        <w:jc w:val="center"/>
        <w:rPr>
          <w:rFonts w:ascii="Times New Roman" w:eastAsia="Times New Roman" w:hAnsi="Times New Roman" w:cs="Times New Roman"/>
          <w:b/>
          <w:sz w:val="28"/>
          <w:szCs w:val="28"/>
          <w:lang w:val="uk-UA" w:eastAsia="ru-RU"/>
        </w:rPr>
      </w:pPr>
      <w:r w:rsidRPr="00362D3C">
        <w:rPr>
          <w:rFonts w:ascii="Times New Roman" w:eastAsia="Times New Roman" w:hAnsi="Times New Roman" w:cs="Times New Roman"/>
          <w:b/>
          <w:sz w:val="28"/>
          <w:szCs w:val="28"/>
          <w:lang w:val="uk-UA" w:eastAsia="ru-RU"/>
        </w:rPr>
        <w:t>В И Р І Ш И Л А :</w:t>
      </w:r>
    </w:p>
    <w:p w14:paraId="43299B87" w14:textId="77777777" w:rsidR="00362D3C" w:rsidRPr="00362D3C" w:rsidRDefault="00362D3C" w:rsidP="00362D3C">
      <w:pPr>
        <w:spacing w:after="0"/>
        <w:rPr>
          <w:rFonts w:ascii="Times New Roman" w:eastAsia="Times New Roman" w:hAnsi="Times New Roman" w:cs="Times New Roman"/>
          <w:sz w:val="24"/>
          <w:szCs w:val="24"/>
          <w:lang w:val="uk-UA" w:eastAsia="ru-RU"/>
        </w:rPr>
      </w:pPr>
    </w:p>
    <w:p w14:paraId="2E405559" w14:textId="1207BAB4" w:rsidR="00362D3C" w:rsidRPr="00362D3C" w:rsidRDefault="00362D3C" w:rsidP="00362D3C">
      <w:pPr>
        <w:numPr>
          <w:ilvl w:val="0"/>
          <w:numId w:val="18"/>
        </w:numPr>
        <w:tabs>
          <w:tab w:val="num" w:pos="426"/>
        </w:tabs>
        <w:spacing w:after="0"/>
        <w:ind w:left="0" w:firstLine="284"/>
        <w:jc w:val="both"/>
        <w:rPr>
          <w:rFonts w:ascii="Times New Roman" w:eastAsia="Times New Roman" w:hAnsi="Times New Roman" w:cs="Times New Roman"/>
          <w:sz w:val="28"/>
          <w:szCs w:val="28"/>
          <w:lang w:val="uk-UA" w:eastAsia="ru-RU"/>
        </w:rPr>
      </w:pPr>
      <w:r w:rsidRPr="00362D3C">
        <w:rPr>
          <w:rFonts w:ascii="Times New Roman" w:eastAsia="Times New Roman" w:hAnsi="Times New Roman" w:cs="Times New Roman"/>
          <w:sz w:val="28"/>
          <w:szCs w:val="28"/>
          <w:lang w:val="uk-UA" w:eastAsia="ru-RU"/>
        </w:rPr>
        <w:t xml:space="preserve">Затвердити  Програму соціально-економічного розвитку сіл </w:t>
      </w:r>
      <w:proofErr w:type="spellStart"/>
      <w:r w:rsidRPr="00362D3C">
        <w:rPr>
          <w:rFonts w:ascii="Times New Roman" w:eastAsia="Times New Roman" w:hAnsi="Times New Roman" w:cs="Times New Roman"/>
          <w:sz w:val="28"/>
          <w:szCs w:val="28"/>
          <w:lang w:val="uk-UA" w:eastAsia="ru-RU"/>
        </w:rPr>
        <w:t>Новодмитрівської</w:t>
      </w:r>
      <w:proofErr w:type="spellEnd"/>
      <w:r w:rsidRPr="00362D3C">
        <w:rPr>
          <w:rFonts w:ascii="Times New Roman" w:eastAsia="Times New Roman" w:hAnsi="Times New Roman" w:cs="Times New Roman"/>
          <w:sz w:val="28"/>
          <w:szCs w:val="28"/>
          <w:lang w:val="uk-UA" w:eastAsia="ru-RU"/>
        </w:rPr>
        <w:t xml:space="preserve"> сільської ради на 202</w:t>
      </w:r>
      <w:r w:rsidR="009B1283">
        <w:rPr>
          <w:rFonts w:ascii="Times New Roman" w:eastAsia="Times New Roman" w:hAnsi="Times New Roman" w:cs="Times New Roman"/>
          <w:sz w:val="28"/>
          <w:szCs w:val="28"/>
          <w:lang w:val="uk-UA" w:eastAsia="ru-RU"/>
        </w:rPr>
        <w:t>2</w:t>
      </w:r>
      <w:r w:rsidRPr="00362D3C">
        <w:rPr>
          <w:rFonts w:ascii="Times New Roman" w:eastAsia="Times New Roman" w:hAnsi="Times New Roman" w:cs="Times New Roman"/>
          <w:sz w:val="28"/>
          <w:szCs w:val="28"/>
          <w:lang w:val="uk-UA" w:eastAsia="ru-RU"/>
        </w:rPr>
        <w:t xml:space="preserve"> рік (додається).</w:t>
      </w:r>
    </w:p>
    <w:p w14:paraId="7516FFDC" w14:textId="77777777" w:rsidR="00362D3C" w:rsidRPr="00362D3C" w:rsidRDefault="00362D3C" w:rsidP="00362D3C">
      <w:pPr>
        <w:numPr>
          <w:ilvl w:val="0"/>
          <w:numId w:val="18"/>
        </w:numPr>
        <w:tabs>
          <w:tab w:val="num" w:pos="426"/>
        </w:tabs>
        <w:spacing w:after="0"/>
        <w:ind w:left="0" w:firstLine="284"/>
        <w:jc w:val="both"/>
        <w:rPr>
          <w:rFonts w:ascii="Times New Roman" w:eastAsia="Times New Roman" w:hAnsi="Times New Roman" w:cs="Times New Roman"/>
          <w:sz w:val="28"/>
          <w:szCs w:val="28"/>
          <w:lang w:val="uk-UA" w:eastAsia="ru-RU"/>
        </w:rPr>
      </w:pPr>
      <w:r w:rsidRPr="00362D3C">
        <w:rPr>
          <w:rFonts w:ascii="Times New Roman" w:eastAsia="Times New Roman" w:hAnsi="Times New Roman" w:cs="Times New Roman"/>
          <w:sz w:val="28"/>
          <w:szCs w:val="28"/>
          <w:lang w:val="uk-UA" w:eastAsia="ru-RU"/>
        </w:rPr>
        <w:t xml:space="preserve">Контроль за виконанням даного рішення покласти на постійну комісію з питань земельних відносин, природокористування, </w:t>
      </w:r>
      <w:proofErr w:type="spellStart"/>
      <w:r w:rsidRPr="00362D3C">
        <w:rPr>
          <w:rFonts w:ascii="Times New Roman" w:eastAsia="Times New Roman" w:hAnsi="Times New Roman" w:cs="Times New Roman"/>
          <w:sz w:val="28"/>
          <w:szCs w:val="28"/>
          <w:lang w:val="uk-UA" w:eastAsia="ru-RU"/>
        </w:rPr>
        <w:t>благоустрою,планування</w:t>
      </w:r>
      <w:proofErr w:type="spellEnd"/>
      <w:r w:rsidRPr="00362D3C">
        <w:rPr>
          <w:rFonts w:ascii="Times New Roman" w:eastAsia="Times New Roman" w:hAnsi="Times New Roman" w:cs="Times New Roman"/>
          <w:sz w:val="28"/>
          <w:szCs w:val="28"/>
          <w:lang w:val="uk-UA" w:eastAsia="ru-RU"/>
        </w:rPr>
        <w:t xml:space="preserve"> територій, будівництва, архітектури  та комісію з питань фінансів, </w:t>
      </w:r>
      <w:proofErr w:type="spellStart"/>
      <w:r w:rsidRPr="00362D3C">
        <w:rPr>
          <w:rFonts w:ascii="Times New Roman" w:eastAsia="Times New Roman" w:hAnsi="Times New Roman" w:cs="Times New Roman"/>
          <w:sz w:val="28"/>
          <w:szCs w:val="28"/>
          <w:lang w:val="uk-UA" w:eastAsia="ru-RU"/>
        </w:rPr>
        <w:t>бюджету,планування</w:t>
      </w:r>
      <w:proofErr w:type="spellEnd"/>
      <w:r w:rsidRPr="00362D3C">
        <w:rPr>
          <w:rFonts w:ascii="Times New Roman" w:eastAsia="Times New Roman" w:hAnsi="Times New Roman" w:cs="Times New Roman"/>
          <w:sz w:val="28"/>
          <w:szCs w:val="28"/>
          <w:lang w:val="uk-UA" w:eastAsia="ru-RU"/>
        </w:rPr>
        <w:t xml:space="preserve"> соціально-економічного розвитку та інвестицій.</w:t>
      </w:r>
    </w:p>
    <w:p w14:paraId="0E629489" w14:textId="77777777" w:rsidR="00362D3C" w:rsidRPr="00362D3C" w:rsidRDefault="00362D3C" w:rsidP="00362D3C">
      <w:pPr>
        <w:spacing w:after="0"/>
        <w:jc w:val="both"/>
        <w:rPr>
          <w:rFonts w:ascii="Times New Roman" w:eastAsia="Times New Roman" w:hAnsi="Times New Roman" w:cs="Times New Roman"/>
          <w:sz w:val="28"/>
          <w:szCs w:val="28"/>
          <w:lang w:val="uk-UA" w:eastAsia="ru-RU"/>
        </w:rPr>
      </w:pPr>
    </w:p>
    <w:p w14:paraId="76E8F7C0" w14:textId="77777777" w:rsidR="00362D3C" w:rsidRPr="00362D3C" w:rsidRDefault="00362D3C" w:rsidP="00362D3C">
      <w:pPr>
        <w:spacing w:after="0"/>
        <w:rPr>
          <w:rFonts w:ascii="Times New Roman" w:eastAsia="Times New Roman" w:hAnsi="Times New Roman" w:cs="Times New Roman"/>
          <w:sz w:val="28"/>
          <w:szCs w:val="28"/>
          <w:lang w:val="uk-UA" w:eastAsia="ru-RU"/>
        </w:rPr>
      </w:pPr>
    </w:p>
    <w:p w14:paraId="6275727D" w14:textId="77777777" w:rsidR="00362D3C" w:rsidRPr="00362D3C" w:rsidRDefault="00362D3C" w:rsidP="00362D3C">
      <w:pPr>
        <w:spacing w:after="0"/>
        <w:rPr>
          <w:rFonts w:ascii="Times New Roman" w:eastAsia="Times New Roman" w:hAnsi="Times New Roman" w:cs="Times New Roman"/>
          <w:sz w:val="28"/>
          <w:szCs w:val="28"/>
          <w:lang w:val="uk-UA" w:eastAsia="ru-RU"/>
        </w:rPr>
      </w:pPr>
      <w:r w:rsidRPr="00362D3C">
        <w:rPr>
          <w:rFonts w:ascii="Times New Roman" w:eastAsia="Times New Roman" w:hAnsi="Times New Roman" w:cs="Times New Roman"/>
          <w:sz w:val="28"/>
          <w:szCs w:val="28"/>
          <w:lang w:val="uk-UA" w:eastAsia="ru-RU"/>
        </w:rPr>
        <w:t xml:space="preserve"> Сільський голова                                                                                </w:t>
      </w:r>
      <w:proofErr w:type="spellStart"/>
      <w:r w:rsidRPr="00362D3C">
        <w:rPr>
          <w:rFonts w:ascii="Times New Roman" w:eastAsia="Times New Roman" w:hAnsi="Times New Roman" w:cs="Times New Roman"/>
          <w:sz w:val="28"/>
          <w:szCs w:val="28"/>
          <w:lang w:val="uk-UA" w:eastAsia="ru-RU"/>
        </w:rPr>
        <w:t>А.Кухаренко</w:t>
      </w:r>
      <w:proofErr w:type="spellEnd"/>
    </w:p>
    <w:p w14:paraId="4EB61B6C" w14:textId="77777777" w:rsidR="00362D3C" w:rsidRPr="00362D3C" w:rsidRDefault="00362D3C" w:rsidP="00362D3C">
      <w:pPr>
        <w:spacing w:after="0"/>
        <w:rPr>
          <w:rFonts w:ascii="Times New Roman" w:eastAsia="Times New Roman" w:hAnsi="Times New Roman" w:cs="Times New Roman"/>
          <w:sz w:val="24"/>
          <w:szCs w:val="24"/>
          <w:lang w:val="uk-UA" w:eastAsia="ru-RU"/>
        </w:rPr>
      </w:pPr>
    </w:p>
    <w:p w14:paraId="3B46DB4C" w14:textId="77777777" w:rsidR="00362D3C" w:rsidRPr="00362D3C" w:rsidRDefault="00362D3C" w:rsidP="00362D3C">
      <w:pPr>
        <w:spacing w:after="0"/>
        <w:rPr>
          <w:rFonts w:ascii="Times New Roman" w:eastAsia="Times New Roman" w:hAnsi="Times New Roman" w:cs="Times New Roman"/>
          <w:sz w:val="24"/>
          <w:szCs w:val="24"/>
          <w:lang w:val="uk-UA" w:eastAsia="ru-RU"/>
        </w:rPr>
      </w:pPr>
    </w:p>
    <w:p w14:paraId="2857BD04" w14:textId="77777777" w:rsidR="00362D3C" w:rsidRPr="00362D3C" w:rsidRDefault="00362D3C" w:rsidP="00362D3C">
      <w:pPr>
        <w:spacing w:after="0"/>
        <w:rPr>
          <w:rFonts w:ascii="Times New Roman" w:eastAsia="Times New Roman" w:hAnsi="Times New Roman" w:cs="Times New Roman"/>
          <w:sz w:val="24"/>
          <w:szCs w:val="24"/>
          <w:lang w:val="uk-UA" w:eastAsia="ru-RU"/>
        </w:rPr>
      </w:pPr>
    </w:p>
    <w:p w14:paraId="7A803BD8" w14:textId="77777777" w:rsidR="00A332B8" w:rsidRPr="00E46B62" w:rsidRDefault="00A332B8" w:rsidP="00A332B8">
      <w:pPr>
        <w:jc w:val="both"/>
        <w:rPr>
          <w:lang w:val="uk-UA"/>
        </w:rPr>
      </w:pPr>
      <w:r>
        <w:rPr>
          <w:lang w:val="uk-UA"/>
        </w:rPr>
        <w:t xml:space="preserve">             </w:t>
      </w:r>
    </w:p>
    <w:p w14:paraId="1274CEF6" w14:textId="77777777" w:rsidR="00A332B8" w:rsidRPr="00E46B62" w:rsidRDefault="00A332B8" w:rsidP="00A332B8">
      <w:pPr>
        <w:jc w:val="both"/>
        <w:rPr>
          <w:lang w:val="uk-UA"/>
        </w:rPr>
      </w:pPr>
    </w:p>
    <w:p w14:paraId="576728DD" w14:textId="77777777" w:rsidR="00A332B8" w:rsidRPr="00E46B62" w:rsidRDefault="00A332B8" w:rsidP="00A332B8">
      <w:pPr>
        <w:jc w:val="both"/>
        <w:rPr>
          <w:lang w:val="uk-UA"/>
        </w:rPr>
      </w:pPr>
      <w:r w:rsidRPr="00E46B62">
        <w:rPr>
          <w:lang w:val="uk-UA"/>
        </w:rPr>
        <w:t xml:space="preserve">                      </w:t>
      </w:r>
    </w:p>
    <w:p w14:paraId="6DD34087" w14:textId="1CD72CF2" w:rsidR="00A332B8" w:rsidRPr="00E46B62" w:rsidRDefault="00A332B8" w:rsidP="00A332B8">
      <w:pPr>
        <w:jc w:val="both"/>
        <w:rPr>
          <w:lang w:val="uk-UA"/>
        </w:rPr>
      </w:pPr>
    </w:p>
    <w:p w14:paraId="05E40946" w14:textId="18446F3D" w:rsidR="00903CBA" w:rsidRPr="00E46B62" w:rsidRDefault="00903CBA" w:rsidP="00A332B8">
      <w:pPr>
        <w:jc w:val="both"/>
        <w:rPr>
          <w:lang w:val="uk-UA"/>
        </w:rPr>
      </w:pPr>
    </w:p>
    <w:p w14:paraId="146C4277" w14:textId="183E97C4" w:rsidR="00903CBA" w:rsidRPr="00E46B62" w:rsidRDefault="00903CBA" w:rsidP="00A332B8">
      <w:pPr>
        <w:jc w:val="both"/>
        <w:rPr>
          <w:lang w:val="uk-UA"/>
        </w:rPr>
      </w:pPr>
    </w:p>
    <w:p w14:paraId="3450E716" w14:textId="1EBE0944" w:rsidR="00903CBA" w:rsidRPr="00E46B62" w:rsidRDefault="00903CBA" w:rsidP="00A332B8">
      <w:pPr>
        <w:jc w:val="both"/>
        <w:rPr>
          <w:lang w:val="uk-UA"/>
        </w:rPr>
      </w:pPr>
    </w:p>
    <w:p w14:paraId="7B763A1C" w14:textId="01A03E29" w:rsidR="00903CBA" w:rsidRPr="00E46B62" w:rsidRDefault="00903CBA" w:rsidP="00A332B8">
      <w:pPr>
        <w:jc w:val="both"/>
        <w:rPr>
          <w:lang w:val="uk-UA"/>
        </w:rPr>
      </w:pPr>
    </w:p>
    <w:p w14:paraId="7B7D5347" w14:textId="11F0C754" w:rsidR="00903CBA" w:rsidRPr="00E46B62" w:rsidRDefault="00903CBA" w:rsidP="00A332B8">
      <w:pPr>
        <w:jc w:val="both"/>
        <w:rPr>
          <w:lang w:val="uk-UA"/>
        </w:rPr>
      </w:pPr>
    </w:p>
    <w:p w14:paraId="5D1B9C2F" w14:textId="77777777" w:rsidR="00903CBA" w:rsidRPr="00E46B62" w:rsidRDefault="00903CBA" w:rsidP="00A332B8">
      <w:pPr>
        <w:jc w:val="both"/>
        <w:rPr>
          <w:lang w:val="uk-UA"/>
        </w:rPr>
      </w:pPr>
    </w:p>
    <w:p w14:paraId="5427E728" w14:textId="77777777" w:rsidR="00A332B8" w:rsidRPr="00E46B62" w:rsidRDefault="00A332B8" w:rsidP="00A332B8">
      <w:pPr>
        <w:jc w:val="both"/>
        <w:rPr>
          <w:lang w:val="uk-UA"/>
        </w:rPr>
      </w:pPr>
    </w:p>
    <w:p w14:paraId="1E7889F9" w14:textId="30347CD8" w:rsidR="00A332B8" w:rsidRPr="00E46B62" w:rsidRDefault="00A332B8" w:rsidP="00A332B8">
      <w:pPr>
        <w:jc w:val="both"/>
        <w:rPr>
          <w:b/>
          <w:bCs/>
          <w:i/>
          <w:iCs/>
          <w:lang w:val="uk-UA"/>
        </w:rPr>
      </w:pPr>
    </w:p>
    <w:p w14:paraId="68A63DF0" w14:textId="4CA3075D" w:rsidR="004C2450" w:rsidRPr="00E46B62" w:rsidRDefault="004C2450" w:rsidP="00A332B8">
      <w:pPr>
        <w:jc w:val="both"/>
        <w:rPr>
          <w:b/>
          <w:bCs/>
          <w:i/>
          <w:iCs/>
          <w:lang w:val="uk-UA"/>
        </w:rPr>
      </w:pPr>
    </w:p>
    <w:p w14:paraId="255E5932" w14:textId="634E5795" w:rsidR="004C2450" w:rsidRPr="00E46B62" w:rsidRDefault="004C2450" w:rsidP="004C2450">
      <w:pPr>
        <w:jc w:val="both"/>
        <w:rPr>
          <w:b/>
          <w:bCs/>
          <w:i/>
          <w:iCs/>
          <w:lang w:val="uk-UA"/>
        </w:rPr>
      </w:pPr>
    </w:p>
    <w:p w14:paraId="4F82C898" w14:textId="67564469" w:rsidR="004C2450" w:rsidRPr="00E46B62" w:rsidRDefault="004C2450" w:rsidP="004C2450">
      <w:pPr>
        <w:jc w:val="both"/>
        <w:rPr>
          <w:b/>
          <w:bCs/>
          <w:i/>
          <w:iCs/>
          <w:lang w:val="uk-UA"/>
        </w:rPr>
      </w:pPr>
    </w:p>
    <w:p w14:paraId="738B5E23" w14:textId="77777777" w:rsidR="004C2450" w:rsidRPr="00E46B62" w:rsidRDefault="004C2450" w:rsidP="004C2450">
      <w:pPr>
        <w:jc w:val="both"/>
        <w:rPr>
          <w:b/>
          <w:bCs/>
          <w:i/>
          <w:iCs/>
          <w:lang w:val="uk-UA"/>
        </w:rPr>
      </w:pPr>
    </w:p>
    <w:p w14:paraId="095FACF5" w14:textId="77777777" w:rsidR="00A332B8" w:rsidRPr="00E46B62" w:rsidRDefault="00A332B8" w:rsidP="00A332B8">
      <w:pPr>
        <w:jc w:val="both"/>
        <w:rPr>
          <w:b/>
          <w:bCs/>
          <w:i/>
          <w:iCs/>
          <w:lang w:val="uk-UA"/>
        </w:rPr>
      </w:pPr>
    </w:p>
    <w:p w14:paraId="511EF5E1" w14:textId="1D4ED3E2" w:rsidR="005A0BAD" w:rsidRPr="00591F87" w:rsidRDefault="005A0BAD" w:rsidP="00A332B8">
      <w:pPr>
        <w:tabs>
          <w:tab w:val="left" w:pos="1395"/>
        </w:tabs>
        <w:jc w:val="both"/>
        <w:rPr>
          <w:rFonts w:ascii="Times New Roman" w:hAnsi="Times New Roman" w:cs="Times New Roman"/>
          <w:b/>
          <w:bCs/>
          <w:i/>
          <w:iCs/>
          <w:sz w:val="36"/>
          <w:szCs w:val="36"/>
          <w:lang w:val="uk-UA"/>
        </w:rPr>
      </w:pPr>
      <w:r w:rsidRPr="00E46B62">
        <w:rPr>
          <w:rFonts w:ascii="Times New Roman" w:hAnsi="Times New Roman" w:cs="Times New Roman"/>
          <w:b/>
          <w:bCs/>
          <w:i/>
          <w:iCs/>
          <w:sz w:val="36"/>
          <w:szCs w:val="36"/>
          <w:lang w:val="uk-UA"/>
        </w:rPr>
        <w:t xml:space="preserve">                                      </w:t>
      </w:r>
      <w:r w:rsidR="00A332B8" w:rsidRPr="00591F87">
        <w:rPr>
          <w:rFonts w:ascii="Times New Roman" w:hAnsi="Times New Roman" w:cs="Times New Roman"/>
          <w:b/>
          <w:bCs/>
          <w:i/>
          <w:iCs/>
          <w:sz w:val="36"/>
          <w:szCs w:val="36"/>
          <w:lang w:val="uk-UA"/>
        </w:rPr>
        <w:t>ПРОГРАМА</w:t>
      </w:r>
    </w:p>
    <w:p w14:paraId="2413EC6B" w14:textId="176F54D3" w:rsidR="00A332B8" w:rsidRPr="00591F87" w:rsidRDefault="00A332B8" w:rsidP="002926F0">
      <w:pPr>
        <w:tabs>
          <w:tab w:val="left" w:pos="1395"/>
        </w:tabs>
        <w:ind w:left="709" w:right="1134" w:hanging="143"/>
        <w:jc w:val="both"/>
        <w:rPr>
          <w:rFonts w:ascii="Times New Roman" w:hAnsi="Times New Roman" w:cs="Times New Roman"/>
          <w:b/>
          <w:bCs/>
          <w:i/>
          <w:iCs/>
          <w:sz w:val="36"/>
          <w:szCs w:val="36"/>
          <w:lang w:val="uk-UA"/>
        </w:rPr>
      </w:pPr>
      <w:r w:rsidRPr="00591F87">
        <w:rPr>
          <w:rFonts w:ascii="Times New Roman" w:hAnsi="Times New Roman" w:cs="Times New Roman"/>
          <w:b/>
          <w:bCs/>
          <w:i/>
          <w:iCs/>
          <w:sz w:val="36"/>
          <w:szCs w:val="36"/>
          <w:lang w:val="uk-UA"/>
        </w:rPr>
        <w:t xml:space="preserve"> СОЦІАЛЬНО</w:t>
      </w:r>
      <w:r w:rsidR="005844CB" w:rsidRPr="00591F87">
        <w:rPr>
          <w:rFonts w:ascii="Times New Roman" w:hAnsi="Times New Roman" w:cs="Times New Roman"/>
          <w:b/>
          <w:bCs/>
          <w:i/>
          <w:iCs/>
          <w:sz w:val="36"/>
          <w:szCs w:val="36"/>
          <w:lang w:val="uk-UA"/>
        </w:rPr>
        <w:t xml:space="preserve"> </w:t>
      </w:r>
      <w:r w:rsidRPr="00591F87">
        <w:rPr>
          <w:rFonts w:ascii="Times New Roman" w:hAnsi="Times New Roman" w:cs="Times New Roman"/>
          <w:b/>
          <w:bCs/>
          <w:i/>
          <w:iCs/>
          <w:sz w:val="36"/>
          <w:szCs w:val="36"/>
          <w:lang w:val="uk-UA"/>
        </w:rPr>
        <w:t xml:space="preserve">– ЕКОНОМІЧНОГО РОЗВИТКУ </w:t>
      </w:r>
      <w:r w:rsidR="005A0BAD" w:rsidRPr="00591F87">
        <w:rPr>
          <w:rFonts w:ascii="Times New Roman" w:hAnsi="Times New Roman" w:cs="Times New Roman"/>
          <w:b/>
          <w:bCs/>
          <w:i/>
          <w:iCs/>
          <w:sz w:val="36"/>
          <w:szCs w:val="36"/>
          <w:lang w:val="uk-UA"/>
        </w:rPr>
        <w:t xml:space="preserve">                                                                                                                      </w:t>
      </w:r>
      <w:r w:rsidR="00903CBA" w:rsidRPr="00591F87">
        <w:rPr>
          <w:rFonts w:ascii="Times New Roman" w:hAnsi="Times New Roman" w:cs="Times New Roman"/>
          <w:b/>
          <w:bCs/>
          <w:i/>
          <w:iCs/>
          <w:sz w:val="36"/>
          <w:szCs w:val="36"/>
          <w:lang w:val="uk-UA"/>
        </w:rPr>
        <w:t xml:space="preserve">         </w:t>
      </w:r>
      <w:r w:rsidR="004C2450" w:rsidRPr="00591F87">
        <w:rPr>
          <w:rFonts w:ascii="Times New Roman" w:hAnsi="Times New Roman" w:cs="Times New Roman"/>
          <w:b/>
          <w:bCs/>
          <w:i/>
          <w:iCs/>
          <w:sz w:val="36"/>
          <w:szCs w:val="36"/>
          <w:lang w:val="uk-UA"/>
        </w:rPr>
        <w:t xml:space="preserve">    </w:t>
      </w:r>
      <w:r w:rsidR="005A0BAD" w:rsidRPr="00591F87">
        <w:rPr>
          <w:rFonts w:ascii="Times New Roman" w:hAnsi="Times New Roman" w:cs="Times New Roman"/>
          <w:b/>
          <w:bCs/>
          <w:i/>
          <w:iCs/>
          <w:sz w:val="36"/>
          <w:szCs w:val="36"/>
          <w:lang w:val="uk-UA"/>
        </w:rPr>
        <w:t xml:space="preserve">             </w:t>
      </w:r>
      <w:r w:rsidR="00907D71" w:rsidRPr="00591F87">
        <w:rPr>
          <w:rFonts w:ascii="Times New Roman" w:hAnsi="Times New Roman" w:cs="Times New Roman"/>
          <w:b/>
          <w:bCs/>
          <w:i/>
          <w:iCs/>
          <w:sz w:val="36"/>
          <w:szCs w:val="36"/>
          <w:lang w:val="uk-UA"/>
        </w:rPr>
        <w:t xml:space="preserve">    </w:t>
      </w:r>
      <w:r w:rsidRPr="00591F87">
        <w:rPr>
          <w:rFonts w:ascii="Times New Roman" w:hAnsi="Times New Roman" w:cs="Times New Roman"/>
          <w:b/>
          <w:bCs/>
          <w:i/>
          <w:iCs/>
          <w:sz w:val="36"/>
          <w:szCs w:val="36"/>
          <w:lang w:val="uk-UA"/>
        </w:rPr>
        <w:t>НОВОДМИТРІВСЬ</w:t>
      </w:r>
      <w:r w:rsidR="00903CBA" w:rsidRPr="00591F87">
        <w:rPr>
          <w:rFonts w:ascii="Times New Roman" w:hAnsi="Times New Roman" w:cs="Times New Roman"/>
          <w:b/>
          <w:bCs/>
          <w:i/>
          <w:iCs/>
          <w:sz w:val="36"/>
          <w:szCs w:val="36"/>
          <w:lang w:val="uk-UA"/>
        </w:rPr>
        <w:t xml:space="preserve">КОЇ ТЕРИТОРІАЛЬНОЇ </w:t>
      </w:r>
      <w:r w:rsidR="002926F0" w:rsidRPr="00591F87">
        <w:rPr>
          <w:rFonts w:ascii="Times New Roman" w:hAnsi="Times New Roman" w:cs="Times New Roman"/>
          <w:b/>
          <w:bCs/>
          <w:i/>
          <w:iCs/>
          <w:sz w:val="36"/>
          <w:szCs w:val="36"/>
          <w:lang w:val="uk-UA"/>
        </w:rPr>
        <w:t xml:space="preserve">         </w:t>
      </w:r>
    </w:p>
    <w:p w14:paraId="577D870B" w14:textId="12070D66" w:rsidR="00A332B8" w:rsidRPr="00591F87" w:rsidRDefault="00907D71" w:rsidP="00907D71">
      <w:pPr>
        <w:tabs>
          <w:tab w:val="left" w:pos="2955"/>
        </w:tabs>
        <w:jc w:val="both"/>
        <w:rPr>
          <w:rFonts w:ascii="Times New Roman" w:hAnsi="Times New Roman" w:cs="Times New Roman"/>
          <w:b/>
          <w:bCs/>
          <w:i/>
          <w:iCs/>
          <w:sz w:val="36"/>
          <w:szCs w:val="36"/>
          <w:lang w:val="uk-UA"/>
        </w:rPr>
      </w:pPr>
      <w:r w:rsidRPr="00591F87">
        <w:rPr>
          <w:lang w:val="uk-UA"/>
        </w:rPr>
        <w:tab/>
      </w:r>
      <w:r w:rsidR="00EE47FC" w:rsidRPr="00591F87">
        <w:rPr>
          <w:lang w:val="uk-UA"/>
        </w:rPr>
        <w:t xml:space="preserve">          </w:t>
      </w:r>
      <w:r w:rsidRPr="00591F87">
        <w:rPr>
          <w:rFonts w:ascii="Times New Roman" w:hAnsi="Times New Roman" w:cs="Times New Roman"/>
          <w:b/>
          <w:bCs/>
          <w:i/>
          <w:iCs/>
          <w:sz w:val="36"/>
          <w:szCs w:val="36"/>
          <w:lang w:val="uk-UA"/>
        </w:rPr>
        <w:t>ГРОМАДИ</w:t>
      </w:r>
    </w:p>
    <w:p w14:paraId="37BEF442" w14:textId="33AD5B4C" w:rsidR="00EE47FC" w:rsidRPr="00591F87" w:rsidRDefault="00EE47FC" w:rsidP="00907D71">
      <w:pPr>
        <w:tabs>
          <w:tab w:val="left" w:pos="2955"/>
        </w:tabs>
        <w:jc w:val="both"/>
        <w:rPr>
          <w:rFonts w:ascii="Times New Roman" w:hAnsi="Times New Roman" w:cs="Times New Roman"/>
          <w:b/>
          <w:bCs/>
          <w:i/>
          <w:iCs/>
          <w:sz w:val="36"/>
          <w:szCs w:val="36"/>
          <w:lang w:val="uk-UA"/>
        </w:rPr>
      </w:pPr>
    </w:p>
    <w:p w14:paraId="1C944BDA" w14:textId="002EAA7D" w:rsidR="00EE47FC" w:rsidRPr="00591F87" w:rsidRDefault="00EE47FC" w:rsidP="00907D71">
      <w:pPr>
        <w:tabs>
          <w:tab w:val="left" w:pos="2955"/>
        </w:tabs>
        <w:jc w:val="both"/>
        <w:rPr>
          <w:rFonts w:ascii="Times New Roman" w:hAnsi="Times New Roman" w:cs="Times New Roman"/>
          <w:b/>
          <w:bCs/>
          <w:i/>
          <w:iCs/>
          <w:sz w:val="36"/>
          <w:szCs w:val="36"/>
          <w:lang w:val="uk-UA"/>
        </w:rPr>
      </w:pPr>
    </w:p>
    <w:p w14:paraId="194F2B0B" w14:textId="0D33103B" w:rsidR="00EE47FC" w:rsidRPr="00591F87" w:rsidRDefault="00EE47FC" w:rsidP="00907D71">
      <w:pPr>
        <w:tabs>
          <w:tab w:val="left" w:pos="2955"/>
        </w:tabs>
        <w:jc w:val="both"/>
        <w:rPr>
          <w:rFonts w:ascii="Times New Roman" w:hAnsi="Times New Roman" w:cs="Times New Roman"/>
          <w:b/>
          <w:bCs/>
          <w:i/>
          <w:iCs/>
          <w:sz w:val="36"/>
          <w:szCs w:val="36"/>
          <w:lang w:val="uk-UA"/>
        </w:rPr>
      </w:pPr>
    </w:p>
    <w:p w14:paraId="7B0250FF" w14:textId="22EA476C" w:rsidR="00EE47FC" w:rsidRPr="00591F87" w:rsidRDefault="00EE47FC" w:rsidP="00907D71">
      <w:pPr>
        <w:tabs>
          <w:tab w:val="left" w:pos="2955"/>
        </w:tabs>
        <w:jc w:val="both"/>
        <w:rPr>
          <w:rFonts w:ascii="Times New Roman" w:hAnsi="Times New Roman" w:cs="Times New Roman"/>
          <w:b/>
          <w:bCs/>
          <w:i/>
          <w:iCs/>
          <w:sz w:val="36"/>
          <w:szCs w:val="36"/>
          <w:lang w:val="uk-UA"/>
        </w:rPr>
      </w:pPr>
    </w:p>
    <w:p w14:paraId="10C2BECC" w14:textId="1A1E534E" w:rsidR="00EE47FC" w:rsidRPr="00591F87" w:rsidRDefault="00EE47FC" w:rsidP="00907D71">
      <w:pPr>
        <w:tabs>
          <w:tab w:val="left" w:pos="2955"/>
        </w:tabs>
        <w:jc w:val="both"/>
        <w:rPr>
          <w:rFonts w:ascii="Times New Roman" w:hAnsi="Times New Roman" w:cs="Times New Roman"/>
          <w:b/>
          <w:bCs/>
          <w:i/>
          <w:iCs/>
          <w:sz w:val="36"/>
          <w:szCs w:val="36"/>
          <w:lang w:val="uk-UA"/>
        </w:rPr>
      </w:pPr>
    </w:p>
    <w:p w14:paraId="186E9DD9" w14:textId="66AA3E62" w:rsidR="00EE47FC" w:rsidRPr="00591F87" w:rsidRDefault="00EE47FC" w:rsidP="00907D71">
      <w:pPr>
        <w:tabs>
          <w:tab w:val="left" w:pos="2955"/>
        </w:tabs>
        <w:jc w:val="both"/>
        <w:rPr>
          <w:rFonts w:ascii="Times New Roman" w:hAnsi="Times New Roman" w:cs="Times New Roman"/>
          <w:b/>
          <w:bCs/>
          <w:i/>
          <w:iCs/>
          <w:sz w:val="36"/>
          <w:szCs w:val="36"/>
          <w:lang w:val="uk-UA"/>
        </w:rPr>
      </w:pPr>
    </w:p>
    <w:p w14:paraId="2C282A6B" w14:textId="77777777" w:rsidR="00EE47FC" w:rsidRPr="00591F87" w:rsidRDefault="00EE47FC" w:rsidP="00907D71">
      <w:pPr>
        <w:tabs>
          <w:tab w:val="left" w:pos="2955"/>
        </w:tabs>
        <w:jc w:val="both"/>
        <w:rPr>
          <w:lang w:val="uk-UA"/>
        </w:rPr>
      </w:pPr>
    </w:p>
    <w:p w14:paraId="2EFD9479" w14:textId="77777777" w:rsidR="00A332B8" w:rsidRPr="00591F87" w:rsidRDefault="00A332B8" w:rsidP="00A332B8">
      <w:pPr>
        <w:jc w:val="both"/>
        <w:rPr>
          <w:lang w:val="uk-UA"/>
        </w:rPr>
      </w:pPr>
    </w:p>
    <w:p w14:paraId="15902C58" w14:textId="2612E41E" w:rsidR="00A332B8" w:rsidRPr="00591F87" w:rsidRDefault="004C2450" w:rsidP="002926F0">
      <w:pPr>
        <w:jc w:val="both"/>
        <w:rPr>
          <w:b/>
          <w:bCs/>
          <w:i/>
          <w:iCs/>
          <w:sz w:val="32"/>
          <w:szCs w:val="32"/>
          <w:lang w:val="uk-UA"/>
        </w:rPr>
      </w:pPr>
      <w:r w:rsidRPr="00591F87">
        <w:rPr>
          <w:sz w:val="32"/>
          <w:szCs w:val="32"/>
          <w:lang w:val="uk-UA"/>
        </w:rPr>
        <w:t xml:space="preserve">                                         </w:t>
      </w:r>
      <w:r w:rsidR="00907D71" w:rsidRPr="00591F87">
        <w:rPr>
          <w:sz w:val="32"/>
          <w:szCs w:val="32"/>
          <w:lang w:val="uk-UA"/>
        </w:rPr>
        <w:t xml:space="preserve">      </w:t>
      </w:r>
      <w:r w:rsidRPr="00591F87">
        <w:rPr>
          <w:sz w:val="32"/>
          <w:szCs w:val="32"/>
          <w:lang w:val="uk-UA"/>
        </w:rPr>
        <w:t xml:space="preserve"> </w:t>
      </w:r>
      <w:r w:rsidRPr="00591F87">
        <w:rPr>
          <w:b/>
          <w:bCs/>
          <w:i/>
          <w:iCs/>
          <w:sz w:val="32"/>
          <w:szCs w:val="32"/>
          <w:lang w:val="uk-UA"/>
        </w:rPr>
        <w:t>НА 2022 РІК</w:t>
      </w:r>
    </w:p>
    <w:p w14:paraId="0163E1DF" w14:textId="77777777" w:rsidR="00A332B8" w:rsidRPr="00591F87" w:rsidRDefault="00A332B8" w:rsidP="00A332B8">
      <w:pPr>
        <w:jc w:val="both"/>
        <w:rPr>
          <w:lang w:val="uk-UA"/>
        </w:rPr>
      </w:pPr>
    </w:p>
    <w:p w14:paraId="047317E4" w14:textId="77777777" w:rsidR="00A332B8" w:rsidRPr="00591F87" w:rsidRDefault="00A332B8" w:rsidP="00A332B8">
      <w:pPr>
        <w:jc w:val="both"/>
        <w:rPr>
          <w:rFonts w:ascii="Times New Roman" w:hAnsi="Times New Roman" w:cs="Times New Roman"/>
          <w:lang w:val="uk-UA"/>
        </w:rPr>
      </w:pPr>
    </w:p>
    <w:p w14:paraId="11A45D68" w14:textId="77777777" w:rsidR="00A332B8" w:rsidRPr="00591F87" w:rsidRDefault="00A332B8" w:rsidP="005844CB">
      <w:pPr>
        <w:ind w:right="142"/>
        <w:jc w:val="both"/>
        <w:rPr>
          <w:lang w:val="uk-UA"/>
        </w:rPr>
      </w:pPr>
    </w:p>
    <w:p w14:paraId="3B4B5246" w14:textId="77777777" w:rsidR="00A332B8" w:rsidRPr="00591F87" w:rsidRDefault="00A332B8" w:rsidP="00A332B8">
      <w:pPr>
        <w:jc w:val="both"/>
        <w:rPr>
          <w:lang w:val="uk-UA"/>
        </w:rPr>
      </w:pPr>
    </w:p>
    <w:p w14:paraId="3E0A09B1" w14:textId="77777777" w:rsidR="00A332B8" w:rsidRPr="00591F87" w:rsidRDefault="00A332B8" w:rsidP="00A332B8">
      <w:pPr>
        <w:jc w:val="both"/>
        <w:rPr>
          <w:lang w:val="uk-UA"/>
        </w:rPr>
      </w:pPr>
    </w:p>
    <w:p w14:paraId="254BB195" w14:textId="77777777" w:rsidR="00A332B8" w:rsidRPr="00591F87" w:rsidRDefault="00A332B8" w:rsidP="00A332B8">
      <w:pPr>
        <w:jc w:val="both"/>
        <w:rPr>
          <w:lang w:val="uk-UA"/>
        </w:rPr>
      </w:pPr>
    </w:p>
    <w:p w14:paraId="3A1056B4" w14:textId="77777777" w:rsidR="00A332B8" w:rsidRPr="00591F87" w:rsidRDefault="00A332B8" w:rsidP="00A332B8">
      <w:pPr>
        <w:jc w:val="both"/>
        <w:rPr>
          <w:lang w:val="uk-UA"/>
        </w:rPr>
      </w:pPr>
    </w:p>
    <w:p w14:paraId="7FEE3BF5" w14:textId="77777777" w:rsidR="009B1283" w:rsidRDefault="004C2450" w:rsidP="00A332B8">
      <w:pPr>
        <w:jc w:val="both"/>
        <w:rPr>
          <w:sz w:val="32"/>
          <w:szCs w:val="32"/>
          <w:lang w:val="uk-UA"/>
        </w:rPr>
      </w:pPr>
      <w:r w:rsidRPr="00591F87">
        <w:rPr>
          <w:sz w:val="32"/>
          <w:szCs w:val="32"/>
          <w:lang w:val="uk-UA"/>
        </w:rPr>
        <w:t xml:space="preserve">                                                 </w:t>
      </w:r>
    </w:p>
    <w:p w14:paraId="3556F786" w14:textId="77777777" w:rsidR="009B1283" w:rsidRDefault="009B1283" w:rsidP="00A332B8">
      <w:pPr>
        <w:jc w:val="both"/>
        <w:rPr>
          <w:sz w:val="32"/>
          <w:szCs w:val="32"/>
          <w:lang w:val="uk-UA"/>
        </w:rPr>
      </w:pPr>
    </w:p>
    <w:p w14:paraId="336FE7C0" w14:textId="717F2262" w:rsidR="00A332B8" w:rsidRPr="00591F87" w:rsidRDefault="004C2450" w:rsidP="00A332B8">
      <w:pPr>
        <w:jc w:val="both"/>
        <w:rPr>
          <w:b/>
          <w:bCs/>
          <w:sz w:val="32"/>
          <w:szCs w:val="32"/>
          <w:lang w:val="uk-UA"/>
        </w:rPr>
      </w:pPr>
      <w:r w:rsidRPr="00591F87">
        <w:rPr>
          <w:b/>
          <w:bCs/>
          <w:sz w:val="32"/>
          <w:szCs w:val="32"/>
          <w:lang w:val="uk-UA"/>
        </w:rPr>
        <w:lastRenderedPageBreak/>
        <w:t xml:space="preserve"> Зміст</w:t>
      </w:r>
    </w:p>
    <w:p w14:paraId="629708E4" w14:textId="573D03E5" w:rsidR="004C2450" w:rsidRPr="00591F87" w:rsidRDefault="004C2450" w:rsidP="00A332B8">
      <w:pPr>
        <w:jc w:val="both"/>
        <w:rPr>
          <w:b/>
          <w:bCs/>
          <w:sz w:val="32"/>
          <w:szCs w:val="32"/>
          <w:lang w:val="uk-UA"/>
        </w:rPr>
      </w:pPr>
    </w:p>
    <w:p w14:paraId="5ACB45B3" w14:textId="2D0D287A" w:rsidR="004C2450" w:rsidRPr="00591F87" w:rsidRDefault="00907D71" w:rsidP="00A332B8">
      <w:pPr>
        <w:jc w:val="both"/>
        <w:rPr>
          <w:b/>
          <w:bCs/>
          <w:sz w:val="32"/>
          <w:szCs w:val="32"/>
          <w:lang w:val="uk-UA"/>
        </w:rPr>
      </w:pPr>
      <w:r w:rsidRPr="00591F87">
        <w:rPr>
          <w:rFonts w:asciiTheme="majorHAnsi" w:hAnsiTheme="majorHAnsi" w:cstheme="majorHAnsi"/>
          <w:sz w:val="32"/>
          <w:szCs w:val="32"/>
          <w:lang w:val="uk-UA"/>
        </w:rPr>
        <w:t>ВСТУП</w:t>
      </w:r>
      <w:r w:rsidR="004C2450" w:rsidRPr="00591F87">
        <w:rPr>
          <w:rFonts w:asciiTheme="majorHAnsi" w:hAnsiTheme="majorHAnsi" w:cstheme="majorHAnsi"/>
          <w:sz w:val="32"/>
          <w:szCs w:val="32"/>
          <w:lang w:val="uk-UA"/>
        </w:rPr>
        <w:t xml:space="preserve"> </w:t>
      </w:r>
      <w:r w:rsidR="005A0BAD" w:rsidRPr="00591F87">
        <w:rPr>
          <w:rFonts w:asciiTheme="majorHAnsi" w:hAnsiTheme="majorHAnsi" w:cstheme="majorHAnsi"/>
          <w:sz w:val="32"/>
          <w:szCs w:val="32"/>
          <w:lang w:val="uk-UA"/>
        </w:rPr>
        <w:t xml:space="preserve"> </w:t>
      </w:r>
      <w:r w:rsidR="005A0BAD" w:rsidRPr="00591F87">
        <w:rPr>
          <w:b/>
          <w:bCs/>
          <w:sz w:val="32"/>
          <w:szCs w:val="32"/>
          <w:lang w:val="uk-UA"/>
        </w:rPr>
        <w:t xml:space="preserve">                                                                                                                  </w:t>
      </w:r>
      <w:r w:rsidR="00241664" w:rsidRPr="00591F87">
        <w:rPr>
          <w:sz w:val="24"/>
          <w:szCs w:val="24"/>
          <w:lang w:val="uk-UA"/>
        </w:rPr>
        <w:t xml:space="preserve">     </w:t>
      </w:r>
      <w:r w:rsidR="00241664" w:rsidRPr="00591F87">
        <w:rPr>
          <w:sz w:val="28"/>
          <w:szCs w:val="28"/>
          <w:lang w:val="uk-UA"/>
        </w:rPr>
        <w:t xml:space="preserve"> </w:t>
      </w:r>
      <w:r w:rsidR="004E27D4" w:rsidRPr="00591F87">
        <w:rPr>
          <w:sz w:val="28"/>
          <w:szCs w:val="28"/>
          <w:lang w:val="uk-UA"/>
        </w:rPr>
        <w:t xml:space="preserve">   </w:t>
      </w:r>
      <w:r w:rsidR="00241664" w:rsidRPr="00591F87">
        <w:rPr>
          <w:sz w:val="28"/>
          <w:szCs w:val="28"/>
          <w:lang w:val="uk-UA"/>
        </w:rPr>
        <w:t>2</w:t>
      </w:r>
      <w:r w:rsidR="004C2450" w:rsidRPr="00591F87">
        <w:rPr>
          <w:sz w:val="28"/>
          <w:szCs w:val="28"/>
          <w:lang w:val="uk-UA"/>
        </w:rPr>
        <w:t xml:space="preserve">                                                                                                         </w:t>
      </w:r>
    </w:p>
    <w:p w14:paraId="1A90DC4E" w14:textId="42606012" w:rsidR="00A00966" w:rsidRPr="00591F87" w:rsidRDefault="00A00966" w:rsidP="00A332B8">
      <w:pPr>
        <w:jc w:val="both"/>
        <w:rPr>
          <w:rFonts w:cs="Times New Roman"/>
          <w:sz w:val="28"/>
          <w:szCs w:val="28"/>
          <w:lang w:val="uk-UA"/>
        </w:rPr>
      </w:pPr>
      <w:r w:rsidRPr="00591F87">
        <w:rPr>
          <w:rFonts w:ascii="Arial" w:hAnsi="Arial" w:cs="Arial"/>
          <w:sz w:val="28"/>
          <w:szCs w:val="28"/>
          <w:lang w:val="uk-UA"/>
        </w:rPr>
        <w:t xml:space="preserve"> </w:t>
      </w:r>
      <w:r w:rsidR="004C2450" w:rsidRPr="00591F87">
        <w:rPr>
          <w:rFonts w:ascii="Arial" w:hAnsi="Arial" w:cs="Arial"/>
          <w:sz w:val="28"/>
          <w:szCs w:val="28"/>
          <w:lang w:val="uk-UA"/>
        </w:rPr>
        <w:t>І</w:t>
      </w:r>
      <w:r w:rsidR="004C2450" w:rsidRPr="00591F87">
        <w:rPr>
          <w:rFonts w:ascii="Agency FB" w:hAnsi="Agency FB" w:cstheme="majorHAnsi"/>
          <w:sz w:val="28"/>
          <w:szCs w:val="28"/>
          <w:lang w:val="uk-UA"/>
        </w:rPr>
        <w:t>.</w:t>
      </w:r>
      <w:r w:rsidR="00127905" w:rsidRPr="00591F87">
        <w:rPr>
          <w:rFonts w:cstheme="majorHAnsi"/>
          <w:sz w:val="28"/>
          <w:szCs w:val="28"/>
          <w:lang w:val="uk-UA"/>
        </w:rPr>
        <w:t xml:space="preserve"> </w:t>
      </w:r>
      <w:r w:rsidR="00F9243B" w:rsidRPr="00591F87">
        <w:rPr>
          <w:rFonts w:ascii="Calibri" w:hAnsi="Calibri" w:cs="Calibri"/>
          <w:sz w:val="28"/>
          <w:szCs w:val="28"/>
          <w:lang w:val="uk-UA"/>
        </w:rPr>
        <w:t>ОСНОВНІ</w:t>
      </w:r>
      <w:r w:rsidR="00127905" w:rsidRPr="00591F87">
        <w:rPr>
          <w:rFonts w:ascii="Agency FB" w:hAnsi="Agency FB" w:cs="Times New Roman"/>
          <w:sz w:val="28"/>
          <w:szCs w:val="28"/>
          <w:lang w:val="uk-UA"/>
        </w:rPr>
        <w:t xml:space="preserve"> </w:t>
      </w:r>
      <w:r w:rsidR="00F9243B" w:rsidRPr="00591F87">
        <w:rPr>
          <w:rFonts w:ascii="Calibri" w:hAnsi="Calibri" w:cs="Calibri"/>
          <w:sz w:val="28"/>
          <w:szCs w:val="28"/>
          <w:lang w:val="uk-UA"/>
        </w:rPr>
        <w:t>ТЕНДЕНЦІЇ</w:t>
      </w:r>
      <w:r w:rsidR="00F9243B" w:rsidRPr="00591F87">
        <w:rPr>
          <w:rFonts w:ascii="Agency FB" w:hAnsi="Agency FB" w:cs="Times New Roman"/>
          <w:sz w:val="28"/>
          <w:szCs w:val="28"/>
          <w:lang w:val="uk-UA"/>
        </w:rPr>
        <w:t xml:space="preserve"> </w:t>
      </w:r>
      <w:r w:rsidR="00127905" w:rsidRPr="00591F87">
        <w:rPr>
          <w:rFonts w:ascii="Calibri" w:hAnsi="Calibri" w:cs="Calibri"/>
          <w:sz w:val="28"/>
          <w:szCs w:val="28"/>
          <w:lang w:val="uk-UA"/>
        </w:rPr>
        <w:t>СОЦ.- ЕКОНОМ.</w:t>
      </w:r>
      <w:r w:rsidR="00F9243B" w:rsidRPr="00591F87">
        <w:rPr>
          <w:rFonts w:ascii="Agency FB" w:hAnsi="Agency FB" w:cs="Times New Roman"/>
          <w:sz w:val="28"/>
          <w:szCs w:val="28"/>
          <w:lang w:val="uk-UA"/>
        </w:rPr>
        <w:t xml:space="preserve"> </w:t>
      </w:r>
      <w:r w:rsidR="00F9243B" w:rsidRPr="00591F87">
        <w:rPr>
          <w:rFonts w:ascii="Calibri" w:hAnsi="Calibri" w:cs="Calibri"/>
          <w:sz w:val="28"/>
          <w:szCs w:val="28"/>
          <w:lang w:val="uk-UA"/>
        </w:rPr>
        <w:t>РОЗВИТКУ</w:t>
      </w:r>
      <w:r w:rsidR="00F9243B" w:rsidRPr="00591F87">
        <w:rPr>
          <w:rFonts w:ascii="Agency FB" w:hAnsi="Agency FB" w:cs="Times New Roman"/>
          <w:sz w:val="28"/>
          <w:szCs w:val="28"/>
          <w:lang w:val="uk-UA"/>
        </w:rPr>
        <w:t xml:space="preserve"> </w:t>
      </w:r>
      <w:r w:rsidR="00F9243B" w:rsidRPr="00591F87">
        <w:rPr>
          <w:rFonts w:ascii="Calibri" w:hAnsi="Calibri" w:cs="Calibri"/>
          <w:sz w:val="28"/>
          <w:szCs w:val="28"/>
          <w:lang w:val="uk-UA"/>
        </w:rPr>
        <w:t>У</w:t>
      </w:r>
      <w:r w:rsidR="00F9243B" w:rsidRPr="00591F87">
        <w:rPr>
          <w:rFonts w:ascii="Agency FB" w:hAnsi="Agency FB" w:cs="Times New Roman"/>
          <w:sz w:val="28"/>
          <w:szCs w:val="28"/>
          <w:lang w:val="uk-UA"/>
        </w:rPr>
        <w:t xml:space="preserve"> 2021</w:t>
      </w:r>
      <w:r w:rsidR="00241664" w:rsidRPr="00591F87">
        <w:rPr>
          <w:rFonts w:ascii="Agency FB" w:hAnsi="Agency FB" w:cs="Times New Roman"/>
          <w:sz w:val="28"/>
          <w:szCs w:val="28"/>
          <w:lang w:val="uk-UA"/>
        </w:rPr>
        <w:t xml:space="preserve">   </w:t>
      </w:r>
      <w:r w:rsidRPr="00591F87">
        <w:rPr>
          <w:rFonts w:cs="Times New Roman"/>
          <w:sz w:val="28"/>
          <w:szCs w:val="28"/>
          <w:lang w:val="uk-UA"/>
        </w:rPr>
        <w:t xml:space="preserve">  </w:t>
      </w:r>
    </w:p>
    <w:p w14:paraId="00A27044" w14:textId="0652742D" w:rsidR="00A332B8" w:rsidRPr="00591F87" w:rsidRDefault="00355587" w:rsidP="00A332B8">
      <w:pPr>
        <w:jc w:val="both"/>
        <w:rPr>
          <w:rFonts w:cs="Times New Roman"/>
          <w:sz w:val="28"/>
          <w:szCs w:val="28"/>
          <w:lang w:val="uk-UA"/>
        </w:rPr>
      </w:pPr>
      <w:r w:rsidRPr="00591F87">
        <w:rPr>
          <w:rFonts w:ascii="Agency FB" w:hAnsi="Agency FB" w:cs="Times New Roman"/>
          <w:sz w:val="28"/>
          <w:szCs w:val="28"/>
          <w:lang w:val="uk-UA"/>
        </w:rPr>
        <w:t xml:space="preserve"> </w:t>
      </w:r>
      <w:r w:rsidRPr="00591F87">
        <w:rPr>
          <w:rFonts w:ascii="Calibri" w:hAnsi="Calibri" w:cs="Calibri"/>
          <w:sz w:val="28"/>
          <w:szCs w:val="28"/>
          <w:lang w:val="uk-UA"/>
        </w:rPr>
        <w:t>ІІ</w:t>
      </w:r>
      <w:r w:rsidRPr="00591F87">
        <w:rPr>
          <w:rFonts w:ascii="Agency FB" w:hAnsi="Agency FB" w:cs="Times New Roman"/>
          <w:sz w:val="28"/>
          <w:szCs w:val="28"/>
          <w:lang w:val="uk-UA"/>
        </w:rPr>
        <w:t>.</w:t>
      </w:r>
      <w:r w:rsidR="004E27D4" w:rsidRPr="00591F87">
        <w:rPr>
          <w:rFonts w:ascii="Calibri" w:hAnsi="Calibri" w:cs="Calibri"/>
          <w:sz w:val="28"/>
          <w:szCs w:val="28"/>
          <w:lang w:val="uk-UA"/>
        </w:rPr>
        <w:t>ПРІОРИТЕТНІ</w:t>
      </w:r>
      <w:r w:rsidR="004E27D4" w:rsidRPr="00591F87">
        <w:rPr>
          <w:rFonts w:ascii="Agency FB" w:hAnsi="Agency FB" w:cs="Times New Roman"/>
          <w:sz w:val="28"/>
          <w:szCs w:val="28"/>
          <w:lang w:val="uk-UA"/>
        </w:rPr>
        <w:t xml:space="preserve"> </w:t>
      </w:r>
      <w:r w:rsidR="004E27D4" w:rsidRPr="00591F87">
        <w:rPr>
          <w:rFonts w:ascii="Calibri" w:hAnsi="Calibri" w:cs="Calibri"/>
          <w:sz w:val="28"/>
          <w:szCs w:val="28"/>
          <w:lang w:val="uk-UA"/>
        </w:rPr>
        <w:t>НАПРЯМИ</w:t>
      </w:r>
      <w:r w:rsidR="004E27D4" w:rsidRPr="00591F87">
        <w:rPr>
          <w:rFonts w:ascii="Agency FB" w:hAnsi="Agency FB" w:cs="Times New Roman"/>
          <w:sz w:val="28"/>
          <w:szCs w:val="28"/>
          <w:lang w:val="uk-UA"/>
        </w:rPr>
        <w:t xml:space="preserve"> </w:t>
      </w:r>
      <w:r w:rsidR="004E27D4" w:rsidRPr="00591F87">
        <w:rPr>
          <w:rFonts w:ascii="Calibri" w:hAnsi="Calibri" w:cs="Calibri"/>
          <w:sz w:val="28"/>
          <w:szCs w:val="28"/>
          <w:lang w:val="uk-UA"/>
        </w:rPr>
        <w:t>РОЗВИТКУ</w:t>
      </w:r>
      <w:r w:rsidR="004E27D4" w:rsidRPr="00591F87">
        <w:rPr>
          <w:rFonts w:ascii="Agency FB" w:hAnsi="Agency FB" w:cs="Times New Roman"/>
          <w:sz w:val="28"/>
          <w:szCs w:val="28"/>
          <w:lang w:val="uk-UA"/>
        </w:rPr>
        <w:t xml:space="preserve"> </w:t>
      </w:r>
      <w:r w:rsidR="004E27D4" w:rsidRPr="00591F87">
        <w:rPr>
          <w:rFonts w:ascii="Calibri" w:hAnsi="Calibri" w:cs="Calibri"/>
          <w:sz w:val="28"/>
          <w:szCs w:val="28"/>
          <w:lang w:val="uk-UA"/>
        </w:rPr>
        <w:t>НОВОДМИТРІВСЬКОЇ</w:t>
      </w:r>
      <w:r w:rsidR="004E27D4" w:rsidRPr="00591F87">
        <w:rPr>
          <w:rFonts w:ascii="Agency FB" w:hAnsi="Agency FB" w:cs="Times New Roman"/>
          <w:sz w:val="28"/>
          <w:szCs w:val="28"/>
          <w:lang w:val="uk-UA"/>
        </w:rPr>
        <w:t xml:space="preserve"> </w:t>
      </w:r>
      <w:r w:rsidR="004E27D4" w:rsidRPr="00591F87">
        <w:rPr>
          <w:rFonts w:ascii="Calibri" w:hAnsi="Calibri" w:cs="Calibri"/>
          <w:sz w:val="28"/>
          <w:szCs w:val="28"/>
          <w:lang w:val="uk-UA"/>
        </w:rPr>
        <w:t>ТГ</w:t>
      </w:r>
      <w:r w:rsidR="004E27D4" w:rsidRPr="00591F87">
        <w:rPr>
          <w:rFonts w:ascii="Agency FB" w:hAnsi="Agency FB" w:cs="Times New Roman"/>
          <w:sz w:val="28"/>
          <w:szCs w:val="28"/>
          <w:lang w:val="uk-UA"/>
        </w:rPr>
        <w:t xml:space="preserve"> </w:t>
      </w:r>
      <w:r w:rsidR="004E27D4" w:rsidRPr="00591F87">
        <w:rPr>
          <w:rFonts w:ascii="Calibri" w:hAnsi="Calibri" w:cs="Calibri"/>
          <w:sz w:val="28"/>
          <w:szCs w:val="28"/>
          <w:lang w:val="uk-UA"/>
        </w:rPr>
        <w:t>У</w:t>
      </w:r>
      <w:r w:rsidR="004E27D4" w:rsidRPr="00591F87">
        <w:rPr>
          <w:rFonts w:ascii="Agency FB" w:hAnsi="Agency FB" w:cs="Times New Roman"/>
          <w:sz w:val="28"/>
          <w:szCs w:val="28"/>
          <w:lang w:val="uk-UA"/>
        </w:rPr>
        <w:t xml:space="preserve"> 2021 </w:t>
      </w:r>
      <w:r w:rsidR="004E27D4" w:rsidRPr="00591F87">
        <w:rPr>
          <w:rFonts w:ascii="Calibri" w:hAnsi="Calibri" w:cs="Calibri"/>
          <w:sz w:val="28"/>
          <w:szCs w:val="28"/>
          <w:lang w:val="uk-UA"/>
        </w:rPr>
        <w:t>РОЦІ</w:t>
      </w:r>
      <w:r w:rsidR="004E27D4" w:rsidRPr="00591F87">
        <w:rPr>
          <w:sz w:val="28"/>
          <w:szCs w:val="28"/>
          <w:lang w:val="uk-UA"/>
        </w:rPr>
        <w:t xml:space="preserve">  </w:t>
      </w:r>
      <w:r w:rsidR="00A00966" w:rsidRPr="00591F87">
        <w:rPr>
          <w:sz w:val="28"/>
          <w:szCs w:val="28"/>
          <w:lang w:val="uk-UA"/>
        </w:rPr>
        <w:t>:</w:t>
      </w:r>
      <w:r w:rsidR="004E27D4" w:rsidRPr="00591F87">
        <w:rPr>
          <w:sz w:val="28"/>
          <w:szCs w:val="28"/>
          <w:lang w:val="uk-UA"/>
        </w:rPr>
        <w:t xml:space="preserve">            </w:t>
      </w:r>
    </w:p>
    <w:p w14:paraId="51433F3E" w14:textId="031A28F4" w:rsidR="00A332B8" w:rsidRPr="00591F87" w:rsidRDefault="00472E6D" w:rsidP="00A332B8">
      <w:pPr>
        <w:jc w:val="both"/>
        <w:rPr>
          <w:sz w:val="28"/>
          <w:szCs w:val="28"/>
          <w:lang w:val="uk-UA"/>
        </w:rPr>
      </w:pPr>
      <w:r w:rsidRPr="00591F87">
        <w:rPr>
          <w:sz w:val="28"/>
          <w:szCs w:val="28"/>
          <w:lang w:val="uk-UA"/>
        </w:rPr>
        <w:t xml:space="preserve">1.Економіка: високотехнологічна, продуктивна, </w:t>
      </w:r>
      <w:proofErr w:type="spellStart"/>
      <w:r w:rsidRPr="00591F87">
        <w:rPr>
          <w:sz w:val="28"/>
          <w:szCs w:val="28"/>
          <w:lang w:val="uk-UA"/>
        </w:rPr>
        <w:t>експортоорієнтована</w:t>
      </w:r>
      <w:proofErr w:type="spellEnd"/>
    </w:p>
    <w:p w14:paraId="2F4352AA" w14:textId="7C0600DE" w:rsidR="00A332B8" w:rsidRPr="00591F87" w:rsidRDefault="00472E6D" w:rsidP="00A332B8">
      <w:pPr>
        <w:jc w:val="both"/>
        <w:rPr>
          <w:sz w:val="28"/>
          <w:szCs w:val="28"/>
          <w:lang w:val="uk-UA"/>
        </w:rPr>
      </w:pPr>
      <w:r w:rsidRPr="00591F87">
        <w:rPr>
          <w:lang w:val="uk-UA"/>
        </w:rPr>
        <w:t xml:space="preserve">     </w:t>
      </w:r>
      <w:r w:rsidRPr="00591F87">
        <w:rPr>
          <w:sz w:val="28"/>
          <w:szCs w:val="28"/>
          <w:lang w:val="uk-UA"/>
        </w:rPr>
        <w:t>1.1. Розвиток підприємницьких ініціатив</w:t>
      </w:r>
    </w:p>
    <w:p w14:paraId="18D7D3AA" w14:textId="074C3528" w:rsidR="00472E6D" w:rsidRPr="00591F87" w:rsidRDefault="00472E6D" w:rsidP="00A332B8">
      <w:pPr>
        <w:jc w:val="both"/>
        <w:rPr>
          <w:sz w:val="28"/>
          <w:szCs w:val="28"/>
          <w:lang w:val="uk-UA"/>
        </w:rPr>
      </w:pPr>
      <w:r w:rsidRPr="00591F87">
        <w:rPr>
          <w:sz w:val="28"/>
          <w:szCs w:val="28"/>
          <w:lang w:val="uk-UA"/>
        </w:rPr>
        <w:t xml:space="preserve">    1.2. Інтернаціоналізація бізнесу</w:t>
      </w:r>
    </w:p>
    <w:p w14:paraId="119FF256" w14:textId="79A2A503" w:rsidR="00E53E8D" w:rsidRPr="00591F87" w:rsidRDefault="00E53E8D" w:rsidP="00A332B8">
      <w:pPr>
        <w:jc w:val="both"/>
        <w:rPr>
          <w:sz w:val="28"/>
          <w:szCs w:val="28"/>
          <w:lang w:val="uk-UA"/>
        </w:rPr>
      </w:pPr>
      <w:r w:rsidRPr="00591F87">
        <w:rPr>
          <w:sz w:val="28"/>
          <w:szCs w:val="28"/>
          <w:lang w:val="uk-UA"/>
        </w:rPr>
        <w:t xml:space="preserve">    1.3. Маркетинг і брендинг території громади</w:t>
      </w:r>
    </w:p>
    <w:p w14:paraId="6FA16138" w14:textId="0C0B2FBD" w:rsidR="00E53E8D" w:rsidRPr="00591F87" w:rsidRDefault="00E53E8D" w:rsidP="00A332B8">
      <w:pPr>
        <w:jc w:val="both"/>
        <w:rPr>
          <w:sz w:val="28"/>
          <w:szCs w:val="28"/>
          <w:lang w:val="uk-UA"/>
        </w:rPr>
      </w:pPr>
      <w:r w:rsidRPr="00591F87">
        <w:rPr>
          <w:sz w:val="28"/>
          <w:szCs w:val="28"/>
          <w:lang w:val="uk-UA"/>
        </w:rPr>
        <w:t xml:space="preserve">    1.4. Розвиток інноваційного сектору в економіці</w:t>
      </w:r>
    </w:p>
    <w:p w14:paraId="2433110C" w14:textId="56964E15" w:rsidR="00E53E8D" w:rsidRPr="00591F87" w:rsidRDefault="00E53E8D" w:rsidP="00A332B8">
      <w:pPr>
        <w:jc w:val="both"/>
        <w:rPr>
          <w:sz w:val="28"/>
          <w:szCs w:val="28"/>
          <w:lang w:val="uk-UA"/>
        </w:rPr>
      </w:pPr>
      <w:r w:rsidRPr="00591F87">
        <w:rPr>
          <w:sz w:val="28"/>
          <w:szCs w:val="28"/>
          <w:lang w:val="uk-UA"/>
        </w:rPr>
        <w:t xml:space="preserve">2. </w:t>
      </w:r>
      <w:r w:rsidRPr="00591F87">
        <w:rPr>
          <w:sz w:val="28"/>
          <w:szCs w:val="28"/>
          <w:lang w:val="en-US"/>
        </w:rPr>
        <w:t>Smart</w:t>
      </w:r>
      <w:r w:rsidRPr="00591F87">
        <w:rPr>
          <w:sz w:val="28"/>
          <w:szCs w:val="28"/>
          <w:lang w:val="uk-UA"/>
        </w:rPr>
        <w:t xml:space="preserve">- спеціалізація громади: інноваційні </w:t>
      </w:r>
      <w:proofErr w:type="spellStart"/>
      <w:r w:rsidRPr="00591F87">
        <w:rPr>
          <w:sz w:val="28"/>
          <w:szCs w:val="28"/>
          <w:lang w:val="uk-UA"/>
        </w:rPr>
        <w:t>агротехнології</w:t>
      </w:r>
      <w:proofErr w:type="spellEnd"/>
    </w:p>
    <w:p w14:paraId="5F3E6859" w14:textId="44A500AE" w:rsidR="00E53E8D" w:rsidRPr="00591F87" w:rsidRDefault="00E53E8D" w:rsidP="00A332B8">
      <w:pPr>
        <w:jc w:val="both"/>
        <w:rPr>
          <w:sz w:val="28"/>
          <w:szCs w:val="28"/>
          <w:lang w:val="uk-UA"/>
        </w:rPr>
      </w:pPr>
      <w:r w:rsidRPr="00591F87">
        <w:rPr>
          <w:sz w:val="28"/>
          <w:szCs w:val="28"/>
          <w:lang w:val="uk-UA"/>
        </w:rPr>
        <w:t xml:space="preserve">     2.1. Технології переробки сільськогосподарської продукції</w:t>
      </w:r>
    </w:p>
    <w:p w14:paraId="0917E1F7" w14:textId="5CB2CE94" w:rsidR="00E53E8D" w:rsidRPr="00591F87" w:rsidRDefault="00E53E8D" w:rsidP="00A332B8">
      <w:pPr>
        <w:jc w:val="both"/>
        <w:rPr>
          <w:sz w:val="28"/>
          <w:szCs w:val="28"/>
          <w:lang w:val="uk-UA"/>
        </w:rPr>
      </w:pPr>
      <w:r w:rsidRPr="00591F87">
        <w:rPr>
          <w:sz w:val="28"/>
          <w:szCs w:val="28"/>
          <w:lang w:val="uk-UA"/>
        </w:rPr>
        <w:t xml:space="preserve">     2.2. Технології просування сільськогосподарської продукції</w:t>
      </w:r>
    </w:p>
    <w:p w14:paraId="52ABE938" w14:textId="543B0769" w:rsidR="001F3C77" w:rsidRPr="00591F87" w:rsidRDefault="001F3C77" w:rsidP="00A332B8">
      <w:pPr>
        <w:jc w:val="both"/>
        <w:rPr>
          <w:sz w:val="28"/>
          <w:szCs w:val="28"/>
          <w:lang w:val="uk-UA"/>
        </w:rPr>
      </w:pPr>
      <w:r w:rsidRPr="00591F87">
        <w:rPr>
          <w:sz w:val="28"/>
          <w:szCs w:val="28"/>
          <w:lang w:val="uk-UA"/>
        </w:rPr>
        <w:t xml:space="preserve">     2.3. Якість і безпека харчових продуктів</w:t>
      </w:r>
    </w:p>
    <w:p w14:paraId="7798282C" w14:textId="243F8976" w:rsidR="001F3C77" w:rsidRPr="00591F87" w:rsidRDefault="001F3C77" w:rsidP="00A332B8">
      <w:pPr>
        <w:jc w:val="both"/>
        <w:rPr>
          <w:sz w:val="28"/>
          <w:szCs w:val="28"/>
          <w:lang w:val="uk-UA"/>
        </w:rPr>
      </w:pPr>
      <w:r w:rsidRPr="00591F87">
        <w:rPr>
          <w:sz w:val="28"/>
          <w:szCs w:val="28"/>
          <w:lang w:val="uk-UA"/>
        </w:rPr>
        <w:t>3.</w:t>
      </w:r>
      <w:r w:rsidRPr="00591F87">
        <w:rPr>
          <w:lang w:val="uk-UA"/>
        </w:rPr>
        <w:t xml:space="preserve"> </w:t>
      </w:r>
      <w:proofErr w:type="spellStart"/>
      <w:r w:rsidRPr="00591F87">
        <w:rPr>
          <w:sz w:val="28"/>
          <w:szCs w:val="28"/>
          <w:lang w:val="uk-UA"/>
        </w:rPr>
        <w:t>Smart</w:t>
      </w:r>
      <w:proofErr w:type="spellEnd"/>
      <w:r w:rsidR="00A00966" w:rsidRPr="00591F87">
        <w:rPr>
          <w:sz w:val="28"/>
          <w:szCs w:val="28"/>
          <w:lang w:val="uk-UA"/>
        </w:rPr>
        <w:t xml:space="preserve"> </w:t>
      </w:r>
      <w:r w:rsidRPr="00591F87">
        <w:rPr>
          <w:sz w:val="28"/>
          <w:szCs w:val="28"/>
          <w:lang w:val="uk-UA"/>
        </w:rPr>
        <w:t>- спеціалізація громади: розвиток інформаційно- комунікаційних</w:t>
      </w:r>
    </w:p>
    <w:p w14:paraId="70BB783A" w14:textId="1B48186F" w:rsidR="001F3C77" w:rsidRPr="00591F87" w:rsidRDefault="001F3C77" w:rsidP="00A332B8">
      <w:pPr>
        <w:jc w:val="both"/>
        <w:rPr>
          <w:sz w:val="28"/>
          <w:szCs w:val="28"/>
          <w:lang w:val="uk-UA"/>
        </w:rPr>
      </w:pPr>
      <w:r w:rsidRPr="00591F87">
        <w:rPr>
          <w:sz w:val="28"/>
          <w:szCs w:val="28"/>
          <w:lang w:val="uk-UA"/>
        </w:rPr>
        <w:t xml:space="preserve">    технологій</w:t>
      </w:r>
    </w:p>
    <w:p w14:paraId="3B85BD53" w14:textId="2E5D5121" w:rsidR="001F3C77" w:rsidRPr="00591F87" w:rsidRDefault="001F3C77" w:rsidP="00A332B8">
      <w:pPr>
        <w:jc w:val="both"/>
        <w:rPr>
          <w:sz w:val="28"/>
          <w:szCs w:val="28"/>
          <w:lang w:val="uk-UA"/>
        </w:rPr>
      </w:pPr>
      <w:r w:rsidRPr="00591F87">
        <w:rPr>
          <w:sz w:val="28"/>
          <w:szCs w:val="28"/>
          <w:lang w:val="uk-UA"/>
        </w:rPr>
        <w:t>4. Люди: професійні, адаптивні</w:t>
      </w:r>
      <w:r w:rsidR="00A4061E" w:rsidRPr="00591F87">
        <w:rPr>
          <w:sz w:val="28"/>
          <w:szCs w:val="28"/>
          <w:lang w:val="uk-UA"/>
        </w:rPr>
        <w:t xml:space="preserve">, </w:t>
      </w:r>
      <w:r w:rsidRPr="00591F87">
        <w:rPr>
          <w:sz w:val="28"/>
          <w:szCs w:val="28"/>
          <w:lang w:val="uk-UA"/>
        </w:rPr>
        <w:t>згуртовані</w:t>
      </w:r>
    </w:p>
    <w:p w14:paraId="4CFE34EE" w14:textId="218AFE94" w:rsidR="00A4061E" w:rsidRPr="00591F87" w:rsidRDefault="00A4061E" w:rsidP="00A332B8">
      <w:pPr>
        <w:jc w:val="both"/>
        <w:rPr>
          <w:sz w:val="28"/>
          <w:szCs w:val="28"/>
          <w:lang w:val="uk-UA"/>
        </w:rPr>
      </w:pPr>
      <w:r w:rsidRPr="00591F87">
        <w:rPr>
          <w:sz w:val="28"/>
          <w:szCs w:val="28"/>
          <w:lang w:val="uk-UA"/>
        </w:rPr>
        <w:t xml:space="preserve">       4.1. Висока якість управлінських кадрів</w:t>
      </w:r>
    </w:p>
    <w:p w14:paraId="6C5530AE" w14:textId="7D0247A2" w:rsidR="00A4061E" w:rsidRPr="00591F87" w:rsidRDefault="00A4061E" w:rsidP="00A332B8">
      <w:pPr>
        <w:jc w:val="both"/>
        <w:rPr>
          <w:sz w:val="28"/>
          <w:szCs w:val="28"/>
          <w:lang w:val="uk-UA"/>
        </w:rPr>
      </w:pPr>
      <w:r w:rsidRPr="00591F87">
        <w:rPr>
          <w:sz w:val="28"/>
          <w:szCs w:val="28"/>
          <w:lang w:val="uk-UA"/>
        </w:rPr>
        <w:t xml:space="preserve">       4.2. Якісна система освіти</w:t>
      </w:r>
    </w:p>
    <w:p w14:paraId="5B831174" w14:textId="52C8CF9B" w:rsidR="00A4061E" w:rsidRPr="00591F87" w:rsidRDefault="00A4061E" w:rsidP="00A332B8">
      <w:pPr>
        <w:jc w:val="both"/>
        <w:rPr>
          <w:sz w:val="28"/>
          <w:szCs w:val="28"/>
          <w:lang w:val="uk-UA"/>
        </w:rPr>
      </w:pPr>
      <w:r w:rsidRPr="00591F87">
        <w:rPr>
          <w:sz w:val="28"/>
          <w:szCs w:val="28"/>
          <w:lang w:val="uk-UA"/>
        </w:rPr>
        <w:t xml:space="preserve">       4.3. Ефективна система охорони </w:t>
      </w:r>
      <w:proofErr w:type="spellStart"/>
      <w:r w:rsidRPr="00591F87">
        <w:rPr>
          <w:sz w:val="28"/>
          <w:szCs w:val="28"/>
          <w:lang w:val="uk-UA"/>
        </w:rPr>
        <w:t>здоров</w:t>
      </w:r>
      <w:proofErr w:type="spellEnd"/>
      <w:r w:rsidRPr="00591F87">
        <w:rPr>
          <w:sz w:val="28"/>
          <w:szCs w:val="28"/>
        </w:rPr>
        <w:t>’</w:t>
      </w:r>
      <w:r w:rsidRPr="00591F87">
        <w:rPr>
          <w:sz w:val="28"/>
          <w:szCs w:val="28"/>
          <w:lang w:val="uk-UA"/>
        </w:rPr>
        <w:t>я</w:t>
      </w:r>
    </w:p>
    <w:p w14:paraId="7CD14280" w14:textId="079B9395" w:rsidR="00A4061E" w:rsidRPr="00591F87" w:rsidRDefault="00A4061E" w:rsidP="00A332B8">
      <w:pPr>
        <w:jc w:val="both"/>
        <w:rPr>
          <w:sz w:val="28"/>
          <w:szCs w:val="28"/>
          <w:lang w:val="uk-UA"/>
        </w:rPr>
      </w:pPr>
      <w:r w:rsidRPr="00591F87">
        <w:rPr>
          <w:sz w:val="28"/>
          <w:szCs w:val="28"/>
          <w:lang w:val="uk-UA"/>
        </w:rPr>
        <w:t xml:space="preserve">       4.4. Посилення регіональної згуртованості та взаємодії</w:t>
      </w:r>
    </w:p>
    <w:p w14:paraId="76796F20" w14:textId="62E67285" w:rsidR="00A4061E" w:rsidRPr="00591F87" w:rsidRDefault="00A4061E" w:rsidP="00A332B8">
      <w:pPr>
        <w:jc w:val="both"/>
        <w:rPr>
          <w:sz w:val="28"/>
          <w:szCs w:val="28"/>
          <w:lang w:val="uk-UA"/>
        </w:rPr>
      </w:pPr>
      <w:r w:rsidRPr="00591F87">
        <w:rPr>
          <w:sz w:val="28"/>
          <w:szCs w:val="28"/>
          <w:lang w:val="uk-UA"/>
        </w:rPr>
        <w:t>5. Висока якість життя: екологія, безпека, інфраструктура</w:t>
      </w:r>
    </w:p>
    <w:p w14:paraId="3DC43FF1" w14:textId="423C0D67" w:rsidR="00A4061E" w:rsidRPr="00591F87" w:rsidRDefault="00A4061E" w:rsidP="00A332B8">
      <w:pPr>
        <w:jc w:val="both"/>
        <w:rPr>
          <w:sz w:val="28"/>
          <w:szCs w:val="28"/>
          <w:lang w:val="uk-UA"/>
        </w:rPr>
      </w:pPr>
      <w:r w:rsidRPr="00591F87">
        <w:rPr>
          <w:sz w:val="28"/>
          <w:szCs w:val="28"/>
          <w:lang w:val="uk-UA"/>
        </w:rPr>
        <w:t xml:space="preserve">       5.1. Екологічна безпека та збереження довкілля</w:t>
      </w:r>
    </w:p>
    <w:p w14:paraId="14DAF107" w14:textId="421F1E38" w:rsidR="008F7F41" w:rsidRPr="00591F87" w:rsidRDefault="008F7F41" w:rsidP="00A332B8">
      <w:pPr>
        <w:jc w:val="both"/>
        <w:rPr>
          <w:sz w:val="28"/>
          <w:szCs w:val="28"/>
          <w:lang w:val="uk-UA"/>
        </w:rPr>
      </w:pPr>
      <w:r w:rsidRPr="00591F87">
        <w:rPr>
          <w:sz w:val="28"/>
          <w:szCs w:val="28"/>
          <w:lang w:val="uk-UA"/>
        </w:rPr>
        <w:t xml:space="preserve">       5.2. Безпека населення та територій</w:t>
      </w:r>
    </w:p>
    <w:p w14:paraId="28CA8348" w14:textId="15887E57" w:rsidR="008F7F41" w:rsidRPr="00591F87" w:rsidRDefault="008F7F41" w:rsidP="00A332B8">
      <w:pPr>
        <w:jc w:val="both"/>
        <w:rPr>
          <w:sz w:val="28"/>
          <w:szCs w:val="28"/>
          <w:lang w:val="uk-UA"/>
        </w:rPr>
      </w:pPr>
      <w:r w:rsidRPr="00591F87">
        <w:rPr>
          <w:sz w:val="28"/>
          <w:szCs w:val="28"/>
          <w:lang w:val="uk-UA"/>
        </w:rPr>
        <w:t xml:space="preserve">       5.3. Розвиток і модернізація інфраструктури</w:t>
      </w:r>
    </w:p>
    <w:p w14:paraId="306381F5" w14:textId="26020758" w:rsidR="008F7F41" w:rsidRPr="00591F87" w:rsidRDefault="008F7F41" w:rsidP="00A332B8">
      <w:pPr>
        <w:jc w:val="both"/>
        <w:rPr>
          <w:sz w:val="28"/>
          <w:szCs w:val="28"/>
          <w:lang w:val="uk-UA"/>
        </w:rPr>
      </w:pPr>
      <w:r w:rsidRPr="00591F87">
        <w:rPr>
          <w:sz w:val="28"/>
          <w:szCs w:val="28"/>
          <w:lang w:val="uk-UA"/>
        </w:rPr>
        <w:t xml:space="preserve">       5.4.  Просторовий розвиток та цифрова трансформація</w:t>
      </w:r>
    </w:p>
    <w:p w14:paraId="36E0768A" w14:textId="18CB30D7" w:rsidR="008F7F41" w:rsidRPr="00591F87" w:rsidRDefault="008F7F41" w:rsidP="00A332B8">
      <w:pPr>
        <w:jc w:val="both"/>
        <w:rPr>
          <w:sz w:val="28"/>
          <w:szCs w:val="28"/>
          <w:lang w:val="uk-UA"/>
        </w:rPr>
      </w:pPr>
      <w:r w:rsidRPr="00591F87">
        <w:rPr>
          <w:sz w:val="28"/>
          <w:szCs w:val="28"/>
          <w:lang w:val="uk-UA"/>
        </w:rPr>
        <w:t xml:space="preserve">ІІІ. </w:t>
      </w:r>
      <w:r w:rsidR="00355587" w:rsidRPr="00591F87">
        <w:rPr>
          <w:sz w:val="28"/>
          <w:szCs w:val="28"/>
          <w:lang w:val="uk-UA"/>
        </w:rPr>
        <w:t xml:space="preserve">ЗАГАЛЬНІ ПОКАЗНИКИ БЮДЖЕТУ НА 2022 </w:t>
      </w:r>
      <w:r w:rsidR="00EB1E33" w:rsidRPr="00591F87">
        <w:rPr>
          <w:sz w:val="28"/>
          <w:szCs w:val="28"/>
          <w:lang w:val="uk-UA"/>
        </w:rPr>
        <w:t>рік</w:t>
      </w:r>
    </w:p>
    <w:p w14:paraId="38685071" w14:textId="7C7A1891" w:rsidR="008F7F41" w:rsidRPr="00591F87" w:rsidRDefault="008F7F41" w:rsidP="00A332B8">
      <w:pPr>
        <w:jc w:val="both"/>
        <w:rPr>
          <w:sz w:val="28"/>
          <w:szCs w:val="28"/>
          <w:lang w:val="uk-UA"/>
        </w:rPr>
      </w:pPr>
      <w:r w:rsidRPr="00591F87">
        <w:rPr>
          <w:sz w:val="28"/>
          <w:szCs w:val="28"/>
          <w:lang w:val="uk-UA"/>
        </w:rPr>
        <w:t>І</w:t>
      </w:r>
      <w:r w:rsidRPr="00591F87">
        <w:rPr>
          <w:sz w:val="28"/>
          <w:szCs w:val="28"/>
          <w:lang w:val="en-US"/>
        </w:rPr>
        <w:t>V</w:t>
      </w:r>
      <w:r w:rsidRPr="00591F87">
        <w:rPr>
          <w:sz w:val="28"/>
          <w:szCs w:val="28"/>
          <w:lang w:val="uk-UA"/>
        </w:rPr>
        <w:t xml:space="preserve">. </w:t>
      </w:r>
      <w:r w:rsidR="00355587" w:rsidRPr="00591F87">
        <w:rPr>
          <w:sz w:val="28"/>
          <w:szCs w:val="28"/>
          <w:lang w:val="uk-UA"/>
        </w:rPr>
        <w:t>ПОКАЗНИКИ ДОХОДІВ БЮДЖЕТУ НА</w:t>
      </w:r>
      <w:r w:rsidRPr="00591F87">
        <w:rPr>
          <w:sz w:val="28"/>
          <w:szCs w:val="28"/>
          <w:lang w:val="uk-UA"/>
        </w:rPr>
        <w:t xml:space="preserve"> 2022 рік</w:t>
      </w:r>
    </w:p>
    <w:p w14:paraId="63DA9161" w14:textId="0C70008E" w:rsidR="008F7F41" w:rsidRPr="00591F87" w:rsidRDefault="008F7F41" w:rsidP="00A332B8">
      <w:pPr>
        <w:jc w:val="both"/>
        <w:rPr>
          <w:sz w:val="28"/>
          <w:szCs w:val="28"/>
          <w:lang w:val="uk-UA"/>
        </w:rPr>
      </w:pPr>
      <w:r w:rsidRPr="00591F87">
        <w:rPr>
          <w:sz w:val="28"/>
          <w:szCs w:val="28"/>
          <w:lang w:val="en-US"/>
        </w:rPr>
        <w:t>V</w:t>
      </w:r>
      <w:r w:rsidRPr="00591F87">
        <w:rPr>
          <w:sz w:val="28"/>
          <w:szCs w:val="28"/>
          <w:lang w:val="uk-UA"/>
        </w:rPr>
        <w:t xml:space="preserve">. </w:t>
      </w:r>
      <w:r w:rsidR="00355587" w:rsidRPr="00591F87">
        <w:rPr>
          <w:sz w:val="28"/>
          <w:szCs w:val="28"/>
          <w:lang w:val="uk-UA"/>
        </w:rPr>
        <w:t>ПЕРЕЛІК ЗАХОДІВ СОЦ</w:t>
      </w:r>
      <w:r w:rsidR="00EB1E33" w:rsidRPr="00591F87">
        <w:rPr>
          <w:sz w:val="28"/>
          <w:szCs w:val="28"/>
          <w:lang w:val="uk-UA"/>
        </w:rPr>
        <w:t>.- ЕКОНОМ. РОЗВИТКУ НА</w:t>
      </w:r>
      <w:r w:rsidRPr="00591F87">
        <w:rPr>
          <w:sz w:val="28"/>
          <w:szCs w:val="28"/>
          <w:lang w:val="uk-UA"/>
        </w:rPr>
        <w:t xml:space="preserve"> 2022 рік</w:t>
      </w:r>
    </w:p>
    <w:p w14:paraId="6EABEF54" w14:textId="2213D603" w:rsidR="008F7F41" w:rsidRPr="00591F87" w:rsidRDefault="00A61C42" w:rsidP="00A332B8">
      <w:pPr>
        <w:jc w:val="both"/>
        <w:rPr>
          <w:sz w:val="28"/>
          <w:szCs w:val="28"/>
          <w:lang w:val="uk-UA"/>
        </w:rPr>
      </w:pPr>
      <w:r w:rsidRPr="00591F87">
        <w:rPr>
          <w:sz w:val="28"/>
          <w:szCs w:val="28"/>
          <w:lang w:val="en-US"/>
        </w:rPr>
        <w:t>VI</w:t>
      </w:r>
      <w:r w:rsidRPr="00591F87">
        <w:rPr>
          <w:sz w:val="28"/>
          <w:szCs w:val="28"/>
          <w:lang w:val="uk-UA"/>
        </w:rPr>
        <w:t xml:space="preserve">. </w:t>
      </w:r>
      <w:r w:rsidR="00EB1E33" w:rsidRPr="00591F87">
        <w:rPr>
          <w:sz w:val="28"/>
          <w:szCs w:val="28"/>
          <w:lang w:val="uk-UA"/>
        </w:rPr>
        <w:t>ЗАХОДИ ЩОДО РЕАЛІЗАЦІЇ ПРОГРАМИ НА 2022 рік</w:t>
      </w:r>
    </w:p>
    <w:p w14:paraId="2D9A7E81" w14:textId="682EB36B" w:rsidR="00A61C42" w:rsidRPr="00591F87" w:rsidRDefault="00A61C42" w:rsidP="00A332B8">
      <w:pPr>
        <w:jc w:val="both"/>
        <w:rPr>
          <w:sz w:val="28"/>
          <w:szCs w:val="28"/>
          <w:lang w:val="uk-UA"/>
        </w:rPr>
      </w:pPr>
      <w:r w:rsidRPr="00591F87">
        <w:rPr>
          <w:sz w:val="28"/>
          <w:szCs w:val="28"/>
          <w:lang w:val="en-US"/>
        </w:rPr>
        <w:t>VII</w:t>
      </w:r>
      <w:r w:rsidRPr="00591F87">
        <w:rPr>
          <w:sz w:val="28"/>
          <w:szCs w:val="28"/>
          <w:lang w:val="uk-UA"/>
        </w:rPr>
        <w:t xml:space="preserve">. </w:t>
      </w:r>
      <w:r w:rsidR="00EB1E33" w:rsidRPr="00591F87">
        <w:rPr>
          <w:sz w:val="28"/>
          <w:szCs w:val="28"/>
          <w:lang w:val="uk-UA"/>
        </w:rPr>
        <w:t>ОСНОВНІ ПРОГНОЗНІ ПОКАЗНИКИ НА</w:t>
      </w:r>
      <w:r w:rsidRPr="00591F87">
        <w:rPr>
          <w:sz w:val="28"/>
          <w:szCs w:val="28"/>
          <w:lang w:val="uk-UA"/>
        </w:rPr>
        <w:t xml:space="preserve"> 2022 рік</w:t>
      </w:r>
    </w:p>
    <w:p w14:paraId="5CE74A34" w14:textId="63F0B696" w:rsidR="00A61C42" w:rsidRPr="00591F87" w:rsidRDefault="00A61C42" w:rsidP="00A332B8">
      <w:pPr>
        <w:jc w:val="both"/>
        <w:rPr>
          <w:sz w:val="28"/>
          <w:szCs w:val="28"/>
          <w:lang w:val="uk-UA"/>
        </w:rPr>
      </w:pPr>
      <w:r w:rsidRPr="00591F87">
        <w:rPr>
          <w:sz w:val="28"/>
          <w:szCs w:val="28"/>
          <w:lang w:val="en-US"/>
        </w:rPr>
        <w:t>VIII</w:t>
      </w:r>
      <w:r w:rsidRPr="00591F87">
        <w:rPr>
          <w:sz w:val="28"/>
          <w:szCs w:val="28"/>
          <w:lang w:val="uk-UA"/>
        </w:rPr>
        <w:t xml:space="preserve">.  </w:t>
      </w:r>
      <w:r w:rsidR="00EB1E33" w:rsidRPr="00591F87">
        <w:rPr>
          <w:sz w:val="28"/>
          <w:szCs w:val="28"/>
          <w:lang w:val="uk-UA"/>
        </w:rPr>
        <w:t>РЕСУРСНЕ ЗАБЕЗПЕЧЕННЯ, МОНІТОРИНГ, ВИСВІТЛЕННЯ РЕЗУЛЬТАТІВ</w:t>
      </w:r>
    </w:p>
    <w:p w14:paraId="338228D7" w14:textId="77777777" w:rsidR="008F7F41" w:rsidRPr="00591F87" w:rsidRDefault="008F7F41" w:rsidP="00A332B8">
      <w:pPr>
        <w:jc w:val="both"/>
        <w:rPr>
          <w:sz w:val="28"/>
          <w:szCs w:val="28"/>
          <w:lang w:val="uk-UA"/>
        </w:rPr>
      </w:pPr>
    </w:p>
    <w:p w14:paraId="269BFEB0" w14:textId="382890EA" w:rsidR="00A332B8" w:rsidRPr="00591F87" w:rsidRDefault="00E53E8D" w:rsidP="00A332B8">
      <w:pPr>
        <w:jc w:val="both"/>
        <w:rPr>
          <w:lang w:val="uk-UA"/>
        </w:rPr>
      </w:pPr>
      <w:r w:rsidRPr="00591F87">
        <w:rPr>
          <w:lang w:val="uk-UA"/>
        </w:rPr>
        <w:t xml:space="preserve">      </w:t>
      </w:r>
    </w:p>
    <w:p w14:paraId="425A8698" w14:textId="0C092801" w:rsidR="00A332B8" w:rsidRPr="00591F87" w:rsidRDefault="00A332B8" w:rsidP="00A332B8">
      <w:pPr>
        <w:jc w:val="both"/>
      </w:pPr>
    </w:p>
    <w:p w14:paraId="47BFAF21" w14:textId="6EA87600" w:rsidR="00A332B8" w:rsidRPr="00591F87" w:rsidRDefault="00A332B8" w:rsidP="00A332B8">
      <w:pPr>
        <w:jc w:val="both"/>
        <w:rPr>
          <w:lang w:val="uk-UA"/>
        </w:rPr>
      </w:pPr>
      <w:r w:rsidRPr="00591F87">
        <w:rPr>
          <w:lang w:val="uk-UA"/>
        </w:rPr>
        <w:t xml:space="preserve">                                                                                                                                                                                         </w:t>
      </w:r>
      <w:r w:rsidR="00E03DA9" w:rsidRPr="00591F87">
        <w:rPr>
          <w:i/>
          <w:iCs/>
          <w:sz w:val="44"/>
          <w:szCs w:val="44"/>
          <w:lang w:val="uk-UA"/>
        </w:rPr>
        <w:t xml:space="preserve"> </w:t>
      </w:r>
      <w:r w:rsidRPr="00591F87">
        <w:rPr>
          <w:i/>
          <w:iCs/>
          <w:sz w:val="44"/>
          <w:szCs w:val="44"/>
          <w:lang w:val="uk-UA"/>
        </w:rPr>
        <w:t xml:space="preserve">                                                               Вступ</w:t>
      </w:r>
    </w:p>
    <w:p w14:paraId="78E0A13C" w14:textId="0DF33EDF" w:rsidR="00E03DA9" w:rsidRPr="00591F87" w:rsidRDefault="00E03DA9" w:rsidP="00A332B8">
      <w:pPr>
        <w:jc w:val="both"/>
        <w:rPr>
          <w:sz w:val="28"/>
          <w:szCs w:val="28"/>
          <w:lang w:val="uk-UA"/>
        </w:rPr>
      </w:pPr>
      <w:r w:rsidRPr="00591F87">
        <w:rPr>
          <w:sz w:val="28"/>
          <w:szCs w:val="28"/>
          <w:lang w:val="uk-UA"/>
        </w:rPr>
        <w:t xml:space="preserve">Програма соціально-економічного та культурного розвитку </w:t>
      </w:r>
      <w:proofErr w:type="spellStart"/>
      <w:r w:rsidRPr="00591F87">
        <w:rPr>
          <w:sz w:val="28"/>
          <w:szCs w:val="28"/>
          <w:lang w:val="uk-UA"/>
        </w:rPr>
        <w:t>Новодмитрівської</w:t>
      </w:r>
      <w:proofErr w:type="spellEnd"/>
      <w:r w:rsidRPr="00591F87">
        <w:rPr>
          <w:sz w:val="28"/>
          <w:szCs w:val="28"/>
          <w:lang w:val="uk-UA"/>
        </w:rPr>
        <w:t xml:space="preserve"> територіальної громади на 2022 </w:t>
      </w:r>
      <w:r w:rsidR="003D3E72" w:rsidRPr="00591F87">
        <w:rPr>
          <w:sz w:val="28"/>
          <w:szCs w:val="28"/>
          <w:lang w:val="uk-UA"/>
        </w:rPr>
        <w:t>рік</w:t>
      </w:r>
      <w:r w:rsidRPr="00591F87">
        <w:rPr>
          <w:sz w:val="28"/>
          <w:szCs w:val="28"/>
          <w:lang w:val="uk-UA"/>
        </w:rPr>
        <w:t xml:space="preserve"> (далі – Програма) розроблена відповідно до Законів України «Про місцеве самоврядування в Україні», «Про державне прогнозування та розроблення програм економічного і соціального розвитку України», Указу Президента України від 30 вересня 2019 року №722/2019 «Про Цілі сталого розвитку України на період до 2030 року», положень Державної стратегії регіонального розвитку на період до 2027 року, постанови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(зі змінами),</w:t>
      </w:r>
      <w:r w:rsidR="00C80447" w:rsidRPr="00591F87">
        <w:rPr>
          <w:sz w:val="28"/>
          <w:szCs w:val="28"/>
          <w:lang w:val="uk-UA"/>
        </w:rPr>
        <w:t xml:space="preserve"> Стратегії розвитку Черкаської області на період до 2023 року, </w:t>
      </w:r>
      <w:proofErr w:type="spellStart"/>
      <w:r w:rsidR="00C80447" w:rsidRPr="00591F87">
        <w:rPr>
          <w:sz w:val="28"/>
          <w:szCs w:val="28"/>
          <w:lang w:val="uk-UA"/>
        </w:rPr>
        <w:t>проєкту</w:t>
      </w:r>
      <w:proofErr w:type="spellEnd"/>
      <w:r w:rsidR="00C80447" w:rsidRPr="00591F87">
        <w:rPr>
          <w:sz w:val="28"/>
          <w:szCs w:val="28"/>
          <w:lang w:val="uk-UA"/>
        </w:rPr>
        <w:t xml:space="preserve"> Програми економічного і соціального розвитку Черкаської області на 2022 рік, інших програм стратегічного розвитку.</w:t>
      </w:r>
    </w:p>
    <w:p w14:paraId="7A33A0B0" w14:textId="335A463F" w:rsidR="00E03DA9" w:rsidRPr="00591F87" w:rsidRDefault="00E03DA9" w:rsidP="00B64E53">
      <w:pPr>
        <w:ind w:firstLine="567"/>
        <w:jc w:val="both"/>
        <w:rPr>
          <w:sz w:val="28"/>
          <w:szCs w:val="28"/>
          <w:lang w:val="uk-UA"/>
        </w:rPr>
      </w:pPr>
      <w:bookmarkStart w:id="0" w:name="_Hlk87882774"/>
      <w:r w:rsidRPr="00591F87">
        <w:rPr>
          <w:sz w:val="28"/>
          <w:szCs w:val="28"/>
          <w:lang w:val="uk-UA"/>
        </w:rPr>
        <w:t>Програма спрямована на забезпечення сталого розвитку економіки у 202</w:t>
      </w:r>
      <w:r w:rsidR="00DE165A" w:rsidRPr="00591F87">
        <w:rPr>
          <w:sz w:val="28"/>
          <w:szCs w:val="28"/>
          <w:lang w:val="uk-UA"/>
        </w:rPr>
        <w:t>2</w:t>
      </w:r>
      <w:r w:rsidR="00901B0D" w:rsidRPr="00591F87">
        <w:rPr>
          <w:sz w:val="28"/>
          <w:szCs w:val="28"/>
          <w:lang w:val="uk-UA"/>
        </w:rPr>
        <w:t xml:space="preserve"> </w:t>
      </w:r>
      <w:r w:rsidRPr="00591F87">
        <w:rPr>
          <w:sz w:val="28"/>
          <w:szCs w:val="28"/>
          <w:lang w:val="uk-UA"/>
        </w:rPr>
        <w:t>ро</w:t>
      </w:r>
      <w:r w:rsidR="003D3E72" w:rsidRPr="00591F87">
        <w:rPr>
          <w:sz w:val="28"/>
          <w:szCs w:val="28"/>
          <w:lang w:val="uk-UA"/>
        </w:rPr>
        <w:t>ці</w:t>
      </w:r>
      <w:r w:rsidRPr="00591F87">
        <w:rPr>
          <w:sz w:val="28"/>
          <w:szCs w:val="28"/>
          <w:lang w:val="uk-UA"/>
        </w:rPr>
        <w:t>, підвищення рівня життя і добробуту мешканців громади.</w:t>
      </w:r>
      <w:r w:rsidR="0047612D" w:rsidRPr="00591F87">
        <w:rPr>
          <w:sz w:val="28"/>
          <w:szCs w:val="28"/>
        </w:rPr>
        <w:t xml:space="preserve"> </w:t>
      </w:r>
    </w:p>
    <w:p w14:paraId="7E942167" w14:textId="0C945A75" w:rsidR="00E03DA9" w:rsidRPr="00591F87" w:rsidRDefault="00901B0D" w:rsidP="00B64E53">
      <w:pPr>
        <w:ind w:firstLine="567"/>
        <w:jc w:val="both"/>
        <w:rPr>
          <w:sz w:val="28"/>
          <w:szCs w:val="28"/>
          <w:lang w:val="uk-UA"/>
        </w:rPr>
      </w:pPr>
      <w:bookmarkStart w:id="1" w:name="_Hlk87883004"/>
      <w:bookmarkEnd w:id="0"/>
      <w:r w:rsidRPr="00591F87">
        <w:rPr>
          <w:sz w:val="28"/>
          <w:szCs w:val="28"/>
          <w:lang w:val="uk-UA"/>
        </w:rPr>
        <w:t>Вона</w:t>
      </w:r>
      <w:r w:rsidR="00C80447" w:rsidRPr="00591F87">
        <w:rPr>
          <w:sz w:val="28"/>
          <w:szCs w:val="28"/>
          <w:lang w:val="uk-UA"/>
        </w:rPr>
        <w:t xml:space="preserve"> розроблена з метою аналізу соціально-економічної ситуації в громаді за попередній період та передбачає забезпечення узгоджених спільних дій місцевих органів виконавчої влади та органів місцевого самоврядування задля втілення єдиної державної політики розвитку України на рівні громади.</w:t>
      </w:r>
    </w:p>
    <w:bookmarkEnd w:id="1"/>
    <w:p w14:paraId="59FFE5CC" w14:textId="1FEDAE81" w:rsidR="006E6141" w:rsidRPr="00591F87" w:rsidRDefault="0047612D" w:rsidP="00B64E53">
      <w:pPr>
        <w:ind w:firstLine="709"/>
        <w:jc w:val="both"/>
        <w:rPr>
          <w:sz w:val="28"/>
          <w:szCs w:val="28"/>
          <w:lang w:val="uk-UA"/>
        </w:rPr>
      </w:pPr>
      <w:r w:rsidRPr="00591F87">
        <w:rPr>
          <w:sz w:val="28"/>
          <w:szCs w:val="28"/>
          <w:lang w:val="uk-UA"/>
        </w:rPr>
        <w:t xml:space="preserve">Програма враховує положення Стратегії розвитку Черкаської області на 2021- 2027 роки,  Економічний аудит країни та Вектори економічного розвитку до 2030 року, розроблені Кабінетом Міністрів України, положення Стратегії розвитку сільського господарства та сільських територій, розпорядження Кабінету Міністрів України від 10 липня 2019 р. № 588-р «Про схвалення Стратегії розвитку експорту продукції сільського господарства, харчової та переробної промисловості України на період до 2026 року», розпорядження Кабінету Міністрів України від 5 серпня 2020 року № 695 «Про затвердження Державної стратегії регіонального розвитку на 2021-2027 роки», положення Стратегії розвитку </w:t>
      </w:r>
      <w:proofErr w:type="spellStart"/>
      <w:r w:rsidRPr="00591F87">
        <w:rPr>
          <w:sz w:val="28"/>
          <w:szCs w:val="28"/>
          <w:lang w:val="uk-UA"/>
        </w:rPr>
        <w:t>Новодмитрівської</w:t>
      </w:r>
      <w:proofErr w:type="spellEnd"/>
      <w:r w:rsidRPr="00591F87">
        <w:rPr>
          <w:sz w:val="28"/>
          <w:szCs w:val="28"/>
          <w:lang w:val="uk-UA"/>
        </w:rPr>
        <w:t xml:space="preserve"> ТГ на період до 2023 року, затвердженої рішенням </w:t>
      </w:r>
      <w:proofErr w:type="spellStart"/>
      <w:r w:rsidRPr="00591F87">
        <w:rPr>
          <w:sz w:val="28"/>
          <w:szCs w:val="28"/>
          <w:lang w:val="uk-UA"/>
        </w:rPr>
        <w:t>Новодмитрівської</w:t>
      </w:r>
      <w:proofErr w:type="spellEnd"/>
      <w:r w:rsidRPr="00591F87">
        <w:rPr>
          <w:sz w:val="28"/>
          <w:szCs w:val="28"/>
          <w:lang w:val="uk-UA"/>
        </w:rPr>
        <w:t xml:space="preserve"> сільської ради від </w:t>
      </w:r>
      <w:r w:rsidR="00901B0D" w:rsidRPr="00591F87">
        <w:rPr>
          <w:sz w:val="28"/>
          <w:szCs w:val="28"/>
          <w:lang w:val="uk-UA"/>
        </w:rPr>
        <w:t>26 травня 2021 року №8-3/</w:t>
      </w:r>
      <w:r w:rsidR="00901B0D" w:rsidRPr="00591F87">
        <w:rPr>
          <w:sz w:val="28"/>
          <w:szCs w:val="28"/>
          <w:lang w:val="en-US"/>
        </w:rPr>
        <w:t>V</w:t>
      </w:r>
      <w:r w:rsidR="00901B0D" w:rsidRPr="00591F87">
        <w:rPr>
          <w:sz w:val="28"/>
          <w:szCs w:val="28"/>
          <w:lang w:val="uk-UA"/>
        </w:rPr>
        <w:t xml:space="preserve">ІІІ </w:t>
      </w:r>
      <w:r w:rsidR="00EC3B4A" w:rsidRPr="00591F87">
        <w:rPr>
          <w:sz w:val="28"/>
          <w:szCs w:val="28"/>
          <w:lang w:val="uk-UA"/>
        </w:rPr>
        <w:t>с</w:t>
      </w:r>
      <w:r w:rsidR="002654EB" w:rsidRPr="00591F87">
        <w:rPr>
          <w:sz w:val="28"/>
          <w:szCs w:val="28"/>
          <w:lang w:val="uk-UA"/>
        </w:rPr>
        <w:t>.</w:t>
      </w:r>
      <w:r w:rsidRPr="00591F87">
        <w:rPr>
          <w:sz w:val="28"/>
          <w:szCs w:val="28"/>
          <w:lang w:val="uk-UA"/>
        </w:rPr>
        <w:t>, Державної програми стимулювання економіки для подолання негативних наслідків, спричинених обмежувальними заходами щодо запобігання виникненню і поширенню гострої респіраторної хвороби COVID-19, спричиненої коронавірусом SARS-CoV-2 на 2020-2022 роки, затверджена Постановою Кабінету Міністрів України від 27 травня 2020 р. № 534 та план заходів з її виконання, ґрунтується на комплексі галузевих програм.</w:t>
      </w:r>
    </w:p>
    <w:p w14:paraId="1B896C08" w14:textId="3F6D6D22" w:rsidR="00BA6F1B" w:rsidRPr="00591F87" w:rsidRDefault="00BA6F1B" w:rsidP="00B64E53">
      <w:pPr>
        <w:ind w:firstLine="567"/>
        <w:jc w:val="both"/>
        <w:rPr>
          <w:sz w:val="28"/>
          <w:szCs w:val="28"/>
          <w:lang w:val="uk-UA"/>
        </w:rPr>
      </w:pPr>
      <w:bookmarkStart w:id="2" w:name="_Hlk87883056"/>
      <w:r w:rsidRPr="00591F87">
        <w:rPr>
          <w:sz w:val="28"/>
          <w:szCs w:val="28"/>
          <w:lang w:val="uk-UA"/>
        </w:rPr>
        <w:lastRenderedPageBreak/>
        <w:t>Прогнозні показники розроблено на основі економічного аналізу,</w:t>
      </w:r>
      <w:r w:rsidR="006E6141" w:rsidRPr="00591F87">
        <w:rPr>
          <w:sz w:val="28"/>
          <w:szCs w:val="28"/>
          <w:lang w:val="uk-UA"/>
        </w:rPr>
        <w:t xml:space="preserve"> </w:t>
      </w:r>
      <w:r w:rsidRPr="00591F87">
        <w:rPr>
          <w:sz w:val="28"/>
          <w:szCs w:val="28"/>
          <w:lang w:val="uk-UA"/>
        </w:rPr>
        <w:t>вивчення існуючого стану справ та основних тенденцій розвитку, з</w:t>
      </w:r>
      <w:r w:rsidR="006E6141" w:rsidRPr="00591F87">
        <w:rPr>
          <w:sz w:val="28"/>
          <w:szCs w:val="28"/>
          <w:lang w:val="uk-UA"/>
        </w:rPr>
        <w:t xml:space="preserve"> </w:t>
      </w:r>
      <w:r w:rsidRPr="00591F87">
        <w:rPr>
          <w:sz w:val="28"/>
          <w:szCs w:val="28"/>
          <w:lang w:val="uk-UA"/>
        </w:rPr>
        <w:t>урахуванням реальних можливостей основних галузей економіки та наявного</w:t>
      </w:r>
      <w:r w:rsidR="006E6141" w:rsidRPr="00591F87">
        <w:rPr>
          <w:sz w:val="28"/>
          <w:szCs w:val="28"/>
          <w:lang w:val="uk-UA"/>
        </w:rPr>
        <w:t xml:space="preserve"> </w:t>
      </w:r>
      <w:r w:rsidRPr="00591F87">
        <w:rPr>
          <w:sz w:val="28"/>
          <w:szCs w:val="28"/>
          <w:lang w:val="uk-UA"/>
        </w:rPr>
        <w:t>фінансового ресурсу.</w:t>
      </w:r>
    </w:p>
    <w:bookmarkEnd w:id="2"/>
    <w:p w14:paraId="3EFBB650" w14:textId="6DCAEEDD" w:rsidR="006E6141" w:rsidRPr="00591F87" w:rsidRDefault="006E6141" w:rsidP="00B64E53">
      <w:pPr>
        <w:ind w:firstLine="567"/>
        <w:jc w:val="both"/>
        <w:rPr>
          <w:sz w:val="28"/>
          <w:szCs w:val="28"/>
          <w:lang w:val="uk-UA"/>
        </w:rPr>
      </w:pPr>
      <w:r w:rsidRPr="00591F87">
        <w:rPr>
          <w:sz w:val="28"/>
          <w:szCs w:val="28"/>
          <w:lang w:val="uk-UA"/>
        </w:rPr>
        <w:t xml:space="preserve">Організацію щодо виконання Програми здійснює виконавчий комітет сільської ради спільно зі структурними підрозділами </w:t>
      </w:r>
      <w:proofErr w:type="spellStart"/>
      <w:r w:rsidRPr="00591F87">
        <w:rPr>
          <w:sz w:val="28"/>
          <w:szCs w:val="28"/>
          <w:lang w:val="uk-UA"/>
        </w:rPr>
        <w:t>Новодмитрівської</w:t>
      </w:r>
      <w:proofErr w:type="spellEnd"/>
      <w:r w:rsidRPr="00591F87">
        <w:rPr>
          <w:sz w:val="28"/>
          <w:szCs w:val="28"/>
          <w:lang w:val="uk-UA"/>
        </w:rPr>
        <w:t xml:space="preserve"> сільської  ради, які розробили відповідні розділи Програми відповідно до чинного законодавства України.</w:t>
      </w:r>
    </w:p>
    <w:p w14:paraId="598DDDE6" w14:textId="2D581215" w:rsidR="006E6141" w:rsidRPr="00591F87" w:rsidRDefault="006E6141" w:rsidP="00B64E53">
      <w:pPr>
        <w:ind w:firstLine="567"/>
        <w:jc w:val="both"/>
        <w:rPr>
          <w:sz w:val="28"/>
          <w:szCs w:val="28"/>
          <w:lang w:val="uk-UA"/>
        </w:rPr>
      </w:pPr>
      <w:r w:rsidRPr="00591F87">
        <w:rPr>
          <w:sz w:val="28"/>
          <w:szCs w:val="28"/>
          <w:lang w:val="uk-UA"/>
        </w:rPr>
        <w:t>Програма залишається відкритою для доповнень та коригувань. Зміни та доповнення до Програми затверджуються сільською  радою за поданням постійної комісії з питань планування соціально-економічного розвитку, бюджету та фінансів та виконавчого комітету сільської ради.</w:t>
      </w:r>
    </w:p>
    <w:p w14:paraId="32869B4B" w14:textId="161274D6" w:rsidR="006E6141" w:rsidRPr="00591F87" w:rsidRDefault="006E6141" w:rsidP="00B64E53">
      <w:pPr>
        <w:ind w:firstLine="567"/>
        <w:jc w:val="both"/>
        <w:rPr>
          <w:sz w:val="28"/>
          <w:szCs w:val="28"/>
          <w:lang w:val="uk-UA"/>
        </w:rPr>
      </w:pPr>
      <w:bookmarkStart w:id="3" w:name="_Hlk87883094"/>
      <w:r w:rsidRPr="00591F87">
        <w:rPr>
          <w:sz w:val="28"/>
          <w:szCs w:val="28"/>
          <w:lang w:val="uk-UA"/>
        </w:rPr>
        <w:t>Термін реалізації Програми – 2022 р</w:t>
      </w:r>
      <w:r w:rsidR="008E06DD" w:rsidRPr="00591F87">
        <w:rPr>
          <w:sz w:val="28"/>
          <w:szCs w:val="28"/>
          <w:lang w:val="uk-UA"/>
        </w:rPr>
        <w:t>ік</w:t>
      </w:r>
      <w:r w:rsidRPr="00591F87">
        <w:rPr>
          <w:sz w:val="28"/>
          <w:szCs w:val="28"/>
          <w:lang w:val="uk-UA"/>
        </w:rPr>
        <w:t>.</w:t>
      </w:r>
    </w:p>
    <w:bookmarkEnd w:id="3"/>
    <w:p w14:paraId="4502B37D" w14:textId="13ACA8D7" w:rsidR="00943C92" w:rsidRPr="00591F87" w:rsidRDefault="00943C92" w:rsidP="00B64E53">
      <w:pPr>
        <w:jc w:val="both"/>
        <w:rPr>
          <w:sz w:val="28"/>
          <w:szCs w:val="28"/>
          <w:lang w:val="uk-UA"/>
        </w:rPr>
      </w:pPr>
    </w:p>
    <w:p w14:paraId="56BCB7FC" w14:textId="601788FB" w:rsidR="006E6141" w:rsidRPr="00591F87" w:rsidRDefault="00567275" w:rsidP="00B64E53">
      <w:pPr>
        <w:jc w:val="both"/>
        <w:rPr>
          <w:b/>
          <w:bCs/>
          <w:sz w:val="24"/>
          <w:szCs w:val="24"/>
          <w:lang w:val="uk-UA"/>
        </w:rPr>
      </w:pPr>
      <w:r w:rsidRPr="00591F87">
        <w:rPr>
          <w:b/>
          <w:bCs/>
          <w:i/>
          <w:iCs/>
          <w:sz w:val="28"/>
          <w:szCs w:val="28"/>
          <w:lang w:val="uk-UA"/>
        </w:rPr>
        <w:t xml:space="preserve">              </w:t>
      </w:r>
      <w:r w:rsidRPr="00591F87">
        <w:rPr>
          <w:b/>
          <w:bCs/>
          <w:i/>
          <w:iCs/>
          <w:sz w:val="32"/>
          <w:szCs w:val="32"/>
          <w:lang w:val="uk-UA"/>
        </w:rPr>
        <w:t xml:space="preserve">І. Основні тенденції економічного та соціального розвитку    </w:t>
      </w:r>
      <w:proofErr w:type="spellStart"/>
      <w:r w:rsidRPr="00591F87">
        <w:rPr>
          <w:b/>
          <w:bCs/>
          <w:i/>
          <w:iCs/>
          <w:sz w:val="32"/>
          <w:szCs w:val="32"/>
          <w:lang w:val="uk-UA"/>
        </w:rPr>
        <w:t>Новодмитрівської</w:t>
      </w:r>
      <w:proofErr w:type="spellEnd"/>
      <w:r w:rsidRPr="00591F87">
        <w:rPr>
          <w:b/>
          <w:bCs/>
          <w:i/>
          <w:iCs/>
          <w:sz w:val="32"/>
          <w:szCs w:val="32"/>
          <w:lang w:val="uk-UA"/>
        </w:rPr>
        <w:t xml:space="preserve">  територіальної громади у 2021 році</w:t>
      </w:r>
      <w:r w:rsidRPr="00591F87">
        <w:rPr>
          <w:b/>
          <w:bCs/>
          <w:i/>
          <w:iCs/>
          <w:sz w:val="32"/>
          <w:szCs w:val="32"/>
          <w:lang w:val="uk-UA"/>
        </w:rPr>
        <w:cr/>
      </w:r>
      <w:r w:rsidR="006E6141" w:rsidRPr="00591F87">
        <w:rPr>
          <w:lang w:val="uk-UA"/>
        </w:rPr>
        <w:t> </w:t>
      </w:r>
    </w:p>
    <w:p w14:paraId="6E6C76BF" w14:textId="77777777" w:rsidR="00567275" w:rsidRPr="00591F87" w:rsidRDefault="00567275" w:rsidP="00B64E53">
      <w:pPr>
        <w:jc w:val="both"/>
        <w:rPr>
          <w:b/>
          <w:bCs/>
          <w:i/>
          <w:iCs/>
          <w:sz w:val="28"/>
          <w:szCs w:val="28"/>
          <w:lang w:val="uk-UA"/>
        </w:rPr>
      </w:pPr>
      <w:r w:rsidRPr="00591F87">
        <w:rPr>
          <w:b/>
          <w:bCs/>
          <w:i/>
          <w:iCs/>
          <w:sz w:val="28"/>
          <w:szCs w:val="28"/>
          <w:lang w:val="uk-UA"/>
        </w:rPr>
        <w:t xml:space="preserve">           1.1. Географічне розташування </w:t>
      </w:r>
      <w:proofErr w:type="spellStart"/>
      <w:r w:rsidRPr="00591F87">
        <w:rPr>
          <w:b/>
          <w:bCs/>
          <w:i/>
          <w:iCs/>
          <w:sz w:val="28"/>
          <w:szCs w:val="28"/>
          <w:lang w:val="uk-UA"/>
        </w:rPr>
        <w:t>Новодмитрівської</w:t>
      </w:r>
      <w:proofErr w:type="spellEnd"/>
      <w:r w:rsidRPr="00591F87">
        <w:rPr>
          <w:b/>
          <w:bCs/>
          <w:i/>
          <w:iCs/>
          <w:sz w:val="28"/>
          <w:szCs w:val="28"/>
          <w:lang w:val="uk-UA"/>
        </w:rPr>
        <w:t xml:space="preserve"> територіальної громади </w:t>
      </w:r>
    </w:p>
    <w:p w14:paraId="63413E96" w14:textId="1CD4953B" w:rsidR="00567275" w:rsidRPr="00591F87" w:rsidRDefault="00567275" w:rsidP="00B64E53">
      <w:pPr>
        <w:ind w:firstLine="709"/>
        <w:jc w:val="both"/>
        <w:rPr>
          <w:sz w:val="28"/>
          <w:szCs w:val="28"/>
          <w:lang w:val="uk-UA"/>
        </w:rPr>
      </w:pPr>
      <w:proofErr w:type="spellStart"/>
      <w:r w:rsidRPr="00591F87">
        <w:rPr>
          <w:sz w:val="28"/>
          <w:szCs w:val="28"/>
          <w:lang w:val="uk-UA"/>
        </w:rPr>
        <w:t>Новодмитр</w:t>
      </w:r>
      <w:r w:rsidR="00856626" w:rsidRPr="00591F87">
        <w:rPr>
          <w:sz w:val="28"/>
          <w:szCs w:val="28"/>
          <w:lang w:val="uk-UA"/>
        </w:rPr>
        <w:t>і</w:t>
      </w:r>
      <w:r w:rsidRPr="00591F87">
        <w:rPr>
          <w:sz w:val="28"/>
          <w:szCs w:val="28"/>
          <w:lang w:val="uk-UA"/>
        </w:rPr>
        <w:t>вська</w:t>
      </w:r>
      <w:proofErr w:type="spellEnd"/>
      <w:r w:rsidRPr="00591F87">
        <w:rPr>
          <w:sz w:val="28"/>
          <w:szCs w:val="28"/>
          <w:lang w:val="uk-UA"/>
        </w:rPr>
        <w:t xml:space="preserve"> територіальна громада була утворена внаслідок приєднання до села Нов</w:t>
      </w:r>
      <w:r w:rsidR="00DE165A" w:rsidRPr="00591F87">
        <w:rPr>
          <w:sz w:val="28"/>
          <w:szCs w:val="28"/>
          <w:lang w:val="uk-UA"/>
        </w:rPr>
        <w:t xml:space="preserve">а </w:t>
      </w:r>
      <w:proofErr w:type="spellStart"/>
      <w:r w:rsidR="00DE165A" w:rsidRPr="00591F87">
        <w:rPr>
          <w:sz w:val="28"/>
          <w:szCs w:val="28"/>
          <w:lang w:val="uk-UA"/>
        </w:rPr>
        <w:t>Д</w:t>
      </w:r>
      <w:r w:rsidRPr="00591F87">
        <w:rPr>
          <w:sz w:val="28"/>
          <w:szCs w:val="28"/>
          <w:lang w:val="uk-UA"/>
        </w:rPr>
        <w:t>митрівка</w:t>
      </w:r>
      <w:proofErr w:type="spellEnd"/>
      <w:r w:rsidRPr="00591F87">
        <w:rPr>
          <w:sz w:val="28"/>
          <w:szCs w:val="28"/>
          <w:lang w:val="uk-UA"/>
        </w:rPr>
        <w:t xml:space="preserve"> восьми сільських рад. Територіальну громаду створено</w:t>
      </w:r>
      <w:r w:rsidRPr="00591F87">
        <w:rPr>
          <w:b/>
          <w:bCs/>
          <w:sz w:val="28"/>
          <w:szCs w:val="28"/>
          <w:lang w:val="uk-UA"/>
        </w:rPr>
        <w:t xml:space="preserve"> </w:t>
      </w:r>
      <w:r w:rsidRPr="00591F87">
        <w:rPr>
          <w:sz w:val="28"/>
          <w:szCs w:val="28"/>
          <w:lang w:val="uk-UA"/>
        </w:rPr>
        <w:t>розпорядженням КМУ від 12.06.2020 №728-р „Про визначення</w:t>
      </w:r>
      <w:r w:rsidRPr="00591F87">
        <w:rPr>
          <w:b/>
          <w:bCs/>
          <w:sz w:val="28"/>
          <w:szCs w:val="28"/>
          <w:lang w:val="uk-UA"/>
        </w:rPr>
        <w:t xml:space="preserve"> </w:t>
      </w:r>
      <w:r w:rsidRPr="00591F87">
        <w:rPr>
          <w:sz w:val="28"/>
          <w:szCs w:val="28"/>
          <w:lang w:val="uk-UA"/>
        </w:rPr>
        <w:t>адміністративних центрів та затвердження територій територіальних громад</w:t>
      </w:r>
      <w:r w:rsidRPr="00591F87">
        <w:rPr>
          <w:b/>
          <w:bCs/>
          <w:sz w:val="28"/>
          <w:szCs w:val="28"/>
          <w:lang w:val="uk-UA"/>
        </w:rPr>
        <w:t xml:space="preserve"> </w:t>
      </w:r>
      <w:r w:rsidRPr="00591F87">
        <w:rPr>
          <w:sz w:val="28"/>
          <w:szCs w:val="28"/>
          <w:lang w:val="uk-UA"/>
        </w:rPr>
        <w:t>Черкаської області”.</w:t>
      </w:r>
    </w:p>
    <w:p w14:paraId="2F20CF21" w14:textId="66BE872E" w:rsidR="00DD537E" w:rsidRPr="00591F87" w:rsidRDefault="00DD537E" w:rsidP="00B64E53">
      <w:pPr>
        <w:jc w:val="both"/>
        <w:rPr>
          <w:sz w:val="28"/>
          <w:szCs w:val="28"/>
          <w:lang w:val="uk-UA"/>
        </w:rPr>
      </w:pPr>
      <w:r w:rsidRPr="00591F87">
        <w:rPr>
          <w:sz w:val="28"/>
          <w:szCs w:val="28"/>
          <w:lang w:val="uk-UA"/>
        </w:rPr>
        <w:tab/>
      </w:r>
      <w:proofErr w:type="spellStart"/>
      <w:r w:rsidRPr="00591F87">
        <w:rPr>
          <w:sz w:val="28"/>
          <w:szCs w:val="28"/>
          <w:lang w:val="uk-UA"/>
        </w:rPr>
        <w:t>Новодмитрівська</w:t>
      </w:r>
      <w:proofErr w:type="spellEnd"/>
      <w:r w:rsidRPr="00591F87">
        <w:rPr>
          <w:sz w:val="28"/>
          <w:szCs w:val="28"/>
          <w:lang w:val="uk-UA"/>
        </w:rPr>
        <w:t xml:space="preserve"> територіальна громада розташована в центральній лісостеповій частині України, у північно-східній частині Черкаської області. Найбільшими водними артеріями краю є річки </w:t>
      </w:r>
      <w:proofErr w:type="spellStart"/>
      <w:r w:rsidRPr="00591F87">
        <w:rPr>
          <w:sz w:val="28"/>
          <w:szCs w:val="28"/>
          <w:lang w:val="uk-UA"/>
        </w:rPr>
        <w:t>Золотоношка</w:t>
      </w:r>
      <w:proofErr w:type="spellEnd"/>
      <w:r w:rsidRPr="00591F87">
        <w:rPr>
          <w:sz w:val="28"/>
          <w:szCs w:val="28"/>
          <w:lang w:val="uk-UA"/>
        </w:rPr>
        <w:t xml:space="preserve"> і </w:t>
      </w:r>
      <w:proofErr w:type="spellStart"/>
      <w:r w:rsidRPr="00591F87">
        <w:rPr>
          <w:sz w:val="28"/>
          <w:szCs w:val="28"/>
          <w:lang w:val="uk-UA"/>
        </w:rPr>
        <w:t>Супій</w:t>
      </w:r>
      <w:proofErr w:type="spellEnd"/>
      <w:r w:rsidRPr="00591F87">
        <w:rPr>
          <w:sz w:val="28"/>
          <w:szCs w:val="28"/>
          <w:lang w:val="uk-UA"/>
        </w:rPr>
        <w:t xml:space="preserve">. Південну частину території громади омивають води Кременчуцького водосховища.  межує із сусідніми громадами: Золотоніською, Вознесенською, </w:t>
      </w:r>
      <w:proofErr w:type="spellStart"/>
      <w:r w:rsidRPr="00591F87">
        <w:rPr>
          <w:sz w:val="28"/>
          <w:szCs w:val="28"/>
          <w:lang w:val="uk-UA"/>
        </w:rPr>
        <w:t>Великохутірською</w:t>
      </w:r>
      <w:proofErr w:type="spellEnd"/>
      <w:r w:rsidRPr="00591F87">
        <w:rPr>
          <w:sz w:val="28"/>
          <w:szCs w:val="28"/>
          <w:lang w:val="uk-UA"/>
        </w:rPr>
        <w:t xml:space="preserve">, </w:t>
      </w:r>
      <w:proofErr w:type="spellStart"/>
      <w:r w:rsidRPr="00591F87">
        <w:rPr>
          <w:sz w:val="28"/>
          <w:szCs w:val="28"/>
          <w:lang w:val="uk-UA"/>
        </w:rPr>
        <w:t>Гельмязівською</w:t>
      </w:r>
      <w:proofErr w:type="spellEnd"/>
      <w:r w:rsidRPr="00591F87">
        <w:rPr>
          <w:sz w:val="28"/>
          <w:szCs w:val="28"/>
          <w:lang w:val="uk-UA"/>
        </w:rPr>
        <w:t>, Піщанською.</w:t>
      </w:r>
    </w:p>
    <w:p w14:paraId="22B7587D" w14:textId="01F4EAD6" w:rsidR="008E06DD" w:rsidRPr="00591F87" w:rsidRDefault="008E06DD" w:rsidP="00B64E53">
      <w:pPr>
        <w:ind w:firstLine="709"/>
        <w:jc w:val="both"/>
        <w:rPr>
          <w:sz w:val="28"/>
          <w:szCs w:val="28"/>
          <w:lang w:val="uk-UA"/>
        </w:rPr>
      </w:pPr>
      <w:r w:rsidRPr="00591F87">
        <w:rPr>
          <w:sz w:val="28"/>
          <w:szCs w:val="28"/>
          <w:lang w:val="uk-UA"/>
        </w:rPr>
        <w:t xml:space="preserve">Територія </w:t>
      </w:r>
      <w:proofErr w:type="spellStart"/>
      <w:r w:rsidRPr="00591F87">
        <w:rPr>
          <w:sz w:val="28"/>
          <w:szCs w:val="28"/>
          <w:lang w:val="uk-UA"/>
        </w:rPr>
        <w:t>Новодмитрівської</w:t>
      </w:r>
      <w:proofErr w:type="spellEnd"/>
      <w:r w:rsidRPr="00591F87">
        <w:rPr>
          <w:sz w:val="28"/>
          <w:szCs w:val="28"/>
          <w:lang w:val="uk-UA"/>
        </w:rPr>
        <w:t xml:space="preserve"> громади згідно з адміністративно- територіальним устроєм України входить до складу Золотоніського району Черкаської області.</w:t>
      </w:r>
    </w:p>
    <w:p w14:paraId="2C72E1E5" w14:textId="533971B5" w:rsidR="00DD537E" w:rsidRPr="00591F87" w:rsidRDefault="00607D4A" w:rsidP="00B64E53">
      <w:pPr>
        <w:ind w:firstLine="709"/>
        <w:jc w:val="both"/>
        <w:rPr>
          <w:b/>
          <w:bCs/>
          <w:i/>
          <w:iCs/>
          <w:sz w:val="28"/>
          <w:szCs w:val="28"/>
          <w:lang w:val="uk-UA"/>
        </w:rPr>
      </w:pPr>
      <w:r w:rsidRPr="00591F87">
        <w:rPr>
          <w:sz w:val="28"/>
          <w:szCs w:val="28"/>
          <w:lang w:val="uk-UA"/>
        </w:rPr>
        <w:t xml:space="preserve"> </w:t>
      </w:r>
      <w:r w:rsidR="00DD537E" w:rsidRPr="00591F87">
        <w:rPr>
          <w:sz w:val="28"/>
          <w:szCs w:val="28"/>
          <w:lang w:val="uk-UA"/>
        </w:rPr>
        <w:t xml:space="preserve">Адміністративний центр територіальної громади знаходиться в с. Нова </w:t>
      </w:r>
      <w:proofErr w:type="spellStart"/>
      <w:r w:rsidR="00DD537E" w:rsidRPr="00591F87">
        <w:rPr>
          <w:sz w:val="28"/>
          <w:szCs w:val="28"/>
          <w:lang w:val="uk-UA"/>
        </w:rPr>
        <w:t>Дмитрівка</w:t>
      </w:r>
      <w:proofErr w:type="spellEnd"/>
      <w:r w:rsidR="00DD537E" w:rsidRPr="00591F87">
        <w:rPr>
          <w:sz w:val="28"/>
          <w:szCs w:val="28"/>
          <w:lang w:val="uk-UA"/>
        </w:rPr>
        <w:t xml:space="preserve">, відстань від районного центру до центру громади 3 км, а від обласного центру до центру громади 40 км. Територія </w:t>
      </w:r>
      <w:proofErr w:type="spellStart"/>
      <w:r w:rsidR="00DD537E" w:rsidRPr="00591F87">
        <w:rPr>
          <w:sz w:val="28"/>
          <w:szCs w:val="28"/>
          <w:lang w:val="uk-UA"/>
        </w:rPr>
        <w:t>Новодмитрівської</w:t>
      </w:r>
      <w:proofErr w:type="spellEnd"/>
      <w:r w:rsidR="00DD537E" w:rsidRPr="00591F87">
        <w:rPr>
          <w:sz w:val="28"/>
          <w:szCs w:val="28"/>
          <w:lang w:val="uk-UA"/>
        </w:rPr>
        <w:t xml:space="preserve"> територіальної громади займає 359,4 км2.</w:t>
      </w:r>
      <w:r w:rsidRPr="00591F87">
        <w:rPr>
          <w:b/>
          <w:bCs/>
          <w:i/>
          <w:iCs/>
          <w:sz w:val="28"/>
          <w:szCs w:val="28"/>
          <w:lang w:val="uk-UA"/>
        </w:rPr>
        <w:t xml:space="preserve">                                  </w:t>
      </w:r>
      <w:r w:rsidR="00DD537E" w:rsidRPr="00591F87">
        <w:rPr>
          <w:b/>
          <w:bCs/>
          <w:i/>
          <w:iCs/>
          <w:sz w:val="28"/>
          <w:szCs w:val="28"/>
          <w:lang w:val="uk-UA"/>
        </w:rPr>
        <w:t xml:space="preserve">                   </w:t>
      </w:r>
    </w:p>
    <w:p w14:paraId="17568706" w14:textId="42241A2C" w:rsidR="00DD537E" w:rsidRPr="00591F87" w:rsidRDefault="00DD537E" w:rsidP="00B64E53">
      <w:pPr>
        <w:widowControl w:val="0"/>
        <w:autoSpaceDE w:val="0"/>
        <w:autoSpaceDN w:val="0"/>
        <w:ind w:right="-27"/>
        <w:jc w:val="both"/>
        <w:rPr>
          <w:rFonts w:eastAsia="Arial"/>
          <w:sz w:val="28"/>
          <w:szCs w:val="28"/>
          <w:lang w:val="uk-UA"/>
        </w:rPr>
      </w:pPr>
      <w:r w:rsidRPr="00591F87">
        <w:rPr>
          <w:b/>
          <w:bCs/>
          <w:i/>
          <w:iCs/>
          <w:sz w:val="28"/>
          <w:szCs w:val="28"/>
          <w:lang w:val="uk-UA"/>
        </w:rPr>
        <w:t xml:space="preserve">               </w:t>
      </w:r>
      <w:r w:rsidRPr="00591F87">
        <w:rPr>
          <w:rFonts w:eastAsia="Arial"/>
          <w:sz w:val="28"/>
          <w:szCs w:val="28"/>
          <w:lang w:val="uk-UA"/>
        </w:rPr>
        <w:t xml:space="preserve">Чисельність наявного населення громади станом на </w:t>
      </w:r>
      <w:r w:rsidR="00882707" w:rsidRPr="00591F87">
        <w:rPr>
          <w:rFonts w:eastAsia="Arial"/>
          <w:sz w:val="28"/>
          <w:szCs w:val="28"/>
          <w:lang w:val="uk-UA"/>
        </w:rPr>
        <w:t xml:space="preserve">кінець </w:t>
      </w:r>
      <w:r w:rsidRPr="00591F87">
        <w:rPr>
          <w:rFonts w:eastAsia="Arial"/>
          <w:sz w:val="28"/>
          <w:szCs w:val="28"/>
          <w:lang w:val="uk-UA"/>
        </w:rPr>
        <w:t>202</w:t>
      </w:r>
      <w:r w:rsidR="00866E58" w:rsidRPr="00591F87">
        <w:rPr>
          <w:rFonts w:eastAsia="Arial"/>
          <w:sz w:val="28"/>
          <w:szCs w:val="28"/>
          <w:lang w:val="uk-UA"/>
        </w:rPr>
        <w:t>1</w:t>
      </w:r>
      <w:r w:rsidR="00FB7DFB" w:rsidRPr="00591F87">
        <w:rPr>
          <w:rFonts w:eastAsia="Arial"/>
          <w:sz w:val="28"/>
          <w:szCs w:val="28"/>
          <w:lang w:val="uk-UA"/>
        </w:rPr>
        <w:t xml:space="preserve"> </w:t>
      </w:r>
      <w:r w:rsidRPr="00591F87">
        <w:rPr>
          <w:rFonts w:eastAsia="Arial"/>
          <w:sz w:val="28"/>
          <w:szCs w:val="28"/>
          <w:lang w:val="uk-UA"/>
        </w:rPr>
        <w:t>р. згідно  даних Головного управління статистики у Черкаській області станови</w:t>
      </w:r>
      <w:r w:rsidR="007C0EB7" w:rsidRPr="00591F87">
        <w:rPr>
          <w:rFonts w:eastAsia="Arial"/>
          <w:sz w:val="28"/>
          <w:szCs w:val="28"/>
          <w:lang w:val="uk-UA"/>
        </w:rPr>
        <w:t>ть</w:t>
      </w:r>
      <w:r w:rsidRPr="00591F87">
        <w:rPr>
          <w:rFonts w:eastAsia="Arial"/>
          <w:sz w:val="28"/>
          <w:szCs w:val="28"/>
          <w:lang w:val="uk-UA"/>
        </w:rPr>
        <w:t xml:space="preserve"> 10032 особи. Природний приріст населення упродовж останніх років залишається </w:t>
      </w:r>
      <w:r w:rsidRPr="00591F87">
        <w:rPr>
          <w:rFonts w:eastAsia="Arial"/>
          <w:sz w:val="28"/>
          <w:szCs w:val="28"/>
          <w:lang w:val="uk-UA"/>
        </w:rPr>
        <w:lastRenderedPageBreak/>
        <w:t>від</w:t>
      </w:r>
      <w:r w:rsidRPr="00591F87">
        <w:rPr>
          <w:rFonts w:eastAsia="Arial"/>
          <w:sz w:val="28"/>
          <w:szCs w:val="28"/>
        </w:rPr>
        <w:t>’</w:t>
      </w:r>
      <w:r w:rsidRPr="00591F87">
        <w:rPr>
          <w:rFonts w:eastAsia="Arial"/>
          <w:sz w:val="28"/>
          <w:szCs w:val="28"/>
          <w:lang w:val="uk-UA"/>
        </w:rPr>
        <w:t xml:space="preserve">ємним. До складу громади входить 18 населених пунктів. </w:t>
      </w:r>
    </w:p>
    <w:p w14:paraId="16F8AAC8" w14:textId="77777777" w:rsidR="00AE20E1" w:rsidRPr="00591F87" w:rsidRDefault="00AE20E1" w:rsidP="00B64E53">
      <w:pPr>
        <w:widowControl w:val="0"/>
        <w:autoSpaceDE w:val="0"/>
        <w:autoSpaceDN w:val="0"/>
        <w:ind w:right="-27"/>
        <w:jc w:val="both"/>
        <w:rPr>
          <w:rFonts w:eastAsia="Arial"/>
          <w:sz w:val="28"/>
          <w:szCs w:val="28"/>
          <w:lang w:val="uk-UA"/>
        </w:rPr>
      </w:pPr>
    </w:p>
    <w:p w14:paraId="06090650" w14:textId="6D86A27B" w:rsidR="00DD537E" w:rsidRPr="00591F87" w:rsidRDefault="00DD537E" w:rsidP="00B64E53">
      <w:pPr>
        <w:jc w:val="both"/>
        <w:rPr>
          <w:b/>
          <w:bCs/>
          <w:i/>
          <w:iCs/>
          <w:sz w:val="28"/>
          <w:szCs w:val="28"/>
          <w:lang w:val="uk-UA"/>
        </w:rPr>
      </w:pPr>
      <w:r w:rsidRPr="00591F87">
        <w:rPr>
          <w:b/>
          <w:bCs/>
          <w:i/>
          <w:iCs/>
          <w:sz w:val="28"/>
          <w:szCs w:val="28"/>
          <w:lang w:val="uk-UA"/>
        </w:rPr>
        <w:t xml:space="preserve">                                </w:t>
      </w:r>
    </w:p>
    <w:p w14:paraId="625D01BB" w14:textId="6B97D57A" w:rsidR="00607D4A" w:rsidRPr="00591F87" w:rsidRDefault="00DD537E" w:rsidP="00B64E53">
      <w:pPr>
        <w:jc w:val="both"/>
        <w:rPr>
          <w:b/>
          <w:bCs/>
          <w:i/>
          <w:iCs/>
          <w:sz w:val="28"/>
          <w:szCs w:val="28"/>
          <w:lang w:val="uk-UA"/>
        </w:rPr>
      </w:pPr>
      <w:r w:rsidRPr="00591F87">
        <w:rPr>
          <w:b/>
          <w:bCs/>
          <w:i/>
          <w:iCs/>
          <w:sz w:val="28"/>
          <w:szCs w:val="28"/>
          <w:lang w:val="uk-UA"/>
        </w:rPr>
        <w:t xml:space="preserve">                         </w:t>
      </w:r>
      <w:r w:rsidR="00607D4A" w:rsidRPr="00591F87">
        <w:rPr>
          <w:b/>
          <w:bCs/>
          <w:i/>
          <w:iCs/>
          <w:sz w:val="28"/>
          <w:szCs w:val="28"/>
          <w:lang w:val="uk-UA"/>
        </w:rPr>
        <w:t xml:space="preserve">Перелік сіл, </w:t>
      </w:r>
      <w:r w:rsidR="00FC1D57" w:rsidRPr="00591F87">
        <w:rPr>
          <w:b/>
          <w:bCs/>
          <w:i/>
          <w:iCs/>
          <w:sz w:val="28"/>
          <w:szCs w:val="28"/>
          <w:lang w:val="uk-UA"/>
        </w:rPr>
        <w:t>щ</w:t>
      </w:r>
      <w:r w:rsidR="00607D4A" w:rsidRPr="00591F87">
        <w:rPr>
          <w:b/>
          <w:bCs/>
          <w:i/>
          <w:iCs/>
          <w:sz w:val="28"/>
          <w:szCs w:val="28"/>
          <w:lang w:val="uk-UA"/>
        </w:rPr>
        <w:t xml:space="preserve">о входять до </w:t>
      </w:r>
      <w:r w:rsidR="0059277A" w:rsidRPr="00591F87">
        <w:rPr>
          <w:b/>
          <w:bCs/>
          <w:i/>
          <w:iCs/>
          <w:sz w:val="28"/>
          <w:szCs w:val="28"/>
          <w:lang w:val="uk-UA"/>
        </w:rPr>
        <w:t>територіальної громади</w:t>
      </w:r>
    </w:p>
    <w:p w14:paraId="7B0B44D7" w14:textId="77777777" w:rsidR="00DD537E" w:rsidRPr="00591F87" w:rsidRDefault="00DD537E" w:rsidP="00B64E53">
      <w:pPr>
        <w:jc w:val="both"/>
        <w:rPr>
          <w:lang w:val="uk-UA"/>
        </w:rPr>
      </w:pPr>
    </w:p>
    <w:tbl>
      <w:tblPr>
        <w:tblStyle w:val="a3"/>
        <w:tblW w:w="0" w:type="auto"/>
        <w:tblLook w:val="04A0" w:firstRow="1" w:lastRow="0" w:firstColumn="1" w:lastColumn="0" w:noHBand="0" w:noVBand="1"/>
      </w:tblPr>
      <w:tblGrid>
        <w:gridCol w:w="704"/>
        <w:gridCol w:w="6379"/>
        <w:gridCol w:w="2262"/>
      </w:tblGrid>
      <w:tr w:rsidR="00E46B62" w:rsidRPr="00591F87" w14:paraId="4FD0BEAC" w14:textId="77777777" w:rsidTr="00665AEB">
        <w:tc>
          <w:tcPr>
            <w:tcW w:w="704" w:type="dxa"/>
          </w:tcPr>
          <w:p w14:paraId="1C432856" w14:textId="5710BBA0" w:rsidR="00607D4A" w:rsidRPr="00591F87" w:rsidRDefault="00607D4A" w:rsidP="00B64E53">
            <w:pPr>
              <w:jc w:val="both"/>
              <w:rPr>
                <w:rFonts w:cstheme="minorHAnsi"/>
                <w:b/>
                <w:bCs/>
                <w:i/>
                <w:iCs/>
                <w:lang w:val="uk-UA"/>
              </w:rPr>
            </w:pPr>
            <w:r w:rsidRPr="00591F87">
              <w:rPr>
                <w:rFonts w:cstheme="minorHAnsi"/>
                <w:b/>
                <w:bCs/>
                <w:i/>
                <w:iCs/>
                <w:lang w:val="uk-UA"/>
              </w:rPr>
              <w:t>№ п/п</w:t>
            </w:r>
          </w:p>
        </w:tc>
        <w:tc>
          <w:tcPr>
            <w:tcW w:w="6379" w:type="dxa"/>
          </w:tcPr>
          <w:p w14:paraId="576F234A" w14:textId="6B7B5AFB" w:rsidR="00607D4A" w:rsidRPr="00591F87" w:rsidRDefault="00607D4A" w:rsidP="00B64E53">
            <w:pPr>
              <w:jc w:val="both"/>
              <w:rPr>
                <w:rFonts w:cstheme="minorHAnsi"/>
                <w:b/>
                <w:bCs/>
                <w:i/>
                <w:iCs/>
                <w:lang w:val="uk-UA"/>
              </w:rPr>
            </w:pPr>
            <w:r w:rsidRPr="00591F87">
              <w:rPr>
                <w:rFonts w:cstheme="minorHAnsi"/>
                <w:b/>
                <w:bCs/>
                <w:i/>
                <w:iCs/>
                <w:lang w:val="uk-UA"/>
              </w:rPr>
              <w:t>Назва населеного пункту</w:t>
            </w:r>
          </w:p>
        </w:tc>
        <w:tc>
          <w:tcPr>
            <w:tcW w:w="2262" w:type="dxa"/>
          </w:tcPr>
          <w:p w14:paraId="5DA9A2A0" w14:textId="7B51B471" w:rsidR="00607D4A" w:rsidRPr="00591F87" w:rsidRDefault="00607D4A" w:rsidP="00B64E53">
            <w:pPr>
              <w:jc w:val="both"/>
              <w:rPr>
                <w:rFonts w:cstheme="minorHAnsi"/>
                <w:b/>
                <w:bCs/>
                <w:i/>
                <w:iCs/>
                <w:lang w:val="uk-UA"/>
              </w:rPr>
            </w:pPr>
            <w:r w:rsidRPr="00591F87">
              <w:rPr>
                <w:rFonts w:cstheme="minorHAnsi"/>
                <w:b/>
                <w:bCs/>
                <w:i/>
                <w:iCs/>
                <w:lang w:val="uk-UA"/>
              </w:rPr>
              <w:t>Кількість населення</w:t>
            </w:r>
          </w:p>
        </w:tc>
      </w:tr>
      <w:tr w:rsidR="00E46B62" w:rsidRPr="00591F87" w14:paraId="682C51A2" w14:textId="77777777" w:rsidTr="00665AEB">
        <w:tc>
          <w:tcPr>
            <w:tcW w:w="704" w:type="dxa"/>
          </w:tcPr>
          <w:p w14:paraId="162FB191" w14:textId="45C63051" w:rsidR="00607D4A" w:rsidRPr="00591F87" w:rsidRDefault="00665AEB" w:rsidP="00B64E53">
            <w:pPr>
              <w:jc w:val="both"/>
              <w:rPr>
                <w:rFonts w:cstheme="minorHAnsi"/>
                <w:lang w:val="uk-UA"/>
              </w:rPr>
            </w:pPr>
            <w:r w:rsidRPr="00591F87">
              <w:rPr>
                <w:rFonts w:cstheme="minorHAnsi"/>
                <w:lang w:val="uk-UA"/>
              </w:rPr>
              <w:t>1</w:t>
            </w:r>
          </w:p>
        </w:tc>
        <w:tc>
          <w:tcPr>
            <w:tcW w:w="6379" w:type="dxa"/>
          </w:tcPr>
          <w:p w14:paraId="3EBBBC6D" w14:textId="15DFA416" w:rsidR="00607D4A" w:rsidRPr="00591F87" w:rsidRDefault="00665AEB" w:rsidP="00B64E53">
            <w:pPr>
              <w:jc w:val="both"/>
              <w:rPr>
                <w:rFonts w:cstheme="minorHAnsi"/>
                <w:lang w:val="uk-UA"/>
              </w:rPr>
            </w:pPr>
            <w:r w:rsidRPr="00591F87">
              <w:rPr>
                <w:rFonts w:cstheme="minorHAnsi"/>
                <w:lang w:val="uk-UA"/>
              </w:rPr>
              <w:t xml:space="preserve">Адміністративний центр </w:t>
            </w:r>
            <w:r w:rsidR="00FC1D57" w:rsidRPr="00591F87">
              <w:rPr>
                <w:rFonts w:cstheme="minorHAnsi"/>
                <w:lang w:val="uk-UA"/>
              </w:rPr>
              <w:t>громади</w:t>
            </w:r>
            <w:r w:rsidRPr="00591F87">
              <w:rPr>
                <w:rFonts w:cstheme="minorHAnsi"/>
                <w:lang w:val="uk-UA"/>
              </w:rPr>
              <w:t xml:space="preserve"> – с.</w:t>
            </w:r>
            <w:r w:rsidR="00FC1D57" w:rsidRPr="00591F87">
              <w:rPr>
                <w:rFonts w:cstheme="minorHAnsi"/>
                <w:lang w:val="uk-UA"/>
              </w:rPr>
              <w:t xml:space="preserve"> </w:t>
            </w:r>
            <w:r w:rsidRPr="00591F87">
              <w:rPr>
                <w:rFonts w:cstheme="minorHAnsi"/>
                <w:lang w:val="uk-UA"/>
              </w:rPr>
              <w:t xml:space="preserve">Нова  </w:t>
            </w:r>
            <w:proofErr w:type="spellStart"/>
            <w:r w:rsidRPr="00591F87">
              <w:rPr>
                <w:rFonts w:cstheme="minorHAnsi"/>
                <w:lang w:val="uk-UA"/>
              </w:rPr>
              <w:t>Дмитрівка</w:t>
            </w:r>
            <w:proofErr w:type="spellEnd"/>
          </w:p>
        </w:tc>
        <w:tc>
          <w:tcPr>
            <w:tcW w:w="2262" w:type="dxa"/>
          </w:tcPr>
          <w:p w14:paraId="433876A4" w14:textId="3D61C592" w:rsidR="00607D4A" w:rsidRPr="00591F87" w:rsidRDefault="003D2770" w:rsidP="00B64E53">
            <w:pPr>
              <w:jc w:val="both"/>
              <w:rPr>
                <w:rFonts w:cstheme="minorHAnsi"/>
                <w:lang w:val="uk-UA"/>
              </w:rPr>
            </w:pPr>
            <w:r w:rsidRPr="00591F87">
              <w:rPr>
                <w:rFonts w:cstheme="minorHAnsi"/>
                <w:lang w:val="uk-UA"/>
              </w:rPr>
              <w:t>1839</w:t>
            </w:r>
          </w:p>
        </w:tc>
      </w:tr>
      <w:tr w:rsidR="00E46B62" w:rsidRPr="00591F87" w14:paraId="4FDBC1C1" w14:textId="77777777" w:rsidTr="00665AEB">
        <w:tc>
          <w:tcPr>
            <w:tcW w:w="704" w:type="dxa"/>
          </w:tcPr>
          <w:p w14:paraId="0744AED0" w14:textId="1596D00E" w:rsidR="00607D4A" w:rsidRPr="00591F87" w:rsidRDefault="00665AEB" w:rsidP="00B64E53">
            <w:pPr>
              <w:jc w:val="both"/>
              <w:rPr>
                <w:rFonts w:cstheme="minorHAnsi"/>
                <w:lang w:val="uk-UA"/>
              </w:rPr>
            </w:pPr>
            <w:r w:rsidRPr="00591F87">
              <w:rPr>
                <w:rFonts w:cstheme="minorHAnsi"/>
                <w:lang w:val="uk-UA"/>
              </w:rPr>
              <w:t>2</w:t>
            </w:r>
          </w:p>
        </w:tc>
        <w:tc>
          <w:tcPr>
            <w:tcW w:w="6379" w:type="dxa"/>
          </w:tcPr>
          <w:p w14:paraId="70F317CF" w14:textId="37589265" w:rsidR="00607D4A" w:rsidRPr="00591F87" w:rsidRDefault="00665AEB" w:rsidP="00B64E53">
            <w:pPr>
              <w:jc w:val="both"/>
              <w:rPr>
                <w:rFonts w:cstheme="minorHAnsi"/>
                <w:lang w:val="uk-UA"/>
              </w:rPr>
            </w:pPr>
            <w:r w:rsidRPr="00591F87">
              <w:rPr>
                <w:rFonts w:cstheme="minorHAnsi"/>
                <w:lang w:val="uk-UA"/>
              </w:rPr>
              <w:t>с. Антипівка</w:t>
            </w:r>
          </w:p>
        </w:tc>
        <w:tc>
          <w:tcPr>
            <w:tcW w:w="2262" w:type="dxa"/>
          </w:tcPr>
          <w:p w14:paraId="38E54D85" w14:textId="1881EC12" w:rsidR="00607D4A" w:rsidRPr="00591F87" w:rsidRDefault="003D2770" w:rsidP="00B64E53">
            <w:pPr>
              <w:jc w:val="both"/>
              <w:rPr>
                <w:rFonts w:cstheme="minorHAnsi"/>
                <w:lang w:val="uk-UA"/>
              </w:rPr>
            </w:pPr>
            <w:r w:rsidRPr="00591F87">
              <w:rPr>
                <w:rFonts w:cstheme="minorHAnsi"/>
                <w:lang w:val="uk-UA"/>
              </w:rPr>
              <w:t>681</w:t>
            </w:r>
          </w:p>
        </w:tc>
      </w:tr>
      <w:tr w:rsidR="00E46B62" w:rsidRPr="00591F87" w14:paraId="6B7AD34E" w14:textId="77777777" w:rsidTr="00665AEB">
        <w:tc>
          <w:tcPr>
            <w:tcW w:w="704" w:type="dxa"/>
          </w:tcPr>
          <w:p w14:paraId="3CA4EC2B" w14:textId="6B88F3EC" w:rsidR="00607D4A" w:rsidRPr="00591F87" w:rsidRDefault="00665AEB" w:rsidP="00B64E53">
            <w:pPr>
              <w:jc w:val="both"/>
              <w:rPr>
                <w:rFonts w:cstheme="minorHAnsi"/>
                <w:lang w:val="uk-UA"/>
              </w:rPr>
            </w:pPr>
            <w:r w:rsidRPr="00591F87">
              <w:rPr>
                <w:rFonts w:cstheme="minorHAnsi"/>
                <w:lang w:val="uk-UA"/>
              </w:rPr>
              <w:t>3</w:t>
            </w:r>
          </w:p>
        </w:tc>
        <w:tc>
          <w:tcPr>
            <w:tcW w:w="6379" w:type="dxa"/>
          </w:tcPr>
          <w:p w14:paraId="1E050C68" w14:textId="000AF30F" w:rsidR="00607D4A" w:rsidRPr="00591F87" w:rsidRDefault="00665AEB" w:rsidP="00B64E53">
            <w:pPr>
              <w:jc w:val="both"/>
              <w:rPr>
                <w:rFonts w:cstheme="minorHAnsi"/>
                <w:lang w:val="uk-UA"/>
              </w:rPr>
            </w:pPr>
            <w:r w:rsidRPr="00591F87">
              <w:rPr>
                <w:rFonts w:cstheme="minorHAnsi"/>
                <w:lang w:val="uk-UA"/>
              </w:rPr>
              <w:t>с.</w:t>
            </w:r>
            <w:r w:rsidR="0036185A" w:rsidRPr="00591F87">
              <w:rPr>
                <w:rFonts w:cstheme="minorHAnsi"/>
                <w:lang w:val="uk-UA"/>
              </w:rPr>
              <w:t xml:space="preserve"> </w:t>
            </w:r>
            <w:proofErr w:type="spellStart"/>
            <w:r w:rsidR="0036185A" w:rsidRPr="00591F87">
              <w:rPr>
                <w:rFonts w:cstheme="minorHAnsi"/>
                <w:lang w:val="uk-UA"/>
              </w:rPr>
              <w:t>Бакаївка</w:t>
            </w:r>
            <w:proofErr w:type="spellEnd"/>
          </w:p>
        </w:tc>
        <w:tc>
          <w:tcPr>
            <w:tcW w:w="2262" w:type="dxa"/>
          </w:tcPr>
          <w:p w14:paraId="42B9C301" w14:textId="0A5D5356" w:rsidR="00607D4A" w:rsidRPr="00591F87" w:rsidRDefault="003D2770" w:rsidP="00B64E53">
            <w:pPr>
              <w:jc w:val="both"/>
              <w:rPr>
                <w:rFonts w:cstheme="minorHAnsi"/>
                <w:lang w:val="uk-UA"/>
              </w:rPr>
            </w:pPr>
            <w:r w:rsidRPr="00591F87">
              <w:rPr>
                <w:rFonts w:cstheme="minorHAnsi"/>
                <w:lang w:val="uk-UA"/>
              </w:rPr>
              <w:t>207</w:t>
            </w:r>
          </w:p>
        </w:tc>
      </w:tr>
      <w:tr w:rsidR="00E46B62" w:rsidRPr="00591F87" w14:paraId="309500BF" w14:textId="77777777" w:rsidTr="00665AEB">
        <w:tc>
          <w:tcPr>
            <w:tcW w:w="704" w:type="dxa"/>
          </w:tcPr>
          <w:p w14:paraId="62093E49" w14:textId="44C8F0BD" w:rsidR="00607D4A" w:rsidRPr="00591F87" w:rsidRDefault="0036185A" w:rsidP="00B64E53">
            <w:pPr>
              <w:jc w:val="both"/>
              <w:rPr>
                <w:rFonts w:cstheme="minorHAnsi"/>
                <w:lang w:val="uk-UA"/>
              </w:rPr>
            </w:pPr>
            <w:r w:rsidRPr="00591F87">
              <w:rPr>
                <w:rFonts w:cstheme="minorHAnsi"/>
                <w:lang w:val="uk-UA"/>
              </w:rPr>
              <w:t>4</w:t>
            </w:r>
          </w:p>
        </w:tc>
        <w:tc>
          <w:tcPr>
            <w:tcW w:w="6379" w:type="dxa"/>
          </w:tcPr>
          <w:p w14:paraId="17A7668A" w14:textId="6216A8D2" w:rsidR="00607D4A" w:rsidRPr="00591F87" w:rsidRDefault="0036185A" w:rsidP="00B64E53">
            <w:pPr>
              <w:jc w:val="both"/>
              <w:rPr>
                <w:rFonts w:cstheme="minorHAnsi"/>
                <w:lang w:val="uk-UA"/>
              </w:rPr>
            </w:pPr>
            <w:r w:rsidRPr="00591F87">
              <w:rPr>
                <w:rFonts w:cstheme="minorHAnsi"/>
                <w:lang w:val="uk-UA"/>
              </w:rPr>
              <w:t>с. Вільхи</w:t>
            </w:r>
          </w:p>
        </w:tc>
        <w:tc>
          <w:tcPr>
            <w:tcW w:w="2262" w:type="dxa"/>
          </w:tcPr>
          <w:p w14:paraId="0C1584D1" w14:textId="3D5233ED" w:rsidR="00607D4A" w:rsidRPr="00591F87" w:rsidRDefault="003D2770" w:rsidP="00B64E53">
            <w:pPr>
              <w:jc w:val="both"/>
              <w:rPr>
                <w:rFonts w:cstheme="minorHAnsi"/>
                <w:lang w:val="uk-UA"/>
              </w:rPr>
            </w:pPr>
            <w:r w:rsidRPr="00591F87">
              <w:rPr>
                <w:rFonts w:cstheme="minorHAnsi"/>
                <w:lang w:val="uk-UA"/>
              </w:rPr>
              <w:t>689</w:t>
            </w:r>
          </w:p>
        </w:tc>
      </w:tr>
      <w:tr w:rsidR="00E46B62" w:rsidRPr="00591F87" w14:paraId="4C3ECEF3" w14:textId="77777777" w:rsidTr="00665AEB">
        <w:tc>
          <w:tcPr>
            <w:tcW w:w="704" w:type="dxa"/>
          </w:tcPr>
          <w:p w14:paraId="5F4A696A" w14:textId="0BC0B199" w:rsidR="00607D4A" w:rsidRPr="00591F87" w:rsidRDefault="0036185A" w:rsidP="00B64E53">
            <w:pPr>
              <w:jc w:val="both"/>
              <w:rPr>
                <w:rFonts w:cstheme="minorHAnsi"/>
                <w:lang w:val="uk-UA"/>
              </w:rPr>
            </w:pPr>
            <w:r w:rsidRPr="00591F87">
              <w:rPr>
                <w:rFonts w:cstheme="minorHAnsi"/>
                <w:lang w:val="uk-UA"/>
              </w:rPr>
              <w:t>5</w:t>
            </w:r>
          </w:p>
        </w:tc>
        <w:tc>
          <w:tcPr>
            <w:tcW w:w="6379" w:type="dxa"/>
          </w:tcPr>
          <w:p w14:paraId="44BAF308" w14:textId="33A135DB" w:rsidR="00607D4A" w:rsidRPr="00591F87" w:rsidRDefault="0036185A" w:rsidP="00B64E53">
            <w:pPr>
              <w:jc w:val="both"/>
              <w:rPr>
                <w:rFonts w:cstheme="minorHAnsi"/>
                <w:lang w:val="uk-UA"/>
              </w:rPr>
            </w:pPr>
            <w:r w:rsidRPr="00591F87">
              <w:rPr>
                <w:rFonts w:cstheme="minorHAnsi"/>
                <w:lang w:val="uk-UA"/>
              </w:rPr>
              <w:t xml:space="preserve">с. </w:t>
            </w:r>
            <w:proofErr w:type="spellStart"/>
            <w:r w:rsidRPr="00591F87">
              <w:rPr>
                <w:rFonts w:cstheme="minorHAnsi"/>
                <w:lang w:val="uk-UA"/>
              </w:rPr>
              <w:t>Дмитрівка</w:t>
            </w:r>
            <w:proofErr w:type="spellEnd"/>
          </w:p>
        </w:tc>
        <w:tc>
          <w:tcPr>
            <w:tcW w:w="2262" w:type="dxa"/>
          </w:tcPr>
          <w:p w14:paraId="530A467B" w14:textId="34E2DB1C" w:rsidR="00607D4A" w:rsidRPr="00591F87" w:rsidRDefault="003D2770" w:rsidP="00B64E53">
            <w:pPr>
              <w:jc w:val="both"/>
              <w:rPr>
                <w:rFonts w:cstheme="minorHAnsi"/>
                <w:lang w:val="uk-UA"/>
              </w:rPr>
            </w:pPr>
            <w:r w:rsidRPr="00591F87">
              <w:rPr>
                <w:rFonts w:cstheme="minorHAnsi"/>
                <w:lang w:val="uk-UA"/>
              </w:rPr>
              <w:t>1099</w:t>
            </w:r>
          </w:p>
        </w:tc>
      </w:tr>
      <w:tr w:rsidR="00E46B62" w:rsidRPr="00591F87" w14:paraId="2F897E64" w14:textId="77777777" w:rsidTr="00665AEB">
        <w:tc>
          <w:tcPr>
            <w:tcW w:w="704" w:type="dxa"/>
          </w:tcPr>
          <w:p w14:paraId="20961A32" w14:textId="3DA06864" w:rsidR="00607D4A" w:rsidRPr="00591F87" w:rsidRDefault="0036185A" w:rsidP="00B64E53">
            <w:pPr>
              <w:jc w:val="both"/>
              <w:rPr>
                <w:rFonts w:cstheme="minorHAnsi"/>
                <w:lang w:val="uk-UA"/>
              </w:rPr>
            </w:pPr>
            <w:r w:rsidRPr="00591F87">
              <w:rPr>
                <w:rFonts w:cstheme="minorHAnsi"/>
                <w:lang w:val="uk-UA"/>
              </w:rPr>
              <w:t>6</w:t>
            </w:r>
          </w:p>
        </w:tc>
        <w:tc>
          <w:tcPr>
            <w:tcW w:w="6379" w:type="dxa"/>
          </w:tcPr>
          <w:p w14:paraId="3977A271" w14:textId="54550333" w:rsidR="00607D4A" w:rsidRPr="00591F87" w:rsidRDefault="0036185A" w:rsidP="00B64E53">
            <w:pPr>
              <w:jc w:val="both"/>
              <w:rPr>
                <w:rFonts w:cstheme="minorHAnsi"/>
                <w:lang w:val="uk-UA"/>
              </w:rPr>
            </w:pPr>
            <w:r w:rsidRPr="00591F87">
              <w:rPr>
                <w:rFonts w:cstheme="minorHAnsi"/>
                <w:lang w:val="uk-UA"/>
              </w:rPr>
              <w:t xml:space="preserve">с. </w:t>
            </w:r>
            <w:proofErr w:type="spellStart"/>
            <w:r w:rsidRPr="00591F87">
              <w:rPr>
                <w:rFonts w:cstheme="minorHAnsi"/>
                <w:lang w:val="uk-UA"/>
              </w:rPr>
              <w:t>Домантове</w:t>
            </w:r>
            <w:proofErr w:type="spellEnd"/>
          </w:p>
        </w:tc>
        <w:tc>
          <w:tcPr>
            <w:tcW w:w="2262" w:type="dxa"/>
          </w:tcPr>
          <w:p w14:paraId="3D9F9E52" w14:textId="615A88C7" w:rsidR="00607D4A" w:rsidRPr="00591F87" w:rsidRDefault="003D2770" w:rsidP="00B64E53">
            <w:pPr>
              <w:jc w:val="both"/>
              <w:rPr>
                <w:rFonts w:cstheme="minorHAnsi"/>
                <w:lang w:val="uk-UA"/>
              </w:rPr>
            </w:pPr>
            <w:r w:rsidRPr="00591F87">
              <w:rPr>
                <w:rFonts w:cstheme="minorHAnsi"/>
                <w:lang w:val="uk-UA"/>
              </w:rPr>
              <w:t>1789</w:t>
            </w:r>
          </w:p>
        </w:tc>
      </w:tr>
      <w:tr w:rsidR="00E46B62" w:rsidRPr="00591F87" w14:paraId="005F40CB" w14:textId="77777777" w:rsidTr="00665AEB">
        <w:tc>
          <w:tcPr>
            <w:tcW w:w="704" w:type="dxa"/>
          </w:tcPr>
          <w:p w14:paraId="48C28A8F" w14:textId="00C5B201" w:rsidR="00607D4A" w:rsidRPr="00591F87" w:rsidRDefault="0036185A" w:rsidP="00B64E53">
            <w:pPr>
              <w:jc w:val="both"/>
              <w:rPr>
                <w:rFonts w:cstheme="minorHAnsi"/>
                <w:lang w:val="uk-UA"/>
              </w:rPr>
            </w:pPr>
            <w:r w:rsidRPr="00591F87">
              <w:rPr>
                <w:rFonts w:cstheme="minorHAnsi"/>
                <w:lang w:val="uk-UA"/>
              </w:rPr>
              <w:t>7</w:t>
            </w:r>
          </w:p>
        </w:tc>
        <w:tc>
          <w:tcPr>
            <w:tcW w:w="6379" w:type="dxa"/>
          </w:tcPr>
          <w:p w14:paraId="6A4A6DAF" w14:textId="5F1DDC8A" w:rsidR="00607D4A" w:rsidRPr="00591F87" w:rsidRDefault="0036185A" w:rsidP="00B64E53">
            <w:pPr>
              <w:jc w:val="both"/>
              <w:rPr>
                <w:rFonts w:cstheme="minorHAnsi"/>
                <w:lang w:val="uk-UA"/>
              </w:rPr>
            </w:pPr>
            <w:r w:rsidRPr="00591F87">
              <w:rPr>
                <w:rFonts w:cstheme="minorHAnsi"/>
                <w:lang w:val="uk-UA"/>
              </w:rPr>
              <w:t xml:space="preserve">с. </w:t>
            </w:r>
            <w:proofErr w:type="spellStart"/>
            <w:r w:rsidRPr="00591F87">
              <w:rPr>
                <w:rFonts w:cstheme="minorHAnsi"/>
                <w:lang w:val="uk-UA"/>
              </w:rPr>
              <w:t>Драбівці</w:t>
            </w:r>
            <w:proofErr w:type="spellEnd"/>
          </w:p>
        </w:tc>
        <w:tc>
          <w:tcPr>
            <w:tcW w:w="2262" w:type="dxa"/>
          </w:tcPr>
          <w:p w14:paraId="445EB554" w14:textId="3A9BC953" w:rsidR="00607D4A" w:rsidRPr="00591F87" w:rsidRDefault="003D2770" w:rsidP="00B64E53">
            <w:pPr>
              <w:jc w:val="both"/>
              <w:rPr>
                <w:rFonts w:cstheme="minorHAnsi"/>
                <w:lang w:val="uk-UA"/>
              </w:rPr>
            </w:pPr>
            <w:r w:rsidRPr="00591F87">
              <w:rPr>
                <w:rFonts w:cstheme="minorHAnsi"/>
                <w:lang w:val="uk-UA"/>
              </w:rPr>
              <w:t>548</w:t>
            </w:r>
          </w:p>
        </w:tc>
      </w:tr>
      <w:tr w:rsidR="00E46B62" w:rsidRPr="00591F87" w14:paraId="69079463" w14:textId="77777777" w:rsidTr="00665AEB">
        <w:tc>
          <w:tcPr>
            <w:tcW w:w="704" w:type="dxa"/>
          </w:tcPr>
          <w:p w14:paraId="573ABFAA" w14:textId="088D9475" w:rsidR="00665AEB" w:rsidRPr="00591F87" w:rsidRDefault="0036185A" w:rsidP="00B64E53">
            <w:pPr>
              <w:jc w:val="both"/>
              <w:rPr>
                <w:rFonts w:cstheme="minorHAnsi"/>
                <w:lang w:val="uk-UA"/>
              </w:rPr>
            </w:pPr>
            <w:r w:rsidRPr="00591F87">
              <w:rPr>
                <w:rFonts w:cstheme="minorHAnsi"/>
                <w:lang w:val="uk-UA"/>
              </w:rPr>
              <w:t>8</w:t>
            </w:r>
          </w:p>
        </w:tc>
        <w:tc>
          <w:tcPr>
            <w:tcW w:w="6379" w:type="dxa"/>
          </w:tcPr>
          <w:p w14:paraId="03D7AF7C" w14:textId="74965716" w:rsidR="00665AEB" w:rsidRPr="00591F87" w:rsidRDefault="0036185A" w:rsidP="00B64E53">
            <w:pPr>
              <w:jc w:val="both"/>
              <w:rPr>
                <w:rFonts w:cstheme="minorHAnsi"/>
                <w:lang w:val="uk-UA"/>
              </w:rPr>
            </w:pPr>
            <w:r w:rsidRPr="00591F87">
              <w:rPr>
                <w:rFonts w:cstheme="minorHAnsi"/>
                <w:lang w:val="uk-UA"/>
              </w:rPr>
              <w:t>с. Ковтуни</w:t>
            </w:r>
          </w:p>
        </w:tc>
        <w:tc>
          <w:tcPr>
            <w:tcW w:w="2262" w:type="dxa"/>
          </w:tcPr>
          <w:p w14:paraId="0473C98B" w14:textId="6076D600" w:rsidR="00665AEB" w:rsidRPr="00591F87" w:rsidRDefault="003D2770" w:rsidP="00B64E53">
            <w:pPr>
              <w:jc w:val="both"/>
              <w:rPr>
                <w:rFonts w:cstheme="minorHAnsi"/>
                <w:lang w:val="uk-UA"/>
              </w:rPr>
            </w:pPr>
            <w:r w:rsidRPr="00591F87">
              <w:rPr>
                <w:rFonts w:cstheme="minorHAnsi"/>
                <w:lang w:val="uk-UA"/>
              </w:rPr>
              <w:t>395</w:t>
            </w:r>
          </w:p>
        </w:tc>
      </w:tr>
      <w:tr w:rsidR="00E46B62" w:rsidRPr="00591F87" w14:paraId="6D09DE83" w14:textId="77777777" w:rsidTr="00665AEB">
        <w:tc>
          <w:tcPr>
            <w:tcW w:w="704" w:type="dxa"/>
          </w:tcPr>
          <w:p w14:paraId="62D49153" w14:textId="4697EEB0" w:rsidR="00665AEB" w:rsidRPr="00591F87" w:rsidRDefault="0036185A" w:rsidP="00B64E53">
            <w:pPr>
              <w:jc w:val="both"/>
              <w:rPr>
                <w:rFonts w:cstheme="minorHAnsi"/>
                <w:lang w:val="uk-UA"/>
              </w:rPr>
            </w:pPr>
            <w:r w:rsidRPr="00591F87">
              <w:rPr>
                <w:rFonts w:cstheme="minorHAnsi"/>
                <w:lang w:val="uk-UA"/>
              </w:rPr>
              <w:t xml:space="preserve"> 9</w:t>
            </w:r>
          </w:p>
        </w:tc>
        <w:tc>
          <w:tcPr>
            <w:tcW w:w="6379" w:type="dxa"/>
          </w:tcPr>
          <w:p w14:paraId="0FD8048F" w14:textId="2727B2AC" w:rsidR="00665AEB" w:rsidRPr="00591F87" w:rsidRDefault="0036185A" w:rsidP="00B64E53">
            <w:pPr>
              <w:jc w:val="both"/>
              <w:rPr>
                <w:rFonts w:cstheme="minorHAnsi"/>
                <w:lang w:val="uk-UA"/>
              </w:rPr>
            </w:pPr>
            <w:r w:rsidRPr="00591F87">
              <w:rPr>
                <w:rFonts w:cstheme="minorHAnsi"/>
                <w:lang w:val="uk-UA"/>
              </w:rPr>
              <w:t xml:space="preserve">с. </w:t>
            </w:r>
            <w:proofErr w:type="spellStart"/>
            <w:r w:rsidRPr="00591F87">
              <w:rPr>
                <w:rFonts w:cstheme="minorHAnsi"/>
                <w:lang w:val="uk-UA"/>
              </w:rPr>
              <w:t>Львівка</w:t>
            </w:r>
            <w:proofErr w:type="spellEnd"/>
          </w:p>
        </w:tc>
        <w:tc>
          <w:tcPr>
            <w:tcW w:w="2262" w:type="dxa"/>
          </w:tcPr>
          <w:p w14:paraId="6D338889" w14:textId="4588A72A" w:rsidR="00665AEB" w:rsidRPr="00591F87" w:rsidRDefault="003D2770" w:rsidP="00B64E53">
            <w:pPr>
              <w:jc w:val="both"/>
              <w:rPr>
                <w:rFonts w:cstheme="minorHAnsi"/>
                <w:lang w:val="uk-UA"/>
              </w:rPr>
            </w:pPr>
            <w:r w:rsidRPr="00591F87">
              <w:rPr>
                <w:rFonts w:cstheme="minorHAnsi"/>
                <w:lang w:val="uk-UA"/>
              </w:rPr>
              <w:t>226</w:t>
            </w:r>
          </w:p>
        </w:tc>
      </w:tr>
      <w:tr w:rsidR="00E46B62" w:rsidRPr="00591F87" w14:paraId="65196D4D" w14:textId="77777777" w:rsidTr="00665AEB">
        <w:tc>
          <w:tcPr>
            <w:tcW w:w="704" w:type="dxa"/>
          </w:tcPr>
          <w:p w14:paraId="2EAA336A" w14:textId="29225282" w:rsidR="00665AEB" w:rsidRPr="00591F87" w:rsidRDefault="0036185A" w:rsidP="00B64E53">
            <w:pPr>
              <w:jc w:val="both"/>
              <w:rPr>
                <w:rFonts w:cstheme="minorHAnsi"/>
                <w:lang w:val="uk-UA"/>
              </w:rPr>
            </w:pPr>
            <w:r w:rsidRPr="00591F87">
              <w:rPr>
                <w:rFonts w:cstheme="minorHAnsi"/>
                <w:lang w:val="uk-UA"/>
              </w:rPr>
              <w:t>10</w:t>
            </w:r>
          </w:p>
        </w:tc>
        <w:tc>
          <w:tcPr>
            <w:tcW w:w="6379" w:type="dxa"/>
          </w:tcPr>
          <w:p w14:paraId="52832BAB" w14:textId="64318ABA" w:rsidR="00665AEB" w:rsidRPr="00591F87" w:rsidRDefault="0036185A" w:rsidP="00B64E53">
            <w:pPr>
              <w:jc w:val="both"/>
              <w:rPr>
                <w:rFonts w:cstheme="minorHAnsi"/>
                <w:lang w:val="uk-UA"/>
              </w:rPr>
            </w:pPr>
            <w:r w:rsidRPr="00591F87">
              <w:rPr>
                <w:rFonts w:cstheme="minorHAnsi"/>
                <w:lang w:val="uk-UA"/>
              </w:rPr>
              <w:t xml:space="preserve">с. </w:t>
            </w:r>
            <w:proofErr w:type="spellStart"/>
            <w:r w:rsidRPr="00591F87">
              <w:rPr>
                <w:rFonts w:cstheme="minorHAnsi"/>
                <w:lang w:val="uk-UA"/>
              </w:rPr>
              <w:t>Маркізівка</w:t>
            </w:r>
            <w:proofErr w:type="spellEnd"/>
          </w:p>
        </w:tc>
        <w:tc>
          <w:tcPr>
            <w:tcW w:w="2262" w:type="dxa"/>
          </w:tcPr>
          <w:p w14:paraId="0D2F27E0" w14:textId="0A8A1FB1" w:rsidR="00665AEB" w:rsidRPr="00591F87" w:rsidRDefault="003D2770" w:rsidP="00B64E53">
            <w:pPr>
              <w:jc w:val="both"/>
              <w:rPr>
                <w:rFonts w:cstheme="minorHAnsi"/>
                <w:lang w:val="uk-UA"/>
              </w:rPr>
            </w:pPr>
            <w:r w:rsidRPr="00591F87">
              <w:rPr>
                <w:rFonts w:cstheme="minorHAnsi"/>
                <w:lang w:val="uk-UA"/>
              </w:rPr>
              <w:t>141</w:t>
            </w:r>
          </w:p>
        </w:tc>
      </w:tr>
      <w:tr w:rsidR="00E46B62" w:rsidRPr="00591F87" w14:paraId="5CFCBB21" w14:textId="77777777" w:rsidTr="00665AEB">
        <w:tc>
          <w:tcPr>
            <w:tcW w:w="704" w:type="dxa"/>
          </w:tcPr>
          <w:p w14:paraId="1B831444" w14:textId="63F11997" w:rsidR="00665AEB" w:rsidRPr="00591F87" w:rsidRDefault="0036185A" w:rsidP="00B64E53">
            <w:pPr>
              <w:jc w:val="both"/>
              <w:rPr>
                <w:rFonts w:cstheme="minorHAnsi"/>
                <w:lang w:val="uk-UA"/>
              </w:rPr>
            </w:pPr>
            <w:r w:rsidRPr="00591F87">
              <w:rPr>
                <w:rFonts w:cstheme="minorHAnsi"/>
                <w:lang w:val="uk-UA"/>
              </w:rPr>
              <w:t>11</w:t>
            </w:r>
          </w:p>
        </w:tc>
        <w:tc>
          <w:tcPr>
            <w:tcW w:w="6379" w:type="dxa"/>
          </w:tcPr>
          <w:p w14:paraId="0EAD40C2" w14:textId="27DD8D3C" w:rsidR="00665AEB" w:rsidRPr="00591F87" w:rsidRDefault="0036185A" w:rsidP="00B64E53">
            <w:pPr>
              <w:jc w:val="both"/>
              <w:rPr>
                <w:rFonts w:cstheme="minorHAnsi"/>
                <w:lang w:val="uk-UA"/>
              </w:rPr>
            </w:pPr>
            <w:r w:rsidRPr="00591F87">
              <w:rPr>
                <w:rFonts w:cstheme="minorHAnsi"/>
                <w:lang w:val="uk-UA"/>
              </w:rPr>
              <w:t>с. Матвіївка</w:t>
            </w:r>
          </w:p>
        </w:tc>
        <w:tc>
          <w:tcPr>
            <w:tcW w:w="2262" w:type="dxa"/>
          </w:tcPr>
          <w:p w14:paraId="279A13F7" w14:textId="7A5CBE18" w:rsidR="00665AEB" w:rsidRPr="00591F87" w:rsidRDefault="003D2770" w:rsidP="00B64E53">
            <w:pPr>
              <w:jc w:val="both"/>
              <w:rPr>
                <w:rFonts w:cstheme="minorHAnsi"/>
                <w:lang w:val="uk-UA"/>
              </w:rPr>
            </w:pPr>
            <w:r w:rsidRPr="00591F87">
              <w:rPr>
                <w:rFonts w:cstheme="minorHAnsi"/>
                <w:lang w:val="uk-UA"/>
              </w:rPr>
              <w:t>104</w:t>
            </w:r>
          </w:p>
        </w:tc>
      </w:tr>
      <w:tr w:rsidR="00E46B62" w:rsidRPr="00591F87" w14:paraId="05DD8767" w14:textId="77777777" w:rsidTr="00665AEB">
        <w:tc>
          <w:tcPr>
            <w:tcW w:w="704" w:type="dxa"/>
          </w:tcPr>
          <w:p w14:paraId="66A3B701" w14:textId="42F1BF67" w:rsidR="00665AEB" w:rsidRPr="00591F87" w:rsidRDefault="0036185A" w:rsidP="00B64E53">
            <w:pPr>
              <w:jc w:val="both"/>
              <w:rPr>
                <w:rFonts w:cstheme="minorHAnsi"/>
                <w:lang w:val="uk-UA"/>
              </w:rPr>
            </w:pPr>
            <w:r w:rsidRPr="00591F87">
              <w:rPr>
                <w:rFonts w:cstheme="minorHAnsi"/>
                <w:lang w:val="uk-UA"/>
              </w:rPr>
              <w:t>12</w:t>
            </w:r>
          </w:p>
        </w:tc>
        <w:tc>
          <w:tcPr>
            <w:tcW w:w="6379" w:type="dxa"/>
          </w:tcPr>
          <w:p w14:paraId="31B08F49" w14:textId="343B0636" w:rsidR="00665AEB" w:rsidRPr="00591F87" w:rsidRDefault="0036185A" w:rsidP="00B64E53">
            <w:pPr>
              <w:jc w:val="both"/>
              <w:rPr>
                <w:rFonts w:cstheme="minorHAnsi"/>
                <w:lang w:val="uk-UA"/>
              </w:rPr>
            </w:pPr>
            <w:r w:rsidRPr="00591F87">
              <w:rPr>
                <w:rFonts w:cstheme="minorHAnsi"/>
                <w:lang w:val="uk-UA"/>
              </w:rPr>
              <w:t xml:space="preserve">с. </w:t>
            </w:r>
            <w:proofErr w:type="spellStart"/>
            <w:r w:rsidRPr="00591F87">
              <w:rPr>
                <w:rFonts w:cstheme="minorHAnsi"/>
                <w:lang w:val="uk-UA"/>
              </w:rPr>
              <w:t>Мелесівка</w:t>
            </w:r>
            <w:proofErr w:type="spellEnd"/>
          </w:p>
        </w:tc>
        <w:tc>
          <w:tcPr>
            <w:tcW w:w="2262" w:type="dxa"/>
          </w:tcPr>
          <w:p w14:paraId="5D75A8E7" w14:textId="2904D823" w:rsidR="00665AEB" w:rsidRPr="00591F87" w:rsidRDefault="003D2770" w:rsidP="00B64E53">
            <w:pPr>
              <w:jc w:val="both"/>
              <w:rPr>
                <w:rFonts w:cstheme="minorHAnsi"/>
                <w:lang w:val="uk-UA"/>
              </w:rPr>
            </w:pPr>
            <w:r w:rsidRPr="00591F87">
              <w:rPr>
                <w:rFonts w:cstheme="minorHAnsi"/>
                <w:lang w:val="uk-UA"/>
              </w:rPr>
              <w:t>407</w:t>
            </w:r>
          </w:p>
        </w:tc>
      </w:tr>
      <w:tr w:rsidR="00E46B62" w:rsidRPr="00591F87" w14:paraId="35E679B8" w14:textId="77777777" w:rsidTr="00665AEB">
        <w:tc>
          <w:tcPr>
            <w:tcW w:w="704" w:type="dxa"/>
          </w:tcPr>
          <w:p w14:paraId="1EA039F6" w14:textId="481BAEB1" w:rsidR="00665AEB" w:rsidRPr="00591F87" w:rsidRDefault="00FC1D57" w:rsidP="00B64E53">
            <w:pPr>
              <w:jc w:val="both"/>
              <w:rPr>
                <w:rFonts w:cstheme="minorHAnsi"/>
                <w:lang w:val="uk-UA"/>
              </w:rPr>
            </w:pPr>
            <w:r w:rsidRPr="00591F87">
              <w:rPr>
                <w:rFonts w:cstheme="minorHAnsi"/>
                <w:lang w:val="uk-UA"/>
              </w:rPr>
              <w:t>13</w:t>
            </w:r>
          </w:p>
        </w:tc>
        <w:tc>
          <w:tcPr>
            <w:tcW w:w="6379" w:type="dxa"/>
          </w:tcPr>
          <w:p w14:paraId="03DC470C" w14:textId="615D2F0F" w:rsidR="00665AEB" w:rsidRPr="00591F87" w:rsidRDefault="00FC1D57" w:rsidP="00B64E53">
            <w:pPr>
              <w:jc w:val="both"/>
              <w:rPr>
                <w:rFonts w:cstheme="minorHAnsi"/>
                <w:lang w:val="uk-UA"/>
              </w:rPr>
            </w:pPr>
            <w:r w:rsidRPr="00591F87">
              <w:rPr>
                <w:rFonts w:cstheme="minorHAnsi"/>
                <w:lang w:val="uk-UA"/>
              </w:rPr>
              <w:t xml:space="preserve">с. </w:t>
            </w:r>
            <w:proofErr w:type="spellStart"/>
            <w:r w:rsidRPr="00591F87">
              <w:rPr>
                <w:rFonts w:cstheme="minorHAnsi"/>
                <w:lang w:val="uk-UA"/>
              </w:rPr>
              <w:t>Мицалівка</w:t>
            </w:r>
            <w:proofErr w:type="spellEnd"/>
          </w:p>
        </w:tc>
        <w:tc>
          <w:tcPr>
            <w:tcW w:w="2262" w:type="dxa"/>
          </w:tcPr>
          <w:p w14:paraId="349E3F13" w14:textId="04174684" w:rsidR="00665AEB" w:rsidRPr="00591F87" w:rsidRDefault="003D2770" w:rsidP="00B64E53">
            <w:pPr>
              <w:jc w:val="both"/>
              <w:rPr>
                <w:rFonts w:cstheme="minorHAnsi"/>
                <w:lang w:val="uk-UA"/>
              </w:rPr>
            </w:pPr>
            <w:r w:rsidRPr="00591F87">
              <w:rPr>
                <w:rFonts w:cstheme="minorHAnsi"/>
                <w:lang w:val="uk-UA"/>
              </w:rPr>
              <w:t>348</w:t>
            </w:r>
          </w:p>
        </w:tc>
      </w:tr>
      <w:tr w:rsidR="00E46B62" w:rsidRPr="00591F87" w14:paraId="1F995CD0" w14:textId="77777777" w:rsidTr="00665AEB">
        <w:tc>
          <w:tcPr>
            <w:tcW w:w="704" w:type="dxa"/>
          </w:tcPr>
          <w:p w14:paraId="65D85C10" w14:textId="00A4B0D4" w:rsidR="00665AEB" w:rsidRPr="00591F87" w:rsidRDefault="00FC1D57" w:rsidP="00B64E53">
            <w:pPr>
              <w:jc w:val="both"/>
              <w:rPr>
                <w:rFonts w:cstheme="minorHAnsi"/>
                <w:lang w:val="uk-UA"/>
              </w:rPr>
            </w:pPr>
            <w:r w:rsidRPr="00591F87">
              <w:rPr>
                <w:rFonts w:cstheme="minorHAnsi"/>
                <w:lang w:val="uk-UA"/>
              </w:rPr>
              <w:t>14</w:t>
            </w:r>
          </w:p>
        </w:tc>
        <w:tc>
          <w:tcPr>
            <w:tcW w:w="6379" w:type="dxa"/>
          </w:tcPr>
          <w:p w14:paraId="3850B1F2" w14:textId="7F94801D" w:rsidR="00665AEB" w:rsidRPr="00591F87" w:rsidRDefault="00FC1D57" w:rsidP="00B64E53">
            <w:pPr>
              <w:jc w:val="both"/>
              <w:rPr>
                <w:rFonts w:cstheme="minorHAnsi"/>
                <w:lang w:val="uk-UA"/>
              </w:rPr>
            </w:pPr>
            <w:r w:rsidRPr="00591F87">
              <w:rPr>
                <w:rFonts w:cstheme="minorHAnsi"/>
                <w:lang w:val="uk-UA"/>
              </w:rPr>
              <w:t>с. Подільське</w:t>
            </w:r>
          </w:p>
        </w:tc>
        <w:tc>
          <w:tcPr>
            <w:tcW w:w="2262" w:type="dxa"/>
          </w:tcPr>
          <w:p w14:paraId="0AC76C7B" w14:textId="793139F8" w:rsidR="00665AEB" w:rsidRPr="00591F87" w:rsidRDefault="003D2770" w:rsidP="00B64E53">
            <w:pPr>
              <w:jc w:val="both"/>
              <w:rPr>
                <w:rFonts w:cstheme="minorHAnsi"/>
                <w:lang w:val="uk-UA"/>
              </w:rPr>
            </w:pPr>
            <w:r w:rsidRPr="00591F87">
              <w:rPr>
                <w:rFonts w:cstheme="minorHAnsi"/>
                <w:lang w:val="uk-UA"/>
              </w:rPr>
              <w:t>607</w:t>
            </w:r>
          </w:p>
        </w:tc>
      </w:tr>
      <w:tr w:rsidR="00E46B62" w:rsidRPr="00591F87" w14:paraId="23F96528" w14:textId="77777777" w:rsidTr="00665AEB">
        <w:tc>
          <w:tcPr>
            <w:tcW w:w="704" w:type="dxa"/>
          </w:tcPr>
          <w:p w14:paraId="5BBD8887" w14:textId="50AA4779" w:rsidR="00665AEB" w:rsidRPr="00591F87" w:rsidRDefault="00FC1D57" w:rsidP="00B64E53">
            <w:pPr>
              <w:jc w:val="both"/>
              <w:rPr>
                <w:rFonts w:cstheme="minorHAnsi"/>
                <w:lang w:val="uk-UA"/>
              </w:rPr>
            </w:pPr>
            <w:r w:rsidRPr="00591F87">
              <w:rPr>
                <w:rFonts w:cstheme="minorHAnsi"/>
                <w:lang w:val="uk-UA"/>
              </w:rPr>
              <w:t>15</w:t>
            </w:r>
          </w:p>
        </w:tc>
        <w:tc>
          <w:tcPr>
            <w:tcW w:w="6379" w:type="dxa"/>
          </w:tcPr>
          <w:p w14:paraId="112B88A6" w14:textId="65CB4F2A" w:rsidR="00665AEB" w:rsidRPr="00591F87" w:rsidRDefault="00FC1D57" w:rsidP="00B64E53">
            <w:pPr>
              <w:jc w:val="both"/>
              <w:rPr>
                <w:rFonts w:cstheme="minorHAnsi"/>
                <w:lang w:val="uk-UA"/>
              </w:rPr>
            </w:pPr>
            <w:r w:rsidRPr="00591F87">
              <w:rPr>
                <w:rFonts w:cstheme="minorHAnsi"/>
                <w:lang w:val="uk-UA"/>
              </w:rPr>
              <w:t>с. Сеньківці</w:t>
            </w:r>
          </w:p>
        </w:tc>
        <w:tc>
          <w:tcPr>
            <w:tcW w:w="2262" w:type="dxa"/>
          </w:tcPr>
          <w:p w14:paraId="4E260778" w14:textId="2972751D" w:rsidR="00665AEB" w:rsidRPr="00591F87" w:rsidRDefault="003D2770" w:rsidP="00B64E53">
            <w:pPr>
              <w:jc w:val="both"/>
              <w:rPr>
                <w:rFonts w:cstheme="minorHAnsi"/>
                <w:lang w:val="uk-UA"/>
              </w:rPr>
            </w:pPr>
            <w:r w:rsidRPr="00591F87">
              <w:rPr>
                <w:rFonts w:cstheme="minorHAnsi"/>
                <w:lang w:val="uk-UA"/>
              </w:rPr>
              <w:t>232</w:t>
            </w:r>
          </w:p>
        </w:tc>
      </w:tr>
      <w:tr w:rsidR="00E46B62" w:rsidRPr="00591F87" w14:paraId="23ADB2A5" w14:textId="77777777" w:rsidTr="00665AEB">
        <w:tc>
          <w:tcPr>
            <w:tcW w:w="704" w:type="dxa"/>
          </w:tcPr>
          <w:p w14:paraId="31AA6BDA" w14:textId="428205B5" w:rsidR="00665AEB" w:rsidRPr="00591F87" w:rsidRDefault="00FC1D57" w:rsidP="00B64E53">
            <w:pPr>
              <w:jc w:val="both"/>
              <w:rPr>
                <w:rFonts w:cstheme="minorHAnsi"/>
                <w:lang w:val="uk-UA"/>
              </w:rPr>
            </w:pPr>
            <w:r w:rsidRPr="00591F87">
              <w:rPr>
                <w:rFonts w:cstheme="minorHAnsi"/>
                <w:lang w:val="uk-UA"/>
              </w:rPr>
              <w:t>16</w:t>
            </w:r>
          </w:p>
        </w:tc>
        <w:tc>
          <w:tcPr>
            <w:tcW w:w="6379" w:type="dxa"/>
          </w:tcPr>
          <w:p w14:paraId="71F84623" w14:textId="617E8459" w:rsidR="00665AEB" w:rsidRPr="00591F87" w:rsidRDefault="00FC1D57" w:rsidP="00B64E53">
            <w:pPr>
              <w:jc w:val="both"/>
              <w:rPr>
                <w:rFonts w:cstheme="minorHAnsi"/>
                <w:lang w:val="uk-UA"/>
              </w:rPr>
            </w:pPr>
            <w:r w:rsidRPr="00591F87">
              <w:rPr>
                <w:rFonts w:cstheme="minorHAnsi"/>
                <w:lang w:val="uk-UA"/>
              </w:rPr>
              <w:t xml:space="preserve">с. </w:t>
            </w:r>
            <w:proofErr w:type="spellStart"/>
            <w:r w:rsidRPr="00591F87">
              <w:rPr>
                <w:rFonts w:cstheme="minorHAnsi"/>
                <w:lang w:val="uk-UA"/>
              </w:rPr>
              <w:t>Скориківка</w:t>
            </w:r>
            <w:proofErr w:type="spellEnd"/>
          </w:p>
        </w:tc>
        <w:tc>
          <w:tcPr>
            <w:tcW w:w="2262" w:type="dxa"/>
          </w:tcPr>
          <w:p w14:paraId="5CA7928A" w14:textId="73B0100F" w:rsidR="00665AEB" w:rsidRPr="00591F87" w:rsidRDefault="003D2770" w:rsidP="00B64E53">
            <w:pPr>
              <w:jc w:val="both"/>
              <w:rPr>
                <w:rFonts w:cstheme="minorHAnsi"/>
                <w:lang w:val="uk-UA"/>
              </w:rPr>
            </w:pPr>
            <w:r w:rsidRPr="00591F87">
              <w:rPr>
                <w:rFonts w:cstheme="minorHAnsi"/>
                <w:lang w:val="uk-UA"/>
              </w:rPr>
              <w:t>478</w:t>
            </w:r>
          </w:p>
        </w:tc>
      </w:tr>
      <w:tr w:rsidR="00E46B62" w:rsidRPr="00591F87" w14:paraId="745276DD" w14:textId="77777777" w:rsidTr="00665AEB">
        <w:tc>
          <w:tcPr>
            <w:tcW w:w="704" w:type="dxa"/>
          </w:tcPr>
          <w:p w14:paraId="59AB16BE" w14:textId="4A3DB297" w:rsidR="00665AEB" w:rsidRPr="00591F87" w:rsidRDefault="00FC1D57" w:rsidP="00B64E53">
            <w:pPr>
              <w:jc w:val="both"/>
              <w:rPr>
                <w:rFonts w:cstheme="minorHAnsi"/>
                <w:lang w:val="uk-UA"/>
              </w:rPr>
            </w:pPr>
            <w:r w:rsidRPr="00591F87">
              <w:rPr>
                <w:rFonts w:cstheme="minorHAnsi"/>
                <w:lang w:val="uk-UA"/>
              </w:rPr>
              <w:t>17</w:t>
            </w:r>
          </w:p>
        </w:tc>
        <w:tc>
          <w:tcPr>
            <w:tcW w:w="6379" w:type="dxa"/>
          </w:tcPr>
          <w:p w14:paraId="139456B6" w14:textId="43DB92C3" w:rsidR="00665AEB" w:rsidRPr="00591F87" w:rsidRDefault="00FC1D57" w:rsidP="00B64E53">
            <w:pPr>
              <w:jc w:val="both"/>
              <w:rPr>
                <w:rFonts w:cstheme="minorHAnsi"/>
                <w:lang w:val="uk-UA"/>
              </w:rPr>
            </w:pPr>
            <w:r w:rsidRPr="00591F87">
              <w:rPr>
                <w:rFonts w:cstheme="minorHAnsi"/>
                <w:lang w:val="uk-UA"/>
              </w:rPr>
              <w:t>с- ще Дібрівка</w:t>
            </w:r>
          </w:p>
        </w:tc>
        <w:tc>
          <w:tcPr>
            <w:tcW w:w="2262" w:type="dxa"/>
          </w:tcPr>
          <w:p w14:paraId="3CCF35DF" w14:textId="0D300500" w:rsidR="00665AEB" w:rsidRPr="00591F87" w:rsidRDefault="003D2770" w:rsidP="00B64E53">
            <w:pPr>
              <w:jc w:val="both"/>
              <w:rPr>
                <w:rFonts w:cstheme="minorHAnsi"/>
                <w:lang w:val="uk-UA"/>
              </w:rPr>
            </w:pPr>
            <w:r w:rsidRPr="00591F87">
              <w:rPr>
                <w:rFonts w:cstheme="minorHAnsi"/>
                <w:lang w:val="uk-UA"/>
              </w:rPr>
              <w:t>190</w:t>
            </w:r>
          </w:p>
        </w:tc>
      </w:tr>
      <w:tr w:rsidR="00665AEB" w:rsidRPr="00591F87" w14:paraId="12B2DDA9" w14:textId="77777777" w:rsidTr="00665AEB">
        <w:tc>
          <w:tcPr>
            <w:tcW w:w="704" w:type="dxa"/>
          </w:tcPr>
          <w:p w14:paraId="1AA6E7BC" w14:textId="06F7E026" w:rsidR="00665AEB" w:rsidRPr="00591F87" w:rsidRDefault="00FC1D57" w:rsidP="00B64E53">
            <w:pPr>
              <w:jc w:val="both"/>
              <w:rPr>
                <w:rFonts w:cstheme="minorHAnsi"/>
                <w:lang w:val="uk-UA"/>
              </w:rPr>
            </w:pPr>
            <w:r w:rsidRPr="00591F87">
              <w:rPr>
                <w:rFonts w:cstheme="minorHAnsi"/>
                <w:lang w:val="uk-UA"/>
              </w:rPr>
              <w:t>18</w:t>
            </w:r>
          </w:p>
        </w:tc>
        <w:tc>
          <w:tcPr>
            <w:tcW w:w="6379" w:type="dxa"/>
          </w:tcPr>
          <w:p w14:paraId="1014DD0F" w14:textId="31B197C5" w:rsidR="00665AEB" w:rsidRPr="00591F87" w:rsidRDefault="00FC1D57" w:rsidP="00B64E53">
            <w:pPr>
              <w:jc w:val="both"/>
              <w:rPr>
                <w:rFonts w:cstheme="minorHAnsi"/>
                <w:lang w:val="uk-UA"/>
              </w:rPr>
            </w:pPr>
            <w:r w:rsidRPr="00591F87">
              <w:rPr>
                <w:rFonts w:cstheme="minorHAnsi"/>
                <w:lang w:val="uk-UA"/>
              </w:rPr>
              <w:t>с- ще Холодне</w:t>
            </w:r>
          </w:p>
        </w:tc>
        <w:tc>
          <w:tcPr>
            <w:tcW w:w="2262" w:type="dxa"/>
          </w:tcPr>
          <w:p w14:paraId="0B71400D" w14:textId="5AEC8B68" w:rsidR="00665AEB" w:rsidRPr="00591F87" w:rsidRDefault="003D2770" w:rsidP="00B64E53">
            <w:pPr>
              <w:jc w:val="both"/>
              <w:rPr>
                <w:rFonts w:cstheme="minorHAnsi"/>
                <w:lang w:val="uk-UA"/>
              </w:rPr>
            </w:pPr>
            <w:r w:rsidRPr="00591F87">
              <w:rPr>
                <w:rFonts w:cstheme="minorHAnsi"/>
                <w:lang w:val="uk-UA"/>
              </w:rPr>
              <w:t>52</w:t>
            </w:r>
          </w:p>
        </w:tc>
      </w:tr>
    </w:tbl>
    <w:p w14:paraId="7862A15E" w14:textId="7AD59333" w:rsidR="003D2770" w:rsidRPr="00591F87" w:rsidRDefault="003D2770" w:rsidP="00B64E53">
      <w:pPr>
        <w:widowControl w:val="0"/>
        <w:autoSpaceDE w:val="0"/>
        <w:autoSpaceDN w:val="0"/>
        <w:ind w:right="-27" w:firstLine="708"/>
        <w:jc w:val="both"/>
        <w:rPr>
          <w:rFonts w:eastAsia="Arial"/>
          <w:sz w:val="28"/>
          <w:szCs w:val="28"/>
          <w:lang w:val="uk-UA"/>
        </w:rPr>
      </w:pPr>
    </w:p>
    <w:p w14:paraId="65A2B84D" w14:textId="1BA1EF94" w:rsidR="008E55DD" w:rsidRPr="00591F87" w:rsidRDefault="00F12E06" w:rsidP="00B64E53">
      <w:pPr>
        <w:spacing w:after="0"/>
        <w:ind w:firstLine="709"/>
        <w:jc w:val="both"/>
        <w:rPr>
          <w:rFonts w:ascii="Times New Roman" w:eastAsia="Times New Roman" w:hAnsi="Times New Roman" w:cs="Times New Roman"/>
          <w:b/>
          <w:i/>
          <w:iCs/>
          <w:sz w:val="32"/>
          <w:szCs w:val="32"/>
          <w:lang w:val="uk-UA" w:eastAsia="ru-RU"/>
        </w:rPr>
      </w:pPr>
      <w:r w:rsidRPr="00591F87">
        <w:rPr>
          <w:rFonts w:ascii="Times New Roman" w:eastAsia="Times New Roman" w:hAnsi="Times New Roman" w:cs="Times New Roman"/>
          <w:b/>
          <w:i/>
          <w:iCs/>
          <w:sz w:val="32"/>
          <w:szCs w:val="32"/>
          <w:lang w:val="uk-UA" w:eastAsia="ru-RU"/>
        </w:rPr>
        <w:t>1.2</w:t>
      </w:r>
      <w:r w:rsidR="004C2E67" w:rsidRPr="00591F87">
        <w:rPr>
          <w:rFonts w:ascii="Times New Roman" w:eastAsia="Times New Roman" w:hAnsi="Times New Roman" w:cs="Times New Roman"/>
          <w:b/>
          <w:i/>
          <w:iCs/>
          <w:sz w:val="32"/>
          <w:szCs w:val="32"/>
          <w:lang w:val="uk-UA" w:eastAsia="ru-RU"/>
        </w:rPr>
        <w:t xml:space="preserve"> </w:t>
      </w:r>
      <w:r w:rsidR="008E55DD" w:rsidRPr="00591F87">
        <w:rPr>
          <w:rFonts w:ascii="Times New Roman" w:eastAsia="Times New Roman" w:hAnsi="Times New Roman" w:cs="Times New Roman"/>
          <w:b/>
          <w:i/>
          <w:iCs/>
          <w:sz w:val="32"/>
          <w:szCs w:val="32"/>
          <w:lang w:val="uk-UA" w:eastAsia="ru-RU"/>
        </w:rPr>
        <w:t>Аналіз підсумків економічного і соціального розвитку</w:t>
      </w:r>
    </w:p>
    <w:p w14:paraId="484E757B" w14:textId="4373A517" w:rsidR="00F12E06" w:rsidRPr="00591F87" w:rsidRDefault="008E55DD" w:rsidP="00B64E53">
      <w:pPr>
        <w:spacing w:after="0"/>
        <w:ind w:firstLine="709"/>
        <w:jc w:val="both"/>
        <w:rPr>
          <w:rFonts w:ascii="Times New Roman" w:eastAsia="Times New Roman" w:hAnsi="Times New Roman" w:cs="Times New Roman"/>
          <w:b/>
          <w:i/>
          <w:iCs/>
          <w:sz w:val="32"/>
          <w:szCs w:val="32"/>
          <w:lang w:val="uk-UA" w:eastAsia="ru-RU"/>
        </w:rPr>
      </w:pPr>
      <w:proofErr w:type="spellStart"/>
      <w:r w:rsidRPr="00591F87">
        <w:rPr>
          <w:rFonts w:ascii="Times New Roman" w:eastAsia="Times New Roman" w:hAnsi="Times New Roman" w:cs="Times New Roman"/>
          <w:b/>
          <w:i/>
          <w:iCs/>
          <w:sz w:val="32"/>
          <w:szCs w:val="32"/>
          <w:lang w:val="uk-UA" w:eastAsia="ru-RU"/>
        </w:rPr>
        <w:t>Новодмитрівської</w:t>
      </w:r>
      <w:proofErr w:type="spellEnd"/>
      <w:r w:rsidRPr="00591F87">
        <w:rPr>
          <w:rFonts w:ascii="Times New Roman" w:eastAsia="Times New Roman" w:hAnsi="Times New Roman" w:cs="Times New Roman"/>
          <w:b/>
          <w:i/>
          <w:iCs/>
          <w:sz w:val="32"/>
          <w:szCs w:val="32"/>
          <w:lang w:val="uk-UA" w:eastAsia="ru-RU"/>
        </w:rPr>
        <w:t xml:space="preserve"> ТГ у 2021 </w:t>
      </w:r>
      <w:r w:rsidR="0009138F" w:rsidRPr="00591F87">
        <w:rPr>
          <w:rFonts w:ascii="Times New Roman" w:eastAsia="Times New Roman" w:hAnsi="Times New Roman" w:cs="Times New Roman"/>
          <w:b/>
          <w:i/>
          <w:iCs/>
          <w:sz w:val="32"/>
          <w:szCs w:val="32"/>
          <w:lang w:val="uk-UA" w:eastAsia="ru-RU"/>
        </w:rPr>
        <w:t>р.</w:t>
      </w:r>
    </w:p>
    <w:p w14:paraId="469131F5" w14:textId="77777777" w:rsidR="00EE1682" w:rsidRPr="00591F87" w:rsidRDefault="00EE1682" w:rsidP="00B64E53">
      <w:pPr>
        <w:spacing w:after="0"/>
        <w:ind w:firstLine="709"/>
        <w:jc w:val="both"/>
        <w:rPr>
          <w:rFonts w:ascii="Times New Roman" w:eastAsia="Times New Roman" w:hAnsi="Times New Roman" w:cs="Times New Roman"/>
          <w:b/>
          <w:i/>
          <w:iCs/>
          <w:sz w:val="32"/>
          <w:szCs w:val="32"/>
          <w:lang w:val="uk-UA" w:eastAsia="ru-RU"/>
        </w:rPr>
      </w:pPr>
    </w:p>
    <w:p w14:paraId="02109694" w14:textId="77777777" w:rsidR="00EE1682" w:rsidRPr="00591F87" w:rsidRDefault="00EE1682" w:rsidP="00EE1682">
      <w:pPr>
        <w:tabs>
          <w:tab w:val="left" w:pos="1980"/>
        </w:tabs>
        <w:suppressAutoHyphens/>
        <w:spacing w:after="0" w:line="256" w:lineRule="auto"/>
        <w:ind w:firstLine="540"/>
        <w:jc w:val="both"/>
        <w:rPr>
          <w:rFonts w:ascii="Times New Roman" w:eastAsia="Courier New" w:hAnsi="Times New Roman" w:cs="Times New Roman"/>
          <w:sz w:val="28"/>
          <w:szCs w:val="28"/>
          <w:lang w:val="uk-UA" w:eastAsia="ar-SA"/>
        </w:rPr>
      </w:pPr>
      <w:r w:rsidRPr="00591F87">
        <w:rPr>
          <w:rFonts w:ascii="Times New Roman" w:eastAsia="MS Mincho" w:hAnsi="Times New Roman" w:cs="Times New Roman"/>
          <w:sz w:val="28"/>
          <w:szCs w:val="28"/>
          <w:lang w:val="uk-UA" w:eastAsia="ar-SA"/>
        </w:rPr>
        <w:t xml:space="preserve">За підсумками роботи </w:t>
      </w:r>
      <w:r w:rsidRPr="00591F87">
        <w:rPr>
          <w:rFonts w:ascii="Times New Roman" w:eastAsia="MS Mincho" w:hAnsi="Times New Roman" w:cs="Times New Roman"/>
          <w:b/>
          <w:bCs/>
          <w:sz w:val="28"/>
          <w:szCs w:val="28"/>
          <w:lang w:val="uk-UA" w:eastAsia="ar-SA"/>
        </w:rPr>
        <w:t xml:space="preserve">за 11 місяців 2021 року </w:t>
      </w:r>
      <w:r w:rsidRPr="00591F87">
        <w:rPr>
          <w:rFonts w:ascii="Times New Roman" w:eastAsia="MS Mincho" w:hAnsi="Times New Roman" w:cs="Times New Roman"/>
          <w:sz w:val="28"/>
          <w:szCs w:val="28"/>
          <w:lang w:val="uk-UA" w:eastAsia="ar-SA"/>
        </w:rPr>
        <w:t xml:space="preserve">до </w:t>
      </w:r>
      <w:proofErr w:type="spellStart"/>
      <w:r w:rsidRPr="00591F87">
        <w:rPr>
          <w:rFonts w:ascii="Times New Roman" w:eastAsia="MS Mincho" w:hAnsi="Times New Roman" w:cs="Times New Roman"/>
          <w:sz w:val="28"/>
          <w:szCs w:val="28"/>
          <w:lang w:val="uk-UA" w:eastAsia="ar-SA"/>
        </w:rPr>
        <w:t>Новодмитрівської</w:t>
      </w:r>
      <w:proofErr w:type="spellEnd"/>
      <w:r w:rsidRPr="00591F87">
        <w:rPr>
          <w:rFonts w:ascii="Times New Roman" w:eastAsia="MS Mincho" w:hAnsi="Times New Roman" w:cs="Times New Roman"/>
          <w:sz w:val="28"/>
          <w:szCs w:val="28"/>
          <w:lang w:val="uk-UA" w:eastAsia="ar-SA"/>
        </w:rPr>
        <w:t xml:space="preserve"> територіальної громади надійшло </w:t>
      </w:r>
      <w:r w:rsidRPr="00591F87">
        <w:rPr>
          <w:rFonts w:ascii="Times New Roman" w:eastAsia="MS Mincho" w:hAnsi="Times New Roman" w:cs="Times New Roman"/>
          <w:b/>
          <w:bCs/>
          <w:sz w:val="28"/>
          <w:szCs w:val="28"/>
          <w:lang w:val="uk-UA" w:eastAsia="ar-SA"/>
        </w:rPr>
        <w:t xml:space="preserve">104751,3 </w:t>
      </w:r>
      <w:r w:rsidRPr="00591F87">
        <w:rPr>
          <w:rFonts w:ascii="Times New Roman" w:eastAsia="MS Mincho" w:hAnsi="Times New Roman" w:cs="Times New Roman"/>
          <w:sz w:val="28"/>
          <w:szCs w:val="28"/>
          <w:lang w:val="uk-UA" w:eastAsia="ar-SA"/>
        </w:rPr>
        <w:t xml:space="preserve">тис. грн., </w:t>
      </w:r>
      <w:r w:rsidRPr="00591F87">
        <w:rPr>
          <w:rFonts w:ascii="Times New Roman" w:eastAsia="Times New Roman" w:hAnsi="Times New Roman" w:cs="Times New Roman"/>
          <w:sz w:val="28"/>
          <w:szCs w:val="28"/>
          <w:lang w:val="uk-UA" w:eastAsia="ar-SA"/>
        </w:rPr>
        <w:t xml:space="preserve">або 105,41% до уточненого плану за відповідний період. </w:t>
      </w:r>
    </w:p>
    <w:p w14:paraId="516D5B7F" w14:textId="77777777" w:rsidR="00EE1682" w:rsidRPr="00591F87" w:rsidRDefault="00EE1682" w:rsidP="00EE1682">
      <w:pPr>
        <w:suppressAutoHyphens/>
        <w:spacing w:after="0"/>
        <w:ind w:firstLine="567"/>
        <w:jc w:val="both"/>
        <w:rPr>
          <w:rFonts w:ascii="Times New Roman" w:eastAsia="Calibri" w:hAnsi="Times New Roman" w:cs="Times New Roman"/>
          <w:sz w:val="28"/>
          <w:szCs w:val="28"/>
          <w:lang w:val="uk-UA" w:eastAsia="ar-SA"/>
        </w:rPr>
      </w:pPr>
      <w:bookmarkStart w:id="4" w:name="_Hlk89700743"/>
      <w:r w:rsidRPr="00591F87">
        <w:rPr>
          <w:rFonts w:ascii="Times New Roman" w:eastAsia="Calibri" w:hAnsi="Times New Roman" w:cs="Times New Roman"/>
          <w:sz w:val="28"/>
          <w:szCs w:val="28"/>
          <w:lang w:val="uk-UA" w:eastAsia="ar-SA"/>
        </w:rPr>
        <w:t xml:space="preserve">У складі </w:t>
      </w:r>
      <w:r w:rsidRPr="00591F87">
        <w:rPr>
          <w:rFonts w:ascii="Times New Roman" w:eastAsia="Calibri" w:hAnsi="Times New Roman" w:cs="Times New Roman"/>
          <w:b/>
          <w:bCs/>
          <w:sz w:val="28"/>
          <w:szCs w:val="28"/>
          <w:lang w:val="uk-UA" w:eastAsia="ar-SA"/>
        </w:rPr>
        <w:t xml:space="preserve">доходів </w:t>
      </w:r>
      <w:r w:rsidRPr="00591F87">
        <w:rPr>
          <w:rFonts w:ascii="Times New Roman" w:eastAsia="Calibri" w:hAnsi="Times New Roman" w:cs="Times New Roman"/>
          <w:sz w:val="28"/>
          <w:szCs w:val="28"/>
          <w:lang w:val="uk-UA" w:eastAsia="ar-SA"/>
        </w:rPr>
        <w:t xml:space="preserve">бюджету територіальної громади:   </w:t>
      </w:r>
    </w:p>
    <w:p w14:paraId="6B5BE5A9" w14:textId="77777777" w:rsidR="00EE1682" w:rsidRPr="00591F87" w:rsidRDefault="00EE1682" w:rsidP="00EE1682">
      <w:pPr>
        <w:numPr>
          <w:ilvl w:val="0"/>
          <w:numId w:val="17"/>
        </w:numPr>
        <w:suppressAutoHyphens/>
        <w:spacing w:after="0" w:line="259" w:lineRule="auto"/>
        <w:ind w:left="0" w:firstLine="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sz w:val="28"/>
          <w:szCs w:val="28"/>
          <w:lang w:val="uk-UA" w:eastAsia="ar-SA"/>
        </w:rPr>
        <w:t xml:space="preserve">доходи загального фонду (без міжбюджетних трансфертів) </w:t>
      </w:r>
      <w:r w:rsidRPr="00591F87">
        <w:rPr>
          <w:rFonts w:ascii="Times New Roman" w:eastAsia="Calibri" w:hAnsi="Times New Roman" w:cs="Times New Roman"/>
          <w:b/>
          <w:bCs/>
          <w:sz w:val="28"/>
          <w:szCs w:val="28"/>
          <w:lang w:val="uk-UA" w:eastAsia="ar-SA"/>
        </w:rPr>
        <w:t xml:space="preserve">– 70118,8 </w:t>
      </w:r>
      <w:r w:rsidRPr="00591F87">
        <w:rPr>
          <w:rFonts w:ascii="Times New Roman" w:eastAsia="Calibri" w:hAnsi="Times New Roman" w:cs="Times New Roman"/>
          <w:sz w:val="28"/>
          <w:szCs w:val="28"/>
          <w:lang w:val="uk-UA" w:eastAsia="ar-SA"/>
        </w:rPr>
        <w:t>тис. грн. (108,19% до виконання уточненого плану);</w:t>
      </w:r>
    </w:p>
    <w:p w14:paraId="3F868306" w14:textId="77777777" w:rsidR="00EE1682" w:rsidRPr="00591F87" w:rsidRDefault="00EE1682" w:rsidP="00EE1682">
      <w:pPr>
        <w:numPr>
          <w:ilvl w:val="0"/>
          <w:numId w:val="17"/>
        </w:numPr>
        <w:suppressAutoHyphens/>
        <w:spacing w:after="0" w:line="259" w:lineRule="auto"/>
        <w:ind w:left="0" w:firstLine="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sz w:val="28"/>
          <w:szCs w:val="28"/>
          <w:lang w:val="uk-UA" w:eastAsia="ar-SA"/>
        </w:rPr>
        <w:t xml:space="preserve">доходи спеціального фонду (без міжбюджетних трансфертів) </w:t>
      </w:r>
      <w:r w:rsidRPr="00591F87">
        <w:rPr>
          <w:rFonts w:ascii="Times New Roman" w:eastAsia="Calibri" w:hAnsi="Times New Roman" w:cs="Times New Roman"/>
          <w:b/>
          <w:bCs/>
          <w:sz w:val="28"/>
          <w:szCs w:val="28"/>
          <w:lang w:val="uk-UA" w:eastAsia="ar-SA"/>
        </w:rPr>
        <w:t xml:space="preserve">– 742,4 </w:t>
      </w:r>
      <w:r w:rsidRPr="00591F87">
        <w:rPr>
          <w:rFonts w:ascii="Times New Roman" w:eastAsia="Calibri" w:hAnsi="Times New Roman" w:cs="Times New Roman"/>
          <w:sz w:val="28"/>
          <w:szCs w:val="28"/>
          <w:lang w:val="uk-UA" w:eastAsia="ar-SA"/>
        </w:rPr>
        <w:t>тис. грн. (307,29% до виконання уточненого плану).</w:t>
      </w:r>
    </w:p>
    <w:bookmarkEnd w:id="4"/>
    <w:p w14:paraId="265D561F" w14:textId="77777777" w:rsidR="00EE1682" w:rsidRPr="00591F87" w:rsidRDefault="00EE1682" w:rsidP="00EE1682">
      <w:pPr>
        <w:suppressAutoHyphens/>
        <w:spacing w:after="0"/>
        <w:ind w:left="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b/>
          <w:bCs/>
          <w:sz w:val="28"/>
          <w:szCs w:val="28"/>
          <w:lang w:val="uk-UA" w:eastAsia="ar-SA"/>
        </w:rPr>
        <w:t>Офіційні трансферти загального фонду</w:t>
      </w:r>
      <w:r w:rsidRPr="00591F87">
        <w:rPr>
          <w:rFonts w:ascii="Times New Roman" w:eastAsia="Calibri" w:hAnsi="Times New Roman" w:cs="Times New Roman"/>
          <w:sz w:val="28"/>
          <w:szCs w:val="28"/>
          <w:lang w:val="uk-UA" w:eastAsia="ar-SA"/>
        </w:rPr>
        <w:t xml:space="preserve"> – </w:t>
      </w:r>
      <w:r w:rsidRPr="00591F87">
        <w:rPr>
          <w:rFonts w:ascii="Times New Roman" w:eastAsia="Calibri" w:hAnsi="Times New Roman" w:cs="Times New Roman"/>
          <w:b/>
          <w:bCs/>
          <w:sz w:val="28"/>
          <w:szCs w:val="28"/>
          <w:lang w:val="uk-UA" w:eastAsia="ar-SA"/>
        </w:rPr>
        <w:t>33547,1</w:t>
      </w:r>
      <w:r w:rsidRPr="00591F87">
        <w:rPr>
          <w:rFonts w:ascii="Times New Roman" w:eastAsia="Calibri" w:hAnsi="Times New Roman" w:cs="Times New Roman"/>
          <w:sz w:val="28"/>
          <w:szCs w:val="28"/>
          <w:lang w:val="uk-UA" w:eastAsia="ar-SA"/>
        </w:rPr>
        <w:t xml:space="preserve"> тис. грн., в тому числі:</w:t>
      </w:r>
    </w:p>
    <w:p w14:paraId="65BDAE0A" w14:textId="77777777" w:rsidR="00EE1682" w:rsidRPr="00591F87" w:rsidRDefault="00EE1682" w:rsidP="00EE1682">
      <w:pPr>
        <w:numPr>
          <w:ilvl w:val="0"/>
          <w:numId w:val="17"/>
        </w:numPr>
        <w:suppressAutoHyphens/>
        <w:spacing w:after="0" w:line="259" w:lineRule="auto"/>
        <w:ind w:left="0" w:firstLine="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sz w:val="28"/>
          <w:szCs w:val="28"/>
          <w:lang w:val="uk-UA" w:eastAsia="ar-SA"/>
        </w:rPr>
        <w:t>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дотації з державного бюджету</w:t>
      </w:r>
      <w:r w:rsidRPr="00591F87">
        <w:rPr>
          <w:rFonts w:ascii="Times New Roman" w:eastAsia="Calibri" w:hAnsi="Times New Roman" w:cs="Times New Roman"/>
          <w:b/>
          <w:bCs/>
          <w:sz w:val="28"/>
          <w:szCs w:val="28"/>
          <w:lang w:val="uk-UA" w:eastAsia="ar-SA"/>
        </w:rPr>
        <w:t xml:space="preserve"> – 718,8 </w:t>
      </w:r>
      <w:r w:rsidRPr="00591F87">
        <w:rPr>
          <w:rFonts w:ascii="Times New Roman" w:eastAsia="Calibri" w:hAnsi="Times New Roman" w:cs="Times New Roman"/>
          <w:sz w:val="28"/>
          <w:szCs w:val="28"/>
          <w:lang w:val="uk-UA" w:eastAsia="ar-SA"/>
        </w:rPr>
        <w:t>тис. грн., або 100%;</w:t>
      </w:r>
    </w:p>
    <w:p w14:paraId="38CA9A1D" w14:textId="77777777" w:rsidR="00EE1682" w:rsidRPr="00591F87" w:rsidRDefault="00EE1682" w:rsidP="00EE1682">
      <w:pPr>
        <w:numPr>
          <w:ilvl w:val="0"/>
          <w:numId w:val="17"/>
        </w:numPr>
        <w:suppressAutoHyphens/>
        <w:spacing w:after="0" w:line="259" w:lineRule="auto"/>
        <w:ind w:left="0" w:firstLine="709"/>
        <w:jc w:val="both"/>
        <w:rPr>
          <w:rFonts w:ascii="Times New Roman" w:eastAsia="Calibri" w:hAnsi="Times New Roman" w:cs="Times New Roman"/>
          <w:sz w:val="28"/>
          <w:szCs w:val="28"/>
          <w:lang w:val="uk-UA" w:eastAsia="ar-SA"/>
        </w:rPr>
      </w:pPr>
      <w:bookmarkStart w:id="5" w:name="_Hlk86215483"/>
      <w:r w:rsidRPr="00591F87">
        <w:rPr>
          <w:rFonts w:ascii="Times New Roman" w:eastAsia="Calibri" w:hAnsi="Times New Roman" w:cs="Times New Roman"/>
          <w:sz w:val="28"/>
          <w:szCs w:val="28"/>
          <w:lang w:val="uk-UA" w:eastAsia="ar-SA"/>
        </w:rPr>
        <w:t>інші субвенції з місцевого бюджету</w:t>
      </w:r>
      <w:r w:rsidRPr="00591F87">
        <w:rPr>
          <w:rFonts w:ascii="Times New Roman" w:eastAsia="Calibri" w:hAnsi="Times New Roman" w:cs="Times New Roman"/>
          <w:b/>
          <w:bCs/>
          <w:sz w:val="28"/>
          <w:szCs w:val="28"/>
          <w:lang w:val="uk-UA" w:eastAsia="ar-SA"/>
        </w:rPr>
        <w:t xml:space="preserve"> – 1371,2 </w:t>
      </w:r>
      <w:r w:rsidRPr="00591F87">
        <w:rPr>
          <w:rFonts w:ascii="Times New Roman" w:eastAsia="Calibri" w:hAnsi="Times New Roman" w:cs="Times New Roman"/>
          <w:sz w:val="28"/>
          <w:szCs w:val="28"/>
          <w:lang w:val="uk-UA" w:eastAsia="ar-SA"/>
        </w:rPr>
        <w:t>тис. грн., або 98,35%;</w:t>
      </w:r>
    </w:p>
    <w:p w14:paraId="4F871444" w14:textId="77777777" w:rsidR="00EE1682" w:rsidRPr="00591F87" w:rsidRDefault="00EE1682" w:rsidP="00EE1682">
      <w:pPr>
        <w:numPr>
          <w:ilvl w:val="0"/>
          <w:numId w:val="17"/>
        </w:numPr>
        <w:suppressAutoHyphens/>
        <w:spacing w:after="0" w:line="259" w:lineRule="auto"/>
        <w:ind w:left="0" w:firstLine="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sz w:val="28"/>
          <w:szCs w:val="28"/>
          <w:lang w:val="uk-UA" w:eastAsia="ar-SA"/>
        </w:rPr>
        <w:t>освітня субвенція з державного бюджету</w:t>
      </w:r>
      <w:r w:rsidRPr="00591F87">
        <w:rPr>
          <w:rFonts w:ascii="Times New Roman" w:eastAsia="Calibri" w:hAnsi="Times New Roman" w:cs="Times New Roman"/>
          <w:b/>
          <w:bCs/>
          <w:sz w:val="28"/>
          <w:szCs w:val="28"/>
          <w:lang w:val="uk-UA" w:eastAsia="ar-SA"/>
        </w:rPr>
        <w:t xml:space="preserve"> – 28132,0 </w:t>
      </w:r>
      <w:r w:rsidRPr="00591F87">
        <w:rPr>
          <w:rFonts w:ascii="Times New Roman" w:eastAsia="Calibri" w:hAnsi="Times New Roman" w:cs="Times New Roman"/>
          <w:sz w:val="28"/>
          <w:szCs w:val="28"/>
          <w:lang w:val="uk-UA" w:eastAsia="ar-SA"/>
        </w:rPr>
        <w:t>тис. грн., або 100%;</w:t>
      </w:r>
    </w:p>
    <w:p w14:paraId="0C21445B" w14:textId="77777777" w:rsidR="00EE1682" w:rsidRPr="00591F87" w:rsidRDefault="00EE1682" w:rsidP="00EE1682">
      <w:pPr>
        <w:numPr>
          <w:ilvl w:val="0"/>
          <w:numId w:val="17"/>
        </w:numPr>
        <w:suppressAutoHyphens/>
        <w:spacing w:after="0" w:line="259" w:lineRule="auto"/>
        <w:ind w:left="0" w:firstLine="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sz w:val="28"/>
          <w:szCs w:val="28"/>
          <w:lang w:val="uk-UA" w:eastAsia="ar-SA"/>
        </w:rPr>
        <w:lastRenderedPageBreak/>
        <w:t>субвенція з місцевого бюджету на здійснення переданих видатків у сфері освіти за рахунок коштів освітньої субвенції</w:t>
      </w:r>
      <w:r w:rsidRPr="00591F87">
        <w:rPr>
          <w:rFonts w:ascii="Times New Roman" w:eastAsia="Calibri" w:hAnsi="Times New Roman" w:cs="Times New Roman"/>
          <w:b/>
          <w:bCs/>
          <w:sz w:val="28"/>
          <w:szCs w:val="28"/>
          <w:lang w:val="uk-UA" w:eastAsia="ar-SA"/>
        </w:rPr>
        <w:t xml:space="preserve"> – 902,1 </w:t>
      </w:r>
      <w:r w:rsidRPr="00591F87">
        <w:rPr>
          <w:rFonts w:ascii="Times New Roman" w:eastAsia="Calibri" w:hAnsi="Times New Roman" w:cs="Times New Roman"/>
          <w:sz w:val="28"/>
          <w:szCs w:val="28"/>
          <w:lang w:val="uk-UA" w:eastAsia="ar-SA"/>
        </w:rPr>
        <w:t>тис. грн., або 100%;</w:t>
      </w:r>
    </w:p>
    <w:p w14:paraId="73480DC1" w14:textId="77777777" w:rsidR="00EE1682" w:rsidRPr="00591F87" w:rsidRDefault="00EE1682" w:rsidP="00EE1682">
      <w:pPr>
        <w:numPr>
          <w:ilvl w:val="0"/>
          <w:numId w:val="17"/>
        </w:numPr>
        <w:suppressAutoHyphens/>
        <w:spacing w:after="0" w:line="259" w:lineRule="auto"/>
        <w:ind w:left="0" w:firstLine="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sz w:val="28"/>
          <w:szCs w:val="28"/>
          <w:lang w:val="uk-UA" w:eastAsia="ar-SA"/>
        </w:rPr>
        <w:t xml:space="preserve">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 </w:t>
      </w:r>
      <w:r w:rsidRPr="00591F87">
        <w:rPr>
          <w:rFonts w:ascii="Times New Roman" w:eastAsia="Calibri" w:hAnsi="Times New Roman" w:cs="Times New Roman"/>
          <w:b/>
          <w:bCs/>
          <w:sz w:val="28"/>
          <w:szCs w:val="28"/>
          <w:lang w:val="uk-UA" w:eastAsia="ar-SA"/>
        </w:rPr>
        <w:t xml:space="preserve">118,4 </w:t>
      </w:r>
      <w:r w:rsidRPr="00591F87">
        <w:rPr>
          <w:rFonts w:ascii="Times New Roman" w:eastAsia="Calibri" w:hAnsi="Times New Roman" w:cs="Times New Roman"/>
          <w:sz w:val="28"/>
          <w:szCs w:val="28"/>
          <w:lang w:val="uk-UA" w:eastAsia="ar-SA"/>
        </w:rPr>
        <w:t>тис. грн., або 100%;</w:t>
      </w:r>
    </w:p>
    <w:p w14:paraId="2E4495E2" w14:textId="77777777" w:rsidR="00EE1682" w:rsidRPr="00591F87" w:rsidRDefault="00EE1682" w:rsidP="00EE1682">
      <w:pPr>
        <w:numPr>
          <w:ilvl w:val="0"/>
          <w:numId w:val="17"/>
        </w:numPr>
        <w:suppressAutoHyphens/>
        <w:spacing w:after="0" w:line="259" w:lineRule="auto"/>
        <w:ind w:left="0" w:firstLine="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sz w:val="28"/>
          <w:szCs w:val="28"/>
          <w:lang w:val="uk-UA" w:eastAsia="ar-SA"/>
        </w:rPr>
        <w:t xml:space="preserve">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w:t>
      </w:r>
      <w:r w:rsidRPr="00591F87">
        <w:rPr>
          <w:rFonts w:ascii="Times New Roman" w:eastAsia="Calibri" w:hAnsi="Times New Roman" w:cs="Times New Roman"/>
          <w:b/>
          <w:bCs/>
          <w:sz w:val="28"/>
          <w:szCs w:val="28"/>
          <w:lang w:val="uk-UA" w:eastAsia="ar-SA"/>
        </w:rPr>
        <w:t xml:space="preserve">– 649,1 </w:t>
      </w:r>
      <w:r w:rsidRPr="00591F87">
        <w:rPr>
          <w:rFonts w:ascii="Times New Roman" w:eastAsia="Calibri" w:hAnsi="Times New Roman" w:cs="Times New Roman"/>
          <w:sz w:val="28"/>
          <w:szCs w:val="28"/>
          <w:lang w:val="uk-UA" w:eastAsia="ar-SA"/>
        </w:rPr>
        <w:t>тис. грн., або 100%;</w:t>
      </w:r>
    </w:p>
    <w:p w14:paraId="1836C0D1" w14:textId="77777777" w:rsidR="00EE1682" w:rsidRPr="00591F87" w:rsidRDefault="00EE1682" w:rsidP="00EE1682">
      <w:pPr>
        <w:numPr>
          <w:ilvl w:val="0"/>
          <w:numId w:val="17"/>
        </w:numPr>
        <w:suppressAutoHyphens/>
        <w:spacing w:after="0" w:line="259" w:lineRule="auto"/>
        <w:ind w:left="0" w:firstLine="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sz w:val="28"/>
          <w:szCs w:val="28"/>
          <w:lang w:val="uk-UA" w:eastAsia="ar-SA"/>
        </w:rPr>
        <w:t xml:space="preserve">субвенція з державного бюджету місцевим бюджетам на створення мережі спеціалізованих служб підтримки осіб, які постраждали від домашнього насильства – </w:t>
      </w:r>
      <w:r w:rsidRPr="00591F87">
        <w:rPr>
          <w:rFonts w:ascii="Times New Roman" w:eastAsia="Calibri" w:hAnsi="Times New Roman" w:cs="Times New Roman"/>
          <w:b/>
          <w:bCs/>
          <w:sz w:val="28"/>
          <w:szCs w:val="28"/>
          <w:lang w:val="uk-UA" w:eastAsia="ar-SA"/>
        </w:rPr>
        <w:t>1085,6</w:t>
      </w:r>
      <w:r w:rsidRPr="00591F87">
        <w:rPr>
          <w:rFonts w:ascii="Times New Roman" w:eastAsia="Calibri" w:hAnsi="Times New Roman" w:cs="Times New Roman"/>
          <w:sz w:val="28"/>
          <w:szCs w:val="28"/>
          <w:lang w:val="uk-UA" w:eastAsia="ar-SA"/>
        </w:rPr>
        <w:t xml:space="preserve"> тис. грн., або 100%;</w:t>
      </w:r>
    </w:p>
    <w:p w14:paraId="078FD0DF" w14:textId="77777777" w:rsidR="00EE1682" w:rsidRPr="00591F87" w:rsidRDefault="00EE1682" w:rsidP="00EE1682">
      <w:pPr>
        <w:numPr>
          <w:ilvl w:val="0"/>
          <w:numId w:val="17"/>
        </w:numPr>
        <w:suppressAutoHyphens/>
        <w:spacing w:after="0" w:line="259" w:lineRule="auto"/>
        <w:ind w:left="0" w:firstLine="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sz w:val="28"/>
          <w:szCs w:val="28"/>
          <w:lang w:val="uk-UA" w:eastAsia="ar-SA"/>
        </w:rPr>
        <w:t xml:space="preserve">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w:t>
      </w:r>
      <w:r w:rsidRPr="00591F87">
        <w:rPr>
          <w:rFonts w:ascii="Times New Roman" w:eastAsia="Calibri" w:hAnsi="Times New Roman" w:cs="Times New Roman"/>
          <w:b/>
          <w:bCs/>
          <w:sz w:val="28"/>
          <w:szCs w:val="28"/>
          <w:lang w:val="uk-UA" w:eastAsia="ar-SA"/>
        </w:rPr>
        <w:t>– 569,9</w:t>
      </w:r>
      <w:r w:rsidRPr="00591F87">
        <w:rPr>
          <w:rFonts w:ascii="Times New Roman" w:eastAsia="Calibri" w:hAnsi="Times New Roman" w:cs="Times New Roman"/>
          <w:sz w:val="28"/>
          <w:szCs w:val="28"/>
          <w:lang w:val="uk-UA" w:eastAsia="ar-SA"/>
        </w:rPr>
        <w:t xml:space="preserve"> тис. грн., або 100%.</w:t>
      </w:r>
    </w:p>
    <w:p w14:paraId="334C9E4E" w14:textId="77777777" w:rsidR="00EE1682" w:rsidRPr="00591F87" w:rsidRDefault="00EE1682" w:rsidP="00EE1682">
      <w:pPr>
        <w:suppressAutoHyphens/>
        <w:spacing w:after="0"/>
        <w:ind w:left="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b/>
          <w:bCs/>
          <w:sz w:val="28"/>
          <w:szCs w:val="28"/>
          <w:lang w:val="uk-UA" w:eastAsia="ar-SA"/>
        </w:rPr>
        <w:t>Офіційні трансферти спеціального фонду</w:t>
      </w:r>
      <w:r w:rsidRPr="00591F87">
        <w:rPr>
          <w:rFonts w:ascii="Times New Roman" w:eastAsia="Calibri" w:hAnsi="Times New Roman" w:cs="Times New Roman"/>
          <w:sz w:val="28"/>
          <w:szCs w:val="28"/>
          <w:lang w:val="uk-UA" w:eastAsia="ar-SA"/>
        </w:rPr>
        <w:t xml:space="preserve"> – </w:t>
      </w:r>
      <w:r w:rsidRPr="00591F87">
        <w:rPr>
          <w:rFonts w:ascii="Times New Roman" w:eastAsia="Calibri" w:hAnsi="Times New Roman" w:cs="Times New Roman"/>
          <w:b/>
          <w:bCs/>
          <w:sz w:val="28"/>
          <w:szCs w:val="28"/>
          <w:lang w:val="uk-UA" w:eastAsia="ar-SA"/>
        </w:rPr>
        <w:t>343,0</w:t>
      </w:r>
      <w:r w:rsidRPr="00591F87">
        <w:rPr>
          <w:rFonts w:ascii="Times New Roman" w:eastAsia="Calibri" w:hAnsi="Times New Roman" w:cs="Times New Roman"/>
          <w:sz w:val="28"/>
          <w:szCs w:val="28"/>
          <w:lang w:val="uk-UA" w:eastAsia="ar-SA"/>
        </w:rPr>
        <w:t xml:space="preserve"> тис. грн., в тому числі:</w:t>
      </w:r>
    </w:p>
    <w:p w14:paraId="1D61DF05" w14:textId="77777777" w:rsidR="00EE1682" w:rsidRPr="00591F87" w:rsidRDefault="00EE1682" w:rsidP="00EE1682">
      <w:pPr>
        <w:numPr>
          <w:ilvl w:val="0"/>
          <w:numId w:val="17"/>
        </w:numPr>
        <w:spacing w:after="160" w:line="259" w:lineRule="auto"/>
        <w:contextualSpacing/>
        <w:jc w:val="both"/>
        <w:rPr>
          <w:rFonts w:ascii="Arial" w:eastAsia="Times New Roman" w:hAnsi="Arial" w:cs="Arial"/>
          <w:sz w:val="20"/>
          <w:szCs w:val="20"/>
          <w:lang w:val="uk-UA" w:eastAsia="ru-RU"/>
        </w:rPr>
      </w:pPr>
      <w:r w:rsidRPr="00591F87">
        <w:rPr>
          <w:rFonts w:ascii="Times New Roman" w:eastAsia="Calibri" w:hAnsi="Times New Roman" w:cs="Times New Roman"/>
          <w:sz w:val="28"/>
          <w:szCs w:val="28"/>
          <w:lang w:val="uk-UA" w:eastAsia="ar-SA"/>
        </w:rPr>
        <w:t xml:space="preserve">субвенція з державного бюджету місцевим бюджетам на здійснення заходів щодо соціально- економічного розвитку окремих територій – </w:t>
      </w:r>
      <w:r w:rsidRPr="00591F87">
        <w:rPr>
          <w:rFonts w:ascii="Times New Roman" w:eastAsia="Calibri" w:hAnsi="Times New Roman" w:cs="Times New Roman"/>
          <w:b/>
          <w:bCs/>
          <w:sz w:val="28"/>
          <w:szCs w:val="28"/>
          <w:lang w:val="uk-UA" w:eastAsia="ar-SA"/>
        </w:rPr>
        <w:t>343,0</w:t>
      </w:r>
      <w:r w:rsidRPr="00591F87">
        <w:rPr>
          <w:rFonts w:ascii="Times New Roman" w:eastAsia="Calibri" w:hAnsi="Times New Roman" w:cs="Times New Roman"/>
          <w:sz w:val="28"/>
          <w:szCs w:val="28"/>
          <w:lang w:val="uk-UA" w:eastAsia="ar-SA"/>
        </w:rPr>
        <w:t xml:space="preserve"> тис. грн.</w:t>
      </w:r>
    </w:p>
    <w:p w14:paraId="4EB57DA2" w14:textId="77777777" w:rsidR="00EE1682" w:rsidRPr="00591F87" w:rsidRDefault="00EE1682" w:rsidP="00EE1682">
      <w:pPr>
        <w:spacing w:after="160" w:line="259" w:lineRule="auto"/>
        <w:ind w:left="510"/>
        <w:jc w:val="both"/>
        <w:rPr>
          <w:rFonts w:ascii="Arial" w:eastAsia="Times New Roman" w:hAnsi="Arial" w:cs="Arial"/>
          <w:sz w:val="20"/>
          <w:szCs w:val="20"/>
          <w:lang w:val="uk-UA" w:eastAsia="ru-RU"/>
        </w:rPr>
      </w:pPr>
      <w:r w:rsidRPr="00591F87">
        <w:rPr>
          <w:rFonts w:ascii="Times New Roman" w:eastAsia="Calibri" w:hAnsi="Times New Roman" w:cs="Times New Roman"/>
          <w:b/>
          <w:bCs/>
          <w:sz w:val="28"/>
          <w:szCs w:val="28"/>
          <w:lang w:val="uk-UA" w:eastAsia="ar-SA"/>
        </w:rPr>
        <w:t>Всього сума офіційних трансфертів загального і спеціального фонду</w:t>
      </w:r>
      <w:r w:rsidRPr="00591F87">
        <w:rPr>
          <w:rFonts w:ascii="Times New Roman" w:eastAsia="Calibri" w:hAnsi="Times New Roman" w:cs="Times New Roman"/>
          <w:sz w:val="28"/>
          <w:szCs w:val="28"/>
          <w:lang w:val="uk-UA" w:eastAsia="ar-SA"/>
        </w:rPr>
        <w:t xml:space="preserve">: </w:t>
      </w:r>
      <w:r w:rsidRPr="00591F87">
        <w:rPr>
          <w:rFonts w:ascii="Times New Roman" w:eastAsia="Calibri" w:hAnsi="Times New Roman" w:cs="Times New Roman"/>
          <w:b/>
          <w:bCs/>
          <w:sz w:val="28"/>
          <w:szCs w:val="28"/>
          <w:lang w:val="uk-UA" w:eastAsia="ar-SA"/>
        </w:rPr>
        <w:t>33890,10</w:t>
      </w:r>
      <w:r w:rsidRPr="00591F87">
        <w:rPr>
          <w:rFonts w:ascii="Times New Roman" w:eastAsia="Calibri" w:hAnsi="Times New Roman" w:cs="Times New Roman"/>
          <w:sz w:val="28"/>
          <w:szCs w:val="28"/>
          <w:lang w:val="uk-UA" w:eastAsia="ar-SA"/>
        </w:rPr>
        <w:t xml:space="preserve"> тис. грн</w:t>
      </w:r>
      <w:bookmarkEnd w:id="5"/>
      <w:r w:rsidRPr="00591F87">
        <w:rPr>
          <w:rFonts w:ascii="Times New Roman" w:eastAsia="Calibri" w:hAnsi="Times New Roman" w:cs="Times New Roman"/>
          <w:sz w:val="28"/>
          <w:szCs w:val="28"/>
          <w:lang w:val="uk-UA" w:eastAsia="ar-SA"/>
        </w:rPr>
        <w:t>.</w:t>
      </w:r>
    </w:p>
    <w:p w14:paraId="5F6F43AB" w14:textId="295F2DFA" w:rsidR="007F75D0" w:rsidRPr="00591F87" w:rsidRDefault="007F75D0" w:rsidP="007F75D0">
      <w:pPr>
        <w:spacing w:after="0"/>
        <w:rPr>
          <w:rFonts w:ascii="Times New Roman" w:eastAsia="Times New Roman" w:hAnsi="Times New Roman" w:cs="Times New Roman"/>
          <w:b/>
          <w:sz w:val="32"/>
          <w:szCs w:val="32"/>
          <w:lang w:val="uk-UA"/>
        </w:rPr>
      </w:pPr>
    </w:p>
    <w:p w14:paraId="47B75284" w14:textId="659FAF2B" w:rsidR="007F75D0" w:rsidRPr="00591F87" w:rsidRDefault="007F75D0" w:rsidP="007F75D0">
      <w:pPr>
        <w:spacing w:after="0"/>
        <w:rPr>
          <w:rFonts w:ascii="Times New Roman" w:eastAsia="Times New Roman" w:hAnsi="Times New Roman" w:cs="Times New Roman"/>
          <w:b/>
          <w:sz w:val="32"/>
          <w:szCs w:val="32"/>
          <w:lang w:val="uk-UA"/>
        </w:rPr>
      </w:pPr>
      <w:r w:rsidRPr="00591F87">
        <w:rPr>
          <w:rFonts w:ascii="Times New Roman" w:eastAsia="Times New Roman" w:hAnsi="Times New Roman" w:cs="Times New Roman"/>
          <w:b/>
          <w:sz w:val="32"/>
          <w:szCs w:val="32"/>
          <w:lang w:val="uk-UA"/>
        </w:rPr>
        <w:t xml:space="preserve">  Структура доходів міського бюджету за 11 місяців 2021 року </w:t>
      </w:r>
    </w:p>
    <w:p w14:paraId="5EE56DBD" w14:textId="77777777" w:rsidR="007F75D0" w:rsidRPr="00591F87" w:rsidRDefault="007F75D0" w:rsidP="007F75D0">
      <w:pPr>
        <w:spacing w:after="0"/>
        <w:rPr>
          <w:rFonts w:ascii="Times New Roman" w:eastAsia="Times New Roman" w:hAnsi="Times New Roman" w:cs="Times New Roman"/>
          <w:sz w:val="24"/>
          <w:szCs w:val="24"/>
          <w:lang w:val="uk-UA"/>
        </w:rPr>
      </w:pPr>
      <w:r w:rsidRPr="00591F87">
        <w:rPr>
          <w:rFonts w:ascii="Times New Roman" w:eastAsia="Times New Roman" w:hAnsi="Times New Roman" w:cs="Times New Roman"/>
          <w:b/>
          <w:sz w:val="24"/>
          <w:szCs w:val="24"/>
          <w:lang w:val="uk-UA"/>
        </w:rPr>
        <w:t xml:space="preserve">                                                                                                                             </w:t>
      </w:r>
      <w:r w:rsidRPr="00591F87">
        <w:rPr>
          <w:rFonts w:ascii="Times New Roman" w:eastAsia="Times New Roman" w:hAnsi="Times New Roman" w:cs="Times New Roman"/>
          <w:sz w:val="24"/>
          <w:szCs w:val="24"/>
          <w:lang w:val="uk-UA"/>
        </w:rPr>
        <w:t>тис. грн.</w:t>
      </w:r>
    </w:p>
    <w:tbl>
      <w:tblPr>
        <w:tblW w:w="0" w:type="auto"/>
        <w:tblInd w:w="83" w:type="dxa"/>
        <w:tblLayout w:type="fixed"/>
        <w:tblLook w:val="0000" w:firstRow="0" w:lastRow="0" w:firstColumn="0" w:lastColumn="0" w:noHBand="0" w:noVBand="0"/>
      </w:tblPr>
      <w:tblGrid>
        <w:gridCol w:w="2464"/>
        <w:gridCol w:w="1843"/>
        <w:gridCol w:w="1701"/>
        <w:gridCol w:w="2268"/>
      </w:tblGrid>
      <w:tr w:rsidR="00E46B62" w:rsidRPr="00591F87" w14:paraId="4F26CF6B" w14:textId="77777777" w:rsidTr="00FA485A">
        <w:trPr>
          <w:trHeight w:val="330"/>
        </w:trPr>
        <w:tc>
          <w:tcPr>
            <w:tcW w:w="827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2AFD90F" w14:textId="77777777" w:rsidR="007F75D0" w:rsidRPr="00591F87" w:rsidRDefault="007F75D0" w:rsidP="00FA485A">
            <w:pPr>
              <w:spacing w:after="0"/>
              <w:ind w:firstLine="851"/>
              <w:jc w:val="center"/>
              <w:rPr>
                <w:rFonts w:ascii="Calibri" w:eastAsia="Calibri" w:hAnsi="Calibri" w:cs="Times New Roman"/>
              </w:rPr>
            </w:pPr>
            <w:r w:rsidRPr="00591F87">
              <w:rPr>
                <w:rFonts w:ascii="Times New Roman" w:eastAsia="Times New Roman" w:hAnsi="Times New Roman" w:cs="Times New Roman"/>
                <w:b/>
                <w:bCs/>
                <w:i/>
                <w:iCs/>
                <w:sz w:val="28"/>
                <w:szCs w:val="28"/>
                <w:lang w:val="uk-UA"/>
              </w:rPr>
              <w:t>Всього доходи</w:t>
            </w:r>
            <w:r w:rsidRPr="00591F87">
              <w:rPr>
                <w:rFonts w:ascii="Times New Roman" w:eastAsia="Times New Roman" w:hAnsi="Times New Roman" w:cs="Times New Roman"/>
                <w:sz w:val="28"/>
                <w:szCs w:val="28"/>
                <w:lang w:val="uk-UA"/>
              </w:rPr>
              <w:t xml:space="preserve"> –</w:t>
            </w:r>
            <w:r w:rsidRPr="00591F87">
              <w:rPr>
                <w:rFonts w:ascii="Times New Roman" w:eastAsia="Times New Roman" w:hAnsi="Times New Roman" w:cs="Times New Roman"/>
                <w:b/>
                <w:bCs/>
                <w:sz w:val="28"/>
                <w:szCs w:val="28"/>
                <w:lang w:val="uk-UA"/>
              </w:rPr>
              <w:t xml:space="preserve"> 104751,3</w:t>
            </w:r>
          </w:p>
        </w:tc>
      </w:tr>
      <w:tr w:rsidR="00E46B62" w:rsidRPr="00591F87" w14:paraId="5C469F81" w14:textId="77777777" w:rsidTr="00FA485A">
        <w:trPr>
          <w:trHeight w:val="307"/>
        </w:trPr>
        <w:tc>
          <w:tcPr>
            <w:tcW w:w="4307" w:type="dxa"/>
            <w:gridSpan w:val="2"/>
            <w:tcBorders>
              <w:top w:val="single" w:sz="4" w:space="0" w:color="000000"/>
              <w:left w:val="single" w:sz="4" w:space="0" w:color="000000"/>
              <w:bottom w:val="single" w:sz="4" w:space="0" w:color="000000"/>
            </w:tcBorders>
            <w:shd w:val="clear" w:color="auto" w:fill="auto"/>
            <w:vAlign w:val="center"/>
          </w:tcPr>
          <w:p w14:paraId="1EF013D7" w14:textId="77777777" w:rsidR="007F75D0" w:rsidRPr="00591F87" w:rsidRDefault="007F75D0" w:rsidP="00FA485A">
            <w:pPr>
              <w:spacing w:after="0"/>
              <w:jc w:val="center"/>
              <w:rPr>
                <w:rFonts w:ascii="Times New Roman" w:eastAsia="Times New Roman" w:hAnsi="Times New Roman" w:cs="Times New Roman"/>
                <w:sz w:val="28"/>
                <w:szCs w:val="28"/>
                <w:lang w:val="uk-UA"/>
              </w:rPr>
            </w:pPr>
            <w:r w:rsidRPr="00591F87">
              <w:rPr>
                <w:rFonts w:ascii="Times New Roman" w:eastAsia="Times New Roman" w:hAnsi="Times New Roman" w:cs="Times New Roman"/>
                <w:b/>
                <w:bCs/>
                <w:i/>
                <w:iCs/>
                <w:sz w:val="28"/>
                <w:szCs w:val="28"/>
                <w:lang w:val="uk-UA"/>
              </w:rPr>
              <w:t xml:space="preserve">Власні та закріплені доходи </w:t>
            </w:r>
            <w:r w:rsidRPr="00591F87">
              <w:rPr>
                <w:rFonts w:ascii="Times New Roman" w:eastAsia="Times New Roman" w:hAnsi="Times New Roman" w:cs="Times New Roman"/>
                <w:b/>
                <w:bCs/>
                <w:sz w:val="28"/>
                <w:szCs w:val="28"/>
                <w:lang w:val="uk-UA"/>
              </w:rPr>
              <w:t>70861,2</w:t>
            </w:r>
          </w:p>
        </w:tc>
        <w:tc>
          <w:tcPr>
            <w:tcW w:w="39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35DC05" w14:textId="77777777" w:rsidR="007F75D0" w:rsidRPr="00591F87" w:rsidRDefault="007F75D0" w:rsidP="00FA485A">
            <w:pPr>
              <w:spacing w:after="0"/>
              <w:jc w:val="center"/>
              <w:rPr>
                <w:rFonts w:ascii="Calibri" w:eastAsia="Calibri" w:hAnsi="Calibri" w:cs="Times New Roman"/>
              </w:rPr>
            </w:pPr>
            <w:r w:rsidRPr="00591F87">
              <w:rPr>
                <w:rFonts w:ascii="Times New Roman" w:eastAsia="Times New Roman" w:hAnsi="Times New Roman" w:cs="Times New Roman"/>
                <w:b/>
                <w:bCs/>
                <w:i/>
                <w:iCs/>
                <w:sz w:val="28"/>
                <w:szCs w:val="28"/>
                <w:lang w:val="uk-UA"/>
              </w:rPr>
              <w:t xml:space="preserve">Міжбюджетні трансферти </w:t>
            </w:r>
            <w:r w:rsidRPr="00591F87">
              <w:rPr>
                <w:rFonts w:ascii="Times New Roman" w:eastAsia="Times New Roman" w:hAnsi="Times New Roman" w:cs="Times New Roman"/>
                <w:b/>
                <w:bCs/>
                <w:sz w:val="28"/>
                <w:szCs w:val="28"/>
                <w:lang w:val="uk-UA"/>
              </w:rPr>
              <w:t xml:space="preserve">33890,10  </w:t>
            </w:r>
          </w:p>
        </w:tc>
      </w:tr>
      <w:tr w:rsidR="007F75D0" w:rsidRPr="00591F87" w14:paraId="22651AB4" w14:textId="77777777" w:rsidTr="00FA485A">
        <w:trPr>
          <w:trHeight w:val="885"/>
        </w:trPr>
        <w:tc>
          <w:tcPr>
            <w:tcW w:w="2464" w:type="dxa"/>
            <w:tcBorders>
              <w:top w:val="single" w:sz="4" w:space="0" w:color="000000"/>
              <w:left w:val="single" w:sz="4" w:space="0" w:color="000000"/>
              <w:bottom w:val="single" w:sz="4" w:space="0" w:color="000000"/>
            </w:tcBorders>
            <w:shd w:val="clear" w:color="auto" w:fill="auto"/>
            <w:vAlign w:val="center"/>
          </w:tcPr>
          <w:p w14:paraId="1C620317" w14:textId="77777777" w:rsidR="007F75D0" w:rsidRPr="00591F87" w:rsidRDefault="007F75D0" w:rsidP="00FA485A">
            <w:pPr>
              <w:suppressAutoHyphens/>
              <w:spacing w:after="0"/>
              <w:jc w:val="center"/>
              <w:rPr>
                <w:rFonts w:ascii="Times New Roman" w:eastAsia="Calibri" w:hAnsi="Times New Roman" w:cs="Times New Roman"/>
                <w:sz w:val="28"/>
                <w:szCs w:val="28"/>
                <w:lang w:val="uk-UA" w:eastAsia="ar-SA"/>
              </w:rPr>
            </w:pPr>
            <w:r w:rsidRPr="00591F87">
              <w:rPr>
                <w:rFonts w:ascii="Times New Roman" w:eastAsia="Calibri" w:hAnsi="Times New Roman" w:cs="Times New Roman"/>
                <w:b/>
                <w:bCs/>
                <w:i/>
                <w:iCs/>
                <w:sz w:val="28"/>
                <w:szCs w:val="28"/>
                <w:lang w:val="uk-UA" w:eastAsia="ar-SA"/>
              </w:rPr>
              <w:t>Загальний фонд</w:t>
            </w:r>
            <w:r w:rsidRPr="00591F87">
              <w:rPr>
                <w:rFonts w:ascii="Times New Roman" w:eastAsia="Calibri" w:hAnsi="Times New Roman" w:cs="Times New Roman"/>
                <w:sz w:val="28"/>
                <w:szCs w:val="28"/>
                <w:lang w:val="uk-UA" w:eastAsia="ar-SA"/>
              </w:rPr>
              <w:t xml:space="preserve"> </w:t>
            </w:r>
            <w:r w:rsidRPr="00591F87">
              <w:rPr>
                <w:rFonts w:ascii="Times New Roman" w:eastAsia="Calibri" w:hAnsi="Times New Roman" w:cs="Times New Roman"/>
                <w:b/>
                <w:bCs/>
                <w:sz w:val="28"/>
                <w:szCs w:val="28"/>
                <w:lang w:val="uk-UA" w:eastAsia="ar-SA"/>
              </w:rPr>
              <w:t>70118,8</w:t>
            </w:r>
          </w:p>
        </w:tc>
        <w:tc>
          <w:tcPr>
            <w:tcW w:w="1843" w:type="dxa"/>
            <w:tcBorders>
              <w:top w:val="single" w:sz="4" w:space="0" w:color="000000"/>
              <w:left w:val="single" w:sz="4" w:space="0" w:color="000000"/>
              <w:bottom w:val="single" w:sz="4" w:space="0" w:color="000000"/>
            </w:tcBorders>
            <w:shd w:val="clear" w:color="auto" w:fill="auto"/>
            <w:vAlign w:val="center"/>
          </w:tcPr>
          <w:p w14:paraId="771D3A0E" w14:textId="77777777" w:rsidR="007F75D0" w:rsidRPr="00591F87" w:rsidRDefault="007F75D0" w:rsidP="00FA485A">
            <w:pPr>
              <w:suppressAutoHyphens/>
              <w:spacing w:after="0"/>
              <w:jc w:val="center"/>
              <w:rPr>
                <w:rFonts w:ascii="Times New Roman" w:eastAsia="Calibri" w:hAnsi="Times New Roman" w:cs="Times New Roman"/>
                <w:b/>
                <w:bCs/>
                <w:i/>
                <w:iCs/>
                <w:sz w:val="28"/>
                <w:szCs w:val="28"/>
                <w:lang w:val="uk-UA" w:eastAsia="ar-SA"/>
              </w:rPr>
            </w:pPr>
            <w:r w:rsidRPr="00591F87">
              <w:rPr>
                <w:rFonts w:ascii="Times New Roman" w:eastAsia="Calibri" w:hAnsi="Times New Roman" w:cs="Times New Roman"/>
                <w:b/>
                <w:bCs/>
                <w:i/>
                <w:iCs/>
                <w:sz w:val="28"/>
                <w:szCs w:val="28"/>
                <w:lang w:val="uk-UA" w:eastAsia="ar-SA"/>
              </w:rPr>
              <w:t>Спеціальний</w:t>
            </w:r>
            <w:r w:rsidRPr="00591F87">
              <w:rPr>
                <w:rFonts w:ascii="Times New Roman" w:eastAsia="Calibri" w:hAnsi="Times New Roman" w:cs="Times New Roman"/>
                <w:sz w:val="28"/>
                <w:szCs w:val="28"/>
                <w:lang w:val="uk-UA" w:eastAsia="ar-SA"/>
              </w:rPr>
              <w:t xml:space="preserve"> </w:t>
            </w:r>
            <w:r w:rsidRPr="00591F87">
              <w:rPr>
                <w:rFonts w:ascii="Times New Roman" w:eastAsia="Calibri" w:hAnsi="Times New Roman" w:cs="Times New Roman"/>
                <w:b/>
                <w:bCs/>
                <w:i/>
                <w:iCs/>
                <w:sz w:val="28"/>
                <w:szCs w:val="28"/>
                <w:lang w:val="uk-UA" w:eastAsia="ar-SA"/>
              </w:rPr>
              <w:t>фонд</w:t>
            </w:r>
          </w:p>
          <w:p w14:paraId="37492DD6" w14:textId="77777777" w:rsidR="007F75D0" w:rsidRPr="00591F87" w:rsidRDefault="007F75D0" w:rsidP="00FA485A">
            <w:pPr>
              <w:suppressAutoHyphens/>
              <w:spacing w:after="0"/>
              <w:jc w:val="center"/>
              <w:rPr>
                <w:rFonts w:ascii="Times New Roman" w:eastAsia="Calibri" w:hAnsi="Times New Roman" w:cs="Times New Roman"/>
                <w:sz w:val="28"/>
                <w:szCs w:val="28"/>
                <w:lang w:val="uk-UA" w:eastAsia="ar-SA"/>
              </w:rPr>
            </w:pPr>
            <w:r w:rsidRPr="00591F87">
              <w:rPr>
                <w:rFonts w:ascii="Times New Roman" w:eastAsia="Calibri" w:hAnsi="Times New Roman" w:cs="Times New Roman"/>
                <w:b/>
                <w:bCs/>
                <w:sz w:val="28"/>
                <w:szCs w:val="28"/>
                <w:lang w:val="uk-UA" w:eastAsia="ar-SA"/>
              </w:rPr>
              <w:t>742,4</w:t>
            </w:r>
          </w:p>
        </w:tc>
        <w:tc>
          <w:tcPr>
            <w:tcW w:w="1701" w:type="dxa"/>
            <w:tcBorders>
              <w:top w:val="single" w:sz="4" w:space="0" w:color="000000"/>
              <w:left w:val="single" w:sz="4" w:space="0" w:color="000000"/>
              <w:bottom w:val="single" w:sz="4" w:space="0" w:color="000000"/>
            </w:tcBorders>
            <w:shd w:val="clear" w:color="auto" w:fill="auto"/>
            <w:vAlign w:val="center"/>
          </w:tcPr>
          <w:p w14:paraId="0D70433C" w14:textId="77777777" w:rsidR="007F75D0" w:rsidRPr="00591F87" w:rsidRDefault="007F75D0" w:rsidP="00FA485A">
            <w:pPr>
              <w:suppressAutoHyphens/>
              <w:spacing w:after="0"/>
              <w:ind w:right="-412"/>
              <w:jc w:val="center"/>
              <w:rPr>
                <w:rFonts w:ascii="Times New Roman" w:eastAsia="Calibri" w:hAnsi="Times New Roman" w:cs="Times New Roman"/>
                <w:b/>
                <w:bCs/>
                <w:i/>
                <w:iCs/>
                <w:sz w:val="28"/>
                <w:szCs w:val="28"/>
                <w:lang w:val="uk-UA" w:eastAsia="ar-SA"/>
              </w:rPr>
            </w:pPr>
            <w:r w:rsidRPr="00591F87">
              <w:rPr>
                <w:rFonts w:ascii="Times New Roman" w:eastAsia="Calibri" w:hAnsi="Times New Roman" w:cs="Times New Roman"/>
                <w:b/>
                <w:bCs/>
                <w:i/>
                <w:iCs/>
                <w:sz w:val="28"/>
                <w:szCs w:val="28"/>
                <w:lang w:val="uk-UA" w:eastAsia="ar-SA"/>
              </w:rPr>
              <w:t>Дотації</w:t>
            </w:r>
          </w:p>
          <w:p w14:paraId="26D01C21" w14:textId="77777777" w:rsidR="007F75D0" w:rsidRPr="00591F87" w:rsidRDefault="007F75D0" w:rsidP="00FA485A">
            <w:pPr>
              <w:suppressAutoHyphens/>
              <w:spacing w:after="0"/>
              <w:ind w:right="-412"/>
              <w:jc w:val="center"/>
              <w:rPr>
                <w:rFonts w:ascii="Times New Roman" w:eastAsia="Calibri" w:hAnsi="Times New Roman" w:cs="Times New Roman"/>
                <w:sz w:val="28"/>
                <w:szCs w:val="28"/>
                <w:lang w:val="uk-UA" w:eastAsia="ar-SA"/>
              </w:rPr>
            </w:pPr>
            <w:r w:rsidRPr="00591F87">
              <w:rPr>
                <w:rFonts w:ascii="Times New Roman" w:eastAsia="Calibri" w:hAnsi="Times New Roman" w:cs="Times New Roman"/>
                <w:b/>
                <w:bCs/>
                <w:sz w:val="28"/>
                <w:szCs w:val="28"/>
                <w:lang w:val="uk-UA" w:eastAsia="ar-SA"/>
              </w:rPr>
              <w:t>718,8</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3F4D5" w14:textId="77777777" w:rsidR="007F75D0" w:rsidRPr="00591F87" w:rsidRDefault="007F75D0" w:rsidP="00FA485A">
            <w:pPr>
              <w:suppressAutoHyphens/>
              <w:spacing w:after="0"/>
              <w:jc w:val="center"/>
              <w:rPr>
                <w:rFonts w:ascii="Times New Roman" w:eastAsia="Calibri" w:hAnsi="Times New Roman" w:cs="Times New Roman"/>
                <w:b/>
                <w:bCs/>
                <w:i/>
                <w:iCs/>
                <w:sz w:val="28"/>
                <w:szCs w:val="28"/>
                <w:lang w:val="uk-UA" w:eastAsia="ar-SA"/>
              </w:rPr>
            </w:pPr>
            <w:r w:rsidRPr="00591F87">
              <w:rPr>
                <w:rFonts w:ascii="Times New Roman" w:eastAsia="Calibri" w:hAnsi="Times New Roman" w:cs="Times New Roman"/>
                <w:b/>
                <w:bCs/>
                <w:i/>
                <w:iCs/>
                <w:sz w:val="28"/>
                <w:szCs w:val="28"/>
                <w:lang w:val="uk-UA" w:eastAsia="ar-SA"/>
              </w:rPr>
              <w:t>Субвенції</w:t>
            </w:r>
          </w:p>
          <w:p w14:paraId="166456DD" w14:textId="77777777" w:rsidR="007F75D0" w:rsidRPr="00591F87" w:rsidRDefault="007F75D0" w:rsidP="00FA485A">
            <w:pPr>
              <w:suppressAutoHyphens/>
              <w:spacing w:after="0"/>
              <w:jc w:val="center"/>
              <w:rPr>
                <w:rFonts w:ascii="Calibri" w:eastAsia="Calibri" w:hAnsi="Calibri" w:cs="Times New Roman"/>
                <w:lang w:eastAsia="ar-SA"/>
              </w:rPr>
            </w:pPr>
            <w:r w:rsidRPr="00591F87">
              <w:rPr>
                <w:rFonts w:ascii="Times New Roman" w:eastAsia="Calibri" w:hAnsi="Times New Roman" w:cs="Times New Roman"/>
                <w:b/>
                <w:bCs/>
                <w:sz w:val="28"/>
                <w:szCs w:val="28"/>
                <w:lang w:val="uk-UA" w:eastAsia="ar-SA"/>
              </w:rPr>
              <w:t>33171,3</w:t>
            </w:r>
          </w:p>
        </w:tc>
      </w:tr>
    </w:tbl>
    <w:p w14:paraId="21DB2EBE" w14:textId="1BBE2AA2" w:rsidR="00EF6B6D" w:rsidRPr="00591F87" w:rsidRDefault="00EF6B6D" w:rsidP="00B64E53">
      <w:pPr>
        <w:jc w:val="both"/>
        <w:rPr>
          <w:sz w:val="28"/>
          <w:szCs w:val="28"/>
          <w:lang w:val="uk-UA"/>
        </w:rPr>
      </w:pPr>
    </w:p>
    <w:p w14:paraId="004BEB36" w14:textId="20DB28E1" w:rsidR="007671E8" w:rsidRPr="00591F87" w:rsidRDefault="007671E8" w:rsidP="007671E8">
      <w:pPr>
        <w:suppressAutoHyphens/>
        <w:spacing w:after="0"/>
        <w:jc w:val="both"/>
        <w:rPr>
          <w:rFonts w:ascii="Times New Roman" w:eastAsia="Times New Roman" w:hAnsi="Times New Roman" w:cs="Times New Roman"/>
          <w:sz w:val="28"/>
          <w:szCs w:val="28"/>
          <w:lang w:val="uk-UA" w:eastAsia="ru-RU"/>
        </w:rPr>
      </w:pPr>
    </w:p>
    <w:p w14:paraId="12BBFAC9" w14:textId="5090A997" w:rsidR="00282332" w:rsidRPr="00591F87" w:rsidRDefault="00282332" w:rsidP="007671E8">
      <w:pPr>
        <w:suppressAutoHyphens/>
        <w:spacing w:after="0"/>
        <w:jc w:val="both"/>
        <w:rPr>
          <w:rFonts w:ascii="Times New Roman" w:eastAsia="Times New Roman" w:hAnsi="Times New Roman" w:cs="Times New Roman"/>
          <w:sz w:val="28"/>
          <w:szCs w:val="28"/>
          <w:lang w:val="uk-UA" w:eastAsia="ru-RU"/>
        </w:rPr>
      </w:pPr>
    </w:p>
    <w:p w14:paraId="58C6E503" w14:textId="614C9827" w:rsidR="00282332" w:rsidRPr="00591F87" w:rsidRDefault="00282332" w:rsidP="007671E8">
      <w:pPr>
        <w:suppressAutoHyphens/>
        <w:spacing w:after="0"/>
        <w:jc w:val="both"/>
        <w:rPr>
          <w:rFonts w:ascii="Times New Roman" w:eastAsia="Times New Roman" w:hAnsi="Times New Roman" w:cs="Times New Roman"/>
          <w:sz w:val="28"/>
          <w:szCs w:val="28"/>
          <w:lang w:val="uk-UA" w:eastAsia="ru-RU"/>
        </w:rPr>
      </w:pPr>
    </w:p>
    <w:p w14:paraId="5275F7DE" w14:textId="12B2E87A" w:rsidR="00282332" w:rsidRPr="00591F87" w:rsidRDefault="00282332" w:rsidP="007671E8">
      <w:pPr>
        <w:suppressAutoHyphens/>
        <w:spacing w:after="0"/>
        <w:jc w:val="both"/>
        <w:rPr>
          <w:rFonts w:ascii="Times New Roman" w:eastAsia="Times New Roman" w:hAnsi="Times New Roman" w:cs="Times New Roman"/>
          <w:sz w:val="28"/>
          <w:szCs w:val="28"/>
          <w:lang w:val="uk-UA" w:eastAsia="ru-RU"/>
        </w:rPr>
      </w:pPr>
    </w:p>
    <w:p w14:paraId="748D4837" w14:textId="6B185326" w:rsidR="00282332" w:rsidRPr="00591F87" w:rsidRDefault="00282332" w:rsidP="007671E8">
      <w:pPr>
        <w:suppressAutoHyphens/>
        <w:spacing w:after="0"/>
        <w:jc w:val="both"/>
        <w:rPr>
          <w:rFonts w:ascii="Times New Roman" w:eastAsia="Times New Roman" w:hAnsi="Times New Roman" w:cs="Times New Roman"/>
          <w:sz w:val="28"/>
          <w:szCs w:val="28"/>
          <w:lang w:val="uk-UA" w:eastAsia="ru-RU"/>
        </w:rPr>
      </w:pPr>
    </w:p>
    <w:p w14:paraId="1F3ACBAC" w14:textId="2DA44A7F" w:rsidR="00282332" w:rsidRPr="00591F87" w:rsidRDefault="00282332" w:rsidP="007671E8">
      <w:pPr>
        <w:suppressAutoHyphens/>
        <w:spacing w:after="0"/>
        <w:jc w:val="both"/>
        <w:rPr>
          <w:rFonts w:ascii="Times New Roman" w:eastAsia="Times New Roman" w:hAnsi="Times New Roman" w:cs="Times New Roman"/>
          <w:sz w:val="28"/>
          <w:szCs w:val="28"/>
          <w:lang w:val="uk-UA" w:eastAsia="ru-RU"/>
        </w:rPr>
      </w:pPr>
    </w:p>
    <w:p w14:paraId="12CAA8C8" w14:textId="03B9AE71" w:rsidR="00282332" w:rsidRPr="00591F87" w:rsidRDefault="00282332" w:rsidP="007671E8">
      <w:pPr>
        <w:suppressAutoHyphens/>
        <w:spacing w:after="0"/>
        <w:jc w:val="both"/>
        <w:rPr>
          <w:rFonts w:ascii="Times New Roman" w:eastAsia="Times New Roman" w:hAnsi="Times New Roman" w:cs="Times New Roman"/>
          <w:sz w:val="28"/>
          <w:szCs w:val="28"/>
          <w:lang w:val="uk-UA" w:eastAsia="ru-RU"/>
        </w:rPr>
      </w:pPr>
    </w:p>
    <w:p w14:paraId="0565D7DB" w14:textId="77777777" w:rsidR="00282332" w:rsidRPr="00591F87" w:rsidRDefault="00282332" w:rsidP="007671E8">
      <w:pPr>
        <w:suppressAutoHyphens/>
        <w:spacing w:after="0"/>
        <w:jc w:val="both"/>
        <w:rPr>
          <w:rFonts w:ascii="Times New Roman" w:eastAsia="Calibri" w:hAnsi="Times New Roman" w:cs="Times New Roman"/>
          <w:sz w:val="28"/>
          <w:szCs w:val="28"/>
          <w:lang w:val="uk-UA" w:eastAsia="ar-SA"/>
        </w:rPr>
      </w:pPr>
    </w:p>
    <w:p w14:paraId="4DD723D6" w14:textId="5186BA42" w:rsidR="00F51890" w:rsidRPr="00591F87" w:rsidRDefault="00F51890" w:rsidP="00B64E53">
      <w:pPr>
        <w:jc w:val="both"/>
        <w:rPr>
          <w:sz w:val="28"/>
          <w:szCs w:val="28"/>
          <w:lang w:val="uk-UA"/>
        </w:rPr>
      </w:pPr>
    </w:p>
    <w:p w14:paraId="38A456EF" w14:textId="77777777" w:rsidR="00F51890" w:rsidRPr="00591F87" w:rsidRDefault="00F51890" w:rsidP="00B64E53">
      <w:pPr>
        <w:jc w:val="both"/>
        <w:rPr>
          <w:sz w:val="28"/>
          <w:szCs w:val="28"/>
          <w:lang w:val="uk-UA"/>
        </w:rPr>
      </w:pPr>
    </w:p>
    <w:p w14:paraId="6107D7B8" w14:textId="4AC0B82C" w:rsidR="00F64D45" w:rsidRPr="00591F87" w:rsidRDefault="008F38C7" w:rsidP="00B64E53">
      <w:pPr>
        <w:jc w:val="both"/>
        <w:rPr>
          <w:sz w:val="28"/>
          <w:szCs w:val="28"/>
          <w:lang w:val="uk-UA"/>
        </w:rPr>
      </w:pPr>
      <w:r w:rsidRPr="00591F87">
        <w:rPr>
          <w:noProof/>
          <w:lang w:val="uk-UA" w:eastAsia="uk-UA"/>
        </w:rPr>
        <w:lastRenderedPageBreak/>
        <w:drawing>
          <wp:inline distT="0" distB="0" distL="0" distR="0" wp14:anchorId="683671C6" wp14:editId="0BB7AA3A">
            <wp:extent cx="5486400" cy="46672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E663A3D" w14:textId="77777777" w:rsidR="00EE1682" w:rsidRPr="00591F87" w:rsidRDefault="00EE1682" w:rsidP="00B64E53">
      <w:pPr>
        <w:jc w:val="both"/>
        <w:rPr>
          <w:sz w:val="28"/>
          <w:szCs w:val="28"/>
          <w:lang w:val="uk-UA"/>
        </w:rPr>
      </w:pPr>
    </w:p>
    <w:p w14:paraId="26C15A8C" w14:textId="77777777" w:rsidR="00EE1682" w:rsidRPr="00591F87" w:rsidRDefault="00EE1682" w:rsidP="00EE1682">
      <w:pPr>
        <w:tabs>
          <w:tab w:val="left" w:pos="1980"/>
        </w:tabs>
        <w:suppressAutoHyphens/>
        <w:spacing w:after="0"/>
        <w:ind w:firstLine="540"/>
        <w:jc w:val="both"/>
        <w:rPr>
          <w:rFonts w:ascii="Times New Roman" w:eastAsia="Times New Roman" w:hAnsi="Times New Roman" w:cs="Times New Roman"/>
          <w:sz w:val="28"/>
          <w:szCs w:val="28"/>
          <w:lang w:val="uk-UA" w:eastAsia="ar-SA"/>
        </w:rPr>
      </w:pPr>
      <w:r w:rsidRPr="00591F87">
        <w:rPr>
          <w:rFonts w:ascii="Times New Roman" w:eastAsia="Times New Roman" w:hAnsi="Times New Roman" w:cs="Times New Roman"/>
          <w:sz w:val="28"/>
          <w:szCs w:val="28"/>
          <w:lang w:val="uk-UA" w:eastAsia="ar-SA"/>
        </w:rPr>
        <w:t>Основні надходження до загального фонду сільського бюджету забезпечують: податок та збір на доходи фізичних осіб, плата за землю, єдиний податок,  акцизний податок з пального, акцизний податок з підакцизних товарів,  інші доходи та податок на нерухоме майно, відмінне від земельної ділянки.</w:t>
      </w:r>
    </w:p>
    <w:p w14:paraId="62BB7C35" w14:textId="77777777" w:rsidR="00EE1682" w:rsidRPr="00591F87" w:rsidRDefault="00EE1682" w:rsidP="00EE1682">
      <w:pPr>
        <w:tabs>
          <w:tab w:val="left" w:pos="1980"/>
        </w:tabs>
        <w:suppressAutoHyphens/>
        <w:spacing w:after="0"/>
        <w:ind w:firstLine="540"/>
        <w:jc w:val="both"/>
        <w:rPr>
          <w:rFonts w:ascii="Times New Roman" w:eastAsia="Times New Roman" w:hAnsi="Times New Roman" w:cs="Times New Roman"/>
          <w:sz w:val="28"/>
          <w:szCs w:val="28"/>
          <w:lang w:val="uk-UA" w:eastAsia="ar-SA"/>
        </w:rPr>
      </w:pPr>
    </w:p>
    <w:p w14:paraId="4D98E4CE" w14:textId="77777777" w:rsidR="00EE1682" w:rsidRPr="00591F87" w:rsidRDefault="00EE1682" w:rsidP="00EE1682">
      <w:pPr>
        <w:spacing w:after="0"/>
        <w:ind w:firstLine="709"/>
        <w:rPr>
          <w:rFonts w:ascii="Times New Roman" w:eastAsia="Times New Roman" w:hAnsi="Times New Roman" w:cs="Times New Roman"/>
          <w:b/>
          <w:bCs/>
          <w:sz w:val="30"/>
          <w:szCs w:val="30"/>
          <w:u w:val="single"/>
          <w:lang w:val="uk-UA"/>
        </w:rPr>
      </w:pPr>
      <w:r w:rsidRPr="00591F87">
        <w:rPr>
          <w:rFonts w:ascii="Times New Roman" w:eastAsia="Times New Roman" w:hAnsi="Times New Roman" w:cs="Times New Roman"/>
          <w:b/>
          <w:sz w:val="30"/>
          <w:szCs w:val="30"/>
          <w:u w:val="single"/>
          <w:lang w:val="uk-UA"/>
        </w:rPr>
        <w:t xml:space="preserve">Податкові надходження по </w:t>
      </w:r>
      <w:proofErr w:type="spellStart"/>
      <w:r w:rsidRPr="00591F87">
        <w:rPr>
          <w:rFonts w:ascii="Times New Roman" w:eastAsia="Times New Roman" w:hAnsi="Times New Roman" w:cs="Times New Roman"/>
          <w:b/>
          <w:sz w:val="30"/>
          <w:szCs w:val="30"/>
          <w:u w:val="single"/>
          <w:lang w:val="uk-UA"/>
        </w:rPr>
        <w:t>Новодмитрівській</w:t>
      </w:r>
      <w:proofErr w:type="spellEnd"/>
      <w:r w:rsidRPr="00591F87">
        <w:rPr>
          <w:rFonts w:ascii="Times New Roman" w:eastAsia="Times New Roman" w:hAnsi="Times New Roman" w:cs="Times New Roman"/>
          <w:b/>
          <w:sz w:val="30"/>
          <w:szCs w:val="30"/>
          <w:u w:val="single"/>
          <w:lang w:val="uk-UA"/>
        </w:rPr>
        <w:t xml:space="preserve"> територіальній громаді:</w:t>
      </w:r>
    </w:p>
    <w:p w14:paraId="7D8E8DB8" w14:textId="77777777" w:rsidR="00EE1682" w:rsidRPr="00591F87" w:rsidRDefault="00EE1682" w:rsidP="00EE1682">
      <w:pPr>
        <w:tabs>
          <w:tab w:val="left" w:pos="1980"/>
        </w:tabs>
        <w:spacing w:after="0"/>
        <w:jc w:val="center"/>
        <w:rPr>
          <w:rFonts w:ascii="Times New Roman" w:eastAsia="Times New Roman" w:hAnsi="Times New Roman" w:cs="Times New Roman"/>
          <w:sz w:val="28"/>
          <w:szCs w:val="28"/>
          <w:lang w:val="uk-UA"/>
        </w:rPr>
      </w:pPr>
      <w:r w:rsidRPr="00591F87">
        <w:rPr>
          <w:rFonts w:ascii="Times New Roman" w:eastAsia="Times New Roman" w:hAnsi="Times New Roman" w:cs="Times New Roman"/>
          <w:b/>
          <w:bCs/>
          <w:sz w:val="28"/>
          <w:szCs w:val="28"/>
          <w:u w:val="single"/>
          <w:lang w:val="uk-UA"/>
        </w:rPr>
        <w:t>Податок та збір на доходи фізичних осіб</w:t>
      </w:r>
    </w:p>
    <w:p w14:paraId="60DFD8B5" w14:textId="77777777" w:rsidR="00EE1682" w:rsidRPr="00591F87" w:rsidRDefault="00EE1682" w:rsidP="00EE1682">
      <w:pPr>
        <w:spacing w:after="0"/>
        <w:ind w:firstLine="709"/>
        <w:jc w:val="both"/>
        <w:rPr>
          <w:rFonts w:ascii="Times New Roman" w:eastAsia="Times New Roman" w:hAnsi="Times New Roman" w:cs="Times New Roman"/>
          <w:sz w:val="28"/>
          <w:szCs w:val="28"/>
          <w:lang w:val="uk-UA"/>
        </w:rPr>
      </w:pPr>
      <w:r w:rsidRPr="00591F87">
        <w:rPr>
          <w:rFonts w:ascii="Times New Roman" w:eastAsia="Times New Roman" w:hAnsi="Times New Roman" w:cs="Times New Roman"/>
          <w:sz w:val="28"/>
          <w:szCs w:val="28"/>
          <w:lang w:val="uk-UA"/>
        </w:rPr>
        <w:t xml:space="preserve">за 11 місяців 2021 року до бюджету надійшло </w:t>
      </w:r>
      <w:r w:rsidRPr="00591F87">
        <w:rPr>
          <w:rFonts w:ascii="Times New Roman" w:eastAsia="Times New Roman" w:hAnsi="Times New Roman" w:cs="Times New Roman"/>
          <w:bCs/>
          <w:sz w:val="28"/>
          <w:szCs w:val="28"/>
          <w:lang w:val="uk-UA"/>
        </w:rPr>
        <w:t>податку та збору на доходи фізичних осіб</w:t>
      </w:r>
      <w:r w:rsidRPr="00591F87">
        <w:rPr>
          <w:rFonts w:ascii="Times New Roman" w:eastAsia="Times New Roman" w:hAnsi="Times New Roman" w:cs="Times New Roman"/>
          <w:b/>
          <w:bCs/>
          <w:sz w:val="28"/>
          <w:szCs w:val="28"/>
          <w:lang w:val="uk-UA"/>
        </w:rPr>
        <w:t xml:space="preserve"> –  38323,1 </w:t>
      </w:r>
      <w:r w:rsidRPr="00591F87">
        <w:rPr>
          <w:rFonts w:ascii="Times New Roman" w:eastAsia="Times New Roman" w:hAnsi="Times New Roman" w:cs="Times New Roman"/>
          <w:sz w:val="28"/>
          <w:szCs w:val="28"/>
          <w:lang w:val="uk-UA"/>
        </w:rPr>
        <w:t>тис. грн. (114,62 % до уточненого плану).</w:t>
      </w:r>
    </w:p>
    <w:p w14:paraId="0689842E" w14:textId="77777777" w:rsidR="00EE1682" w:rsidRPr="00591F87" w:rsidRDefault="00EE1682" w:rsidP="00EE1682">
      <w:pPr>
        <w:spacing w:after="0"/>
        <w:ind w:firstLine="709"/>
        <w:jc w:val="center"/>
        <w:rPr>
          <w:rFonts w:ascii="Times New Roman" w:eastAsia="Times New Roman" w:hAnsi="Times New Roman" w:cs="Times New Roman"/>
          <w:b/>
          <w:bCs/>
          <w:sz w:val="32"/>
          <w:szCs w:val="32"/>
          <w:u w:val="single"/>
          <w:lang w:val="uk-UA"/>
        </w:rPr>
      </w:pPr>
    </w:p>
    <w:p w14:paraId="64A085D1" w14:textId="77777777" w:rsidR="00EE1682" w:rsidRPr="00591F87" w:rsidRDefault="00EE1682" w:rsidP="00EE1682">
      <w:pPr>
        <w:spacing w:after="0"/>
        <w:ind w:firstLine="709"/>
        <w:jc w:val="center"/>
        <w:rPr>
          <w:rFonts w:ascii="Times New Roman" w:eastAsia="Times New Roman" w:hAnsi="Times New Roman" w:cs="Times New Roman"/>
          <w:b/>
          <w:bCs/>
          <w:sz w:val="18"/>
          <w:szCs w:val="18"/>
          <w:u w:val="single"/>
          <w:lang w:val="uk-UA"/>
        </w:rPr>
      </w:pPr>
      <w:r w:rsidRPr="00591F87">
        <w:rPr>
          <w:rFonts w:ascii="Times New Roman" w:eastAsia="Times New Roman" w:hAnsi="Times New Roman" w:cs="Times New Roman"/>
          <w:b/>
          <w:bCs/>
          <w:sz w:val="32"/>
          <w:szCs w:val="32"/>
          <w:u w:val="single"/>
          <w:lang w:val="uk-UA"/>
        </w:rPr>
        <w:t>Місцеві податки і збори</w:t>
      </w:r>
    </w:p>
    <w:p w14:paraId="7D3A8A19" w14:textId="77777777" w:rsidR="00EE1682" w:rsidRPr="00591F87" w:rsidRDefault="00EE1682" w:rsidP="00EE1682">
      <w:pPr>
        <w:widowControl w:val="0"/>
        <w:spacing w:before="60" w:after="0"/>
        <w:ind w:firstLine="709"/>
        <w:jc w:val="both"/>
        <w:rPr>
          <w:rFonts w:ascii="Times New Roman" w:eastAsia="Times New Roman" w:hAnsi="Times New Roman" w:cs="Times New Roman"/>
          <w:sz w:val="28"/>
          <w:szCs w:val="28"/>
          <w:lang w:val="uk-UA"/>
        </w:rPr>
      </w:pPr>
      <w:r w:rsidRPr="00591F87">
        <w:rPr>
          <w:rFonts w:ascii="Times New Roman" w:eastAsia="MS Mincho" w:hAnsi="Times New Roman" w:cs="Times New Roman"/>
          <w:sz w:val="28"/>
          <w:szCs w:val="28"/>
          <w:lang w:val="uk-UA"/>
        </w:rPr>
        <w:t xml:space="preserve">Податковим кодексом України  встановлений </w:t>
      </w:r>
      <w:r w:rsidRPr="00591F87">
        <w:rPr>
          <w:rFonts w:ascii="Times New Roman" w:eastAsia="Times New Roman" w:hAnsi="Times New Roman" w:cs="Times New Roman"/>
          <w:sz w:val="28"/>
          <w:szCs w:val="28"/>
          <w:lang w:val="uk-UA"/>
        </w:rPr>
        <w:t>перелік із 4 місцевих податків і зборів, що діють на території України:</w:t>
      </w:r>
    </w:p>
    <w:p w14:paraId="49D0E5DB" w14:textId="77777777" w:rsidR="00EE1682" w:rsidRPr="00591F87" w:rsidRDefault="00EE1682" w:rsidP="00EE1682">
      <w:pPr>
        <w:widowControl w:val="0"/>
        <w:suppressAutoHyphens/>
        <w:spacing w:after="0"/>
        <w:ind w:firstLine="284"/>
        <w:jc w:val="both"/>
        <w:rPr>
          <w:rFonts w:ascii="Times New Roman" w:eastAsia="Times New Roman" w:hAnsi="Times New Roman" w:cs="Times New Roman"/>
          <w:b/>
          <w:bCs/>
          <w:sz w:val="28"/>
          <w:szCs w:val="28"/>
          <w:lang w:val="uk-UA" w:eastAsia="ar-SA"/>
        </w:rPr>
      </w:pPr>
      <w:r w:rsidRPr="00591F87">
        <w:rPr>
          <w:rFonts w:ascii="Times New Roman" w:eastAsia="Times New Roman" w:hAnsi="Times New Roman" w:cs="Times New Roman"/>
          <w:b/>
          <w:bCs/>
          <w:sz w:val="28"/>
          <w:szCs w:val="28"/>
          <w:lang w:val="uk-UA" w:eastAsia="ar-SA"/>
        </w:rPr>
        <w:t xml:space="preserve"> податок на майно, який включає в себе:</w:t>
      </w:r>
    </w:p>
    <w:p w14:paraId="6E0ED74D" w14:textId="77777777" w:rsidR="00EE1682" w:rsidRPr="00591F87" w:rsidRDefault="00EE1682" w:rsidP="00EE1682">
      <w:pPr>
        <w:widowControl w:val="0"/>
        <w:suppressAutoHyphens/>
        <w:spacing w:after="0"/>
        <w:ind w:firstLine="709"/>
        <w:jc w:val="both"/>
        <w:rPr>
          <w:rFonts w:ascii="Times New Roman" w:eastAsia="Times New Roman" w:hAnsi="Times New Roman" w:cs="Times New Roman"/>
          <w:sz w:val="28"/>
          <w:szCs w:val="28"/>
          <w:lang w:val="uk-UA" w:eastAsia="ar-SA"/>
        </w:rPr>
      </w:pPr>
      <w:r w:rsidRPr="00591F87">
        <w:rPr>
          <w:rFonts w:ascii="Times New Roman" w:eastAsia="Times New Roman" w:hAnsi="Times New Roman" w:cs="Times New Roman"/>
          <w:b/>
          <w:bCs/>
          <w:sz w:val="28"/>
          <w:szCs w:val="28"/>
          <w:lang w:val="uk-UA" w:eastAsia="ar-SA"/>
        </w:rPr>
        <w:t xml:space="preserve">- </w:t>
      </w:r>
      <w:r w:rsidRPr="00591F87">
        <w:rPr>
          <w:rFonts w:ascii="Times New Roman" w:eastAsia="Times New Roman" w:hAnsi="Times New Roman" w:cs="Times New Roman"/>
          <w:sz w:val="28"/>
          <w:szCs w:val="28"/>
          <w:lang w:val="uk-UA" w:eastAsia="ar-SA"/>
        </w:rPr>
        <w:t>податок на нерухоме майно, відмінне від земельної ділянки;</w:t>
      </w:r>
    </w:p>
    <w:p w14:paraId="4A668F85" w14:textId="77777777" w:rsidR="00EE1682" w:rsidRPr="00591F87" w:rsidRDefault="00EE1682" w:rsidP="00EE1682">
      <w:pPr>
        <w:widowControl w:val="0"/>
        <w:suppressAutoHyphens/>
        <w:spacing w:after="0"/>
        <w:ind w:firstLine="709"/>
        <w:jc w:val="both"/>
        <w:rPr>
          <w:rFonts w:ascii="Times New Roman" w:eastAsia="Times New Roman" w:hAnsi="Times New Roman" w:cs="Times New Roman"/>
          <w:sz w:val="28"/>
          <w:szCs w:val="28"/>
          <w:lang w:val="uk-UA" w:eastAsia="ar-SA"/>
        </w:rPr>
      </w:pPr>
      <w:r w:rsidRPr="00591F87">
        <w:rPr>
          <w:rFonts w:ascii="Times New Roman" w:eastAsia="Times New Roman" w:hAnsi="Times New Roman" w:cs="Times New Roman"/>
          <w:sz w:val="28"/>
          <w:szCs w:val="28"/>
          <w:lang w:val="uk-UA" w:eastAsia="ar-SA"/>
        </w:rPr>
        <w:t>- плата за землю;</w:t>
      </w:r>
    </w:p>
    <w:p w14:paraId="5B9CC68B" w14:textId="77777777" w:rsidR="00EE1682" w:rsidRPr="00591F87" w:rsidRDefault="00EE1682" w:rsidP="00EE1682">
      <w:pPr>
        <w:widowControl w:val="0"/>
        <w:suppressAutoHyphens/>
        <w:spacing w:after="0"/>
        <w:ind w:firstLine="709"/>
        <w:jc w:val="both"/>
        <w:rPr>
          <w:rFonts w:ascii="Times New Roman" w:eastAsia="Times New Roman" w:hAnsi="Times New Roman" w:cs="Times New Roman"/>
          <w:sz w:val="28"/>
          <w:szCs w:val="28"/>
          <w:lang w:val="uk-UA" w:eastAsia="ar-SA"/>
        </w:rPr>
      </w:pPr>
      <w:r w:rsidRPr="00591F87">
        <w:rPr>
          <w:rFonts w:ascii="Times New Roman" w:eastAsia="Times New Roman" w:hAnsi="Times New Roman" w:cs="Times New Roman"/>
          <w:sz w:val="28"/>
          <w:szCs w:val="28"/>
          <w:lang w:val="uk-UA" w:eastAsia="ar-SA"/>
        </w:rPr>
        <w:t>- транспортний податок;</w:t>
      </w:r>
    </w:p>
    <w:p w14:paraId="2879AB8C" w14:textId="77777777" w:rsidR="00EE1682" w:rsidRPr="00591F87" w:rsidRDefault="00EE1682" w:rsidP="00EE1682">
      <w:pPr>
        <w:widowControl w:val="0"/>
        <w:suppressAutoHyphens/>
        <w:spacing w:after="0"/>
        <w:ind w:firstLine="709"/>
        <w:jc w:val="both"/>
        <w:rPr>
          <w:rFonts w:ascii="Times New Roman" w:eastAsia="Times New Roman" w:hAnsi="Times New Roman" w:cs="Times New Roman"/>
          <w:b/>
          <w:bCs/>
          <w:sz w:val="28"/>
          <w:szCs w:val="28"/>
          <w:lang w:val="uk-UA" w:eastAsia="ar-SA"/>
        </w:rPr>
      </w:pPr>
      <w:r w:rsidRPr="00591F87">
        <w:rPr>
          <w:rFonts w:ascii="Times New Roman" w:eastAsia="Times New Roman" w:hAnsi="Times New Roman" w:cs="Times New Roman"/>
          <w:sz w:val="28"/>
          <w:szCs w:val="28"/>
          <w:lang w:val="uk-UA" w:eastAsia="ar-SA"/>
        </w:rPr>
        <w:t xml:space="preserve">- </w:t>
      </w:r>
      <w:r w:rsidRPr="00591F87">
        <w:rPr>
          <w:rFonts w:ascii="Times New Roman" w:eastAsia="Times New Roman" w:hAnsi="Times New Roman" w:cs="Times New Roman"/>
          <w:b/>
          <w:bCs/>
          <w:sz w:val="28"/>
          <w:szCs w:val="28"/>
          <w:lang w:val="uk-UA" w:eastAsia="ar-SA"/>
        </w:rPr>
        <w:t>єдиний податок;</w:t>
      </w:r>
    </w:p>
    <w:p w14:paraId="5EB6E6A9" w14:textId="77777777" w:rsidR="00EE1682" w:rsidRPr="00591F87" w:rsidRDefault="00EE1682" w:rsidP="00EE1682">
      <w:pPr>
        <w:widowControl w:val="0"/>
        <w:suppressAutoHyphens/>
        <w:spacing w:after="0"/>
        <w:ind w:firstLine="709"/>
        <w:jc w:val="both"/>
        <w:rPr>
          <w:rFonts w:ascii="Times New Roman" w:eastAsia="Calibri" w:hAnsi="Times New Roman" w:cs="Times New Roman"/>
          <w:b/>
          <w:bCs/>
          <w:sz w:val="28"/>
          <w:szCs w:val="28"/>
          <w:lang w:eastAsia="ar-SA"/>
        </w:rPr>
      </w:pPr>
      <w:r w:rsidRPr="00591F87">
        <w:rPr>
          <w:rFonts w:ascii="Times New Roman" w:eastAsia="Times New Roman" w:hAnsi="Times New Roman" w:cs="Times New Roman"/>
          <w:b/>
          <w:bCs/>
          <w:sz w:val="28"/>
          <w:szCs w:val="28"/>
          <w:lang w:val="uk-UA" w:eastAsia="ar-SA"/>
        </w:rPr>
        <w:lastRenderedPageBreak/>
        <w:t>- т</w:t>
      </w:r>
      <w:proofErr w:type="spellStart"/>
      <w:r w:rsidRPr="00591F87">
        <w:rPr>
          <w:rFonts w:ascii="Times New Roman" w:eastAsia="Calibri" w:hAnsi="Times New Roman" w:cs="Times New Roman"/>
          <w:b/>
          <w:bCs/>
          <w:sz w:val="28"/>
          <w:szCs w:val="28"/>
          <w:lang w:eastAsia="ar-SA"/>
        </w:rPr>
        <w:t>уристичний</w:t>
      </w:r>
      <w:proofErr w:type="spellEnd"/>
      <w:r w:rsidRPr="00591F87">
        <w:rPr>
          <w:rFonts w:ascii="Times New Roman" w:eastAsia="Calibri" w:hAnsi="Times New Roman" w:cs="Times New Roman"/>
          <w:b/>
          <w:bCs/>
          <w:sz w:val="28"/>
          <w:szCs w:val="28"/>
          <w:lang w:eastAsia="ar-SA"/>
        </w:rPr>
        <w:t xml:space="preserve"> </w:t>
      </w:r>
      <w:proofErr w:type="spellStart"/>
      <w:r w:rsidRPr="00591F87">
        <w:rPr>
          <w:rFonts w:ascii="Times New Roman" w:eastAsia="Calibri" w:hAnsi="Times New Roman" w:cs="Times New Roman"/>
          <w:b/>
          <w:bCs/>
          <w:sz w:val="28"/>
          <w:szCs w:val="28"/>
          <w:lang w:eastAsia="ar-SA"/>
        </w:rPr>
        <w:t>збір</w:t>
      </w:r>
      <w:proofErr w:type="spellEnd"/>
      <w:r w:rsidRPr="00591F87">
        <w:rPr>
          <w:rFonts w:ascii="Times New Roman" w:eastAsia="Calibri" w:hAnsi="Times New Roman" w:cs="Times New Roman"/>
          <w:b/>
          <w:bCs/>
          <w:sz w:val="28"/>
          <w:szCs w:val="28"/>
          <w:lang w:eastAsia="ar-SA"/>
        </w:rPr>
        <w:t>;</w:t>
      </w:r>
    </w:p>
    <w:p w14:paraId="29BBC234" w14:textId="77777777" w:rsidR="00EE1682" w:rsidRPr="00591F87" w:rsidRDefault="00EE1682" w:rsidP="00EE1682">
      <w:pPr>
        <w:widowControl w:val="0"/>
        <w:suppressAutoHyphens/>
        <w:spacing w:after="0"/>
        <w:ind w:firstLine="709"/>
        <w:jc w:val="both"/>
        <w:rPr>
          <w:rFonts w:ascii="Times New Roman" w:eastAsia="Times New Roman" w:hAnsi="Times New Roman" w:cs="Times New Roman"/>
          <w:sz w:val="28"/>
          <w:szCs w:val="28"/>
          <w:lang w:val="uk-UA" w:eastAsia="ar-SA"/>
        </w:rPr>
      </w:pPr>
      <w:r w:rsidRPr="00591F87">
        <w:rPr>
          <w:rFonts w:ascii="Times New Roman" w:eastAsia="Calibri" w:hAnsi="Times New Roman" w:cs="Times New Roman"/>
          <w:b/>
          <w:bCs/>
          <w:sz w:val="28"/>
          <w:szCs w:val="28"/>
          <w:lang w:val="uk-UA" w:eastAsia="ar-SA"/>
        </w:rPr>
        <w:t xml:space="preserve">- </w:t>
      </w:r>
      <w:r w:rsidRPr="00591F87">
        <w:rPr>
          <w:rFonts w:ascii="Times New Roman" w:eastAsia="Times New Roman" w:hAnsi="Times New Roman" w:cs="Times New Roman"/>
          <w:b/>
          <w:bCs/>
          <w:sz w:val="28"/>
          <w:szCs w:val="28"/>
          <w:lang w:val="uk-UA" w:eastAsia="ar-SA"/>
        </w:rPr>
        <w:t>збір за місця для паркування транспортних засобів.</w:t>
      </w:r>
    </w:p>
    <w:p w14:paraId="23161272" w14:textId="77777777" w:rsidR="00EE1682" w:rsidRPr="00591F87" w:rsidRDefault="00EE1682" w:rsidP="00EE1682">
      <w:pPr>
        <w:widowControl w:val="0"/>
        <w:tabs>
          <w:tab w:val="left" w:pos="1418"/>
        </w:tabs>
        <w:spacing w:after="0"/>
        <w:ind w:firstLine="709"/>
        <w:jc w:val="both"/>
        <w:rPr>
          <w:rFonts w:ascii="Times New Roman" w:eastAsia="Times New Roman" w:hAnsi="Times New Roman" w:cs="Times New Roman"/>
          <w:sz w:val="28"/>
          <w:szCs w:val="28"/>
          <w:lang w:val="uk-UA"/>
        </w:rPr>
      </w:pPr>
      <w:r w:rsidRPr="00591F87">
        <w:rPr>
          <w:rFonts w:ascii="Times New Roman" w:eastAsia="Times New Roman" w:hAnsi="Times New Roman" w:cs="Times New Roman"/>
          <w:sz w:val="28"/>
          <w:szCs w:val="28"/>
          <w:lang w:val="uk-UA"/>
        </w:rPr>
        <w:t>До бюджету громади надходять наступні податки та  збори:</w:t>
      </w:r>
    </w:p>
    <w:p w14:paraId="20CE52D1" w14:textId="77777777" w:rsidR="00EE1682" w:rsidRPr="00591F87" w:rsidRDefault="00EE1682" w:rsidP="00EE1682">
      <w:pPr>
        <w:widowControl w:val="0"/>
        <w:tabs>
          <w:tab w:val="left" w:pos="1418"/>
        </w:tabs>
        <w:spacing w:after="0"/>
        <w:ind w:firstLine="709"/>
        <w:jc w:val="both"/>
        <w:rPr>
          <w:rFonts w:ascii="Times New Roman" w:eastAsia="Times New Roman" w:hAnsi="Times New Roman" w:cs="Times New Roman"/>
          <w:sz w:val="28"/>
          <w:szCs w:val="28"/>
          <w:lang w:val="uk-UA"/>
        </w:rPr>
      </w:pPr>
      <w:r w:rsidRPr="00591F87">
        <w:rPr>
          <w:rFonts w:ascii="Times New Roman" w:eastAsia="Times New Roman" w:hAnsi="Times New Roman" w:cs="Times New Roman"/>
          <w:sz w:val="28"/>
          <w:szCs w:val="28"/>
          <w:lang w:val="uk-UA"/>
        </w:rPr>
        <w:t>-податок на майно;</w:t>
      </w:r>
    </w:p>
    <w:p w14:paraId="264BE6A2" w14:textId="77777777" w:rsidR="00EE1682" w:rsidRPr="00591F87" w:rsidRDefault="00EE1682" w:rsidP="00EE1682">
      <w:pPr>
        <w:widowControl w:val="0"/>
        <w:tabs>
          <w:tab w:val="left" w:pos="1418"/>
        </w:tabs>
        <w:spacing w:after="0"/>
        <w:ind w:firstLine="709"/>
        <w:jc w:val="both"/>
        <w:rPr>
          <w:rFonts w:ascii="Times New Roman" w:eastAsia="Times New Roman" w:hAnsi="Times New Roman" w:cs="Times New Roman"/>
          <w:sz w:val="28"/>
          <w:szCs w:val="28"/>
          <w:lang w:val="uk-UA"/>
        </w:rPr>
      </w:pPr>
      <w:r w:rsidRPr="00591F87">
        <w:rPr>
          <w:rFonts w:ascii="Times New Roman" w:eastAsia="Times New Roman" w:hAnsi="Times New Roman" w:cs="Times New Roman"/>
          <w:sz w:val="28"/>
          <w:szCs w:val="28"/>
          <w:lang w:val="uk-UA"/>
        </w:rPr>
        <w:t>- єдиний податок;</w:t>
      </w:r>
    </w:p>
    <w:p w14:paraId="48DB8C00" w14:textId="77777777" w:rsidR="00EE1682" w:rsidRPr="00591F87" w:rsidRDefault="00EE1682" w:rsidP="00EE1682">
      <w:pPr>
        <w:widowControl w:val="0"/>
        <w:tabs>
          <w:tab w:val="left" w:pos="1418"/>
        </w:tabs>
        <w:spacing w:after="0"/>
        <w:ind w:firstLine="709"/>
        <w:jc w:val="both"/>
        <w:rPr>
          <w:rFonts w:ascii="Times New Roman" w:eastAsia="Times New Roman" w:hAnsi="Times New Roman" w:cs="Times New Roman"/>
          <w:sz w:val="28"/>
          <w:szCs w:val="28"/>
          <w:lang w:val="uk-UA"/>
        </w:rPr>
      </w:pPr>
      <w:r w:rsidRPr="00591F87">
        <w:rPr>
          <w:rFonts w:ascii="Times New Roman" w:eastAsia="Times New Roman" w:hAnsi="Times New Roman" w:cs="Times New Roman"/>
          <w:sz w:val="28"/>
          <w:szCs w:val="28"/>
          <w:lang w:val="uk-UA"/>
        </w:rPr>
        <w:t>- плата за землю.</w:t>
      </w:r>
    </w:p>
    <w:p w14:paraId="2996A9DA" w14:textId="77777777" w:rsidR="00EE1682" w:rsidRPr="00591F87" w:rsidRDefault="00EE1682" w:rsidP="00EE1682">
      <w:pPr>
        <w:spacing w:after="0"/>
        <w:ind w:firstLine="709"/>
        <w:jc w:val="both"/>
        <w:rPr>
          <w:rFonts w:ascii="Times New Roman" w:eastAsia="MS Mincho" w:hAnsi="Times New Roman" w:cs="Times New Roman"/>
          <w:sz w:val="28"/>
          <w:szCs w:val="28"/>
          <w:lang w:val="uk-UA"/>
        </w:rPr>
      </w:pPr>
      <w:r w:rsidRPr="00591F87">
        <w:rPr>
          <w:rFonts w:ascii="Times New Roman" w:eastAsia="MS Mincho" w:hAnsi="Times New Roman" w:cs="Times New Roman"/>
          <w:sz w:val="28"/>
          <w:szCs w:val="28"/>
          <w:lang w:val="uk-UA"/>
        </w:rPr>
        <w:t>За 11</w:t>
      </w:r>
      <w:r w:rsidRPr="00591F87">
        <w:rPr>
          <w:rFonts w:ascii="Times New Roman" w:eastAsia="Times New Roman" w:hAnsi="Times New Roman" w:cs="Times New Roman"/>
          <w:sz w:val="28"/>
          <w:szCs w:val="28"/>
          <w:lang w:val="uk-UA"/>
        </w:rPr>
        <w:t xml:space="preserve"> місяців 2021 року </w:t>
      </w:r>
      <w:r w:rsidRPr="00591F87">
        <w:rPr>
          <w:rFonts w:ascii="Times New Roman" w:eastAsia="MS Mincho" w:hAnsi="Times New Roman" w:cs="Times New Roman"/>
          <w:sz w:val="28"/>
          <w:szCs w:val="28"/>
          <w:lang w:val="uk-UA"/>
        </w:rPr>
        <w:t xml:space="preserve">надійшло </w:t>
      </w:r>
      <w:r w:rsidRPr="00591F87">
        <w:rPr>
          <w:rFonts w:ascii="Times New Roman" w:eastAsia="MS Mincho" w:hAnsi="Times New Roman" w:cs="Times New Roman"/>
          <w:b/>
          <w:sz w:val="28"/>
          <w:szCs w:val="28"/>
          <w:lang w:val="uk-UA"/>
        </w:rPr>
        <w:t xml:space="preserve">25196,4 </w:t>
      </w:r>
      <w:r w:rsidRPr="00591F87">
        <w:rPr>
          <w:rFonts w:ascii="Times New Roman" w:eastAsia="MS Mincho" w:hAnsi="Times New Roman" w:cs="Times New Roman"/>
          <w:sz w:val="28"/>
          <w:szCs w:val="28"/>
          <w:lang w:val="uk-UA"/>
        </w:rPr>
        <w:t xml:space="preserve">тис. грн. місцевих податків i зборів. </w:t>
      </w:r>
    </w:p>
    <w:p w14:paraId="13FEDF79" w14:textId="77777777" w:rsidR="00EE1682" w:rsidRPr="00591F87" w:rsidRDefault="00EE1682" w:rsidP="00EE1682">
      <w:pPr>
        <w:spacing w:after="0"/>
        <w:ind w:firstLine="709"/>
        <w:jc w:val="both"/>
        <w:rPr>
          <w:rFonts w:ascii="Times New Roman" w:eastAsia="MS Mincho" w:hAnsi="Times New Roman" w:cs="Times New Roman"/>
          <w:sz w:val="28"/>
          <w:szCs w:val="28"/>
          <w:lang w:val="uk-UA"/>
        </w:rPr>
      </w:pPr>
      <w:r w:rsidRPr="00591F87">
        <w:rPr>
          <w:rFonts w:ascii="Times New Roman" w:eastAsia="MS Mincho" w:hAnsi="Times New Roman" w:cs="Times New Roman"/>
          <w:sz w:val="28"/>
          <w:szCs w:val="28"/>
          <w:lang w:val="uk-UA"/>
        </w:rPr>
        <w:t>В розрізі податків надходження наступні:</w:t>
      </w:r>
    </w:p>
    <w:p w14:paraId="33CFDF2D" w14:textId="77777777" w:rsidR="00EE1682" w:rsidRPr="00591F87" w:rsidRDefault="00EE1682" w:rsidP="00EE1682">
      <w:pPr>
        <w:spacing w:after="0"/>
        <w:ind w:firstLine="709"/>
        <w:jc w:val="both"/>
        <w:rPr>
          <w:rFonts w:ascii="Times New Roman" w:eastAsia="Times New Roman" w:hAnsi="Times New Roman" w:cs="Times New Roman"/>
          <w:b/>
          <w:bCs/>
          <w:sz w:val="28"/>
          <w:szCs w:val="28"/>
          <w:lang w:val="uk-UA"/>
        </w:rPr>
      </w:pPr>
      <w:r w:rsidRPr="00591F87">
        <w:rPr>
          <w:rFonts w:ascii="Times New Roman" w:eastAsia="MS Mincho" w:hAnsi="Times New Roman" w:cs="Times New Roman"/>
          <w:sz w:val="28"/>
          <w:szCs w:val="28"/>
          <w:lang w:val="uk-UA"/>
        </w:rPr>
        <w:t xml:space="preserve">- </w:t>
      </w:r>
      <w:r w:rsidRPr="00591F87">
        <w:rPr>
          <w:rFonts w:ascii="Times New Roman" w:eastAsia="MS Mincho" w:hAnsi="Times New Roman" w:cs="Times New Roman"/>
          <w:b/>
          <w:sz w:val="28"/>
          <w:szCs w:val="28"/>
          <w:u w:val="single"/>
          <w:lang w:val="uk-UA"/>
        </w:rPr>
        <w:t xml:space="preserve">плата за землю </w:t>
      </w:r>
      <w:r w:rsidRPr="00591F87">
        <w:rPr>
          <w:rFonts w:ascii="Times New Roman" w:eastAsia="Times New Roman" w:hAnsi="Times New Roman" w:cs="Times New Roman"/>
          <w:sz w:val="28"/>
          <w:szCs w:val="28"/>
          <w:lang w:val="uk-UA"/>
        </w:rPr>
        <w:t xml:space="preserve">за 11 місяців 2021 року до бюджету територіальної громади надійшла в сумі </w:t>
      </w:r>
      <w:r w:rsidRPr="00591F87">
        <w:rPr>
          <w:rFonts w:ascii="Times New Roman" w:eastAsia="Times New Roman" w:hAnsi="Times New Roman" w:cs="Times New Roman"/>
          <w:b/>
          <w:bCs/>
          <w:sz w:val="28"/>
          <w:szCs w:val="28"/>
          <w:lang w:val="uk-UA"/>
        </w:rPr>
        <w:t>1098,2</w:t>
      </w:r>
      <w:r w:rsidRPr="00591F87">
        <w:rPr>
          <w:rFonts w:ascii="Times New Roman" w:eastAsia="Times New Roman" w:hAnsi="Times New Roman" w:cs="Times New Roman"/>
          <w:sz w:val="28"/>
          <w:szCs w:val="28"/>
          <w:lang w:val="uk-UA"/>
        </w:rPr>
        <w:t xml:space="preserve"> тис. грн. (106,39% до уточненого плану на звітний період). Орендної плати за землю з юридичних осіб надійшло</w:t>
      </w:r>
      <w:r w:rsidRPr="00591F87">
        <w:rPr>
          <w:rFonts w:ascii="Times New Roman" w:eastAsia="Times New Roman" w:hAnsi="Times New Roman" w:cs="Times New Roman"/>
          <w:sz w:val="28"/>
          <w:szCs w:val="28"/>
          <w:lang w:val="uk-UA"/>
        </w:rPr>
        <w:br/>
      </w:r>
      <w:r w:rsidRPr="00591F87">
        <w:rPr>
          <w:rFonts w:ascii="Times New Roman" w:eastAsia="Times New Roman" w:hAnsi="Times New Roman" w:cs="Times New Roman"/>
          <w:b/>
          <w:bCs/>
          <w:sz w:val="28"/>
          <w:szCs w:val="28"/>
          <w:lang w:val="uk-UA"/>
        </w:rPr>
        <w:t>11759,0</w:t>
      </w:r>
      <w:r w:rsidRPr="00591F87">
        <w:rPr>
          <w:rFonts w:ascii="Times New Roman" w:eastAsia="Times New Roman" w:hAnsi="Times New Roman" w:cs="Times New Roman"/>
          <w:sz w:val="28"/>
          <w:szCs w:val="28"/>
          <w:lang w:val="uk-UA"/>
        </w:rPr>
        <w:t xml:space="preserve"> тис. грн. (107,07%) до уточненого плану на період. Збільшення надходжень орендної плати відбулося за рахунок проведення аукціонів з продажу права оренди земельних ділянок, з фізичних осіб надійшло орендної плати у сумі </w:t>
      </w:r>
      <w:r w:rsidRPr="00591F87">
        <w:rPr>
          <w:rFonts w:ascii="Times New Roman" w:eastAsia="Times New Roman" w:hAnsi="Times New Roman" w:cs="Times New Roman"/>
          <w:b/>
          <w:bCs/>
          <w:sz w:val="28"/>
          <w:szCs w:val="28"/>
          <w:lang w:val="uk-UA"/>
        </w:rPr>
        <w:t>1788,1</w:t>
      </w:r>
      <w:r w:rsidRPr="00591F87">
        <w:rPr>
          <w:rFonts w:ascii="Times New Roman" w:eastAsia="Times New Roman" w:hAnsi="Times New Roman" w:cs="Times New Roman"/>
          <w:sz w:val="28"/>
          <w:szCs w:val="28"/>
          <w:lang w:val="uk-UA"/>
        </w:rPr>
        <w:t xml:space="preserve"> тис. грн — 102,75 % до  уточненого плану за період;</w:t>
      </w:r>
    </w:p>
    <w:p w14:paraId="48B1A05B" w14:textId="77777777" w:rsidR="00EE1682" w:rsidRPr="00591F87" w:rsidRDefault="00EE1682" w:rsidP="00EE1682">
      <w:pPr>
        <w:spacing w:after="0"/>
        <w:ind w:firstLine="709"/>
        <w:contextualSpacing/>
        <w:jc w:val="both"/>
        <w:rPr>
          <w:rFonts w:ascii="Times New Roman" w:eastAsia="Times New Roman" w:hAnsi="Times New Roman" w:cs="Times New Roman"/>
          <w:b/>
          <w:bCs/>
          <w:sz w:val="28"/>
          <w:szCs w:val="28"/>
          <w:lang w:val="uk-UA"/>
        </w:rPr>
      </w:pPr>
      <w:r w:rsidRPr="00591F87">
        <w:rPr>
          <w:rFonts w:ascii="Times New Roman" w:eastAsia="Times New Roman" w:hAnsi="Times New Roman" w:cs="Times New Roman"/>
          <w:b/>
          <w:bCs/>
          <w:sz w:val="28"/>
          <w:szCs w:val="28"/>
          <w:lang w:val="uk-UA"/>
        </w:rPr>
        <w:t xml:space="preserve">- податку на майно, відмінне від земельної ділянки </w:t>
      </w:r>
      <w:r w:rsidRPr="00591F87">
        <w:rPr>
          <w:rFonts w:ascii="Times New Roman" w:eastAsia="Times New Roman" w:hAnsi="Times New Roman" w:cs="Times New Roman"/>
          <w:sz w:val="28"/>
          <w:szCs w:val="28"/>
          <w:lang w:val="uk-UA"/>
        </w:rPr>
        <w:t xml:space="preserve">надійшло до бюджету в сумі </w:t>
      </w:r>
      <w:r w:rsidRPr="00591F87">
        <w:rPr>
          <w:rFonts w:ascii="Times New Roman" w:eastAsia="Times New Roman" w:hAnsi="Times New Roman" w:cs="Times New Roman"/>
          <w:b/>
          <w:bCs/>
          <w:sz w:val="28"/>
          <w:szCs w:val="28"/>
          <w:lang w:val="uk-UA"/>
        </w:rPr>
        <w:t>971,7</w:t>
      </w:r>
      <w:r w:rsidRPr="00591F87">
        <w:rPr>
          <w:rFonts w:ascii="Times New Roman" w:eastAsia="Times New Roman" w:hAnsi="Times New Roman" w:cs="Times New Roman"/>
          <w:sz w:val="28"/>
          <w:szCs w:val="28"/>
          <w:lang w:val="uk-UA"/>
        </w:rPr>
        <w:t xml:space="preserve"> тис. грн.;</w:t>
      </w:r>
    </w:p>
    <w:p w14:paraId="6161A92F" w14:textId="77777777" w:rsidR="00EE1682" w:rsidRPr="00591F87" w:rsidRDefault="00EE1682" w:rsidP="00EE1682">
      <w:pPr>
        <w:spacing w:after="0"/>
        <w:ind w:firstLine="709"/>
        <w:contextualSpacing/>
        <w:jc w:val="both"/>
        <w:rPr>
          <w:rFonts w:ascii="Times New Roman" w:eastAsia="Times New Roman" w:hAnsi="Times New Roman" w:cs="Times New Roman"/>
          <w:sz w:val="28"/>
          <w:szCs w:val="28"/>
          <w:lang w:val="uk-UA"/>
        </w:rPr>
      </w:pPr>
      <w:r w:rsidRPr="00591F87">
        <w:rPr>
          <w:rFonts w:ascii="Times New Roman" w:eastAsia="Times New Roman" w:hAnsi="Times New Roman" w:cs="Times New Roman"/>
          <w:b/>
          <w:bCs/>
          <w:sz w:val="28"/>
          <w:szCs w:val="28"/>
          <w:lang w:val="uk-UA"/>
        </w:rPr>
        <w:t>- єдиного податку</w:t>
      </w:r>
      <w:r w:rsidRPr="00591F87">
        <w:rPr>
          <w:rFonts w:ascii="Times New Roman" w:eastAsia="Times New Roman" w:hAnsi="Times New Roman" w:cs="Times New Roman"/>
          <w:sz w:val="28"/>
          <w:szCs w:val="28"/>
          <w:lang w:val="uk-UA"/>
        </w:rPr>
        <w:t xml:space="preserve"> за 11 місяців 2021 року до бюджету надійшло в сумі </w:t>
      </w:r>
      <w:r w:rsidRPr="00591F87">
        <w:rPr>
          <w:rFonts w:ascii="Times New Roman" w:eastAsia="Times New Roman" w:hAnsi="Times New Roman" w:cs="Times New Roman"/>
          <w:b/>
          <w:bCs/>
          <w:sz w:val="28"/>
          <w:szCs w:val="28"/>
          <w:lang w:val="uk-UA"/>
        </w:rPr>
        <w:t xml:space="preserve">9579,2 </w:t>
      </w:r>
      <w:r w:rsidRPr="00591F87">
        <w:rPr>
          <w:rFonts w:ascii="Times New Roman" w:eastAsia="Times New Roman" w:hAnsi="Times New Roman" w:cs="Times New Roman"/>
          <w:bCs/>
          <w:sz w:val="28"/>
          <w:szCs w:val="28"/>
          <w:lang w:val="uk-UA"/>
        </w:rPr>
        <w:t>т</w:t>
      </w:r>
      <w:r w:rsidRPr="00591F87">
        <w:rPr>
          <w:rFonts w:ascii="Times New Roman" w:eastAsia="Times New Roman" w:hAnsi="Times New Roman" w:cs="Times New Roman"/>
          <w:sz w:val="28"/>
          <w:szCs w:val="28"/>
          <w:lang w:val="uk-UA"/>
        </w:rPr>
        <w:t>ис. грн.</w:t>
      </w:r>
    </w:p>
    <w:p w14:paraId="7AA46004" w14:textId="77777777" w:rsidR="00EE1682" w:rsidRPr="00591F87" w:rsidRDefault="00EE1682" w:rsidP="00EE1682">
      <w:pPr>
        <w:spacing w:after="0"/>
        <w:ind w:firstLine="709"/>
        <w:contextualSpacing/>
        <w:jc w:val="both"/>
        <w:rPr>
          <w:rFonts w:ascii="Times New Roman" w:eastAsia="Times New Roman" w:hAnsi="Times New Roman" w:cs="Times New Roman"/>
          <w:b/>
          <w:bCs/>
          <w:sz w:val="28"/>
          <w:szCs w:val="28"/>
          <w:lang w:val="uk-UA"/>
        </w:rPr>
      </w:pPr>
      <w:r w:rsidRPr="00591F87">
        <w:rPr>
          <w:rFonts w:ascii="Times New Roman" w:eastAsia="Times New Roman" w:hAnsi="Times New Roman" w:cs="Times New Roman"/>
          <w:sz w:val="28"/>
          <w:szCs w:val="28"/>
          <w:lang w:val="uk-UA"/>
        </w:rPr>
        <w:t xml:space="preserve">- </w:t>
      </w:r>
      <w:r w:rsidRPr="00591F87">
        <w:rPr>
          <w:rFonts w:ascii="Times New Roman" w:eastAsia="Times New Roman" w:hAnsi="Times New Roman" w:cs="Times New Roman"/>
          <w:b/>
          <w:bCs/>
          <w:sz w:val="28"/>
          <w:szCs w:val="28"/>
          <w:lang w:val="uk-UA"/>
        </w:rPr>
        <w:t>туристичний збір</w:t>
      </w:r>
      <w:r w:rsidRPr="00591F87">
        <w:rPr>
          <w:rFonts w:ascii="Times New Roman" w:eastAsia="Times New Roman" w:hAnsi="Times New Roman" w:cs="Times New Roman"/>
          <w:sz w:val="28"/>
          <w:szCs w:val="28"/>
          <w:lang w:val="uk-UA"/>
        </w:rPr>
        <w:t xml:space="preserve"> – </w:t>
      </w:r>
      <w:r w:rsidRPr="00591F87">
        <w:rPr>
          <w:rFonts w:ascii="Times New Roman" w:eastAsia="Times New Roman" w:hAnsi="Times New Roman" w:cs="Times New Roman"/>
          <w:b/>
          <w:bCs/>
          <w:sz w:val="28"/>
          <w:szCs w:val="28"/>
          <w:lang w:val="uk-UA"/>
        </w:rPr>
        <w:t>0,2</w:t>
      </w:r>
      <w:r w:rsidRPr="00591F87">
        <w:rPr>
          <w:rFonts w:ascii="Times New Roman" w:eastAsia="Times New Roman" w:hAnsi="Times New Roman" w:cs="Times New Roman"/>
          <w:sz w:val="28"/>
          <w:szCs w:val="28"/>
          <w:lang w:val="uk-UA"/>
        </w:rPr>
        <w:t xml:space="preserve"> тис. грн.</w:t>
      </w:r>
    </w:p>
    <w:p w14:paraId="0F046188" w14:textId="77777777" w:rsidR="00EE1682" w:rsidRPr="00591F87" w:rsidRDefault="00EE1682" w:rsidP="00EE1682">
      <w:pPr>
        <w:spacing w:after="0"/>
        <w:ind w:firstLine="709"/>
        <w:jc w:val="both"/>
        <w:rPr>
          <w:rFonts w:ascii="Times New Roman" w:eastAsia="Times New Roman" w:hAnsi="Times New Roman" w:cs="Times New Roman"/>
          <w:b/>
          <w:bCs/>
          <w:sz w:val="28"/>
          <w:szCs w:val="28"/>
          <w:lang w:val="uk-UA"/>
        </w:rPr>
      </w:pPr>
      <w:r w:rsidRPr="00591F87">
        <w:rPr>
          <w:rFonts w:ascii="Times New Roman" w:eastAsia="Times New Roman" w:hAnsi="Times New Roman" w:cs="Times New Roman"/>
          <w:b/>
          <w:bCs/>
          <w:sz w:val="28"/>
          <w:szCs w:val="28"/>
          <w:lang w:val="uk-UA"/>
        </w:rPr>
        <w:t xml:space="preserve">Акцизного податку </w:t>
      </w:r>
      <w:r w:rsidRPr="00591F87">
        <w:rPr>
          <w:rFonts w:ascii="Times New Roman" w:eastAsia="Times New Roman" w:hAnsi="Times New Roman" w:cs="Times New Roman"/>
          <w:bCs/>
          <w:sz w:val="28"/>
          <w:szCs w:val="28"/>
          <w:lang w:val="uk-UA"/>
        </w:rPr>
        <w:t xml:space="preserve">з реалізації суб'єктами господарювання роздрібної торгівлі підакцизних товарів </w:t>
      </w:r>
      <w:r w:rsidRPr="00591F87">
        <w:rPr>
          <w:rFonts w:ascii="Times New Roman" w:eastAsia="Times New Roman" w:hAnsi="Times New Roman" w:cs="Times New Roman"/>
          <w:sz w:val="28"/>
          <w:szCs w:val="28"/>
          <w:lang w:val="uk-UA"/>
        </w:rPr>
        <w:t xml:space="preserve">отримано </w:t>
      </w:r>
      <w:r w:rsidRPr="00591F87">
        <w:rPr>
          <w:rFonts w:ascii="Times New Roman" w:eastAsia="Times New Roman" w:hAnsi="Times New Roman" w:cs="Times New Roman"/>
          <w:b/>
          <w:sz w:val="28"/>
          <w:szCs w:val="28"/>
          <w:lang w:val="uk-UA"/>
        </w:rPr>
        <w:t xml:space="preserve">439,7 </w:t>
      </w:r>
      <w:r w:rsidRPr="00591F87">
        <w:rPr>
          <w:rFonts w:ascii="Times New Roman" w:eastAsia="Times New Roman" w:hAnsi="Times New Roman" w:cs="Times New Roman"/>
          <w:sz w:val="28"/>
          <w:szCs w:val="28"/>
          <w:lang w:val="uk-UA"/>
        </w:rPr>
        <w:t>тис. грн. ( 99,48% виконання до уточненого плану на звітний період).</w:t>
      </w:r>
    </w:p>
    <w:p w14:paraId="361E5D6C" w14:textId="77777777" w:rsidR="00EE1682" w:rsidRPr="00591F87" w:rsidRDefault="00EE1682" w:rsidP="00EE1682">
      <w:pPr>
        <w:spacing w:after="0"/>
        <w:ind w:firstLine="709"/>
        <w:jc w:val="both"/>
        <w:rPr>
          <w:rFonts w:ascii="Times New Roman" w:eastAsia="Times New Roman" w:hAnsi="Times New Roman" w:cs="Times New Roman"/>
          <w:sz w:val="28"/>
          <w:szCs w:val="28"/>
          <w:lang w:val="uk-UA"/>
        </w:rPr>
      </w:pPr>
      <w:r w:rsidRPr="00591F87">
        <w:rPr>
          <w:rFonts w:ascii="Times New Roman" w:eastAsia="Times New Roman" w:hAnsi="Times New Roman" w:cs="Times New Roman"/>
          <w:b/>
          <w:bCs/>
          <w:sz w:val="28"/>
          <w:szCs w:val="28"/>
          <w:lang w:val="uk-UA"/>
        </w:rPr>
        <w:t xml:space="preserve">Акцизного податку з пального  </w:t>
      </w:r>
      <w:r w:rsidRPr="00591F87">
        <w:rPr>
          <w:rFonts w:ascii="Times New Roman" w:eastAsia="Times New Roman" w:hAnsi="Times New Roman" w:cs="Times New Roman"/>
          <w:bCs/>
          <w:sz w:val="28"/>
          <w:szCs w:val="28"/>
          <w:lang w:val="uk-UA"/>
        </w:rPr>
        <w:t xml:space="preserve">за 11 місяців надійшло – </w:t>
      </w:r>
      <w:r w:rsidRPr="00591F87">
        <w:rPr>
          <w:rFonts w:ascii="Times New Roman" w:eastAsia="Times New Roman" w:hAnsi="Times New Roman" w:cs="Times New Roman"/>
          <w:b/>
          <w:bCs/>
          <w:sz w:val="28"/>
          <w:szCs w:val="28"/>
          <w:lang w:val="uk-UA"/>
        </w:rPr>
        <w:t>4964,7</w:t>
      </w:r>
      <w:r w:rsidRPr="00591F87">
        <w:rPr>
          <w:rFonts w:ascii="Times New Roman" w:eastAsia="Times New Roman" w:hAnsi="Times New Roman" w:cs="Times New Roman"/>
          <w:bCs/>
          <w:sz w:val="28"/>
          <w:szCs w:val="28"/>
          <w:lang w:val="uk-UA"/>
        </w:rPr>
        <w:t xml:space="preserve"> тис. грн., у тому числі:</w:t>
      </w:r>
    </w:p>
    <w:p w14:paraId="45F2C8DB" w14:textId="77777777" w:rsidR="00EE1682" w:rsidRPr="00591F87" w:rsidRDefault="00EE1682" w:rsidP="00EE1682">
      <w:pPr>
        <w:spacing w:after="0"/>
        <w:ind w:firstLine="709"/>
        <w:jc w:val="both"/>
        <w:rPr>
          <w:rFonts w:ascii="Times New Roman" w:eastAsia="Times New Roman" w:hAnsi="Times New Roman" w:cs="Times New Roman"/>
          <w:sz w:val="28"/>
          <w:szCs w:val="28"/>
          <w:lang w:val="uk-UA"/>
        </w:rPr>
      </w:pPr>
      <w:r w:rsidRPr="00591F87">
        <w:rPr>
          <w:rFonts w:ascii="Times New Roman" w:eastAsia="Times New Roman" w:hAnsi="Times New Roman" w:cs="Times New Roman"/>
          <w:sz w:val="28"/>
          <w:szCs w:val="28"/>
          <w:lang w:val="uk-UA"/>
        </w:rPr>
        <w:t xml:space="preserve">- акцизного податку з пального (виробленого в Україні) отримано </w:t>
      </w:r>
      <w:r w:rsidRPr="00591F87">
        <w:rPr>
          <w:rFonts w:ascii="Times New Roman" w:eastAsia="Times New Roman" w:hAnsi="Times New Roman" w:cs="Times New Roman"/>
          <w:b/>
          <w:bCs/>
          <w:sz w:val="28"/>
          <w:szCs w:val="28"/>
          <w:lang w:val="uk-UA"/>
        </w:rPr>
        <w:t xml:space="preserve">1151,4 </w:t>
      </w:r>
      <w:r w:rsidRPr="00591F87">
        <w:rPr>
          <w:rFonts w:ascii="Times New Roman" w:eastAsia="Times New Roman" w:hAnsi="Times New Roman" w:cs="Times New Roman"/>
          <w:bCs/>
          <w:sz w:val="28"/>
          <w:szCs w:val="28"/>
          <w:lang w:val="uk-UA"/>
        </w:rPr>
        <w:t>тис. грн.,</w:t>
      </w:r>
      <w:r w:rsidRPr="00591F87">
        <w:rPr>
          <w:rFonts w:ascii="Times New Roman" w:eastAsia="Times New Roman" w:hAnsi="Times New Roman" w:cs="Times New Roman"/>
          <w:sz w:val="28"/>
          <w:szCs w:val="28"/>
          <w:lang w:val="uk-UA"/>
        </w:rPr>
        <w:t xml:space="preserve"> (78,66 % до уточненого плану);</w:t>
      </w:r>
    </w:p>
    <w:p w14:paraId="0E10647C" w14:textId="77777777" w:rsidR="00EE1682" w:rsidRPr="00591F87" w:rsidRDefault="00EE1682" w:rsidP="00EE1682">
      <w:pPr>
        <w:spacing w:after="0"/>
        <w:ind w:firstLine="709"/>
        <w:jc w:val="both"/>
        <w:rPr>
          <w:rFonts w:ascii="Times New Roman" w:eastAsia="Times New Roman" w:hAnsi="Times New Roman" w:cs="Times New Roman"/>
          <w:sz w:val="28"/>
          <w:szCs w:val="28"/>
          <w:lang w:val="uk-UA"/>
        </w:rPr>
      </w:pPr>
      <w:r w:rsidRPr="00591F87">
        <w:rPr>
          <w:rFonts w:ascii="Times New Roman" w:eastAsia="Times New Roman" w:hAnsi="Times New Roman" w:cs="Times New Roman"/>
          <w:sz w:val="28"/>
          <w:szCs w:val="28"/>
          <w:lang w:val="uk-UA"/>
        </w:rPr>
        <w:t xml:space="preserve">- акцизного податку з пального (ввезеного на митну територію Україні) отримано </w:t>
      </w:r>
      <w:r w:rsidRPr="00591F87">
        <w:rPr>
          <w:rFonts w:ascii="Times New Roman" w:eastAsia="Times New Roman" w:hAnsi="Times New Roman" w:cs="Times New Roman"/>
          <w:b/>
          <w:bCs/>
          <w:sz w:val="28"/>
          <w:szCs w:val="28"/>
          <w:lang w:val="uk-UA"/>
        </w:rPr>
        <w:t>3813,3</w:t>
      </w:r>
      <w:r w:rsidRPr="00591F87">
        <w:rPr>
          <w:rFonts w:ascii="Times New Roman" w:eastAsia="Times New Roman" w:hAnsi="Times New Roman" w:cs="Times New Roman"/>
          <w:bCs/>
          <w:sz w:val="28"/>
          <w:szCs w:val="28"/>
          <w:lang w:val="uk-UA"/>
        </w:rPr>
        <w:t xml:space="preserve"> тис. грн. (111,81 % до уточненого плану).</w:t>
      </w:r>
    </w:p>
    <w:p w14:paraId="25EBA43E" w14:textId="77777777" w:rsidR="00EE1682" w:rsidRPr="00591F87" w:rsidRDefault="00EE1682" w:rsidP="00EE1682">
      <w:pPr>
        <w:spacing w:after="0"/>
        <w:ind w:firstLine="709"/>
        <w:jc w:val="both"/>
        <w:rPr>
          <w:rFonts w:ascii="Times New Roman" w:eastAsia="Times New Roman" w:hAnsi="Times New Roman" w:cs="Times New Roman"/>
          <w:b/>
          <w:bCs/>
          <w:sz w:val="28"/>
          <w:szCs w:val="28"/>
          <w:lang w:val="uk-UA"/>
        </w:rPr>
      </w:pPr>
      <w:r w:rsidRPr="00591F87">
        <w:rPr>
          <w:rFonts w:ascii="Times New Roman" w:eastAsia="Times New Roman" w:hAnsi="Times New Roman" w:cs="Times New Roman"/>
          <w:b/>
          <w:sz w:val="28"/>
          <w:szCs w:val="28"/>
          <w:lang w:val="uk-UA"/>
        </w:rPr>
        <w:t>Податку на прибуток</w:t>
      </w:r>
      <w:r w:rsidRPr="00591F87">
        <w:rPr>
          <w:rFonts w:ascii="Times New Roman" w:eastAsia="Times New Roman" w:hAnsi="Times New Roman" w:cs="Times New Roman"/>
          <w:sz w:val="28"/>
          <w:szCs w:val="28"/>
          <w:lang w:val="uk-UA"/>
        </w:rPr>
        <w:t xml:space="preserve"> комунальних підприємств до бюджету територіальної громади надійшло </w:t>
      </w:r>
      <w:r w:rsidRPr="00591F87">
        <w:rPr>
          <w:rFonts w:ascii="Times New Roman" w:eastAsia="Times New Roman" w:hAnsi="Times New Roman" w:cs="Times New Roman"/>
          <w:b/>
          <w:bCs/>
          <w:sz w:val="28"/>
          <w:szCs w:val="28"/>
          <w:lang w:val="uk-UA"/>
        </w:rPr>
        <w:t>2,6</w:t>
      </w:r>
      <w:r w:rsidRPr="00591F87">
        <w:rPr>
          <w:rFonts w:ascii="Times New Roman" w:eastAsia="Times New Roman" w:hAnsi="Times New Roman" w:cs="Times New Roman"/>
          <w:sz w:val="28"/>
          <w:szCs w:val="28"/>
          <w:lang w:val="uk-UA"/>
        </w:rPr>
        <w:t xml:space="preserve"> тис. грн.</w:t>
      </w:r>
    </w:p>
    <w:p w14:paraId="5C08A508" w14:textId="77777777" w:rsidR="00EE1682" w:rsidRPr="00591F87" w:rsidRDefault="00EE1682" w:rsidP="00EE1682">
      <w:pPr>
        <w:spacing w:after="0"/>
        <w:ind w:firstLine="709"/>
        <w:jc w:val="both"/>
        <w:rPr>
          <w:rFonts w:ascii="Times New Roman" w:eastAsia="Times New Roman" w:hAnsi="Times New Roman" w:cs="Times New Roman"/>
          <w:bCs/>
          <w:sz w:val="28"/>
          <w:szCs w:val="28"/>
          <w:lang w:val="uk-UA"/>
        </w:rPr>
      </w:pPr>
      <w:r w:rsidRPr="00591F87">
        <w:rPr>
          <w:rFonts w:ascii="Times New Roman" w:eastAsia="Times New Roman" w:hAnsi="Times New Roman" w:cs="Times New Roman"/>
          <w:b/>
          <w:bCs/>
          <w:sz w:val="28"/>
          <w:szCs w:val="28"/>
          <w:lang w:val="uk-UA"/>
        </w:rPr>
        <w:t>Рентна плата та плата за використання інших природних ресурсів – 452,0 тис. грн.</w:t>
      </w:r>
      <w:r w:rsidRPr="00591F87">
        <w:rPr>
          <w:rFonts w:ascii="Times New Roman" w:eastAsia="Times New Roman" w:hAnsi="Times New Roman" w:cs="Times New Roman"/>
          <w:sz w:val="28"/>
          <w:szCs w:val="28"/>
          <w:lang w:val="uk-UA"/>
        </w:rPr>
        <w:t>:</w:t>
      </w:r>
    </w:p>
    <w:p w14:paraId="52AFFAD2" w14:textId="77777777" w:rsidR="00EE1682" w:rsidRPr="00591F87" w:rsidRDefault="00EE1682" w:rsidP="00EE1682">
      <w:pPr>
        <w:spacing w:after="0"/>
        <w:ind w:firstLine="709"/>
        <w:jc w:val="both"/>
        <w:rPr>
          <w:rFonts w:ascii="Times New Roman" w:eastAsia="Times New Roman" w:hAnsi="Times New Roman" w:cs="Times New Roman"/>
          <w:bCs/>
          <w:sz w:val="28"/>
          <w:szCs w:val="28"/>
          <w:lang w:val="uk-UA"/>
        </w:rPr>
      </w:pPr>
      <w:r w:rsidRPr="00591F87">
        <w:rPr>
          <w:rFonts w:ascii="Times New Roman" w:eastAsia="Times New Roman" w:hAnsi="Times New Roman" w:cs="Times New Roman"/>
          <w:bCs/>
          <w:sz w:val="28"/>
          <w:szCs w:val="28"/>
          <w:lang w:val="uk-UA"/>
        </w:rPr>
        <w:t>- рентної плати за спеціальне використання лісових ресурсів</w:t>
      </w:r>
      <w:r w:rsidRPr="00591F87">
        <w:rPr>
          <w:rFonts w:ascii="Times New Roman" w:eastAsia="Times New Roman" w:hAnsi="Times New Roman" w:cs="Times New Roman"/>
          <w:sz w:val="28"/>
          <w:szCs w:val="28"/>
          <w:lang w:val="uk-UA"/>
        </w:rPr>
        <w:t xml:space="preserve"> – </w:t>
      </w:r>
      <w:r w:rsidRPr="00591F87">
        <w:rPr>
          <w:rFonts w:ascii="Times New Roman" w:eastAsia="Times New Roman" w:hAnsi="Times New Roman" w:cs="Times New Roman"/>
          <w:b/>
          <w:bCs/>
          <w:sz w:val="28"/>
          <w:szCs w:val="28"/>
          <w:lang w:val="uk-UA"/>
        </w:rPr>
        <w:t>428,2</w:t>
      </w:r>
      <w:r w:rsidRPr="00591F87">
        <w:rPr>
          <w:rFonts w:ascii="Times New Roman" w:eastAsia="Times New Roman" w:hAnsi="Times New Roman" w:cs="Times New Roman"/>
          <w:sz w:val="28"/>
          <w:szCs w:val="28"/>
          <w:lang w:val="uk-UA"/>
        </w:rPr>
        <w:t xml:space="preserve"> тис. грн.;</w:t>
      </w:r>
    </w:p>
    <w:p w14:paraId="44363F1A" w14:textId="77777777" w:rsidR="00EE1682" w:rsidRPr="00591F87" w:rsidRDefault="00EE1682" w:rsidP="00EE1682">
      <w:pPr>
        <w:spacing w:after="0"/>
        <w:ind w:firstLine="709"/>
        <w:jc w:val="both"/>
        <w:rPr>
          <w:rFonts w:ascii="Times New Roman" w:eastAsia="Times New Roman" w:hAnsi="Times New Roman" w:cs="Times New Roman"/>
          <w:sz w:val="28"/>
          <w:szCs w:val="28"/>
          <w:lang w:val="uk-UA"/>
        </w:rPr>
      </w:pPr>
      <w:r w:rsidRPr="00591F87">
        <w:rPr>
          <w:rFonts w:ascii="Times New Roman" w:eastAsia="Times New Roman" w:hAnsi="Times New Roman" w:cs="Times New Roman"/>
          <w:bCs/>
          <w:sz w:val="28"/>
          <w:szCs w:val="28"/>
          <w:lang w:val="uk-UA"/>
        </w:rPr>
        <w:t xml:space="preserve">- рентної плати за користування надрами </w:t>
      </w:r>
      <w:r w:rsidRPr="00591F87">
        <w:rPr>
          <w:rFonts w:ascii="Times New Roman" w:eastAsia="Times New Roman" w:hAnsi="Times New Roman" w:cs="Times New Roman"/>
          <w:sz w:val="28"/>
          <w:szCs w:val="28"/>
          <w:lang w:val="uk-UA"/>
        </w:rPr>
        <w:t>для видобування інших корисних копалин загальнодержавного значення надійшло в сумі –</w:t>
      </w:r>
      <w:r w:rsidRPr="00591F87">
        <w:rPr>
          <w:rFonts w:ascii="Times New Roman" w:eastAsia="Times New Roman" w:hAnsi="Times New Roman" w:cs="Times New Roman"/>
          <w:b/>
          <w:bCs/>
          <w:sz w:val="28"/>
          <w:szCs w:val="28"/>
          <w:lang w:val="uk-UA"/>
        </w:rPr>
        <w:t xml:space="preserve"> 23,8</w:t>
      </w:r>
      <w:r w:rsidRPr="00591F87">
        <w:rPr>
          <w:rFonts w:ascii="Times New Roman" w:eastAsia="Times New Roman" w:hAnsi="Times New Roman" w:cs="Times New Roman"/>
          <w:sz w:val="28"/>
          <w:szCs w:val="28"/>
          <w:lang w:val="uk-UA"/>
        </w:rPr>
        <w:t xml:space="preserve"> тис. грн.</w:t>
      </w:r>
    </w:p>
    <w:p w14:paraId="701FA91A" w14:textId="77777777" w:rsidR="00EE1682" w:rsidRPr="00591F87" w:rsidRDefault="00EE1682" w:rsidP="00EE1682">
      <w:pPr>
        <w:spacing w:after="0"/>
        <w:ind w:firstLine="709"/>
        <w:jc w:val="both"/>
        <w:rPr>
          <w:rFonts w:ascii="Times New Roman" w:eastAsia="Times New Roman" w:hAnsi="Times New Roman" w:cs="Times New Roman"/>
          <w:b/>
          <w:bCs/>
          <w:sz w:val="28"/>
          <w:szCs w:val="28"/>
          <w:lang w:val="uk-UA" w:eastAsia="ru-RU"/>
        </w:rPr>
      </w:pPr>
    </w:p>
    <w:p w14:paraId="09A7306D" w14:textId="77777777" w:rsidR="00EE1682" w:rsidRPr="00591F87" w:rsidRDefault="00EE1682" w:rsidP="00EE1682">
      <w:pPr>
        <w:spacing w:after="0"/>
        <w:ind w:firstLine="709"/>
        <w:jc w:val="center"/>
        <w:rPr>
          <w:rFonts w:ascii="Times New Roman" w:eastAsia="Times New Roman" w:hAnsi="Times New Roman" w:cs="Times New Roman"/>
          <w:bCs/>
          <w:sz w:val="32"/>
          <w:szCs w:val="32"/>
          <w:lang w:val="uk-UA"/>
        </w:rPr>
      </w:pPr>
      <w:r w:rsidRPr="00591F87">
        <w:rPr>
          <w:rFonts w:ascii="Times New Roman" w:eastAsia="Times New Roman" w:hAnsi="Times New Roman" w:cs="Times New Roman"/>
          <w:b/>
          <w:bCs/>
          <w:sz w:val="32"/>
          <w:szCs w:val="32"/>
          <w:lang w:val="uk-UA" w:eastAsia="ru-RU"/>
        </w:rPr>
        <w:t>Інші податкові та неподаткові надходження</w:t>
      </w:r>
    </w:p>
    <w:p w14:paraId="6DF98150" w14:textId="77777777" w:rsidR="00EE1682" w:rsidRPr="00591F87" w:rsidRDefault="00EE1682" w:rsidP="00EE1682">
      <w:pPr>
        <w:spacing w:after="0"/>
        <w:ind w:firstLine="851"/>
        <w:jc w:val="center"/>
        <w:rPr>
          <w:rFonts w:ascii="Times New Roman" w:eastAsia="Times New Roman" w:hAnsi="Times New Roman" w:cs="Times New Roman"/>
          <w:sz w:val="32"/>
          <w:szCs w:val="32"/>
          <w:lang w:val="uk-UA"/>
        </w:rPr>
      </w:pPr>
    </w:p>
    <w:p w14:paraId="17E2D15A" w14:textId="77777777" w:rsidR="00EE1682" w:rsidRPr="00591F87" w:rsidRDefault="00EE1682" w:rsidP="00EE1682">
      <w:pPr>
        <w:spacing w:after="0"/>
        <w:ind w:firstLine="709"/>
        <w:jc w:val="both"/>
        <w:rPr>
          <w:rFonts w:ascii="Times New Roman" w:eastAsia="Times New Roman" w:hAnsi="Times New Roman" w:cs="Times New Roman"/>
          <w:b/>
          <w:bCs/>
          <w:sz w:val="28"/>
          <w:szCs w:val="28"/>
          <w:lang w:val="uk-UA"/>
        </w:rPr>
      </w:pPr>
      <w:r w:rsidRPr="00591F87">
        <w:rPr>
          <w:rFonts w:ascii="Times New Roman" w:eastAsia="Times New Roman" w:hAnsi="Times New Roman" w:cs="Times New Roman"/>
          <w:sz w:val="28"/>
          <w:szCs w:val="28"/>
          <w:lang w:val="uk-UA"/>
        </w:rPr>
        <w:t xml:space="preserve">Планові показники неподаткових платежів за 11 місяців 2021 року становили </w:t>
      </w:r>
      <w:r w:rsidRPr="00591F87">
        <w:rPr>
          <w:rFonts w:ascii="Times New Roman" w:eastAsia="Times New Roman" w:hAnsi="Times New Roman" w:cs="Times New Roman"/>
          <w:b/>
          <w:sz w:val="28"/>
          <w:szCs w:val="28"/>
          <w:lang w:val="uk-UA"/>
        </w:rPr>
        <w:t>740,4</w:t>
      </w:r>
      <w:r w:rsidRPr="00591F87">
        <w:rPr>
          <w:rFonts w:ascii="Times New Roman" w:eastAsia="Times New Roman" w:hAnsi="Times New Roman" w:cs="Times New Roman"/>
          <w:sz w:val="28"/>
          <w:szCs w:val="28"/>
          <w:lang w:val="uk-UA"/>
        </w:rPr>
        <w:t xml:space="preserve"> тис. грн. Основні надходження забезпечили:</w:t>
      </w:r>
    </w:p>
    <w:p w14:paraId="738623C3" w14:textId="77777777" w:rsidR="00EE1682" w:rsidRPr="00591F87" w:rsidRDefault="00EE1682" w:rsidP="00EE1682">
      <w:pPr>
        <w:spacing w:before="60" w:after="0"/>
        <w:ind w:firstLine="709"/>
        <w:jc w:val="both"/>
        <w:rPr>
          <w:rFonts w:ascii="Times New Roman" w:eastAsia="Times New Roman" w:hAnsi="Times New Roman" w:cs="Times New Roman"/>
          <w:b/>
          <w:bCs/>
          <w:sz w:val="28"/>
          <w:szCs w:val="28"/>
          <w:lang w:val="uk-UA"/>
        </w:rPr>
      </w:pPr>
      <w:r w:rsidRPr="00591F87">
        <w:rPr>
          <w:rFonts w:ascii="Times New Roman" w:eastAsia="Times New Roman" w:hAnsi="Times New Roman" w:cs="Times New Roman"/>
          <w:b/>
          <w:bCs/>
          <w:sz w:val="28"/>
          <w:szCs w:val="28"/>
          <w:lang w:val="uk-UA"/>
        </w:rPr>
        <w:t xml:space="preserve">- плата за надання інших адміністративних послуг – 57,1 </w:t>
      </w:r>
      <w:r w:rsidRPr="00591F87">
        <w:rPr>
          <w:rFonts w:ascii="Times New Roman" w:eastAsia="Times New Roman" w:hAnsi="Times New Roman" w:cs="Times New Roman"/>
          <w:bCs/>
          <w:sz w:val="28"/>
          <w:szCs w:val="28"/>
          <w:lang w:val="uk-UA"/>
        </w:rPr>
        <w:t xml:space="preserve">тис. грн. </w:t>
      </w:r>
    </w:p>
    <w:p w14:paraId="7C16E746" w14:textId="77777777" w:rsidR="00EE1682" w:rsidRPr="00591F87" w:rsidRDefault="00EE1682" w:rsidP="00EE1682">
      <w:pPr>
        <w:spacing w:before="60" w:after="0"/>
        <w:ind w:firstLine="709"/>
        <w:jc w:val="both"/>
        <w:rPr>
          <w:rFonts w:ascii="Times New Roman" w:eastAsia="Times New Roman" w:hAnsi="Times New Roman" w:cs="Times New Roman"/>
          <w:b/>
          <w:bCs/>
          <w:sz w:val="28"/>
          <w:szCs w:val="28"/>
          <w:lang w:val="uk-UA"/>
        </w:rPr>
      </w:pPr>
      <w:r w:rsidRPr="00591F87">
        <w:rPr>
          <w:rFonts w:ascii="Times New Roman" w:eastAsia="Times New Roman" w:hAnsi="Times New Roman" w:cs="Times New Roman"/>
          <w:b/>
          <w:bCs/>
          <w:sz w:val="28"/>
          <w:szCs w:val="28"/>
          <w:lang w:val="uk-UA"/>
        </w:rPr>
        <w:lastRenderedPageBreak/>
        <w:t xml:space="preserve">- </w:t>
      </w:r>
      <w:r w:rsidRPr="00591F87">
        <w:rPr>
          <w:rFonts w:ascii="Times New Roman" w:eastAsia="Times New Roman" w:hAnsi="Times New Roman" w:cs="Times New Roman"/>
          <w:b/>
          <w:iCs/>
          <w:sz w:val="28"/>
          <w:szCs w:val="28"/>
          <w:lang w:val="uk-UA"/>
        </w:rPr>
        <w:t xml:space="preserve">адміністративний збір за державну реєстрацію речових прав </w:t>
      </w:r>
      <w:r w:rsidRPr="00591F87">
        <w:rPr>
          <w:rFonts w:ascii="Times New Roman" w:eastAsia="Times New Roman" w:hAnsi="Times New Roman" w:cs="Times New Roman"/>
          <w:b/>
          <w:bCs/>
          <w:iCs/>
          <w:sz w:val="28"/>
          <w:szCs w:val="28"/>
          <w:lang w:val="uk-UA"/>
        </w:rPr>
        <w:t>на нерухоме майно та їх обтяжень</w:t>
      </w:r>
      <w:r w:rsidRPr="00591F87">
        <w:rPr>
          <w:rFonts w:ascii="Times New Roman" w:eastAsia="Times New Roman" w:hAnsi="Times New Roman" w:cs="Times New Roman"/>
          <w:iCs/>
          <w:sz w:val="28"/>
          <w:szCs w:val="28"/>
          <w:lang w:val="uk-UA"/>
        </w:rPr>
        <w:t xml:space="preserve"> – </w:t>
      </w:r>
      <w:r w:rsidRPr="00591F87">
        <w:rPr>
          <w:rFonts w:ascii="Times New Roman" w:eastAsia="Times New Roman" w:hAnsi="Times New Roman" w:cs="Times New Roman"/>
          <w:b/>
          <w:iCs/>
          <w:sz w:val="28"/>
          <w:szCs w:val="28"/>
          <w:lang w:val="uk-UA"/>
        </w:rPr>
        <w:t>260,1</w:t>
      </w:r>
      <w:r w:rsidRPr="00591F87">
        <w:rPr>
          <w:rFonts w:ascii="Times New Roman" w:eastAsia="Times New Roman" w:hAnsi="Times New Roman" w:cs="Times New Roman"/>
          <w:iCs/>
          <w:sz w:val="28"/>
          <w:szCs w:val="28"/>
          <w:lang w:val="uk-UA"/>
        </w:rPr>
        <w:t xml:space="preserve"> тис. грн., що </w:t>
      </w:r>
      <w:r w:rsidRPr="00591F87">
        <w:rPr>
          <w:rFonts w:ascii="Times New Roman" w:eastAsia="Times New Roman" w:hAnsi="Times New Roman" w:cs="Times New Roman"/>
          <w:bCs/>
          <w:sz w:val="28"/>
          <w:szCs w:val="28"/>
          <w:lang w:val="uk-UA"/>
        </w:rPr>
        <w:t>становить 45,40 % виконання до уточненого плану на звітний період</w:t>
      </w:r>
      <w:r w:rsidRPr="00591F87">
        <w:rPr>
          <w:rFonts w:ascii="Times New Roman" w:eastAsia="Times New Roman" w:hAnsi="Times New Roman" w:cs="Times New Roman"/>
          <w:iCs/>
          <w:sz w:val="28"/>
          <w:szCs w:val="28"/>
          <w:lang w:val="uk-UA"/>
        </w:rPr>
        <w:t>;</w:t>
      </w:r>
    </w:p>
    <w:p w14:paraId="15B356F4" w14:textId="77777777" w:rsidR="00EE1682" w:rsidRPr="00591F87" w:rsidRDefault="00EE1682" w:rsidP="00EE1682">
      <w:pPr>
        <w:spacing w:before="60" w:after="0"/>
        <w:ind w:firstLine="709"/>
        <w:jc w:val="both"/>
        <w:rPr>
          <w:rFonts w:ascii="Times New Roman" w:eastAsia="Times New Roman" w:hAnsi="Times New Roman" w:cs="Times New Roman"/>
          <w:b/>
          <w:bCs/>
          <w:sz w:val="28"/>
          <w:szCs w:val="28"/>
          <w:lang w:val="uk-UA"/>
        </w:rPr>
      </w:pPr>
      <w:r w:rsidRPr="00591F87">
        <w:rPr>
          <w:rFonts w:ascii="Times New Roman" w:eastAsia="Times New Roman" w:hAnsi="Times New Roman" w:cs="Times New Roman"/>
          <w:b/>
          <w:bCs/>
          <w:sz w:val="28"/>
          <w:szCs w:val="28"/>
          <w:lang w:val="uk-UA"/>
        </w:rPr>
        <w:t xml:space="preserve">- </w:t>
      </w:r>
      <w:r w:rsidRPr="00591F87">
        <w:rPr>
          <w:rFonts w:ascii="Times New Roman" w:eastAsia="Times New Roman" w:hAnsi="Times New Roman" w:cs="Times New Roman"/>
          <w:b/>
          <w:sz w:val="28"/>
          <w:szCs w:val="28"/>
          <w:lang w:val="uk-UA"/>
        </w:rPr>
        <w:t xml:space="preserve">державне мито </w:t>
      </w:r>
      <w:r w:rsidRPr="00591F87">
        <w:rPr>
          <w:rFonts w:ascii="Times New Roman" w:eastAsia="Times New Roman" w:hAnsi="Times New Roman" w:cs="Times New Roman"/>
          <w:sz w:val="28"/>
          <w:szCs w:val="28"/>
          <w:lang w:val="uk-UA"/>
        </w:rPr>
        <w:t xml:space="preserve">– </w:t>
      </w:r>
      <w:r w:rsidRPr="00591F87">
        <w:rPr>
          <w:rFonts w:ascii="Times New Roman" w:eastAsia="Times New Roman" w:hAnsi="Times New Roman" w:cs="Times New Roman"/>
          <w:b/>
          <w:sz w:val="28"/>
          <w:szCs w:val="28"/>
          <w:lang w:val="uk-UA"/>
        </w:rPr>
        <w:t>10,3</w:t>
      </w:r>
      <w:r w:rsidRPr="00591F87">
        <w:rPr>
          <w:rFonts w:ascii="Times New Roman" w:eastAsia="Times New Roman" w:hAnsi="Times New Roman" w:cs="Times New Roman"/>
          <w:sz w:val="28"/>
          <w:szCs w:val="28"/>
          <w:lang w:val="uk-UA"/>
        </w:rPr>
        <w:t xml:space="preserve"> тис. грн., або 84,23 % до уточненого плану;</w:t>
      </w:r>
    </w:p>
    <w:p w14:paraId="1C1B7F1F" w14:textId="77777777" w:rsidR="00EE1682" w:rsidRPr="00591F87" w:rsidRDefault="00EE1682" w:rsidP="00EE1682">
      <w:pPr>
        <w:spacing w:before="60" w:after="0"/>
        <w:ind w:firstLine="709"/>
        <w:jc w:val="both"/>
        <w:rPr>
          <w:rFonts w:ascii="Times New Roman" w:eastAsia="Times New Roman" w:hAnsi="Times New Roman" w:cs="Times New Roman"/>
          <w:b/>
          <w:bCs/>
          <w:sz w:val="28"/>
          <w:szCs w:val="28"/>
          <w:lang w:val="uk-UA"/>
        </w:rPr>
      </w:pPr>
      <w:r w:rsidRPr="00591F87">
        <w:rPr>
          <w:rFonts w:ascii="Times New Roman" w:eastAsia="Times New Roman" w:hAnsi="Times New Roman" w:cs="Times New Roman"/>
          <w:b/>
          <w:bCs/>
          <w:sz w:val="28"/>
          <w:szCs w:val="28"/>
          <w:lang w:val="uk-UA"/>
        </w:rPr>
        <w:t xml:space="preserve">- </w:t>
      </w:r>
      <w:r w:rsidRPr="00591F87">
        <w:rPr>
          <w:rFonts w:ascii="Times New Roman" w:eastAsia="Times New Roman" w:hAnsi="Times New Roman" w:cs="Times New Roman"/>
          <w:b/>
          <w:sz w:val="28"/>
          <w:szCs w:val="28"/>
          <w:lang w:val="uk-UA"/>
        </w:rPr>
        <w:t>надходження від орендної плати за користування цілісним майновим комплексом та іншим майном, що перебуває в комунальній власності</w:t>
      </w:r>
      <w:r w:rsidRPr="00591F87">
        <w:rPr>
          <w:rFonts w:ascii="Times New Roman" w:eastAsia="Times New Roman" w:hAnsi="Times New Roman" w:cs="Times New Roman"/>
          <w:sz w:val="28"/>
          <w:szCs w:val="28"/>
          <w:lang w:val="uk-UA"/>
        </w:rPr>
        <w:t xml:space="preserve"> – </w:t>
      </w:r>
      <w:r w:rsidRPr="00591F87">
        <w:rPr>
          <w:rFonts w:ascii="Times New Roman" w:eastAsia="Times New Roman" w:hAnsi="Times New Roman" w:cs="Times New Roman"/>
          <w:b/>
          <w:sz w:val="28"/>
          <w:szCs w:val="28"/>
          <w:lang w:val="uk-UA"/>
        </w:rPr>
        <w:t>23,6</w:t>
      </w:r>
      <w:r w:rsidRPr="00591F87">
        <w:rPr>
          <w:rFonts w:ascii="Times New Roman" w:eastAsia="Times New Roman" w:hAnsi="Times New Roman" w:cs="Times New Roman"/>
          <w:sz w:val="28"/>
          <w:szCs w:val="28"/>
          <w:lang w:val="uk-UA"/>
        </w:rPr>
        <w:t xml:space="preserve"> тис. грн., що становить 78,26% до уточненого плану;</w:t>
      </w:r>
    </w:p>
    <w:p w14:paraId="65E88FBE" w14:textId="77777777" w:rsidR="00EE1682" w:rsidRPr="00591F87" w:rsidRDefault="00EE1682" w:rsidP="00EE1682">
      <w:pPr>
        <w:spacing w:before="60" w:after="0"/>
        <w:ind w:firstLine="709"/>
        <w:jc w:val="both"/>
        <w:rPr>
          <w:rFonts w:ascii="Times New Roman" w:eastAsia="Times New Roman" w:hAnsi="Times New Roman" w:cs="Times New Roman"/>
          <w:sz w:val="28"/>
          <w:szCs w:val="28"/>
          <w:lang w:val="uk-UA"/>
        </w:rPr>
      </w:pPr>
      <w:r w:rsidRPr="00591F87">
        <w:rPr>
          <w:rFonts w:ascii="Times New Roman" w:eastAsia="Times New Roman" w:hAnsi="Times New Roman" w:cs="Times New Roman"/>
          <w:b/>
          <w:bCs/>
          <w:sz w:val="28"/>
          <w:szCs w:val="28"/>
          <w:lang w:val="uk-UA"/>
        </w:rPr>
        <w:t xml:space="preserve">- </w:t>
      </w:r>
      <w:r w:rsidRPr="00591F87">
        <w:rPr>
          <w:rFonts w:ascii="Times New Roman" w:eastAsia="Times New Roman" w:hAnsi="Times New Roman" w:cs="Times New Roman"/>
          <w:b/>
          <w:sz w:val="28"/>
          <w:szCs w:val="28"/>
          <w:lang w:val="uk-UA"/>
        </w:rPr>
        <w:t>адміністративні штрафи та інші санкції</w:t>
      </w:r>
      <w:r w:rsidRPr="00591F87">
        <w:rPr>
          <w:rFonts w:ascii="Times New Roman" w:eastAsia="Times New Roman" w:hAnsi="Times New Roman" w:cs="Times New Roman"/>
          <w:b/>
          <w:bCs/>
          <w:sz w:val="28"/>
          <w:szCs w:val="28"/>
          <w:lang w:val="uk-UA"/>
        </w:rPr>
        <w:t xml:space="preserve"> 60,7</w:t>
      </w:r>
      <w:r w:rsidRPr="00591F87">
        <w:rPr>
          <w:rFonts w:ascii="Times New Roman" w:eastAsia="Times New Roman" w:hAnsi="Times New Roman" w:cs="Times New Roman"/>
          <w:sz w:val="28"/>
          <w:szCs w:val="28"/>
          <w:lang w:val="uk-UA"/>
        </w:rPr>
        <w:t xml:space="preserve"> тис грн., що становить 203,68 % до уточненого плану.</w:t>
      </w:r>
    </w:p>
    <w:p w14:paraId="25DF50CE" w14:textId="77777777" w:rsidR="00EE1682" w:rsidRPr="00591F87" w:rsidRDefault="00EE1682" w:rsidP="00EE1682">
      <w:pPr>
        <w:spacing w:after="0"/>
        <w:jc w:val="both"/>
        <w:rPr>
          <w:rFonts w:ascii="Times New Roman" w:eastAsia="MS Mincho" w:hAnsi="Times New Roman" w:cs="Times New Roman"/>
          <w:sz w:val="28"/>
          <w:szCs w:val="28"/>
          <w:lang w:val="uk-UA" w:eastAsia="ru-RU"/>
        </w:rPr>
      </w:pPr>
      <w:r w:rsidRPr="00591F87">
        <w:rPr>
          <w:rFonts w:ascii="Times New Roman" w:eastAsia="Times New Roman" w:hAnsi="Times New Roman" w:cs="Times New Roman"/>
          <w:sz w:val="28"/>
          <w:szCs w:val="28"/>
          <w:lang w:val="uk-UA"/>
        </w:rPr>
        <w:t xml:space="preserve">             </w:t>
      </w:r>
      <w:r w:rsidRPr="00591F87">
        <w:rPr>
          <w:rFonts w:ascii="Times New Roman" w:eastAsia="MS Mincho" w:hAnsi="Times New Roman" w:cs="Times New Roman"/>
          <w:sz w:val="28"/>
          <w:szCs w:val="28"/>
          <w:lang w:val="uk-UA" w:eastAsia="ru-RU"/>
        </w:rPr>
        <w:t>З метою максимального залучення коштів до сільського бюджету передбачено зарахування:</w:t>
      </w:r>
    </w:p>
    <w:p w14:paraId="032BAE14" w14:textId="77777777" w:rsidR="00EE1682" w:rsidRPr="00591F87" w:rsidRDefault="00EE1682" w:rsidP="00EE1682">
      <w:pPr>
        <w:numPr>
          <w:ilvl w:val="0"/>
          <w:numId w:val="17"/>
        </w:numPr>
        <w:spacing w:after="0" w:line="259" w:lineRule="auto"/>
        <w:contextualSpacing/>
        <w:jc w:val="both"/>
        <w:rPr>
          <w:rFonts w:ascii="Times New Roman" w:eastAsia="Times New Roman" w:hAnsi="Times New Roman" w:cs="Times New Roman"/>
          <w:sz w:val="28"/>
          <w:szCs w:val="28"/>
          <w:lang w:val="uk-UA" w:eastAsia="ru-RU"/>
        </w:rPr>
      </w:pPr>
      <w:r w:rsidRPr="00591F87">
        <w:rPr>
          <w:rFonts w:ascii="Times New Roman" w:eastAsia="MS Mincho" w:hAnsi="Times New Roman" w:cs="Times New Roman"/>
          <w:b/>
          <w:bCs/>
          <w:sz w:val="28"/>
          <w:szCs w:val="28"/>
          <w:lang w:val="uk-UA" w:eastAsia="ru-RU"/>
        </w:rPr>
        <w:t>інших надходжень загального фонду</w:t>
      </w:r>
      <w:r w:rsidRPr="00591F87">
        <w:rPr>
          <w:rFonts w:ascii="Times New Roman" w:eastAsia="MS Mincho" w:hAnsi="Times New Roman" w:cs="Times New Roman"/>
          <w:sz w:val="28"/>
          <w:szCs w:val="28"/>
          <w:lang w:val="uk-UA" w:eastAsia="ru-RU"/>
        </w:rPr>
        <w:t xml:space="preserve"> – </w:t>
      </w:r>
      <w:r w:rsidRPr="00591F87">
        <w:rPr>
          <w:rFonts w:ascii="Times New Roman" w:eastAsia="MS Mincho" w:hAnsi="Times New Roman" w:cs="Times New Roman"/>
          <w:b/>
          <w:bCs/>
          <w:sz w:val="28"/>
          <w:szCs w:val="28"/>
          <w:lang w:val="uk-UA" w:eastAsia="ru-RU"/>
        </w:rPr>
        <w:t xml:space="preserve">22,3 </w:t>
      </w:r>
      <w:r w:rsidRPr="00591F87">
        <w:rPr>
          <w:rFonts w:ascii="Times New Roman" w:eastAsia="MS Mincho" w:hAnsi="Times New Roman" w:cs="Times New Roman"/>
          <w:sz w:val="28"/>
          <w:szCs w:val="28"/>
          <w:lang w:val="uk-UA" w:eastAsia="ru-RU"/>
        </w:rPr>
        <w:t>тис. грн.</w:t>
      </w:r>
      <w:r w:rsidRPr="00591F87">
        <w:rPr>
          <w:rFonts w:ascii="Times New Roman" w:eastAsia="Times New Roman" w:hAnsi="Times New Roman" w:cs="Times New Roman"/>
          <w:sz w:val="28"/>
          <w:szCs w:val="28"/>
          <w:lang w:val="uk-UA" w:eastAsia="ru-RU"/>
        </w:rPr>
        <w:t xml:space="preserve">;   </w:t>
      </w:r>
    </w:p>
    <w:p w14:paraId="3DC1F46E" w14:textId="77777777" w:rsidR="00EE1682" w:rsidRPr="00591F87" w:rsidRDefault="00EE1682" w:rsidP="00EE1682">
      <w:pPr>
        <w:numPr>
          <w:ilvl w:val="0"/>
          <w:numId w:val="17"/>
        </w:numPr>
        <w:spacing w:after="0" w:line="259" w:lineRule="auto"/>
        <w:contextualSpacing/>
        <w:jc w:val="both"/>
        <w:rPr>
          <w:rFonts w:ascii="Times New Roman" w:eastAsia="Times New Roman" w:hAnsi="Times New Roman" w:cs="Times New Roman"/>
          <w:sz w:val="28"/>
          <w:szCs w:val="28"/>
          <w:lang w:val="uk-UA" w:eastAsia="ru-RU"/>
        </w:rPr>
      </w:pPr>
      <w:r w:rsidRPr="00591F87">
        <w:rPr>
          <w:rFonts w:ascii="Times New Roman" w:eastAsia="Times New Roman" w:hAnsi="Times New Roman" w:cs="Times New Roman"/>
          <w:b/>
          <w:bCs/>
          <w:sz w:val="28"/>
          <w:szCs w:val="28"/>
          <w:lang w:val="uk-UA" w:eastAsia="ru-RU"/>
        </w:rPr>
        <w:t>плати за розміщення тимчасово вільних коштів місцевих бюджетів (очікувані надходження в сумі</w:t>
      </w:r>
      <w:r w:rsidRPr="00591F87">
        <w:rPr>
          <w:rFonts w:ascii="Times New Roman" w:eastAsia="Times New Roman" w:hAnsi="Times New Roman" w:cs="Times New Roman"/>
          <w:sz w:val="28"/>
          <w:szCs w:val="28"/>
          <w:lang w:val="uk-UA" w:eastAsia="ru-RU"/>
        </w:rPr>
        <w:t xml:space="preserve"> – </w:t>
      </w:r>
      <w:r w:rsidRPr="00591F87">
        <w:rPr>
          <w:rFonts w:ascii="Times New Roman" w:eastAsia="Times New Roman" w:hAnsi="Times New Roman" w:cs="Times New Roman"/>
          <w:b/>
          <w:sz w:val="28"/>
          <w:szCs w:val="28"/>
          <w:lang w:val="uk-UA" w:eastAsia="ru-RU"/>
        </w:rPr>
        <w:t>288,1</w:t>
      </w:r>
      <w:r w:rsidRPr="00591F87">
        <w:rPr>
          <w:rFonts w:ascii="Times New Roman" w:eastAsia="Times New Roman" w:hAnsi="Times New Roman" w:cs="Times New Roman"/>
          <w:sz w:val="28"/>
          <w:szCs w:val="28"/>
          <w:lang w:val="uk-UA" w:eastAsia="ru-RU"/>
        </w:rPr>
        <w:t xml:space="preserve"> тис. грн.);</w:t>
      </w:r>
    </w:p>
    <w:p w14:paraId="54CAFE86" w14:textId="77777777" w:rsidR="00EE1682" w:rsidRPr="00591F87" w:rsidRDefault="00EE1682" w:rsidP="00EE1682">
      <w:pPr>
        <w:numPr>
          <w:ilvl w:val="0"/>
          <w:numId w:val="17"/>
        </w:numPr>
        <w:spacing w:after="0" w:line="259" w:lineRule="auto"/>
        <w:contextualSpacing/>
        <w:jc w:val="both"/>
        <w:rPr>
          <w:rFonts w:ascii="Times New Roman" w:eastAsia="Times New Roman" w:hAnsi="Times New Roman" w:cs="Times New Roman"/>
          <w:sz w:val="28"/>
          <w:szCs w:val="28"/>
          <w:lang w:val="uk-UA" w:eastAsia="ru-RU"/>
        </w:rPr>
      </w:pPr>
      <w:r w:rsidRPr="00591F87">
        <w:rPr>
          <w:rFonts w:ascii="Times New Roman" w:eastAsia="Times New Roman" w:hAnsi="Times New Roman" w:cs="Times New Roman"/>
          <w:b/>
          <w:bCs/>
          <w:sz w:val="28"/>
          <w:szCs w:val="28"/>
          <w:lang w:val="uk-UA" w:eastAsia="ru-RU"/>
        </w:rPr>
        <w:t>кошти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відшкодування збитків за погіршення якості ґрунтового покриву тощо та за неодержання доходів у зв`язку з тимчасовим невикористанням земельних ділянок</w:t>
      </w:r>
      <w:r w:rsidRPr="00591F87">
        <w:rPr>
          <w:rFonts w:ascii="Times New Roman" w:eastAsia="Times New Roman" w:hAnsi="Times New Roman" w:cs="Times New Roman"/>
          <w:sz w:val="28"/>
          <w:szCs w:val="28"/>
          <w:lang w:val="uk-UA" w:eastAsia="ru-RU"/>
        </w:rPr>
        <w:t xml:space="preserve"> – </w:t>
      </w:r>
      <w:r w:rsidRPr="00591F87">
        <w:rPr>
          <w:rFonts w:ascii="Times New Roman" w:eastAsia="Times New Roman" w:hAnsi="Times New Roman" w:cs="Times New Roman"/>
          <w:b/>
          <w:bCs/>
          <w:sz w:val="28"/>
          <w:szCs w:val="28"/>
          <w:lang w:val="uk-UA" w:eastAsia="ru-RU"/>
        </w:rPr>
        <w:t>18,2</w:t>
      </w:r>
      <w:r w:rsidRPr="00591F87">
        <w:rPr>
          <w:rFonts w:ascii="Times New Roman" w:eastAsia="Times New Roman" w:hAnsi="Times New Roman" w:cs="Times New Roman"/>
          <w:sz w:val="28"/>
          <w:szCs w:val="28"/>
          <w:lang w:val="uk-UA" w:eastAsia="ru-RU"/>
        </w:rPr>
        <w:t xml:space="preserve"> тис. грн.</w:t>
      </w:r>
    </w:p>
    <w:p w14:paraId="0A932E01" w14:textId="77777777" w:rsidR="00EE1682" w:rsidRPr="00591F87" w:rsidRDefault="00EE1682" w:rsidP="00EE1682">
      <w:pPr>
        <w:spacing w:after="0"/>
        <w:jc w:val="both"/>
        <w:rPr>
          <w:rFonts w:ascii="Times New Roman" w:eastAsia="Times New Roman" w:hAnsi="Times New Roman" w:cs="Times New Roman"/>
          <w:sz w:val="28"/>
          <w:szCs w:val="28"/>
          <w:lang w:val="uk-UA" w:eastAsia="ru-RU"/>
        </w:rPr>
      </w:pPr>
    </w:p>
    <w:p w14:paraId="4B588F3D" w14:textId="77777777" w:rsidR="00EE1682" w:rsidRPr="00591F87" w:rsidRDefault="00EE1682" w:rsidP="00EE1682">
      <w:pPr>
        <w:spacing w:after="0"/>
        <w:ind w:firstLine="851"/>
        <w:jc w:val="center"/>
        <w:rPr>
          <w:rFonts w:ascii="Times New Roman" w:eastAsia="MS Mincho" w:hAnsi="Times New Roman" w:cs="Times New Roman"/>
          <w:b/>
          <w:iCs/>
          <w:sz w:val="26"/>
          <w:szCs w:val="26"/>
          <w:u w:val="single"/>
          <w:lang w:val="uk-UA"/>
        </w:rPr>
      </w:pPr>
      <w:r w:rsidRPr="00591F87">
        <w:rPr>
          <w:rFonts w:ascii="Times New Roman" w:eastAsia="MS Mincho" w:hAnsi="Times New Roman" w:cs="Times New Roman"/>
          <w:b/>
          <w:iCs/>
          <w:sz w:val="32"/>
          <w:szCs w:val="32"/>
          <w:u w:val="single"/>
          <w:lang w:val="uk-UA"/>
        </w:rPr>
        <w:t>Офіційні трансферти загального фонду</w:t>
      </w:r>
    </w:p>
    <w:p w14:paraId="1F7BFDD0" w14:textId="77777777" w:rsidR="00EE1682" w:rsidRPr="00591F87" w:rsidRDefault="00EE1682" w:rsidP="00EE1682">
      <w:pPr>
        <w:spacing w:after="0"/>
        <w:ind w:firstLine="709"/>
        <w:jc w:val="both"/>
        <w:rPr>
          <w:rFonts w:ascii="Times New Roman" w:eastAsia="MS Mincho" w:hAnsi="Times New Roman" w:cs="Times New Roman"/>
          <w:b/>
          <w:sz w:val="28"/>
          <w:szCs w:val="28"/>
          <w:lang w:val="uk-UA"/>
        </w:rPr>
      </w:pPr>
      <w:r w:rsidRPr="00591F87">
        <w:rPr>
          <w:rFonts w:ascii="Times New Roman" w:eastAsia="MS Mincho" w:hAnsi="Times New Roman" w:cs="Times New Roman"/>
          <w:sz w:val="28"/>
          <w:szCs w:val="28"/>
          <w:lang w:val="uk-UA"/>
        </w:rPr>
        <w:t xml:space="preserve">За 11 місяців 2021 року до загального фонду територіальної громади надійшло </w:t>
      </w:r>
      <w:r w:rsidRPr="00591F87">
        <w:rPr>
          <w:rFonts w:ascii="Times New Roman" w:eastAsia="MS Mincho" w:hAnsi="Times New Roman" w:cs="Times New Roman"/>
          <w:b/>
          <w:bCs/>
          <w:sz w:val="28"/>
          <w:szCs w:val="28"/>
          <w:lang w:val="uk-UA"/>
        </w:rPr>
        <w:t>офіційних трансфертів</w:t>
      </w:r>
      <w:r w:rsidRPr="00591F87">
        <w:rPr>
          <w:rFonts w:ascii="Times New Roman" w:eastAsia="MS Mincho" w:hAnsi="Times New Roman" w:cs="Times New Roman"/>
          <w:sz w:val="28"/>
          <w:szCs w:val="28"/>
          <w:lang w:val="uk-UA"/>
        </w:rPr>
        <w:t xml:space="preserve"> на загальну суму </w:t>
      </w:r>
      <w:r w:rsidRPr="00591F87">
        <w:rPr>
          <w:rFonts w:ascii="Times New Roman" w:eastAsia="MS Mincho" w:hAnsi="Times New Roman" w:cs="Times New Roman"/>
          <w:b/>
          <w:bCs/>
          <w:sz w:val="28"/>
          <w:szCs w:val="28"/>
          <w:lang w:val="uk-UA"/>
        </w:rPr>
        <w:t>33547,1</w:t>
      </w:r>
      <w:r w:rsidRPr="00591F87">
        <w:rPr>
          <w:rFonts w:ascii="Times New Roman" w:eastAsia="MS Mincho" w:hAnsi="Times New Roman" w:cs="Times New Roman"/>
          <w:sz w:val="28"/>
          <w:szCs w:val="28"/>
          <w:lang w:val="uk-UA"/>
        </w:rPr>
        <w:t xml:space="preserve"> тис. грн., в тому числі:</w:t>
      </w:r>
    </w:p>
    <w:p w14:paraId="72C4E88E" w14:textId="77777777" w:rsidR="00EE1682" w:rsidRPr="00591F87" w:rsidRDefault="00EE1682" w:rsidP="00EE1682">
      <w:pPr>
        <w:numPr>
          <w:ilvl w:val="0"/>
          <w:numId w:val="17"/>
        </w:numPr>
        <w:suppressAutoHyphens/>
        <w:spacing w:after="0" w:line="259" w:lineRule="auto"/>
        <w:contextualSpacing/>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sz w:val="28"/>
          <w:szCs w:val="28"/>
          <w:lang w:val="uk-UA" w:eastAsia="ar-SA"/>
        </w:rPr>
        <w:t>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дотації з державного бюджету</w:t>
      </w:r>
      <w:r w:rsidRPr="00591F87">
        <w:rPr>
          <w:rFonts w:ascii="Times New Roman" w:eastAsia="Calibri" w:hAnsi="Times New Roman" w:cs="Times New Roman"/>
          <w:b/>
          <w:bCs/>
          <w:sz w:val="28"/>
          <w:szCs w:val="28"/>
          <w:lang w:val="uk-UA" w:eastAsia="ar-SA"/>
        </w:rPr>
        <w:t xml:space="preserve"> – 718,8 </w:t>
      </w:r>
      <w:r w:rsidRPr="00591F87">
        <w:rPr>
          <w:rFonts w:ascii="Times New Roman" w:eastAsia="Calibri" w:hAnsi="Times New Roman" w:cs="Times New Roman"/>
          <w:sz w:val="28"/>
          <w:szCs w:val="28"/>
          <w:lang w:val="uk-UA" w:eastAsia="ar-SA"/>
        </w:rPr>
        <w:t>тис. грн., або 100%;</w:t>
      </w:r>
    </w:p>
    <w:p w14:paraId="071A812E" w14:textId="77777777" w:rsidR="00EE1682" w:rsidRPr="00591F87" w:rsidRDefault="00EE1682" w:rsidP="00EE1682">
      <w:pPr>
        <w:numPr>
          <w:ilvl w:val="0"/>
          <w:numId w:val="17"/>
        </w:numPr>
        <w:suppressAutoHyphens/>
        <w:spacing w:after="0" w:line="259" w:lineRule="auto"/>
        <w:ind w:left="0" w:firstLine="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sz w:val="28"/>
          <w:szCs w:val="28"/>
          <w:lang w:val="uk-UA" w:eastAsia="ar-SA"/>
        </w:rPr>
        <w:t>інші субвенції з місцевого бюджету</w:t>
      </w:r>
      <w:r w:rsidRPr="00591F87">
        <w:rPr>
          <w:rFonts w:ascii="Times New Roman" w:eastAsia="Calibri" w:hAnsi="Times New Roman" w:cs="Times New Roman"/>
          <w:b/>
          <w:bCs/>
          <w:sz w:val="28"/>
          <w:szCs w:val="28"/>
          <w:lang w:val="uk-UA" w:eastAsia="ar-SA"/>
        </w:rPr>
        <w:t xml:space="preserve"> – 1371,2 </w:t>
      </w:r>
      <w:r w:rsidRPr="00591F87">
        <w:rPr>
          <w:rFonts w:ascii="Times New Roman" w:eastAsia="Calibri" w:hAnsi="Times New Roman" w:cs="Times New Roman"/>
          <w:sz w:val="28"/>
          <w:szCs w:val="28"/>
          <w:lang w:val="uk-UA" w:eastAsia="ar-SA"/>
        </w:rPr>
        <w:t>тис. грн., або 98,35%;</w:t>
      </w:r>
    </w:p>
    <w:p w14:paraId="1EDA8347" w14:textId="77777777" w:rsidR="00EE1682" w:rsidRPr="00591F87" w:rsidRDefault="00EE1682" w:rsidP="00EE1682">
      <w:pPr>
        <w:numPr>
          <w:ilvl w:val="0"/>
          <w:numId w:val="17"/>
        </w:numPr>
        <w:suppressAutoHyphens/>
        <w:spacing w:after="0" w:line="259" w:lineRule="auto"/>
        <w:ind w:left="0" w:firstLine="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sz w:val="28"/>
          <w:szCs w:val="28"/>
          <w:lang w:val="uk-UA" w:eastAsia="ar-SA"/>
        </w:rPr>
        <w:t>освітня субвенція з державного бюджету</w:t>
      </w:r>
      <w:r w:rsidRPr="00591F87">
        <w:rPr>
          <w:rFonts w:ascii="Times New Roman" w:eastAsia="Calibri" w:hAnsi="Times New Roman" w:cs="Times New Roman"/>
          <w:b/>
          <w:bCs/>
          <w:sz w:val="28"/>
          <w:szCs w:val="28"/>
          <w:lang w:val="uk-UA" w:eastAsia="ar-SA"/>
        </w:rPr>
        <w:t xml:space="preserve"> – 28132,0 </w:t>
      </w:r>
      <w:r w:rsidRPr="00591F87">
        <w:rPr>
          <w:rFonts w:ascii="Times New Roman" w:eastAsia="Calibri" w:hAnsi="Times New Roman" w:cs="Times New Roman"/>
          <w:sz w:val="28"/>
          <w:szCs w:val="28"/>
          <w:lang w:val="uk-UA" w:eastAsia="ar-SA"/>
        </w:rPr>
        <w:t>тис. грн., або 100%;</w:t>
      </w:r>
    </w:p>
    <w:p w14:paraId="3FEAEBCC" w14:textId="77777777" w:rsidR="00EE1682" w:rsidRPr="00591F87" w:rsidRDefault="00EE1682" w:rsidP="00EE1682">
      <w:pPr>
        <w:numPr>
          <w:ilvl w:val="0"/>
          <w:numId w:val="17"/>
        </w:numPr>
        <w:suppressAutoHyphens/>
        <w:spacing w:after="0" w:line="259" w:lineRule="auto"/>
        <w:ind w:left="0" w:firstLine="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sz w:val="28"/>
          <w:szCs w:val="28"/>
          <w:lang w:val="uk-UA" w:eastAsia="ar-SA"/>
        </w:rPr>
        <w:t>субвенція з місцевого бюджету на здійснення переданих видатків у сфері освіти за рахунок коштів освітньої субвенції</w:t>
      </w:r>
      <w:r w:rsidRPr="00591F87">
        <w:rPr>
          <w:rFonts w:ascii="Times New Roman" w:eastAsia="Calibri" w:hAnsi="Times New Roman" w:cs="Times New Roman"/>
          <w:b/>
          <w:bCs/>
          <w:sz w:val="28"/>
          <w:szCs w:val="28"/>
          <w:lang w:val="uk-UA" w:eastAsia="ar-SA"/>
        </w:rPr>
        <w:t xml:space="preserve"> – 902,1 </w:t>
      </w:r>
      <w:r w:rsidRPr="00591F87">
        <w:rPr>
          <w:rFonts w:ascii="Times New Roman" w:eastAsia="Calibri" w:hAnsi="Times New Roman" w:cs="Times New Roman"/>
          <w:sz w:val="28"/>
          <w:szCs w:val="28"/>
          <w:lang w:val="uk-UA" w:eastAsia="ar-SA"/>
        </w:rPr>
        <w:t>тис. грн., або 100%;</w:t>
      </w:r>
    </w:p>
    <w:p w14:paraId="3264C302" w14:textId="77777777" w:rsidR="00EE1682" w:rsidRPr="00591F87" w:rsidRDefault="00EE1682" w:rsidP="00EE1682">
      <w:pPr>
        <w:numPr>
          <w:ilvl w:val="0"/>
          <w:numId w:val="17"/>
        </w:numPr>
        <w:suppressAutoHyphens/>
        <w:spacing w:after="0" w:line="259" w:lineRule="auto"/>
        <w:ind w:left="0" w:firstLine="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sz w:val="28"/>
          <w:szCs w:val="28"/>
          <w:lang w:val="uk-UA" w:eastAsia="ar-SA"/>
        </w:rPr>
        <w:t xml:space="preserve">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 </w:t>
      </w:r>
      <w:r w:rsidRPr="00591F87">
        <w:rPr>
          <w:rFonts w:ascii="Times New Roman" w:eastAsia="Calibri" w:hAnsi="Times New Roman" w:cs="Times New Roman"/>
          <w:b/>
          <w:bCs/>
          <w:sz w:val="28"/>
          <w:szCs w:val="28"/>
          <w:lang w:val="uk-UA" w:eastAsia="ar-SA"/>
        </w:rPr>
        <w:t xml:space="preserve">118,4 </w:t>
      </w:r>
      <w:r w:rsidRPr="00591F87">
        <w:rPr>
          <w:rFonts w:ascii="Times New Roman" w:eastAsia="Calibri" w:hAnsi="Times New Roman" w:cs="Times New Roman"/>
          <w:sz w:val="28"/>
          <w:szCs w:val="28"/>
          <w:lang w:val="uk-UA" w:eastAsia="ar-SA"/>
        </w:rPr>
        <w:t>тис. грн., або 100%;</w:t>
      </w:r>
    </w:p>
    <w:p w14:paraId="5E99EBA8" w14:textId="77777777" w:rsidR="00EE1682" w:rsidRPr="00591F87" w:rsidRDefault="00EE1682" w:rsidP="00EE1682">
      <w:pPr>
        <w:numPr>
          <w:ilvl w:val="0"/>
          <w:numId w:val="17"/>
        </w:numPr>
        <w:suppressAutoHyphens/>
        <w:spacing w:after="0" w:line="259" w:lineRule="auto"/>
        <w:ind w:left="0" w:firstLine="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sz w:val="28"/>
          <w:szCs w:val="28"/>
          <w:lang w:val="uk-UA" w:eastAsia="ar-SA"/>
        </w:rPr>
        <w:t xml:space="preserve">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w:t>
      </w:r>
      <w:r w:rsidRPr="00591F87">
        <w:rPr>
          <w:rFonts w:ascii="Times New Roman" w:eastAsia="Calibri" w:hAnsi="Times New Roman" w:cs="Times New Roman"/>
          <w:b/>
          <w:bCs/>
          <w:sz w:val="28"/>
          <w:szCs w:val="28"/>
          <w:lang w:val="uk-UA" w:eastAsia="ar-SA"/>
        </w:rPr>
        <w:t xml:space="preserve">– 649,1 </w:t>
      </w:r>
      <w:r w:rsidRPr="00591F87">
        <w:rPr>
          <w:rFonts w:ascii="Times New Roman" w:eastAsia="Calibri" w:hAnsi="Times New Roman" w:cs="Times New Roman"/>
          <w:sz w:val="28"/>
          <w:szCs w:val="28"/>
          <w:lang w:val="uk-UA" w:eastAsia="ar-SA"/>
        </w:rPr>
        <w:t>тис. грн., або 100%;</w:t>
      </w:r>
    </w:p>
    <w:p w14:paraId="51F27441" w14:textId="77777777" w:rsidR="00EE1682" w:rsidRPr="00591F87" w:rsidRDefault="00EE1682" w:rsidP="00EE1682">
      <w:pPr>
        <w:numPr>
          <w:ilvl w:val="0"/>
          <w:numId w:val="17"/>
        </w:numPr>
        <w:suppressAutoHyphens/>
        <w:spacing w:after="0" w:line="259" w:lineRule="auto"/>
        <w:ind w:left="0" w:firstLine="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sz w:val="28"/>
          <w:szCs w:val="28"/>
          <w:lang w:val="uk-UA" w:eastAsia="ar-SA"/>
        </w:rPr>
        <w:lastRenderedPageBreak/>
        <w:t xml:space="preserve">субвенція з державного бюджету місцевим бюджетам на створення мережі спеціалізованих служб підтримки осіб, які постраждали від домашнього насильства – </w:t>
      </w:r>
      <w:r w:rsidRPr="00591F87">
        <w:rPr>
          <w:rFonts w:ascii="Times New Roman" w:eastAsia="Calibri" w:hAnsi="Times New Roman" w:cs="Times New Roman"/>
          <w:b/>
          <w:bCs/>
          <w:sz w:val="28"/>
          <w:szCs w:val="28"/>
          <w:lang w:val="uk-UA" w:eastAsia="ar-SA"/>
        </w:rPr>
        <w:t>1085,6</w:t>
      </w:r>
      <w:r w:rsidRPr="00591F87">
        <w:rPr>
          <w:rFonts w:ascii="Times New Roman" w:eastAsia="Calibri" w:hAnsi="Times New Roman" w:cs="Times New Roman"/>
          <w:sz w:val="28"/>
          <w:szCs w:val="28"/>
          <w:lang w:val="uk-UA" w:eastAsia="ar-SA"/>
        </w:rPr>
        <w:t xml:space="preserve"> тис. грн., або 100%;</w:t>
      </w:r>
    </w:p>
    <w:p w14:paraId="5D62D4DA" w14:textId="77777777" w:rsidR="00EE1682" w:rsidRPr="00591F87" w:rsidRDefault="00EE1682" w:rsidP="00EE1682">
      <w:pPr>
        <w:numPr>
          <w:ilvl w:val="0"/>
          <w:numId w:val="17"/>
        </w:numPr>
        <w:suppressAutoHyphens/>
        <w:spacing w:after="0" w:line="259" w:lineRule="auto"/>
        <w:ind w:left="0" w:firstLine="709"/>
        <w:jc w:val="both"/>
        <w:rPr>
          <w:rFonts w:ascii="Times New Roman" w:eastAsia="Calibri" w:hAnsi="Times New Roman" w:cs="Times New Roman"/>
          <w:sz w:val="28"/>
          <w:szCs w:val="28"/>
          <w:lang w:val="uk-UA" w:eastAsia="ar-SA"/>
        </w:rPr>
      </w:pPr>
      <w:r w:rsidRPr="00591F87">
        <w:rPr>
          <w:rFonts w:ascii="Times New Roman" w:eastAsia="Calibri" w:hAnsi="Times New Roman" w:cs="Times New Roman"/>
          <w:sz w:val="28"/>
          <w:szCs w:val="28"/>
          <w:lang w:val="uk-UA" w:eastAsia="ar-SA"/>
        </w:rPr>
        <w:t xml:space="preserve">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w:t>
      </w:r>
      <w:r w:rsidRPr="00591F87">
        <w:rPr>
          <w:rFonts w:ascii="Times New Roman" w:eastAsia="Calibri" w:hAnsi="Times New Roman" w:cs="Times New Roman"/>
          <w:b/>
          <w:bCs/>
          <w:sz w:val="28"/>
          <w:szCs w:val="28"/>
          <w:lang w:val="uk-UA" w:eastAsia="ar-SA"/>
        </w:rPr>
        <w:t>– 569,9</w:t>
      </w:r>
      <w:r w:rsidRPr="00591F87">
        <w:rPr>
          <w:rFonts w:ascii="Times New Roman" w:eastAsia="Calibri" w:hAnsi="Times New Roman" w:cs="Times New Roman"/>
          <w:sz w:val="28"/>
          <w:szCs w:val="28"/>
          <w:lang w:val="uk-UA" w:eastAsia="ar-SA"/>
        </w:rPr>
        <w:t xml:space="preserve"> тис. грн., або 100%.</w:t>
      </w:r>
    </w:p>
    <w:p w14:paraId="338C96F9" w14:textId="77777777" w:rsidR="00EE1682" w:rsidRPr="00591F87" w:rsidRDefault="00EE1682" w:rsidP="00EE1682">
      <w:pPr>
        <w:suppressAutoHyphens/>
        <w:spacing w:after="0"/>
        <w:jc w:val="both"/>
        <w:rPr>
          <w:rFonts w:ascii="Times New Roman" w:eastAsia="Calibri" w:hAnsi="Times New Roman" w:cs="Times New Roman"/>
          <w:sz w:val="28"/>
          <w:szCs w:val="28"/>
          <w:lang w:val="uk-UA" w:eastAsia="ar-SA"/>
        </w:rPr>
      </w:pPr>
    </w:p>
    <w:p w14:paraId="338897E3" w14:textId="77777777" w:rsidR="00EE1682" w:rsidRPr="00591F87" w:rsidRDefault="00EE1682" w:rsidP="00EE1682">
      <w:pPr>
        <w:tabs>
          <w:tab w:val="left" w:pos="1985"/>
        </w:tabs>
        <w:spacing w:after="0"/>
        <w:ind w:firstLine="851"/>
        <w:jc w:val="center"/>
        <w:rPr>
          <w:rFonts w:ascii="Times New Roman" w:eastAsia="Times New Roman" w:hAnsi="Times New Roman" w:cs="Times New Roman"/>
          <w:sz w:val="28"/>
          <w:szCs w:val="28"/>
          <w:lang w:val="uk-UA"/>
        </w:rPr>
      </w:pPr>
      <w:r w:rsidRPr="00591F87">
        <w:rPr>
          <w:rFonts w:ascii="Times New Roman" w:eastAsia="MS Mincho" w:hAnsi="Times New Roman" w:cs="Times New Roman"/>
          <w:b/>
          <w:bCs/>
          <w:sz w:val="32"/>
          <w:szCs w:val="32"/>
          <w:u w:val="single"/>
          <w:lang w:val="uk-UA"/>
        </w:rPr>
        <w:t>Спеціальний фонд</w:t>
      </w:r>
    </w:p>
    <w:p w14:paraId="1A37B99B" w14:textId="77777777" w:rsidR="00EE1682" w:rsidRPr="00591F87" w:rsidRDefault="00EE1682" w:rsidP="00EE1682">
      <w:pPr>
        <w:spacing w:after="0"/>
        <w:ind w:firstLine="709"/>
        <w:jc w:val="both"/>
        <w:rPr>
          <w:rFonts w:ascii="Times New Roman" w:eastAsia="Times New Roman" w:hAnsi="Times New Roman" w:cs="Times New Roman"/>
          <w:b/>
          <w:sz w:val="28"/>
          <w:szCs w:val="28"/>
          <w:lang w:val="uk-UA"/>
        </w:rPr>
      </w:pPr>
      <w:r w:rsidRPr="00591F87">
        <w:rPr>
          <w:rFonts w:ascii="Times New Roman" w:eastAsia="Times New Roman" w:hAnsi="Times New Roman" w:cs="Times New Roman"/>
          <w:sz w:val="28"/>
          <w:szCs w:val="28"/>
          <w:lang w:val="uk-UA"/>
        </w:rPr>
        <w:t xml:space="preserve">Завдання на 11 місяців 2021 року по </w:t>
      </w:r>
      <w:r w:rsidRPr="00591F87">
        <w:rPr>
          <w:rFonts w:ascii="Times New Roman" w:eastAsia="Times New Roman" w:hAnsi="Times New Roman" w:cs="Times New Roman"/>
          <w:b/>
          <w:bCs/>
          <w:sz w:val="28"/>
          <w:szCs w:val="28"/>
          <w:lang w:val="uk-UA"/>
        </w:rPr>
        <w:t>спеціальному</w:t>
      </w:r>
      <w:r w:rsidRPr="00591F87">
        <w:rPr>
          <w:rFonts w:ascii="Times New Roman" w:eastAsia="Times New Roman" w:hAnsi="Times New Roman" w:cs="Times New Roman"/>
          <w:sz w:val="28"/>
          <w:szCs w:val="28"/>
          <w:lang w:val="uk-UA"/>
        </w:rPr>
        <w:t xml:space="preserve"> фонду (</w:t>
      </w:r>
      <w:r w:rsidRPr="00591F87">
        <w:rPr>
          <w:rFonts w:ascii="Times New Roman" w:eastAsia="Times New Roman" w:hAnsi="Times New Roman" w:cs="Times New Roman"/>
          <w:sz w:val="28"/>
          <w:szCs w:val="28"/>
          <w:u w:val="single"/>
          <w:lang w:val="uk-UA"/>
        </w:rPr>
        <w:t>без трансфертів</w:t>
      </w:r>
      <w:r w:rsidRPr="00591F87">
        <w:rPr>
          <w:rFonts w:ascii="Times New Roman" w:eastAsia="Times New Roman" w:hAnsi="Times New Roman" w:cs="Times New Roman"/>
          <w:sz w:val="28"/>
          <w:szCs w:val="28"/>
          <w:lang w:val="uk-UA"/>
        </w:rPr>
        <w:t xml:space="preserve">) виконано на 307,29 %  і до бюджету надійшло </w:t>
      </w:r>
      <w:r w:rsidRPr="00591F87">
        <w:rPr>
          <w:rFonts w:ascii="Times New Roman" w:eastAsia="Times New Roman" w:hAnsi="Times New Roman" w:cs="Times New Roman"/>
          <w:b/>
          <w:bCs/>
          <w:sz w:val="28"/>
          <w:szCs w:val="28"/>
          <w:lang w:val="uk-UA"/>
        </w:rPr>
        <w:t xml:space="preserve">742,4 </w:t>
      </w:r>
      <w:r w:rsidRPr="00591F87">
        <w:rPr>
          <w:rFonts w:ascii="Times New Roman" w:eastAsia="Times New Roman" w:hAnsi="Times New Roman" w:cs="Times New Roman"/>
          <w:sz w:val="28"/>
          <w:szCs w:val="28"/>
          <w:lang w:val="uk-UA"/>
        </w:rPr>
        <w:t>тис. грн.</w:t>
      </w:r>
    </w:p>
    <w:p w14:paraId="66D8367D" w14:textId="77777777" w:rsidR="00EE1682" w:rsidRPr="00591F87" w:rsidRDefault="00EE1682" w:rsidP="00EE1682">
      <w:pPr>
        <w:spacing w:after="0"/>
        <w:ind w:firstLine="709"/>
        <w:jc w:val="both"/>
        <w:rPr>
          <w:rFonts w:ascii="Times New Roman" w:eastAsia="Times New Roman" w:hAnsi="Times New Roman" w:cs="Times New Roman"/>
          <w:sz w:val="28"/>
          <w:szCs w:val="28"/>
          <w:lang w:val="uk-UA"/>
        </w:rPr>
      </w:pPr>
      <w:r w:rsidRPr="00591F87">
        <w:rPr>
          <w:rFonts w:ascii="Times New Roman" w:eastAsia="Times New Roman" w:hAnsi="Times New Roman" w:cs="Times New Roman"/>
          <w:b/>
          <w:sz w:val="28"/>
          <w:szCs w:val="28"/>
          <w:lang w:val="uk-UA"/>
        </w:rPr>
        <w:t>Природоохоронний фонд</w:t>
      </w:r>
      <w:r w:rsidRPr="00591F87">
        <w:rPr>
          <w:rFonts w:ascii="Times New Roman" w:eastAsia="Times New Roman" w:hAnsi="Times New Roman" w:cs="Times New Roman"/>
          <w:sz w:val="28"/>
          <w:szCs w:val="28"/>
          <w:lang w:val="uk-UA"/>
        </w:rPr>
        <w:t xml:space="preserve"> склав </w:t>
      </w:r>
      <w:r w:rsidRPr="00591F87">
        <w:rPr>
          <w:rFonts w:ascii="Times New Roman" w:eastAsia="Times New Roman" w:hAnsi="Times New Roman" w:cs="Times New Roman"/>
          <w:b/>
          <w:sz w:val="28"/>
          <w:szCs w:val="28"/>
          <w:lang w:val="uk-UA"/>
        </w:rPr>
        <w:t xml:space="preserve">113,8 </w:t>
      </w:r>
      <w:r w:rsidRPr="00591F87">
        <w:rPr>
          <w:rFonts w:ascii="Times New Roman" w:eastAsia="Times New Roman" w:hAnsi="Times New Roman" w:cs="Times New Roman"/>
          <w:sz w:val="28"/>
          <w:szCs w:val="28"/>
          <w:lang w:val="uk-UA"/>
        </w:rPr>
        <w:t>тис. грн.:</w:t>
      </w:r>
    </w:p>
    <w:p w14:paraId="0FAF48AF" w14:textId="77777777" w:rsidR="00EE1682" w:rsidRPr="00591F87" w:rsidRDefault="00EE1682" w:rsidP="00EE1682">
      <w:pPr>
        <w:spacing w:after="0"/>
        <w:ind w:firstLine="709"/>
        <w:jc w:val="both"/>
        <w:rPr>
          <w:rFonts w:ascii="Times New Roman" w:eastAsia="Times New Roman" w:hAnsi="Times New Roman" w:cs="Times New Roman"/>
          <w:b/>
          <w:sz w:val="28"/>
          <w:szCs w:val="28"/>
          <w:lang w:val="uk-UA"/>
        </w:rPr>
      </w:pPr>
      <w:r w:rsidRPr="00591F87">
        <w:rPr>
          <w:rFonts w:ascii="Times New Roman" w:eastAsia="Times New Roman" w:hAnsi="Times New Roman" w:cs="Times New Roman"/>
          <w:sz w:val="28"/>
          <w:szCs w:val="28"/>
          <w:lang w:val="uk-UA"/>
        </w:rPr>
        <w:t>- е</w:t>
      </w:r>
      <w:r w:rsidRPr="00591F87">
        <w:rPr>
          <w:rFonts w:ascii="Times New Roman" w:eastAsia="Times New Roman" w:hAnsi="Times New Roman" w:cs="Times New Roman"/>
          <w:b/>
          <w:sz w:val="28"/>
          <w:szCs w:val="28"/>
          <w:lang w:val="uk-UA"/>
        </w:rPr>
        <w:t>кологічного податку</w:t>
      </w:r>
      <w:r w:rsidRPr="00591F87">
        <w:rPr>
          <w:rFonts w:ascii="Times New Roman" w:eastAsia="Times New Roman" w:hAnsi="Times New Roman" w:cs="Times New Roman"/>
          <w:sz w:val="28"/>
          <w:szCs w:val="28"/>
          <w:lang w:val="uk-UA"/>
        </w:rPr>
        <w:t xml:space="preserve"> надійшло </w:t>
      </w:r>
      <w:r w:rsidRPr="00591F87">
        <w:rPr>
          <w:rFonts w:ascii="Times New Roman" w:eastAsia="Times New Roman" w:hAnsi="Times New Roman" w:cs="Times New Roman"/>
          <w:b/>
          <w:bCs/>
          <w:sz w:val="28"/>
          <w:szCs w:val="28"/>
          <w:lang w:val="uk-UA"/>
        </w:rPr>
        <w:t xml:space="preserve">71,8 </w:t>
      </w:r>
      <w:r w:rsidRPr="00591F87">
        <w:rPr>
          <w:rFonts w:ascii="Times New Roman" w:eastAsia="Times New Roman" w:hAnsi="Times New Roman" w:cs="Times New Roman"/>
          <w:sz w:val="28"/>
          <w:szCs w:val="28"/>
          <w:lang w:val="uk-UA"/>
        </w:rPr>
        <w:t>тис. грн.;</w:t>
      </w:r>
    </w:p>
    <w:p w14:paraId="52840AEF" w14:textId="77777777" w:rsidR="00EE1682" w:rsidRPr="00591F87" w:rsidRDefault="00EE1682" w:rsidP="00EE1682">
      <w:pPr>
        <w:spacing w:after="0"/>
        <w:ind w:firstLine="709"/>
        <w:jc w:val="both"/>
        <w:rPr>
          <w:rFonts w:ascii="Times New Roman" w:eastAsia="Times New Roman" w:hAnsi="Times New Roman" w:cs="Times New Roman"/>
          <w:b/>
          <w:sz w:val="28"/>
          <w:szCs w:val="28"/>
          <w:lang w:val="uk-UA"/>
        </w:rPr>
      </w:pPr>
      <w:r w:rsidRPr="00591F87">
        <w:rPr>
          <w:rFonts w:ascii="Times New Roman" w:eastAsia="Times New Roman" w:hAnsi="Times New Roman" w:cs="Times New Roman"/>
          <w:b/>
          <w:sz w:val="28"/>
          <w:szCs w:val="28"/>
          <w:lang w:val="uk-UA"/>
        </w:rPr>
        <w:t xml:space="preserve">- </w:t>
      </w:r>
      <w:r w:rsidRPr="00591F87">
        <w:rPr>
          <w:rFonts w:ascii="Times New Roman" w:eastAsia="Times New Roman" w:hAnsi="Times New Roman" w:cs="Times New Roman"/>
          <w:b/>
          <w:bCs/>
          <w:sz w:val="28"/>
          <w:szCs w:val="28"/>
          <w:shd w:val="clear" w:color="auto" w:fill="FFFFFF"/>
          <w:lang w:val="uk-UA"/>
        </w:rPr>
        <w:t xml:space="preserve">грошові стягнення за шкоду заподіяну порушенням законодавства про охорону навколишнього середовища </w:t>
      </w:r>
      <w:r w:rsidRPr="00591F87">
        <w:rPr>
          <w:rFonts w:ascii="Times New Roman" w:eastAsia="Times New Roman" w:hAnsi="Times New Roman" w:cs="Times New Roman"/>
          <w:sz w:val="28"/>
          <w:szCs w:val="28"/>
          <w:shd w:val="clear" w:color="auto" w:fill="FFFFFF"/>
          <w:lang w:val="uk-UA"/>
        </w:rPr>
        <w:t xml:space="preserve">надійшло – </w:t>
      </w:r>
      <w:r w:rsidRPr="00591F87">
        <w:rPr>
          <w:rFonts w:ascii="Times New Roman" w:eastAsia="Times New Roman" w:hAnsi="Times New Roman" w:cs="Times New Roman"/>
          <w:b/>
          <w:bCs/>
          <w:sz w:val="28"/>
          <w:szCs w:val="28"/>
          <w:shd w:val="clear" w:color="auto" w:fill="FFFFFF"/>
          <w:lang w:val="uk-UA"/>
        </w:rPr>
        <w:t xml:space="preserve">42,0 </w:t>
      </w:r>
      <w:r w:rsidRPr="00591F87">
        <w:rPr>
          <w:rFonts w:ascii="Times New Roman" w:eastAsia="Times New Roman" w:hAnsi="Times New Roman" w:cs="Times New Roman"/>
          <w:sz w:val="28"/>
          <w:szCs w:val="28"/>
          <w:shd w:val="clear" w:color="auto" w:fill="FFFFFF"/>
          <w:lang w:val="uk-UA"/>
        </w:rPr>
        <w:t>тис. грн.</w:t>
      </w:r>
    </w:p>
    <w:p w14:paraId="2EA456DB" w14:textId="77777777" w:rsidR="00EE1682" w:rsidRPr="00591F87" w:rsidRDefault="00EE1682" w:rsidP="00EE1682">
      <w:pPr>
        <w:spacing w:after="0"/>
        <w:ind w:firstLine="709"/>
        <w:jc w:val="both"/>
        <w:rPr>
          <w:rFonts w:ascii="Times New Roman" w:eastAsia="Times New Roman" w:hAnsi="Times New Roman" w:cs="Times New Roman"/>
          <w:sz w:val="28"/>
          <w:szCs w:val="28"/>
          <w:lang w:val="uk-UA"/>
        </w:rPr>
      </w:pPr>
      <w:r w:rsidRPr="00591F87">
        <w:rPr>
          <w:rFonts w:ascii="Times New Roman" w:eastAsia="Times New Roman" w:hAnsi="Times New Roman" w:cs="Times New Roman"/>
          <w:b/>
          <w:sz w:val="28"/>
          <w:szCs w:val="28"/>
          <w:lang w:val="uk-UA"/>
        </w:rPr>
        <w:t xml:space="preserve">Власні надходженнях бюджетних установ </w:t>
      </w:r>
      <w:r w:rsidRPr="00591F87">
        <w:rPr>
          <w:rFonts w:ascii="Times New Roman" w:eastAsia="Times New Roman" w:hAnsi="Times New Roman" w:cs="Times New Roman"/>
          <w:sz w:val="28"/>
          <w:szCs w:val="28"/>
          <w:lang w:val="uk-UA"/>
        </w:rPr>
        <w:t xml:space="preserve">становлять – </w:t>
      </w:r>
      <w:r w:rsidRPr="00591F87">
        <w:rPr>
          <w:rFonts w:ascii="Times New Roman" w:eastAsia="Times New Roman" w:hAnsi="Times New Roman" w:cs="Times New Roman"/>
          <w:b/>
          <w:bCs/>
          <w:sz w:val="28"/>
          <w:szCs w:val="28"/>
          <w:lang w:val="uk-UA"/>
        </w:rPr>
        <w:t>497,9</w:t>
      </w:r>
      <w:r w:rsidRPr="00591F87">
        <w:rPr>
          <w:rFonts w:ascii="Times New Roman" w:eastAsia="Times New Roman" w:hAnsi="Times New Roman" w:cs="Times New Roman"/>
          <w:sz w:val="28"/>
          <w:szCs w:val="28"/>
          <w:lang w:val="uk-UA"/>
        </w:rPr>
        <w:t xml:space="preserve"> тис. грн.:</w:t>
      </w:r>
    </w:p>
    <w:p w14:paraId="71A4D5D7" w14:textId="77777777" w:rsidR="00EE1682" w:rsidRPr="00591F87" w:rsidRDefault="00EE1682" w:rsidP="00EE1682">
      <w:pPr>
        <w:spacing w:after="0"/>
        <w:ind w:firstLine="709"/>
        <w:jc w:val="both"/>
        <w:rPr>
          <w:rFonts w:ascii="Times New Roman" w:eastAsia="Times New Roman" w:hAnsi="Times New Roman" w:cs="Times New Roman"/>
          <w:sz w:val="28"/>
          <w:szCs w:val="28"/>
          <w:lang w:val="uk-UA"/>
        </w:rPr>
      </w:pPr>
      <w:r w:rsidRPr="00591F87">
        <w:rPr>
          <w:rFonts w:ascii="Times New Roman" w:eastAsia="Times New Roman" w:hAnsi="Times New Roman" w:cs="Times New Roman"/>
          <w:sz w:val="28"/>
          <w:szCs w:val="28"/>
          <w:lang w:val="uk-UA"/>
        </w:rPr>
        <w:t xml:space="preserve">- надходження від плати за послуги, що надаються бюджетними установами згідно із законодавством – </w:t>
      </w:r>
      <w:r w:rsidRPr="00591F87">
        <w:rPr>
          <w:rFonts w:ascii="Times New Roman" w:eastAsia="Times New Roman" w:hAnsi="Times New Roman" w:cs="Times New Roman"/>
          <w:b/>
          <w:bCs/>
          <w:sz w:val="28"/>
          <w:szCs w:val="28"/>
          <w:lang w:val="uk-UA"/>
        </w:rPr>
        <w:t>222,6</w:t>
      </w:r>
      <w:r w:rsidRPr="00591F87">
        <w:rPr>
          <w:rFonts w:ascii="Times New Roman" w:eastAsia="Times New Roman" w:hAnsi="Times New Roman" w:cs="Times New Roman"/>
          <w:sz w:val="28"/>
          <w:szCs w:val="28"/>
          <w:lang w:val="uk-UA"/>
        </w:rPr>
        <w:t xml:space="preserve"> тис. грн.;</w:t>
      </w:r>
    </w:p>
    <w:p w14:paraId="5BAC817B" w14:textId="77777777" w:rsidR="00EE1682" w:rsidRPr="00591F87" w:rsidRDefault="00EE1682" w:rsidP="00EE1682">
      <w:pPr>
        <w:spacing w:after="0"/>
        <w:ind w:firstLine="709"/>
        <w:jc w:val="both"/>
        <w:rPr>
          <w:rFonts w:ascii="Times New Roman" w:eastAsia="Times New Roman" w:hAnsi="Times New Roman" w:cs="Times New Roman"/>
          <w:sz w:val="28"/>
          <w:szCs w:val="28"/>
          <w:lang w:val="uk-UA"/>
        </w:rPr>
      </w:pPr>
      <w:r w:rsidRPr="00591F87">
        <w:rPr>
          <w:rFonts w:ascii="Times New Roman" w:eastAsia="Times New Roman" w:hAnsi="Times New Roman" w:cs="Times New Roman"/>
          <w:sz w:val="28"/>
          <w:szCs w:val="28"/>
          <w:lang w:val="uk-UA"/>
        </w:rPr>
        <w:t xml:space="preserve">- плата за оренду майна бюджетних установ – </w:t>
      </w:r>
      <w:r w:rsidRPr="00591F87">
        <w:rPr>
          <w:rFonts w:ascii="Times New Roman" w:eastAsia="Times New Roman" w:hAnsi="Times New Roman" w:cs="Times New Roman"/>
          <w:b/>
          <w:bCs/>
          <w:sz w:val="28"/>
          <w:szCs w:val="28"/>
          <w:lang w:val="uk-UA"/>
        </w:rPr>
        <w:t xml:space="preserve">15,1 </w:t>
      </w:r>
      <w:r w:rsidRPr="00591F87">
        <w:rPr>
          <w:rFonts w:ascii="Times New Roman" w:eastAsia="Times New Roman" w:hAnsi="Times New Roman" w:cs="Times New Roman"/>
          <w:sz w:val="28"/>
          <w:szCs w:val="28"/>
          <w:lang w:val="uk-UA"/>
        </w:rPr>
        <w:t>тис. грн.;</w:t>
      </w:r>
    </w:p>
    <w:p w14:paraId="03F02693" w14:textId="77777777" w:rsidR="00EE1682" w:rsidRPr="00591F87" w:rsidRDefault="00EE1682" w:rsidP="00EE1682">
      <w:pPr>
        <w:spacing w:after="0"/>
        <w:ind w:firstLine="709"/>
        <w:jc w:val="both"/>
        <w:rPr>
          <w:rFonts w:ascii="Times New Roman" w:eastAsia="Times New Roman" w:hAnsi="Times New Roman" w:cs="Times New Roman"/>
          <w:sz w:val="28"/>
          <w:szCs w:val="28"/>
          <w:lang w:val="uk-UA"/>
        </w:rPr>
      </w:pPr>
      <w:r w:rsidRPr="00591F87">
        <w:rPr>
          <w:rFonts w:ascii="Times New Roman" w:eastAsia="Times New Roman" w:hAnsi="Times New Roman" w:cs="Times New Roman"/>
          <w:sz w:val="28"/>
          <w:szCs w:val="28"/>
          <w:lang w:val="uk-UA"/>
        </w:rPr>
        <w:t xml:space="preserve">- інші джерела власних надходжень бюджетних установ – </w:t>
      </w:r>
      <w:r w:rsidRPr="00591F87">
        <w:rPr>
          <w:rFonts w:ascii="Times New Roman" w:eastAsia="Times New Roman" w:hAnsi="Times New Roman" w:cs="Times New Roman"/>
          <w:b/>
          <w:bCs/>
          <w:sz w:val="28"/>
          <w:szCs w:val="28"/>
          <w:lang w:val="uk-UA"/>
        </w:rPr>
        <w:t>260,2</w:t>
      </w:r>
      <w:r w:rsidRPr="00591F87">
        <w:rPr>
          <w:rFonts w:ascii="Times New Roman" w:eastAsia="Times New Roman" w:hAnsi="Times New Roman" w:cs="Times New Roman"/>
          <w:sz w:val="28"/>
          <w:szCs w:val="28"/>
          <w:lang w:val="uk-UA"/>
        </w:rPr>
        <w:t xml:space="preserve"> тис. грн.</w:t>
      </w:r>
    </w:p>
    <w:p w14:paraId="2F04958B" w14:textId="77777777" w:rsidR="00EE1682" w:rsidRPr="00591F87" w:rsidRDefault="00EE1682" w:rsidP="00EE1682">
      <w:pPr>
        <w:spacing w:after="0"/>
        <w:ind w:firstLine="851"/>
        <w:jc w:val="center"/>
        <w:rPr>
          <w:rFonts w:ascii="Times New Roman" w:eastAsia="MS Mincho" w:hAnsi="Times New Roman" w:cs="Times New Roman"/>
          <w:b/>
          <w:iCs/>
          <w:sz w:val="32"/>
          <w:szCs w:val="32"/>
          <w:u w:val="single"/>
          <w:lang w:val="uk-UA"/>
        </w:rPr>
      </w:pPr>
    </w:p>
    <w:p w14:paraId="5DE9BB8D" w14:textId="77777777" w:rsidR="00EE1682" w:rsidRPr="00591F87" w:rsidRDefault="00EE1682" w:rsidP="00EE1682">
      <w:pPr>
        <w:spacing w:after="0"/>
        <w:ind w:firstLine="851"/>
        <w:jc w:val="center"/>
        <w:rPr>
          <w:rFonts w:ascii="Times New Roman" w:eastAsia="MS Mincho" w:hAnsi="Times New Roman" w:cs="Times New Roman"/>
          <w:sz w:val="28"/>
          <w:szCs w:val="28"/>
          <w:lang w:val="uk-UA"/>
        </w:rPr>
      </w:pPr>
      <w:r w:rsidRPr="00591F87">
        <w:rPr>
          <w:rFonts w:ascii="Times New Roman" w:eastAsia="MS Mincho" w:hAnsi="Times New Roman" w:cs="Times New Roman"/>
          <w:b/>
          <w:iCs/>
          <w:sz w:val="32"/>
          <w:szCs w:val="32"/>
          <w:u w:val="single"/>
          <w:lang w:val="uk-UA"/>
        </w:rPr>
        <w:t>Офіційні трансферти спеціального фонду</w:t>
      </w:r>
    </w:p>
    <w:p w14:paraId="6ACD0A0E" w14:textId="77777777" w:rsidR="00EE1682" w:rsidRPr="00591F87" w:rsidRDefault="00EE1682" w:rsidP="00EE1682">
      <w:pPr>
        <w:suppressAutoHyphens/>
        <w:spacing w:after="0"/>
        <w:ind w:left="709"/>
        <w:jc w:val="both"/>
        <w:rPr>
          <w:rFonts w:ascii="Times New Roman" w:eastAsia="Calibri" w:hAnsi="Times New Roman" w:cs="Times New Roman"/>
          <w:sz w:val="28"/>
          <w:szCs w:val="28"/>
          <w:lang w:val="uk-UA" w:eastAsia="ar-SA"/>
        </w:rPr>
      </w:pPr>
      <w:r w:rsidRPr="00591F87">
        <w:rPr>
          <w:rFonts w:ascii="Times New Roman" w:eastAsia="MS Mincho" w:hAnsi="Times New Roman" w:cs="Times New Roman"/>
          <w:sz w:val="28"/>
          <w:szCs w:val="28"/>
          <w:lang w:val="uk-UA"/>
        </w:rPr>
        <w:t xml:space="preserve">            За 11 місяців 2021 року до спеціального фонду територіальної громади </w:t>
      </w:r>
      <w:r w:rsidRPr="00591F87">
        <w:rPr>
          <w:rFonts w:ascii="Times New Roman" w:eastAsia="MS Mincho" w:hAnsi="Times New Roman" w:cs="Times New Roman"/>
          <w:b/>
          <w:sz w:val="28"/>
          <w:szCs w:val="28"/>
          <w:lang w:val="uk-UA"/>
        </w:rPr>
        <w:t xml:space="preserve">офіційних трансфертів надійшло </w:t>
      </w:r>
      <w:r w:rsidRPr="00591F87">
        <w:rPr>
          <w:rFonts w:ascii="Times New Roman" w:eastAsia="Calibri" w:hAnsi="Times New Roman" w:cs="Times New Roman"/>
          <w:sz w:val="28"/>
          <w:szCs w:val="28"/>
          <w:lang w:val="uk-UA" w:eastAsia="ar-SA"/>
        </w:rPr>
        <w:t xml:space="preserve">– </w:t>
      </w:r>
      <w:r w:rsidRPr="00591F87">
        <w:rPr>
          <w:rFonts w:ascii="Times New Roman" w:eastAsia="Calibri" w:hAnsi="Times New Roman" w:cs="Times New Roman"/>
          <w:b/>
          <w:bCs/>
          <w:sz w:val="28"/>
          <w:szCs w:val="28"/>
          <w:lang w:val="uk-UA" w:eastAsia="ar-SA"/>
        </w:rPr>
        <w:t>343,0</w:t>
      </w:r>
      <w:r w:rsidRPr="00591F87">
        <w:rPr>
          <w:rFonts w:ascii="Times New Roman" w:eastAsia="Calibri" w:hAnsi="Times New Roman" w:cs="Times New Roman"/>
          <w:sz w:val="28"/>
          <w:szCs w:val="28"/>
          <w:lang w:val="uk-UA" w:eastAsia="ar-SA"/>
        </w:rPr>
        <w:t xml:space="preserve"> тис. грн., в тому числі:</w:t>
      </w:r>
    </w:p>
    <w:p w14:paraId="5707A243" w14:textId="77777777" w:rsidR="00EE1682" w:rsidRPr="00591F87" w:rsidRDefault="00EE1682" w:rsidP="00EE1682">
      <w:pPr>
        <w:numPr>
          <w:ilvl w:val="0"/>
          <w:numId w:val="17"/>
        </w:numPr>
        <w:spacing w:after="160" w:line="259" w:lineRule="auto"/>
        <w:contextualSpacing/>
        <w:jc w:val="both"/>
        <w:rPr>
          <w:rFonts w:ascii="Arial" w:eastAsia="Times New Roman" w:hAnsi="Arial" w:cs="Arial"/>
          <w:sz w:val="20"/>
          <w:szCs w:val="20"/>
          <w:lang w:val="uk-UA" w:eastAsia="ru-RU"/>
        </w:rPr>
      </w:pPr>
      <w:r w:rsidRPr="00591F87">
        <w:rPr>
          <w:rFonts w:ascii="Times New Roman" w:eastAsia="Calibri" w:hAnsi="Times New Roman" w:cs="Times New Roman"/>
          <w:sz w:val="28"/>
          <w:szCs w:val="28"/>
          <w:lang w:val="uk-UA" w:eastAsia="ar-SA"/>
        </w:rPr>
        <w:t xml:space="preserve">субвенція з державного бюджету місцевим бюджетам на здійснення заходів щодо соціально- економічного розвитку окремих територій – </w:t>
      </w:r>
      <w:r w:rsidRPr="00591F87">
        <w:rPr>
          <w:rFonts w:ascii="Times New Roman" w:eastAsia="Calibri" w:hAnsi="Times New Roman" w:cs="Times New Roman"/>
          <w:b/>
          <w:bCs/>
          <w:sz w:val="28"/>
          <w:szCs w:val="28"/>
          <w:lang w:val="uk-UA" w:eastAsia="ar-SA"/>
        </w:rPr>
        <w:t>343,0</w:t>
      </w:r>
      <w:r w:rsidRPr="00591F87">
        <w:rPr>
          <w:rFonts w:ascii="Times New Roman" w:eastAsia="Calibri" w:hAnsi="Times New Roman" w:cs="Times New Roman"/>
          <w:sz w:val="28"/>
          <w:szCs w:val="28"/>
          <w:lang w:val="uk-UA" w:eastAsia="ar-SA"/>
        </w:rPr>
        <w:t xml:space="preserve"> тис. грн.</w:t>
      </w:r>
    </w:p>
    <w:p w14:paraId="5AE8C2D3" w14:textId="77777777" w:rsidR="00EE1682" w:rsidRPr="00591F87" w:rsidRDefault="00EE1682" w:rsidP="00EE1682">
      <w:pPr>
        <w:spacing w:after="0"/>
        <w:ind w:firstLine="851"/>
        <w:jc w:val="both"/>
        <w:rPr>
          <w:rFonts w:ascii="Times New Roman" w:eastAsia="MS Mincho" w:hAnsi="Times New Roman" w:cs="Times New Roman"/>
          <w:sz w:val="28"/>
          <w:szCs w:val="28"/>
          <w:lang w:val="uk-UA"/>
        </w:rPr>
      </w:pPr>
    </w:p>
    <w:p w14:paraId="2E86F45E" w14:textId="77777777" w:rsidR="00EE1682" w:rsidRPr="00591F87" w:rsidRDefault="00EE1682" w:rsidP="00EE1682">
      <w:pPr>
        <w:spacing w:after="0" w:line="259" w:lineRule="auto"/>
        <w:ind w:firstLine="709"/>
        <w:jc w:val="center"/>
        <w:rPr>
          <w:rFonts w:ascii="Times New Roman" w:eastAsia="Calibri" w:hAnsi="Times New Roman" w:cs="Times New Roman"/>
          <w:b/>
          <w:bCs/>
          <w:sz w:val="32"/>
          <w:szCs w:val="32"/>
          <w:lang w:val="uk-UA"/>
        </w:rPr>
      </w:pPr>
    </w:p>
    <w:p w14:paraId="0A597A37" w14:textId="77777777" w:rsidR="00EE1682" w:rsidRPr="00591F87" w:rsidRDefault="00EE1682" w:rsidP="00EE1682">
      <w:pPr>
        <w:spacing w:after="0" w:line="259" w:lineRule="auto"/>
        <w:ind w:firstLine="709"/>
        <w:jc w:val="center"/>
        <w:rPr>
          <w:rFonts w:ascii="Times New Roman" w:eastAsia="Calibri" w:hAnsi="Times New Roman" w:cs="Times New Roman"/>
          <w:b/>
          <w:bCs/>
          <w:sz w:val="32"/>
          <w:szCs w:val="32"/>
          <w:lang w:val="uk-UA"/>
        </w:rPr>
      </w:pPr>
    </w:p>
    <w:p w14:paraId="5B0BD2E2" w14:textId="59176424" w:rsidR="00F64D45" w:rsidRPr="00591F87" w:rsidRDefault="00F64D45" w:rsidP="00B64E53">
      <w:pPr>
        <w:jc w:val="both"/>
        <w:rPr>
          <w:sz w:val="28"/>
          <w:szCs w:val="28"/>
          <w:lang w:val="uk-UA"/>
        </w:rPr>
      </w:pPr>
    </w:p>
    <w:p w14:paraId="20FF9EB6" w14:textId="77777777" w:rsidR="00EE1682" w:rsidRPr="00591F87" w:rsidRDefault="00EE1682" w:rsidP="007C6CE7">
      <w:pPr>
        <w:jc w:val="both"/>
        <w:rPr>
          <w:rFonts w:ascii="Times New Roman" w:hAnsi="Times New Roman" w:cs="Times New Roman"/>
          <w:b/>
          <w:bCs/>
          <w:sz w:val="28"/>
          <w:szCs w:val="28"/>
          <w:lang w:val="uk-UA"/>
        </w:rPr>
      </w:pPr>
    </w:p>
    <w:p w14:paraId="37D49B3C" w14:textId="6C8601CA" w:rsidR="000E00BF" w:rsidRPr="00591F87" w:rsidRDefault="000E00BF" w:rsidP="000E00BF">
      <w:pPr>
        <w:jc w:val="both"/>
        <w:rPr>
          <w:b/>
          <w:bCs/>
          <w:sz w:val="28"/>
          <w:szCs w:val="28"/>
          <w:lang w:val="uk-UA"/>
        </w:rPr>
      </w:pPr>
    </w:p>
    <w:p w14:paraId="6BFF8450" w14:textId="4483DA7D" w:rsidR="00EE1682" w:rsidRPr="00591F87" w:rsidRDefault="00EE1682" w:rsidP="000E00BF">
      <w:pPr>
        <w:jc w:val="both"/>
        <w:rPr>
          <w:b/>
          <w:bCs/>
          <w:sz w:val="28"/>
          <w:szCs w:val="28"/>
          <w:lang w:val="uk-UA"/>
        </w:rPr>
      </w:pPr>
    </w:p>
    <w:p w14:paraId="1161B6C5" w14:textId="6CAD505F" w:rsidR="00EE1682" w:rsidRPr="00591F87" w:rsidRDefault="00EE1682" w:rsidP="000E00BF">
      <w:pPr>
        <w:jc w:val="both"/>
        <w:rPr>
          <w:b/>
          <w:bCs/>
          <w:sz w:val="28"/>
          <w:szCs w:val="28"/>
          <w:lang w:val="uk-UA"/>
        </w:rPr>
      </w:pPr>
    </w:p>
    <w:p w14:paraId="4FF13E2D" w14:textId="74EB3350" w:rsidR="00EE1682" w:rsidRPr="00591F87" w:rsidRDefault="00EE1682" w:rsidP="000E00BF">
      <w:pPr>
        <w:jc w:val="both"/>
        <w:rPr>
          <w:b/>
          <w:bCs/>
          <w:sz w:val="28"/>
          <w:szCs w:val="28"/>
          <w:lang w:val="uk-UA"/>
        </w:rPr>
      </w:pPr>
    </w:p>
    <w:p w14:paraId="7E1C84A3" w14:textId="271955BB" w:rsidR="00EE1682" w:rsidRPr="00591F87" w:rsidRDefault="00EE1682" w:rsidP="000E00BF">
      <w:pPr>
        <w:jc w:val="both"/>
        <w:rPr>
          <w:b/>
          <w:bCs/>
          <w:sz w:val="28"/>
          <w:szCs w:val="28"/>
          <w:lang w:val="uk-UA"/>
        </w:rPr>
      </w:pPr>
    </w:p>
    <w:p w14:paraId="11FAABCC" w14:textId="589D61D0" w:rsidR="00EE1682" w:rsidRPr="00591F87" w:rsidRDefault="00EE1682" w:rsidP="000E00BF">
      <w:pPr>
        <w:jc w:val="both"/>
        <w:rPr>
          <w:b/>
          <w:bCs/>
          <w:sz w:val="28"/>
          <w:szCs w:val="28"/>
          <w:lang w:val="uk-UA"/>
        </w:rPr>
      </w:pPr>
    </w:p>
    <w:p w14:paraId="28BE44F3" w14:textId="2667F6B2" w:rsidR="00EE1682" w:rsidRPr="00591F87" w:rsidRDefault="00EE1682" w:rsidP="000E00BF">
      <w:pPr>
        <w:jc w:val="both"/>
        <w:rPr>
          <w:b/>
          <w:bCs/>
          <w:sz w:val="28"/>
          <w:szCs w:val="28"/>
          <w:lang w:val="uk-UA"/>
        </w:rPr>
      </w:pPr>
    </w:p>
    <w:p w14:paraId="7D6FCB06" w14:textId="44CCA682" w:rsidR="00EE1682" w:rsidRPr="00591F87" w:rsidRDefault="00EE1682" w:rsidP="000E00BF">
      <w:pPr>
        <w:jc w:val="both"/>
        <w:rPr>
          <w:b/>
          <w:bCs/>
          <w:sz w:val="28"/>
          <w:szCs w:val="28"/>
          <w:lang w:val="uk-UA"/>
        </w:rPr>
      </w:pPr>
    </w:p>
    <w:p w14:paraId="7A1C907B" w14:textId="77777777" w:rsidR="00EE1682" w:rsidRPr="00591F87" w:rsidRDefault="00EE1682" w:rsidP="000E00BF">
      <w:pPr>
        <w:jc w:val="both"/>
        <w:rPr>
          <w:b/>
          <w:bCs/>
          <w:sz w:val="28"/>
          <w:szCs w:val="28"/>
          <w:lang w:val="uk-UA"/>
        </w:rPr>
      </w:pPr>
    </w:p>
    <w:p w14:paraId="35675256" w14:textId="77777777" w:rsidR="00202B48" w:rsidRPr="00591F87" w:rsidRDefault="00202B48" w:rsidP="000E00BF">
      <w:pPr>
        <w:jc w:val="both"/>
        <w:rPr>
          <w:sz w:val="28"/>
          <w:szCs w:val="28"/>
          <w:lang w:val="uk-UA"/>
        </w:rPr>
      </w:pPr>
    </w:p>
    <w:p w14:paraId="22A36766" w14:textId="020BF658" w:rsidR="000E00BF" w:rsidRPr="00591F87" w:rsidRDefault="009636E8" w:rsidP="00B64E53">
      <w:pPr>
        <w:jc w:val="both"/>
        <w:rPr>
          <w:b/>
          <w:bCs/>
          <w:sz w:val="28"/>
          <w:szCs w:val="28"/>
          <w:lang w:val="uk-UA"/>
        </w:rPr>
      </w:pPr>
      <w:r w:rsidRPr="00591F87">
        <w:rPr>
          <w:sz w:val="28"/>
          <w:szCs w:val="28"/>
          <w:lang w:val="uk-UA"/>
        </w:rPr>
        <w:t xml:space="preserve">                                                  </w:t>
      </w:r>
      <w:r w:rsidR="00E657F2" w:rsidRPr="00591F87">
        <w:rPr>
          <w:sz w:val="28"/>
          <w:szCs w:val="28"/>
          <w:lang w:val="uk-UA"/>
        </w:rPr>
        <w:t xml:space="preserve">     </w:t>
      </w:r>
      <w:r w:rsidRPr="00591F87">
        <w:rPr>
          <w:sz w:val="28"/>
          <w:szCs w:val="28"/>
          <w:lang w:val="uk-UA"/>
        </w:rPr>
        <w:t xml:space="preserve">   </w:t>
      </w:r>
      <w:r w:rsidRPr="00591F87">
        <w:rPr>
          <w:b/>
          <w:bCs/>
          <w:sz w:val="28"/>
          <w:szCs w:val="28"/>
          <w:lang w:val="uk-UA"/>
        </w:rPr>
        <w:t>ВИДАТКИ</w:t>
      </w:r>
    </w:p>
    <w:p w14:paraId="232F768C" w14:textId="77777777" w:rsidR="009636E8" w:rsidRPr="00591F87" w:rsidRDefault="009636E8" w:rsidP="00B64E53">
      <w:pPr>
        <w:jc w:val="both"/>
        <w:rPr>
          <w:b/>
          <w:bCs/>
          <w:sz w:val="28"/>
          <w:szCs w:val="28"/>
          <w:lang w:val="uk-UA"/>
        </w:rPr>
      </w:pPr>
    </w:p>
    <w:p w14:paraId="4CDEFD7D" w14:textId="416D02AF" w:rsidR="000E00BF" w:rsidRPr="00591F87" w:rsidRDefault="009636E8" w:rsidP="00B64E53">
      <w:pPr>
        <w:jc w:val="both"/>
        <w:rPr>
          <w:sz w:val="28"/>
          <w:szCs w:val="28"/>
          <w:lang w:val="uk-UA"/>
        </w:rPr>
      </w:pPr>
      <w:r w:rsidRPr="00591F87">
        <w:rPr>
          <w:sz w:val="28"/>
          <w:szCs w:val="28"/>
          <w:lang w:val="uk-UA"/>
        </w:rPr>
        <w:t xml:space="preserve">         </w:t>
      </w:r>
      <w:r w:rsidR="000E00BF" w:rsidRPr="00591F87">
        <w:rPr>
          <w:sz w:val="28"/>
          <w:szCs w:val="28"/>
          <w:lang w:val="uk-UA"/>
        </w:rPr>
        <w:t xml:space="preserve">Планові показники по видатках та кредитуванню по загальному фонду місцевого бюджету на </w:t>
      </w:r>
      <w:r w:rsidR="009C5408" w:rsidRPr="00591F87">
        <w:rPr>
          <w:sz w:val="28"/>
          <w:szCs w:val="28"/>
          <w:lang w:val="uk-UA"/>
        </w:rPr>
        <w:t xml:space="preserve">кінець </w:t>
      </w:r>
      <w:r w:rsidR="000E00BF" w:rsidRPr="00591F87">
        <w:rPr>
          <w:sz w:val="28"/>
          <w:szCs w:val="28"/>
          <w:lang w:val="uk-UA"/>
        </w:rPr>
        <w:t>2021 року затверджені в сумі _______тис. грн.</w:t>
      </w:r>
    </w:p>
    <w:p w14:paraId="67FFB1A3" w14:textId="5EE648F9" w:rsidR="002A57A5" w:rsidRPr="00591F87" w:rsidRDefault="00730D3F" w:rsidP="00B64E53">
      <w:pPr>
        <w:jc w:val="both"/>
        <w:rPr>
          <w:sz w:val="28"/>
          <w:szCs w:val="28"/>
          <w:lang w:val="uk-UA"/>
        </w:rPr>
      </w:pPr>
      <w:r w:rsidRPr="00591F87">
        <w:rPr>
          <w:sz w:val="28"/>
          <w:szCs w:val="28"/>
          <w:lang w:val="uk-UA"/>
        </w:rPr>
        <w:t xml:space="preserve">        </w:t>
      </w:r>
      <w:r w:rsidR="002A57A5" w:rsidRPr="00591F87">
        <w:rPr>
          <w:sz w:val="28"/>
          <w:szCs w:val="28"/>
        </w:rPr>
        <w:t xml:space="preserve">За </w:t>
      </w:r>
      <w:proofErr w:type="spellStart"/>
      <w:r w:rsidR="002A57A5" w:rsidRPr="00591F87">
        <w:rPr>
          <w:sz w:val="28"/>
          <w:szCs w:val="28"/>
        </w:rPr>
        <w:t>даними</w:t>
      </w:r>
      <w:proofErr w:type="spellEnd"/>
      <w:r w:rsidR="002A57A5" w:rsidRPr="00591F87">
        <w:rPr>
          <w:sz w:val="28"/>
          <w:szCs w:val="28"/>
        </w:rPr>
        <w:t xml:space="preserve"> </w:t>
      </w:r>
      <w:proofErr w:type="spellStart"/>
      <w:r w:rsidR="002A57A5" w:rsidRPr="00591F87">
        <w:rPr>
          <w:sz w:val="28"/>
          <w:szCs w:val="28"/>
        </w:rPr>
        <w:t>казначейського</w:t>
      </w:r>
      <w:proofErr w:type="spellEnd"/>
      <w:r w:rsidR="002A57A5" w:rsidRPr="00591F87">
        <w:rPr>
          <w:sz w:val="28"/>
          <w:szCs w:val="28"/>
        </w:rPr>
        <w:t xml:space="preserve"> </w:t>
      </w:r>
      <w:proofErr w:type="spellStart"/>
      <w:r w:rsidR="002A57A5" w:rsidRPr="00591F87">
        <w:rPr>
          <w:sz w:val="28"/>
          <w:szCs w:val="28"/>
        </w:rPr>
        <w:t>звіту</w:t>
      </w:r>
      <w:proofErr w:type="spellEnd"/>
      <w:r w:rsidR="002A57A5" w:rsidRPr="00591F87">
        <w:rPr>
          <w:sz w:val="28"/>
          <w:szCs w:val="28"/>
        </w:rPr>
        <w:t xml:space="preserve"> </w:t>
      </w:r>
      <w:proofErr w:type="spellStart"/>
      <w:r w:rsidR="002A57A5" w:rsidRPr="00591F87">
        <w:rPr>
          <w:sz w:val="28"/>
          <w:szCs w:val="28"/>
        </w:rPr>
        <w:t>фактичне</w:t>
      </w:r>
      <w:proofErr w:type="spellEnd"/>
      <w:r w:rsidR="002A57A5" w:rsidRPr="00591F87">
        <w:rPr>
          <w:sz w:val="28"/>
          <w:szCs w:val="28"/>
        </w:rPr>
        <w:t xml:space="preserve"> </w:t>
      </w:r>
      <w:proofErr w:type="spellStart"/>
      <w:r w:rsidR="002A57A5" w:rsidRPr="00591F87">
        <w:rPr>
          <w:sz w:val="28"/>
          <w:szCs w:val="28"/>
        </w:rPr>
        <w:t>виконання</w:t>
      </w:r>
      <w:proofErr w:type="spellEnd"/>
      <w:r w:rsidR="002A57A5" w:rsidRPr="00591F87">
        <w:rPr>
          <w:sz w:val="28"/>
          <w:szCs w:val="28"/>
        </w:rPr>
        <w:t xml:space="preserve"> </w:t>
      </w:r>
      <w:proofErr w:type="spellStart"/>
      <w:r w:rsidR="002A57A5" w:rsidRPr="00591F87">
        <w:rPr>
          <w:sz w:val="28"/>
          <w:szCs w:val="28"/>
        </w:rPr>
        <w:t>видаткової</w:t>
      </w:r>
      <w:proofErr w:type="spellEnd"/>
      <w:r w:rsidR="002A57A5" w:rsidRPr="00591F87">
        <w:rPr>
          <w:sz w:val="28"/>
          <w:szCs w:val="28"/>
        </w:rPr>
        <w:t xml:space="preserve"> </w:t>
      </w:r>
      <w:proofErr w:type="spellStart"/>
      <w:r w:rsidR="002A57A5" w:rsidRPr="00591F87">
        <w:rPr>
          <w:sz w:val="28"/>
          <w:szCs w:val="28"/>
        </w:rPr>
        <w:t>частини</w:t>
      </w:r>
      <w:proofErr w:type="spellEnd"/>
      <w:r w:rsidR="002A57A5" w:rsidRPr="00591F87">
        <w:rPr>
          <w:sz w:val="28"/>
          <w:szCs w:val="28"/>
        </w:rPr>
        <w:t xml:space="preserve"> бюджету </w:t>
      </w:r>
      <w:r w:rsidR="002A57A5" w:rsidRPr="00591F87">
        <w:rPr>
          <w:sz w:val="28"/>
          <w:szCs w:val="28"/>
          <w:lang w:val="uk-UA"/>
        </w:rPr>
        <w:t>громади</w:t>
      </w:r>
      <w:r w:rsidR="002A57A5" w:rsidRPr="00591F87">
        <w:rPr>
          <w:sz w:val="28"/>
          <w:szCs w:val="28"/>
        </w:rPr>
        <w:t xml:space="preserve"> за </w:t>
      </w:r>
      <w:proofErr w:type="spellStart"/>
      <w:r w:rsidR="002A57A5" w:rsidRPr="00591F87">
        <w:rPr>
          <w:sz w:val="28"/>
          <w:szCs w:val="28"/>
        </w:rPr>
        <w:t>підсумками</w:t>
      </w:r>
      <w:proofErr w:type="spellEnd"/>
      <w:r w:rsidR="002A57A5" w:rsidRPr="00591F87">
        <w:rPr>
          <w:sz w:val="28"/>
          <w:szCs w:val="28"/>
        </w:rPr>
        <w:t xml:space="preserve"> </w:t>
      </w:r>
      <w:r w:rsidR="005F34E3" w:rsidRPr="00591F87">
        <w:rPr>
          <w:sz w:val="28"/>
          <w:szCs w:val="28"/>
          <w:lang w:val="uk-UA"/>
        </w:rPr>
        <w:t>11 місяців</w:t>
      </w:r>
      <w:r w:rsidR="009C5408" w:rsidRPr="00591F87">
        <w:rPr>
          <w:sz w:val="28"/>
          <w:szCs w:val="28"/>
          <w:lang w:val="uk-UA"/>
        </w:rPr>
        <w:t xml:space="preserve"> </w:t>
      </w:r>
      <w:r w:rsidR="002A57A5" w:rsidRPr="00591F87">
        <w:rPr>
          <w:sz w:val="28"/>
          <w:szCs w:val="28"/>
        </w:rPr>
        <w:t>202</w:t>
      </w:r>
      <w:r w:rsidR="002A57A5" w:rsidRPr="00591F87">
        <w:rPr>
          <w:sz w:val="28"/>
          <w:szCs w:val="28"/>
          <w:lang w:val="uk-UA"/>
        </w:rPr>
        <w:t>1</w:t>
      </w:r>
      <w:r w:rsidR="002A57A5" w:rsidRPr="00591F87">
        <w:rPr>
          <w:sz w:val="28"/>
          <w:szCs w:val="28"/>
        </w:rPr>
        <w:t xml:space="preserve"> року </w:t>
      </w:r>
      <w:proofErr w:type="spellStart"/>
      <w:r w:rsidR="002A57A5" w:rsidRPr="00591F87">
        <w:rPr>
          <w:sz w:val="28"/>
          <w:szCs w:val="28"/>
        </w:rPr>
        <w:t>склало</w:t>
      </w:r>
      <w:proofErr w:type="spellEnd"/>
      <w:r w:rsidR="002A57A5" w:rsidRPr="00591F87">
        <w:rPr>
          <w:sz w:val="28"/>
          <w:szCs w:val="28"/>
        </w:rPr>
        <w:t xml:space="preserve"> – </w:t>
      </w:r>
      <w:r w:rsidR="00CC0B00" w:rsidRPr="00591F87">
        <w:rPr>
          <w:b/>
          <w:bCs/>
          <w:sz w:val="28"/>
          <w:szCs w:val="28"/>
          <w:lang w:val="uk-UA"/>
        </w:rPr>
        <w:t>92902,1</w:t>
      </w:r>
      <w:r w:rsidR="007F773E" w:rsidRPr="00591F87">
        <w:rPr>
          <w:sz w:val="28"/>
          <w:szCs w:val="28"/>
          <w:lang w:val="uk-UA"/>
        </w:rPr>
        <w:t xml:space="preserve"> </w:t>
      </w:r>
      <w:r w:rsidR="002A57A5" w:rsidRPr="00591F87">
        <w:rPr>
          <w:sz w:val="28"/>
          <w:szCs w:val="28"/>
        </w:rPr>
        <w:t xml:space="preserve">тис. </w:t>
      </w:r>
      <w:r w:rsidR="009C5408" w:rsidRPr="00591F87">
        <w:rPr>
          <w:sz w:val="28"/>
          <w:szCs w:val="28"/>
          <w:lang w:val="uk-UA"/>
        </w:rPr>
        <w:t>г</w:t>
      </w:r>
      <w:proofErr w:type="spellStart"/>
      <w:r w:rsidR="002A57A5" w:rsidRPr="00591F87">
        <w:rPr>
          <w:sz w:val="28"/>
          <w:szCs w:val="28"/>
        </w:rPr>
        <w:t>рн</w:t>
      </w:r>
      <w:proofErr w:type="spellEnd"/>
      <w:r w:rsidR="009C5408" w:rsidRPr="00591F87">
        <w:rPr>
          <w:sz w:val="28"/>
          <w:szCs w:val="28"/>
          <w:lang w:val="uk-UA"/>
        </w:rPr>
        <w:t>.</w:t>
      </w:r>
      <w:r w:rsidR="002A57A5" w:rsidRPr="00591F87">
        <w:rPr>
          <w:sz w:val="28"/>
          <w:szCs w:val="28"/>
        </w:rPr>
        <w:t xml:space="preserve"> </w:t>
      </w:r>
      <w:r w:rsidR="007F773E" w:rsidRPr="00591F87">
        <w:rPr>
          <w:sz w:val="28"/>
          <w:szCs w:val="28"/>
          <w:lang w:val="uk-UA"/>
        </w:rPr>
        <w:t xml:space="preserve"> З них по загальному фонду становить </w:t>
      </w:r>
      <w:r w:rsidR="00CC0B00" w:rsidRPr="00591F87">
        <w:rPr>
          <w:sz w:val="28"/>
          <w:szCs w:val="28"/>
          <w:lang w:val="uk-UA"/>
        </w:rPr>
        <w:t>89986,7</w:t>
      </w:r>
      <w:r w:rsidR="007F773E" w:rsidRPr="00591F87">
        <w:rPr>
          <w:sz w:val="28"/>
          <w:szCs w:val="28"/>
          <w:lang w:val="uk-UA"/>
        </w:rPr>
        <w:t xml:space="preserve"> тис. грн.,</w:t>
      </w:r>
      <w:r w:rsidR="007F64C6" w:rsidRPr="00591F87">
        <w:rPr>
          <w:sz w:val="28"/>
          <w:szCs w:val="28"/>
          <w:lang w:val="uk-UA"/>
        </w:rPr>
        <w:t xml:space="preserve"> </w:t>
      </w:r>
      <w:proofErr w:type="spellStart"/>
      <w:r w:rsidR="002A57A5" w:rsidRPr="00591F87">
        <w:rPr>
          <w:sz w:val="28"/>
          <w:szCs w:val="28"/>
        </w:rPr>
        <w:t>або</w:t>
      </w:r>
      <w:proofErr w:type="spellEnd"/>
      <w:r w:rsidR="002A57A5" w:rsidRPr="00591F87">
        <w:rPr>
          <w:sz w:val="28"/>
          <w:szCs w:val="28"/>
        </w:rPr>
        <w:t xml:space="preserve"> </w:t>
      </w:r>
      <w:r w:rsidR="00CC0B00" w:rsidRPr="00591F87">
        <w:rPr>
          <w:b/>
          <w:bCs/>
          <w:sz w:val="28"/>
          <w:szCs w:val="28"/>
          <w:lang w:val="uk-UA"/>
        </w:rPr>
        <w:t>91,86</w:t>
      </w:r>
      <w:r w:rsidR="002A57A5" w:rsidRPr="00591F87">
        <w:rPr>
          <w:sz w:val="28"/>
          <w:szCs w:val="28"/>
        </w:rPr>
        <w:t xml:space="preserve">% до </w:t>
      </w:r>
      <w:proofErr w:type="spellStart"/>
      <w:r w:rsidR="002A57A5" w:rsidRPr="00591F87">
        <w:rPr>
          <w:sz w:val="28"/>
          <w:szCs w:val="28"/>
        </w:rPr>
        <w:t>уточненого</w:t>
      </w:r>
      <w:proofErr w:type="spellEnd"/>
      <w:r w:rsidR="002A57A5" w:rsidRPr="00591F87">
        <w:rPr>
          <w:sz w:val="28"/>
          <w:szCs w:val="28"/>
        </w:rPr>
        <w:t xml:space="preserve"> плану за </w:t>
      </w:r>
      <w:proofErr w:type="spellStart"/>
      <w:r w:rsidR="002A57A5" w:rsidRPr="00591F87">
        <w:rPr>
          <w:sz w:val="28"/>
          <w:szCs w:val="28"/>
        </w:rPr>
        <w:t>звітний</w:t>
      </w:r>
      <w:proofErr w:type="spellEnd"/>
      <w:r w:rsidR="002A57A5" w:rsidRPr="00591F87">
        <w:rPr>
          <w:sz w:val="28"/>
          <w:szCs w:val="28"/>
        </w:rPr>
        <w:t xml:space="preserve"> </w:t>
      </w:r>
      <w:proofErr w:type="spellStart"/>
      <w:r w:rsidR="002A57A5" w:rsidRPr="00591F87">
        <w:rPr>
          <w:sz w:val="28"/>
          <w:szCs w:val="28"/>
        </w:rPr>
        <w:t>період</w:t>
      </w:r>
      <w:proofErr w:type="spellEnd"/>
      <w:r w:rsidR="00CE3FB0" w:rsidRPr="00591F87">
        <w:rPr>
          <w:sz w:val="28"/>
          <w:szCs w:val="28"/>
          <w:lang w:val="uk-UA"/>
        </w:rPr>
        <w:t xml:space="preserve">, та по спеціальному фонду становить </w:t>
      </w:r>
      <w:r w:rsidR="00CC0B00" w:rsidRPr="00591F87">
        <w:rPr>
          <w:sz w:val="28"/>
          <w:szCs w:val="28"/>
          <w:lang w:val="uk-UA"/>
        </w:rPr>
        <w:t>2915,4</w:t>
      </w:r>
      <w:r w:rsidR="00CE3FB0" w:rsidRPr="00591F87">
        <w:rPr>
          <w:sz w:val="28"/>
          <w:szCs w:val="28"/>
          <w:lang w:val="uk-UA"/>
        </w:rPr>
        <w:t xml:space="preserve"> тис. грн., що ста</w:t>
      </w:r>
      <w:r w:rsidR="007F6D21" w:rsidRPr="00591F87">
        <w:rPr>
          <w:sz w:val="28"/>
          <w:szCs w:val="28"/>
          <w:lang w:val="uk-UA"/>
        </w:rPr>
        <w:t xml:space="preserve">новить </w:t>
      </w:r>
      <w:r w:rsidR="00CC0B00" w:rsidRPr="00591F87">
        <w:rPr>
          <w:sz w:val="28"/>
          <w:szCs w:val="28"/>
          <w:lang w:val="uk-UA"/>
        </w:rPr>
        <w:t>43,19</w:t>
      </w:r>
      <w:r w:rsidR="007F6D21" w:rsidRPr="00591F87">
        <w:rPr>
          <w:sz w:val="28"/>
          <w:szCs w:val="28"/>
          <w:lang w:val="uk-UA"/>
        </w:rPr>
        <w:t>% до уточненого плану за звітний період.</w:t>
      </w:r>
    </w:p>
    <w:p w14:paraId="07DB9DCF" w14:textId="13058FEA" w:rsidR="002A57A5" w:rsidRPr="00591F87" w:rsidRDefault="002A57A5" w:rsidP="009244F8">
      <w:pPr>
        <w:jc w:val="both"/>
        <w:rPr>
          <w:sz w:val="28"/>
          <w:szCs w:val="28"/>
          <w:lang w:val="uk-UA"/>
        </w:rPr>
      </w:pPr>
      <w:r w:rsidRPr="00591F87">
        <w:rPr>
          <w:sz w:val="28"/>
          <w:szCs w:val="28"/>
          <w:lang w:val="uk-UA"/>
        </w:rPr>
        <w:t xml:space="preserve"> </w:t>
      </w:r>
      <w:r w:rsidR="00B64E53" w:rsidRPr="00591F87">
        <w:rPr>
          <w:sz w:val="28"/>
          <w:szCs w:val="28"/>
          <w:lang w:val="uk-UA"/>
        </w:rPr>
        <w:t xml:space="preserve"> </w:t>
      </w:r>
      <w:r w:rsidR="00793B61" w:rsidRPr="00591F87">
        <w:rPr>
          <w:sz w:val="28"/>
          <w:szCs w:val="28"/>
          <w:lang w:val="uk-UA"/>
        </w:rPr>
        <w:t xml:space="preserve">   </w:t>
      </w:r>
      <w:r w:rsidR="00B64E53" w:rsidRPr="00591F87">
        <w:rPr>
          <w:sz w:val="28"/>
          <w:szCs w:val="28"/>
          <w:lang w:val="uk-UA"/>
        </w:rPr>
        <w:t xml:space="preserve">  </w:t>
      </w:r>
      <w:r w:rsidRPr="00591F87">
        <w:rPr>
          <w:sz w:val="28"/>
          <w:szCs w:val="28"/>
          <w:lang w:val="uk-UA"/>
        </w:rPr>
        <w:t>Виконання</w:t>
      </w:r>
      <w:r w:rsidR="009244F8" w:rsidRPr="00591F87">
        <w:rPr>
          <w:sz w:val="28"/>
          <w:szCs w:val="28"/>
          <w:lang w:val="uk-UA"/>
        </w:rPr>
        <w:t xml:space="preserve"> видатків</w:t>
      </w:r>
      <w:r w:rsidRPr="00591F87">
        <w:rPr>
          <w:sz w:val="28"/>
          <w:szCs w:val="28"/>
          <w:lang w:val="uk-UA"/>
        </w:rPr>
        <w:t xml:space="preserve"> бюджету громади </w:t>
      </w:r>
      <w:r w:rsidR="009244F8" w:rsidRPr="00591F87">
        <w:rPr>
          <w:sz w:val="28"/>
          <w:szCs w:val="28"/>
          <w:lang w:val="uk-UA"/>
        </w:rPr>
        <w:t xml:space="preserve"> по загального фонду</w:t>
      </w:r>
      <w:r w:rsidRPr="00591F87">
        <w:rPr>
          <w:sz w:val="28"/>
          <w:szCs w:val="28"/>
          <w:lang w:val="uk-UA"/>
        </w:rPr>
        <w:t xml:space="preserve"> </w:t>
      </w:r>
      <w:r w:rsidR="009244F8" w:rsidRPr="00591F87">
        <w:rPr>
          <w:sz w:val="28"/>
          <w:szCs w:val="28"/>
          <w:lang w:val="uk-UA"/>
        </w:rPr>
        <w:t xml:space="preserve">на захищені статті витрат використано </w:t>
      </w:r>
      <w:r w:rsidR="00CC0B00" w:rsidRPr="00591F87">
        <w:rPr>
          <w:sz w:val="28"/>
          <w:szCs w:val="28"/>
          <w:lang w:val="uk-UA"/>
        </w:rPr>
        <w:t>81905,4</w:t>
      </w:r>
      <w:r w:rsidR="009244F8" w:rsidRPr="00591F87">
        <w:rPr>
          <w:sz w:val="28"/>
          <w:szCs w:val="28"/>
          <w:lang w:val="uk-UA"/>
        </w:rPr>
        <w:t xml:space="preserve"> тис.</w:t>
      </w:r>
      <w:r w:rsidR="003D27AC" w:rsidRPr="00591F87">
        <w:rPr>
          <w:sz w:val="28"/>
          <w:szCs w:val="28"/>
          <w:lang w:val="uk-UA"/>
        </w:rPr>
        <w:t xml:space="preserve"> </w:t>
      </w:r>
      <w:r w:rsidR="009244F8" w:rsidRPr="00591F87">
        <w:rPr>
          <w:sz w:val="28"/>
          <w:szCs w:val="28"/>
          <w:lang w:val="uk-UA"/>
        </w:rPr>
        <w:t>грн</w:t>
      </w:r>
      <w:r w:rsidR="00793B61" w:rsidRPr="00591F87">
        <w:rPr>
          <w:sz w:val="28"/>
          <w:szCs w:val="28"/>
          <w:lang w:val="uk-UA"/>
        </w:rPr>
        <w:t xml:space="preserve"> (</w:t>
      </w:r>
      <w:r w:rsidR="00CC0B00" w:rsidRPr="00591F87">
        <w:rPr>
          <w:sz w:val="28"/>
          <w:szCs w:val="28"/>
          <w:lang w:val="uk-UA"/>
        </w:rPr>
        <w:t>94,95</w:t>
      </w:r>
      <w:r w:rsidR="00793B61" w:rsidRPr="00591F87">
        <w:rPr>
          <w:sz w:val="28"/>
          <w:szCs w:val="28"/>
          <w:lang w:val="uk-UA"/>
        </w:rPr>
        <w:t xml:space="preserve">% загального обсягу видатків). Видатки на заробітну плату склали </w:t>
      </w:r>
      <w:r w:rsidR="00CC0B00" w:rsidRPr="00591F87">
        <w:rPr>
          <w:sz w:val="28"/>
          <w:szCs w:val="28"/>
          <w:lang w:val="uk-UA"/>
        </w:rPr>
        <w:t>68444,0</w:t>
      </w:r>
      <w:r w:rsidR="00793B61" w:rsidRPr="00591F87">
        <w:rPr>
          <w:sz w:val="28"/>
          <w:szCs w:val="28"/>
          <w:lang w:val="uk-UA"/>
        </w:rPr>
        <w:t xml:space="preserve"> тис.</w:t>
      </w:r>
      <w:r w:rsidR="00D52CFF" w:rsidRPr="00591F87">
        <w:rPr>
          <w:sz w:val="28"/>
          <w:szCs w:val="28"/>
          <w:lang w:val="uk-UA"/>
        </w:rPr>
        <w:t xml:space="preserve"> </w:t>
      </w:r>
      <w:r w:rsidR="00793B61" w:rsidRPr="00591F87">
        <w:rPr>
          <w:sz w:val="28"/>
          <w:szCs w:val="28"/>
          <w:lang w:val="uk-UA"/>
        </w:rPr>
        <w:t>грн</w:t>
      </w:r>
      <w:r w:rsidR="00D52CFF" w:rsidRPr="00591F87">
        <w:rPr>
          <w:sz w:val="28"/>
          <w:szCs w:val="28"/>
          <w:lang w:val="uk-UA"/>
        </w:rPr>
        <w:t xml:space="preserve">. , продукти харчування- </w:t>
      </w:r>
      <w:r w:rsidR="00CC0B00" w:rsidRPr="00591F87">
        <w:rPr>
          <w:sz w:val="28"/>
          <w:szCs w:val="28"/>
          <w:lang w:val="uk-UA"/>
        </w:rPr>
        <w:t>969,8</w:t>
      </w:r>
      <w:r w:rsidR="00567738" w:rsidRPr="00591F87">
        <w:rPr>
          <w:sz w:val="28"/>
          <w:szCs w:val="28"/>
          <w:lang w:val="uk-UA"/>
        </w:rPr>
        <w:t xml:space="preserve"> тис.</w:t>
      </w:r>
      <w:r w:rsidR="00CC0B00" w:rsidRPr="00591F87">
        <w:rPr>
          <w:sz w:val="28"/>
          <w:szCs w:val="28"/>
          <w:lang w:val="uk-UA"/>
        </w:rPr>
        <w:t xml:space="preserve"> </w:t>
      </w:r>
      <w:r w:rsidR="00567738" w:rsidRPr="00591F87">
        <w:rPr>
          <w:sz w:val="28"/>
          <w:szCs w:val="28"/>
          <w:lang w:val="uk-UA"/>
        </w:rPr>
        <w:t>грн., комунальні послуги та енергоносії -</w:t>
      </w:r>
      <w:r w:rsidR="00CC0B00" w:rsidRPr="00591F87">
        <w:rPr>
          <w:sz w:val="28"/>
          <w:szCs w:val="28"/>
          <w:lang w:val="uk-UA"/>
        </w:rPr>
        <w:t>5278,0</w:t>
      </w:r>
      <w:r w:rsidR="00567738" w:rsidRPr="00591F87">
        <w:rPr>
          <w:sz w:val="28"/>
          <w:szCs w:val="28"/>
          <w:lang w:val="uk-UA"/>
        </w:rPr>
        <w:t xml:space="preserve"> тис.</w:t>
      </w:r>
      <w:r w:rsidR="002E6E1F" w:rsidRPr="00591F87">
        <w:rPr>
          <w:sz w:val="28"/>
          <w:szCs w:val="28"/>
          <w:lang w:val="uk-UA"/>
        </w:rPr>
        <w:t xml:space="preserve"> </w:t>
      </w:r>
      <w:r w:rsidR="00567738" w:rsidRPr="00591F87">
        <w:rPr>
          <w:sz w:val="28"/>
          <w:szCs w:val="28"/>
          <w:lang w:val="uk-UA"/>
        </w:rPr>
        <w:t>грн.,</w:t>
      </w:r>
      <w:r w:rsidR="002E6E1F" w:rsidRPr="00591F87">
        <w:rPr>
          <w:sz w:val="28"/>
          <w:szCs w:val="28"/>
          <w:lang w:val="uk-UA"/>
        </w:rPr>
        <w:t xml:space="preserve"> </w:t>
      </w:r>
      <w:r w:rsidR="00567738" w:rsidRPr="00591F87">
        <w:rPr>
          <w:sz w:val="28"/>
          <w:szCs w:val="28"/>
          <w:lang w:val="uk-UA"/>
        </w:rPr>
        <w:t>заходи регіональних програм</w:t>
      </w:r>
      <w:r w:rsidR="002E6E1F" w:rsidRPr="00591F87">
        <w:rPr>
          <w:sz w:val="28"/>
          <w:szCs w:val="28"/>
          <w:lang w:val="uk-UA"/>
        </w:rPr>
        <w:t xml:space="preserve">- </w:t>
      </w:r>
      <w:r w:rsidR="00CC0B00" w:rsidRPr="00591F87">
        <w:rPr>
          <w:sz w:val="28"/>
          <w:szCs w:val="28"/>
          <w:lang w:val="uk-UA"/>
        </w:rPr>
        <w:t>400,6</w:t>
      </w:r>
      <w:r w:rsidR="002E6E1F" w:rsidRPr="00591F87">
        <w:rPr>
          <w:sz w:val="28"/>
          <w:szCs w:val="28"/>
          <w:lang w:val="uk-UA"/>
        </w:rPr>
        <w:t xml:space="preserve"> тис. грн., соціальне забезпечення- </w:t>
      </w:r>
      <w:r w:rsidR="00CC0B00" w:rsidRPr="00591F87">
        <w:rPr>
          <w:sz w:val="28"/>
          <w:szCs w:val="28"/>
          <w:lang w:val="uk-UA"/>
        </w:rPr>
        <w:t>979,9</w:t>
      </w:r>
      <w:r w:rsidR="002E6E1F" w:rsidRPr="00591F87">
        <w:rPr>
          <w:sz w:val="28"/>
          <w:szCs w:val="28"/>
          <w:lang w:val="uk-UA"/>
        </w:rPr>
        <w:t xml:space="preserve"> тис. грн., поточні трансферти- </w:t>
      </w:r>
      <w:r w:rsidR="00CC0B00" w:rsidRPr="00591F87">
        <w:rPr>
          <w:sz w:val="28"/>
          <w:szCs w:val="28"/>
          <w:lang w:val="uk-UA"/>
        </w:rPr>
        <w:t>5833,1</w:t>
      </w:r>
      <w:r w:rsidR="002E6E1F" w:rsidRPr="00591F87">
        <w:rPr>
          <w:sz w:val="28"/>
          <w:szCs w:val="28"/>
          <w:lang w:val="uk-UA"/>
        </w:rPr>
        <w:t xml:space="preserve"> тис. грн.</w:t>
      </w:r>
    </w:p>
    <w:p w14:paraId="5A78AD96" w14:textId="77777777" w:rsidR="002A57A5" w:rsidRPr="00591F87" w:rsidRDefault="002A57A5" w:rsidP="00B64E53">
      <w:pPr>
        <w:jc w:val="both"/>
        <w:rPr>
          <w:sz w:val="28"/>
          <w:szCs w:val="28"/>
          <w:lang w:val="uk-UA"/>
        </w:rPr>
      </w:pPr>
    </w:p>
    <w:p w14:paraId="0F41C2E1" w14:textId="32AAD5A1" w:rsidR="002A57A5" w:rsidRPr="00591F87" w:rsidRDefault="00B64E53" w:rsidP="00B64E53">
      <w:pPr>
        <w:jc w:val="both"/>
        <w:rPr>
          <w:sz w:val="28"/>
          <w:szCs w:val="28"/>
          <w:lang w:val="uk-UA"/>
        </w:rPr>
      </w:pPr>
      <w:r w:rsidRPr="00591F87">
        <w:rPr>
          <w:sz w:val="28"/>
          <w:szCs w:val="28"/>
          <w:lang w:val="uk-UA"/>
        </w:rPr>
        <w:t xml:space="preserve">      </w:t>
      </w:r>
      <w:r w:rsidR="009636E8" w:rsidRPr="00591F87">
        <w:rPr>
          <w:sz w:val="28"/>
          <w:szCs w:val="28"/>
          <w:lang w:val="uk-UA"/>
        </w:rPr>
        <w:t xml:space="preserve"> Видатки загального фонду </w:t>
      </w:r>
      <w:proofErr w:type="spellStart"/>
      <w:r w:rsidR="009636E8" w:rsidRPr="00591F87">
        <w:rPr>
          <w:sz w:val="28"/>
          <w:szCs w:val="28"/>
          <w:lang w:val="uk-UA"/>
        </w:rPr>
        <w:t>Новодмитрівської</w:t>
      </w:r>
      <w:proofErr w:type="spellEnd"/>
      <w:r w:rsidR="009636E8" w:rsidRPr="00591F87">
        <w:rPr>
          <w:sz w:val="28"/>
          <w:szCs w:val="28"/>
          <w:lang w:val="uk-UA"/>
        </w:rPr>
        <w:t xml:space="preserve"> ТГ та утримання установ і закладів за бюджетними програмами на 2021 рік</w:t>
      </w:r>
      <w:r w:rsidRPr="00591F87">
        <w:rPr>
          <w:sz w:val="28"/>
          <w:szCs w:val="28"/>
          <w:lang w:val="uk-UA"/>
        </w:rPr>
        <w:t xml:space="preserve"> </w:t>
      </w:r>
      <w:r w:rsidR="00E07648" w:rsidRPr="00591F87">
        <w:rPr>
          <w:sz w:val="28"/>
          <w:szCs w:val="28"/>
          <w:lang w:val="uk-UA"/>
        </w:rPr>
        <w:t>склали ______ тис. грн., з них:</w:t>
      </w:r>
    </w:p>
    <w:p w14:paraId="5ED246DF" w14:textId="11598D51" w:rsidR="00E07648" w:rsidRPr="00591F87" w:rsidRDefault="00E07648" w:rsidP="00E07648">
      <w:pPr>
        <w:jc w:val="both"/>
        <w:rPr>
          <w:sz w:val="28"/>
          <w:szCs w:val="28"/>
          <w:lang w:val="uk-UA"/>
        </w:rPr>
      </w:pPr>
      <w:r w:rsidRPr="00591F87">
        <w:rPr>
          <w:sz w:val="28"/>
          <w:szCs w:val="28"/>
          <w:lang w:val="uk-UA"/>
        </w:rPr>
        <w:t xml:space="preserve">       -державне управління – </w:t>
      </w:r>
      <w:r w:rsidR="00CC0B00" w:rsidRPr="00591F87">
        <w:rPr>
          <w:sz w:val="28"/>
          <w:szCs w:val="28"/>
          <w:lang w:val="uk-UA"/>
        </w:rPr>
        <w:t>14428,7</w:t>
      </w:r>
      <w:r w:rsidRPr="00591F87">
        <w:rPr>
          <w:sz w:val="28"/>
          <w:szCs w:val="28"/>
          <w:lang w:val="uk-UA"/>
        </w:rPr>
        <w:t xml:space="preserve"> тис. грн., що становить </w:t>
      </w:r>
      <w:r w:rsidR="00CC0B00" w:rsidRPr="00591F87">
        <w:rPr>
          <w:sz w:val="28"/>
          <w:szCs w:val="28"/>
          <w:lang w:val="uk-UA"/>
        </w:rPr>
        <w:t>93,81</w:t>
      </w:r>
      <w:r w:rsidRPr="00591F87">
        <w:rPr>
          <w:sz w:val="28"/>
          <w:szCs w:val="28"/>
          <w:lang w:val="uk-UA"/>
        </w:rPr>
        <w:t>% до уточненого плану</w:t>
      </w:r>
      <w:r w:rsidR="00067B1A" w:rsidRPr="00591F87">
        <w:rPr>
          <w:sz w:val="28"/>
          <w:szCs w:val="28"/>
          <w:lang w:val="uk-UA"/>
        </w:rPr>
        <w:t xml:space="preserve">, по спеціальному фонду видатки склали </w:t>
      </w:r>
      <w:r w:rsidR="00CC0B00" w:rsidRPr="00591F87">
        <w:rPr>
          <w:sz w:val="28"/>
          <w:szCs w:val="28"/>
          <w:lang w:val="uk-UA"/>
        </w:rPr>
        <w:t>563,1</w:t>
      </w:r>
      <w:r w:rsidR="00067B1A" w:rsidRPr="00591F87">
        <w:rPr>
          <w:sz w:val="28"/>
          <w:szCs w:val="28"/>
          <w:lang w:val="uk-UA"/>
        </w:rPr>
        <w:t xml:space="preserve"> тис. грн.;</w:t>
      </w:r>
    </w:p>
    <w:p w14:paraId="50799EDB" w14:textId="764D7CFA" w:rsidR="00E07648" w:rsidRPr="00591F87" w:rsidRDefault="00E07648" w:rsidP="00E07648">
      <w:pPr>
        <w:jc w:val="both"/>
        <w:rPr>
          <w:sz w:val="28"/>
          <w:szCs w:val="28"/>
          <w:lang w:val="uk-UA"/>
        </w:rPr>
      </w:pPr>
      <w:r w:rsidRPr="00591F87">
        <w:rPr>
          <w:sz w:val="28"/>
          <w:szCs w:val="28"/>
          <w:lang w:val="uk-UA"/>
        </w:rPr>
        <w:t xml:space="preserve">       -</w:t>
      </w:r>
      <w:r w:rsidR="00BA01C2" w:rsidRPr="00591F87">
        <w:rPr>
          <w:sz w:val="28"/>
          <w:szCs w:val="28"/>
          <w:lang w:val="uk-UA"/>
        </w:rPr>
        <w:t xml:space="preserve">на утримання закладів освіти </w:t>
      </w:r>
      <w:proofErr w:type="spellStart"/>
      <w:r w:rsidR="00BA01C2" w:rsidRPr="00591F87">
        <w:rPr>
          <w:sz w:val="28"/>
          <w:szCs w:val="28"/>
          <w:lang w:val="uk-UA"/>
        </w:rPr>
        <w:t>Новодмитрівської</w:t>
      </w:r>
      <w:proofErr w:type="spellEnd"/>
      <w:r w:rsidR="00BA01C2" w:rsidRPr="00591F87">
        <w:rPr>
          <w:sz w:val="28"/>
          <w:szCs w:val="28"/>
          <w:lang w:val="uk-UA"/>
        </w:rPr>
        <w:t xml:space="preserve"> ТГ</w:t>
      </w:r>
      <w:r w:rsidR="00C80992" w:rsidRPr="00591F87">
        <w:rPr>
          <w:sz w:val="28"/>
          <w:szCs w:val="28"/>
          <w:lang w:val="uk-UA"/>
        </w:rPr>
        <w:t xml:space="preserve"> по загальному фонду</w:t>
      </w:r>
      <w:r w:rsidR="00BA01C2" w:rsidRPr="00591F87">
        <w:rPr>
          <w:sz w:val="28"/>
          <w:szCs w:val="28"/>
          <w:lang w:val="uk-UA"/>
        </w:rPr>
        <w:t xml:space="preserve"> використано </w:t>
      </w:r>
      <w:r w:rsidR="00C80992" w:rsidRPr="00591F87">
        <w:rPr>
          <w:sz w:val="28"/>
          <w:szCs w:val="28"/>
          <w:lang w:val="uk-UA"/>
        </w:rPr>
        <w:t>56513,5</w:t>
      </w:r>
      <w:r w:rsidR="00BA01C2" w:rsidRPr="00591F87">
        <w:rPr>
          <w:sz w:val="28"/>
          <w:szCs w:val="28"/>
          <w:lang w:val="uk-UA"/>
        </w:rPr>
        <w:t xml:space="preserve"> тис. грн., або </w:t>
      </w:r>
      <w:r w:rsidR="00C80992" w:rsidRPr="00591F87">
        <w:rPr>
          <w:sz w:val="28"/>
          <w:szCs w:val="28"/>
          <w:lang w:val="uk-UA"/>
        </w:rPr>
        <w:t>96,41</w:t>
      </w:r>
      <w:r w:rsidR="00BA01C2" w:rsidRPr="00591F87">
        <w:rPr>
          <w:sz w:val="28"/>
          <w:szCs w:val="28"/>
          <w:lang w:val="uk-UA"/>
        </w:rPr>
        <w:t>% до уточненого плану</w:t>
      </w:r>
      <w:r w:rsidR="00067B1A" w:rsidRPr="00591F87">
        <w:rPr>
          <w:sz w:val="28"/>
          <w:szCs w:val="28"/>
          <w:lang w:val="uk-UA"/>
        </w:rPr>
        <w:t xml:space="preserve">, зі спеціального фонду було виділено </w:t>
      </w:r>
      <w:r w:rsidR="00C80992" w:rsidRPr="00591F87">
        <w:rPr>
          <w:sz w:val="28"/>
          <w:szCs w:val="28"/>
          <w:lang w:val="uk-UA"/>
        </w:rPr>
        <w:t>292,8</w:t>
      </w:r>
      <w:r w:rsidR="00067B1A" w:rsidRPr="00591F87">
        <w:rPr>
          <w:sz w:val="28"/>
          <w:szCs w:val="28"/>
          <w:lang w:val="uk-UA"/>
        </w:rPr>
        <w:t xml:space="preserve"> </w:t>
      </w:r>
      <w:proofErr w:type="spellStart"/>
      <w:r w:rsidR="00067B1A" w:rsidRPr="00591F87">
        <w:rPr>
          <w:sz w:val="28"/>
          <w:szCs w:val="28"/>
          <w:lang w:val="uk-UA"/>
        </w:rPr>
        <w:t>тис.грн</w:t>
      </w:r>
      <w:proofErr w:type="spellEnd"/>
      <w:r w:rsidR="00067B1A" w:rsidRPr="00591F87">
        <w:rPr>
          <w:sz w:val="28"/>
          <w:szCs w:val="28"/>
          <w:lang w:val="uk-UA"/>
        </w:rPr>
        <w:t>;</w:t>
      </w:r>
    </w:p>
    <w:p w14:paraId="28C78F24" w14:textId="3F19723B" w:rsidR="008F3EDA" w:rsidRPr="00591F87" w:rsidRDefault="008F3EDA" w:rsidP="00E07648">
      <w:pPr>
        <w:jc w:val="both"/>
        <w:rPr>
          <w:sz w:val="28"/>
          <w:szCs w:val="28"/>
          <w:lang w:val="uk-UA"/>
        </w:rPr>
      </w:pPr>
      <w:r w:rsidRPr="00591F87">
        <w:rPr>
          <w:sz w:val="28"/>
          <w:szCs w:val="28"/>
          <w:lang w:val="uk-UA"/>
        </w:rPr>
        <w:t xml:space="preserve">       </w:t>
      </w:r>
      <w:r w:rsidR="00EC3DB9" w:rsidRPr="00591F87">
        <w:rPr>
          <w:sz w:val="28"/>
          <w:szCs w:val="28"/>
          <w:lang w:val="uk-UA"/>
        </w:rPr>
        <w:t xml:space="preserve">-на охорону </w:t>
      </w:r>
      <w:proofErr w:type="spellStart"/>
      <w:r w:rsidR="00EC3DB9" w:rsidRPr="00591F87">
        <w:rPr>
          <w:sz w:val="28"/>
          <w:szCs w:val="28"/>
          <w:lang w:val="uk-UA"/>
        </w:rPr>
        <w:t>здоров</w:t>
      </w:r>
      <w:proofErr w:type="spellEnd"/>
      <w:r w:rsidR="00EC3DB9" w:rsidRPr="00591F87">
        <w:rPr>
          <w:sz w:val="28"/>
          <w:szCs w:val="28"/>
        </w:rPr>
        <w:t>’</w:t>
      </w:r>
      <w:r w:rsidR="00EC3DB9" w:rsidRPr="00591F87">
        <w:rPr>
          <w:sz w:val="28"/>
          <w:szCs w:val="28"/>
          <w:lang w:val="uk-UA"/>
        </w:rPr>
        <w:t xml:space="preserve">я загальна сума видатків склала </w:t>
      </w:r>
      <w:r w:rsidR="00C80992" w:rsidRPr="00591F87">
        <w:rPr>
          <w:sz w:val="28"/>
          <w:szCs w:val="28"/>
          <w:lang w:val="uk-UA"/>
        </w:rPr>
        <w:t>3105,6</w:t>
      </w:r>
      <w:r w:rsidR="00EC3DB9" w:rsidRPr="00591F87">
        <w:rPr>
          <w:sz w:val="28"/>
          <w:szCs w:val="28"/>
          <w:lang w:val="uk-UA"/>
        </w:rPr>
        <w:t xml:space="preserve"> тис. грн., що становить 82,</w:t>
      </w:r>
      <w:r w:rsidR="00C80992" w:rsidRPr="00591F87">
        <w:rPr>
          <w:sz w:val="28"/>
          <w:szCs w:val="28"/>
          <w:lang w:val="uk-UA"/>
        </w:rPr>
        <w:t>11</w:t>
      </w:r>
      <w:r w:rsidR="00EC3DB9" w:rsidRPr="00591F87">
        <w:rPr>
          <w:sz w:val="28"/>
          <w:szCs w:val="28"/>
          <w:lang w:val="uk-UA"/>
        </w:rPr>
        <w:t>% до уточненого плану</w:t>
      </w:r>
      <w:r w:rsidR="00D2377D" w:rsidRPr="00591F87">
        <w:rPr>
          <w:sz w:val="28"/>
          <w:szCs w:val="28"/>
          <w:lang w:val="uk-UA"/>
        </w:rPr>
        <w:t xml:space="preserve">, з них сума видатків </w:t>
      </w:r>
      <w:proofErr w:type="spellStart"/>
      <w:r w:rsidR="00D2377D" w:rsidRPr="00591F87">
        <w:rPr>
          <w:sz w:val="28"/>
          <w:szCs w:val="28"/>
          <w:lang w:val="uk-UA"/>
        </w:rPr>
        <w:t>субвенційних</w:t>
      </w:r>
      <w:proofErr w:type="spellEnd"/>
      <w:r w:rsidR="00D2377D" w:rsidRPr="00591F87">
        <w:rPr>
          <w:sz w:val="28"/>
          <w:szCs w:val="28"/>
          <w:lang w:val="uk-UA"/>
        </w:rPr>
        <w:t xml:space="preserve"> коштів склала </w:t>
      </w:r>
      <w:r w:rsidR="00C80992" w:rsidRPr="00591F87">
        <w:rPr>
          <w:sz w:val="28"/>
          <w:szCs w:val="28"/>
          <w:lang w:val="uk-UA"/>
        </w:rPr>
        <w:t xml:space="preserve">948,2 </w:t>
      </w:r>
      <w:r w:rsidR="00D2377D" w:rsidRPr="00591F87">
        <w:rPr>
          <w:sz w:val="28"/>
          <w:szCs w:val="28"/>
          <w:lang w:val="uk-UA"/>
        </w:rPr>
        <w:t>тис. грн.</w:t>
      </w:r>
      <w:r w:rsidR="00067B1A" w:rsidRPr="00591F87">
        <w:rPr>
          <w:sz w:val="28"/>
          <w:szCs w:val="28"/>
          <w:lang w:val="uk-UA"/>
        </w:rPr>
        <w:t>;</w:t>
      </w:r>
    </w:p>
    <w:p w14:paraId="1CB1D7AC" w14:textId="3638AC11" w:rsidR="00EC3DB9" w:rsidRPr="00591F87" w:rsidRDefault="00EC3DB9" w:rsidP="00E07648">
      <w:pPr>
        <w:jc w:val="both"/>
        <w:rPr>
          <w:sz w:val="28"/>
          <w:szCs w:val="28"/>
          <w:lang w:val="uk-UA"/>
        </w:rPr>
      </w:pPr>
      <w:r w:rsidRPr="00591F87">
        <w:rPr>
          <w:sz w:val="28"/>
          <w:szCs w:val="28"/>
          <w:lang w:val="uk-UA"/>
        </w:rPr>
        <w:t xml:space="preserve">       -на соціальний захист населення та соціальне забезпечення спрямовано кошти</w:t>
      </w:r>
      <w:r w:rsidR="00C80992" w:rsidRPr="00591F87">
        <w:rPr>
          <w:sz w:val="28"/>
          <w:szCs w:val="28"/>
          <w:lang w:val="uk-UA"/>
        </w:rPr>
        <w:t xml:space="preserve"> по загальному фонду </w:t>
      </w:r>
      <w:r w:rsidRPr="00591F87">
        <w:rPr>
          <w:sz w:val="28"/>
          <w:szCs w:val="28"/>
          <w:lang w:val="uk-UA"/>
        </w:rPr>
        <w:t xml:space="preserve"> в сумі </w:t>
      </w:r>
      <w:r w:rsidR="00C80992" w:rsidRPr="00591F87">
        <w:rPr>
          <w:sz w:val="28"/>
          <w:szCs w:val="28"/>
          <w:lang w:val="uk-UA"/>
        </w:rPr>
        <w:t>5497,0</w:t>
      </w:r>
      <w:r w:rsidRPr="00591F87">
        <w:rPr>
          <w:sz w:val="28"/>
          <w:szCs w:val="28"/>
          <w:lang w:val="uk-UA"/>
        </w:rPr>
        <w:t xml:space="preserve"> тис. грн. , що</w:t>
      </w:r>
      <w:r w:rsidR="00BF19F1" w:rsidRPr="00591F87">
        <w:rPr>
          <w:sz w:val="28"/>
          <w:szCs w:val="28"/>
          <w:lang w:val="uk-UA"/>
        </w:rPr>
        <w:t xml:space="preserve"> </w:t>
      </w:r>
      <w:r w:rsidR="00D2377D" w:rsidRPr="00591F87">
        <w:rPr>
          <w:sz w:val="28"/>
          <w:szCs w:val="28"/>
          <w:lang w:val="uk-UA"/>
        </w:rPr>
        <w:t>становить</w:t>
      </w:r>
      <w:r w:rsidR="00BF19F1" w:rsidRPr="00591F87">
        <w:rPr>
          <w:sz w:val="28"/>
          <w:szCs w:val="28"/>
          <w:lang w:val="uk-UA"/>
        </w:rPr>
        <w:t xml:space="preserve"> </w:t>
      </w:r>
      <w:r w:rsidR="00C80992" w:rsidRPr="00591F87">
        <w:rPr>
          <w:sz w:val="28"/>
          <w:szCs w:val="28"/>
          <w:lang w:val="uk-UA"/>
        </w:rPr>
        <w:t>86,05</w:t>
      </w:r>
      <w:r w:rsidR="00BF19F1" w:rsidRPr="00591F87">
        <w:rPr>
          <w:sz w:val="28"/>
          <w:szCs w:val="28"/>
          <w:lang w:val="uk-UA"/>
        </w:rPr>
        <w:t xml:space="preserve">% до уточненого плану. По спеціальному фонду видатки склали </w:t>
      </w:r>
      <w:r w:rsidR="00C80992" w:rsidRPr="00591F87">
        <w:rPr>
          <w:sz w:val="28"/>
          <w:szCs w:val="28"/>
          <w:lang w:val="uk-UA"/>
        </w:rPr>
        <w:t>876,6</w:t>
      </w:r>
      <w:r w:rsidR="00BF19F1" w:rsidRPr="00591F87">
        <w:rPr>
          <w:sz w:val="28"/>
          <w:szCs w:val="28"/>
          <w:lang w:val="uk-UA"/>
        </w:rPr>
        <w:t xml:space="preserve"> тис. грн. , або </w:t>
      </w:r>
      <w:r w:rsidR="00C80992" w:rsidRPr="00591F87">
        <w:rPr>
          <w:sz w:val="28"/>
          <w:szCs w:val="28"/>
          <w:lang w:val="uk-UA"/>
        </w:rPr>
        <w:t>67,81</w:t>
      </w:r>
      <w:r w:rsidR="00BF19F1" w:rsidRPr="00591F87">
        <w:rPr>
          <w:sz w:val="28"/>
          <w:szCs w:val="28"/>
          <w:lang w:val="uk-UA"/>
        </w:rPr>
        <w:t>% до виконання</w:t>
      </w:r>
      <w:r w:rsidR="002523CD" w:rsidRPr="00591F87">
        <w:rPr>
          <w:sz w:val="28"/>
          <w:szCs w:val="28"/>
          <w:lang w:val="uk-UA"/>
        </w:rPr>
        <w:t>;</w:t>
      </w:r>
    </w:p>
    <w:p w14:paraId="679F31F0" w14:textId="380E3214" w:rsidR="00465668" w:rsidRPr="00591F87" w:rsidRDefault="002523CD" w:rsidP="00E07648">
      <w:pPr>
        <w:jc w:val="both"/>
        <w:rPr>
          <w:sz w:val="28"/>
          <w:szCs w:val="28"/>
          <w:lang w:val="uk-UA"/>
        </w:rPr>
      </w:pPr>
      <w:r w:rsidRPr="00591F87">
        <w:rPr>
          <w:sz w:val="28"/>
          <w:szCs w:val="28"/>
          <w:lang w:val="uk-UA"/>
        </w:rPr>
        <w:t xml:space="preserve">       -культура і мистецтво- протягом звітного періоду з загального фонду профінансовано </w:t>
      </w:r>
      <w:r w:rsidR="00750EC5" w:rsidRPr="00591F87">
        <w:rPr>
          <w:sz w:val="28"/>
          <w:szCs w:val="28"/>
          <w:lang w:val="uk-UA"/>
        </w:rPr>
        <w:t>4563,3</w:t>
      </w:r>
      <w:r w:rsidRPr="00591F87">
        <w:rPr>
          <w:sz w:val="28"/>
          <w:szCs w:val="28"/>
          <w:lang w:val="uk-UA"/>
        </w:rPr>
        <w:t xml:space="preserve"> тис. грн., що становить </w:t>
      </w:r>
      <w:r w:rsidR="00750EC5" w:rsidRPr="00591F87">
        <w:rPr>
          <w:sz w:val="28"/>
          <w:szCs w:val="28"/>
          <w:lang w:val="uk-UA"/>
        </w:rPr>
        <w:t>83,96</w:t>
      </w:r>
      <w:r w:rsidRPr="00591F87">
        <w:rPr>
          <w:sz w:val="28"/>
          <w:szCs w:val="28"/>
          <w:lang w:val="uk-UA"/>
        </w:rPr>
        <w:t xml:space="preserve">% від запланованого, зі спеціального  фонду </w:t>
      </w:r>
      <w:r w:rsidR="00465668" w:rsidRPr="00591F87">
        <w:rPr>
          <w:sz w:val="28"/>
          <w:szCs w:val="28"/>
          <w:lang w:val="uk-UA"/>
        </w:rPr>
        <w:t xml:space="preserve">сума видатків склала </w:t>
      </w:r>
      <w:r w:rsidR="00750EC5" w:rsidRPr="00591F87">
        <w:rPr>
          <w:sz w:val="28"/>
          <w:szCs w:val="28"/>
          <w:lang w:val="uk-UA"/>
        </w:rPr>
        <w:t>217,8</w:t>
      </w:r>
      <w:r w:rsidR="00465668" w:rsidRPr="00591F87">
        <w:rPr>
          <w:sz w:val="28"/>
          <w:szCs w:val="28"/>
          <w:lang w:val="uk-UA"/>
        </w:rPr>
        <w:t xml:space="preserve"> тис. грн.,</w:t>
      </w:r>
    </w:p>
    <w:p w14:paraId="012D1277" w14:textId="092760F0" w:rsidR="002523CD" w:rsidRPr="00591F87" w:rsidRDefault="00465668" w:rsidP="00E07648">
      <w:pPr>
        <w:jc w:val="both"/>
        <w:rPr>
          <w:sz w:val="28"/>
          <w:szCs w:val="28"/>
          <w:lang w:val="uk-UA"/>
        </w:rPr>
      </w:pPr>
      <w:r w:rsidRPr="00591F87">
        <w:rPr>
          <w:sz w:val="28"/>
          <w:szCs w:val="28"/>
          <w:lang w:val="uk-UA"/>
        </w:rPr>
        <w:t xml:space="preserve">       -фізична культура і спорт- на фінансування закладів та заходів </w:t>
      </w:r>
      <w:r w:rsidR="00E84C65" w:rsidRPr="00591F87">
        <w:rPr>
          <w:sz w:val="28"/>
          <w:szCs w:val="28"/>
          <w:lang w:val="uk-UA"/>
        </w:rPr>
        <w:t xml:space="preserve">фізичної культури та спорту з загального фонду спрямовані кошти в сумі </w:t>
      </w:r>
      <w:r w:rsidR="00750EC5" w:rsidRPr="00591F87">
        <w:rPr>
          <w:sz w:val="28"/>
          <w:szCs w:val="28"/>
          <w:lang w:val="uk-UA"/>
        </w:rPr>
        <w:t>291,9</w:t>
      </w:r>
      <w:r w:rsidR="00E84C65" w:rsidRPr="00591F87">
        <w:rPr>
          <w:sz w:val="28"/>
          <w:szCs w:val="28"/>
          <w:lang w:val="uk-UA"/>
        </w:rPr>
        <w:t xml:space="preserve"> тис. грн. , або виконання складає </w:t>
      </w:r>
      <w:r w:rsidR="00750EC5" w:rsidRPr="00591F87">
        <w:rPr>
          <w:sz w:val="28"/>
          <w:szCs w:val="28"/>
          <w:lang w:val="uk-UA"/>
        </w:rPr>
        <w:t>94,77</w:t>
      </w:r>
      <w:r w:rsidR="00E84C65" w:rsidRPr="00591F87">
        <w:rPr>
          <w:sz w:val="28"/>
          <w:szCs w:val="28"/>
          <w:lang w:val="uk-UA"/>
        </w:rPr>
        <w:t>% до уточненого плану</w:t>
      </w:r>
      <w:r w:rsidR="00912026" w:rsidRPr="00591F87">
        <w:rPr>
          <w:sz w:val="28"/>
          <w:szCs w:val="28"/>
          <w:lang w:val="uk-UA"/>
        </w:rPr>
        <w:t>;</w:t>
      </w:r>
    </w:p>
    <w:p w14:paraId="59E9915D" w14:textId="1B13E072" w:rsidR="00912026" w:rsidRPr="00591F87" w:rsidRDefault="00912026" w:rsidP="00E07648">
      <w:pPr>
        <w:jc w:val="both"/>
        <w:rPr>
          <w:sz w:val="28"/>
          <w:szCs w:val="28"/>
          <w:lang w:val="uk-UA"/>
        </w:rPr>
      </w:pPr>
      <w:r w:rsidRPr="00591F87">
        <w:rPr>
          <w:sz w:val="28"/>
          <w:szCs w:val="28"/>
          <w:lang w:val="uk-UA"/>
        </w:rPr>
        <w:lastRenderedPageBreak/>
        <w:t xml:space="preserve">        -житлово- комунальне господарство- </w:t>
      </w:r>
      <w:r w:rsidR="00203690" w:rsidRPr="00591F87">
        <w:rPr>
          <w:sz w:val="28"/>
          <w:szCs w:val="28"/>
          <w:lang w:val="uk-UA"/>
        </w:rPr>
        <w:t xml:space="preserve"> із загального фонду на видатки спрямовано коштів в сумі </w:t>
      </w:r>
      <w:r w:rsidR="00750EC5" w:rsidRPr="00591F87">
        <w:rPr>
          <w:sz w:val="28"/>
          <w:szCs w:val="28"/>
          <w:lang w:val="uk-UA"/>
        </w:rPr>
        <w:t>1416,5</w:t>
      </w:r>
      <w:r w:rsidR="00203690" w:rsidRPr="00591F87">
        <w:rPr>
          <w:sz w:val="28"/>
          <w:szCs w:val="28"/>
          <w:lang w:val="uk-UA"/>
        </w:rPr>
        <w:t xml:space="preserve"> тис. грн., із</w:t>
      </w:r>
      <w:r w:rsidR="00995A94" w:rsidRPr="00591F87">
        <w:rPr>
          <w:sz w:val="28"/>
          <w:szCs w:val="28"/>
          <w:lang w:val="uk-UA"/>
        </w:rPr>
        <w:t xml:space="preserve"> спеціального фонду видатки склали </w:t>
      </w:r>
      <w:r w:rsidR="00C017D0" w:rsidRPr="00591F87">
        <w:rPr>
          <w:sz w:val="28"/>
          <w:szCs w:val="28"/>
          <w:lang w:val="uk-UA"/>
        </w:rPr>
        <w:t>138,5</w:t>
      </w:r>
      <w:r w:rsidR="00995A94" w:rsidRPr="00591F87">
        <w:rPr>
          <w:sz w:val="28"/>
          <w:szCs w:val="28"/>
          <w:lang w:val="uk-UA"/>
        </w:rPr>
        <w:t xml:space="preserve"> тис.</w:t>
      </w:r>
      <w:r w:rsidR="00C017D0" w:rsidRPr="00591F87">
        <w:rPr>
          <w:sz w:val="28"/>
          <w:szCs w:val="28"/>
          <w:lang w:val="uk-UA"/>
        </w:rPr>
        <w:t xml:space="preserve"> </w:t>
      </w:r>
      <w:r w:rsidR="00995A94" w:rsidRPr="00591F87">
        <w:rPr>
          <w:sz w:val="28"/>
          <w:szCs w:val="28"/>
          <w:lang w:val="uk-UA"/>
        </w:rPr>
        <w:t>грн.;</w:t>
      </w:r>
    </w:p>
    <w:p w14:paraId="6DEF549E" w14:textId="45F2609D" w:rsidR="00995A94" w:rsidRPr="00591F87" w:rsidRDefault="00995A94" w:rsidP="00E07648">
      <w:pPr>
        <w:jc w:val="both"/>
        <w:rPr>
          <w:sz w:val="28"/>
          <w:szCs w:val="28"/>
          <w:lang w:val="uk-UA"/>
        </w:rPr>
      </w:pPr>
      <w:r w:rsidRPr="00591F87">
        <w:rPr>
          <w:sz w:val="28"/>
          <w:szCs w:val="28"/>
          <w:lang w:val="uk-UA"/>
        </w:rPr>
        <w:t xml:space="preserve">        -</w:t>
      </w:r>
      <w:r w:rsidR="00A91CCE" w:rsidRPr="00591F87">
        <w:rPr>
          <w:sz w:val="28"/>
          <w:szCs w:val="28"/>
          <w:lang w:val="uk-UA"/>
        </w:rPr>
        <w:t xml:space="preserve"> </w:t>
      </w:r>
      <w:r w:rsidRPr="00591F87">
        <w:rPr>
          <w:sz w:val="28"/>
          <w:szCs w:val="28"/>
          <w:lang w:val="uk-UA"/>
        </w:rPr>
        <w:t>економічна діяльність- видатки по загальному фонду загалом склали  1562,6 тис. грн. , що становить 36,16% від запланованого</w:t>
      </w:r>
      <w:r w:rsidR="00A91CCE" w:rsidRPr="00591F87">
        <w:rPr>
          <w:sz w:val="28"/>
          <w:szCs w:val="28"/>
          <w:lang w:val="uk-UA"/>
        </w:rPr>
        <w:t xml:space="preserve">, зі спеціального фонду видатки склали </w:t>
      </w:r>
      <w:r w:rsidR="00C017D0" w:rsidRPr="00591F87">
        <w:rPr>
          <w:sz w:val="28"/>
          <w:szCs w:val="28"/>
          <w:lang w:val="uk-UA"/>
        </w:rPr>
        <w:t>346,7</w:t>
      </w:r>
      <w:r w:rsidR="00A91CCE" w:rsidRPr="00591F87">
        <w:rPr>
          <w:sz w:val="28"/>
          <w:szCs w:val="28"/>
          <w:lang w:val="uk-UA"/>
        </w:rPr>
        <w:t xml:space="preserve"> тис. грн.;</w:t>
      </w:r>
    </w:p>
    <w:p w14:paraId="04CC4C36" w14:textId="7E501F84" w:rsidR="00A91CCE" w:rsidRPr="00591F87" w:rsidRDefault="00A91CCE" w:rsidP="00E07648">
      <w:pPr>
        <w:jc w:val="both"/>
        <w:rPr>
          <w:sz w:val="28"/>
          <w:szCs w:val="28"/>
          <w:lang w:val="uk-UA"/>
        </w:rPr>
      </w:pPr>
      <w:r w:rsidRPr="00591F87">
        <w:rPr>
          <w:sz w:val="28"/>
          <w:szCs w:val="28"/>
          <w:lang w:val="uk-UA"/>
        </w:rPr>
        <w:t xml:space="preserve">         - інша діяльність- видатки по класифікатору «Інші заходи громадського порядку та безпеки» на оплату заробітної плати з нарахуванням </w:t>
      </w:r>
      <w:r w:rsidR="00E657F2" w:rsidRPr="00591F87">
        <w:rPr>
          <w:sz w:val="28"/>
          <w:szCs w:val="28"/>
          <w:lang w:val="uk-UA"/>
        </w:rPr>
        <w:t xml:space="preserve">склали </w:t>
      </w:r>
      <w:r w:rsidR="00C017D0" w:rsidRPr="00591F87">
        <w:rPr>
          <w:sz w:val="28"/>
          <w:szCs w:val="28"/>
          <w:lang w:val="uk-UA"/>
        </w:rPr>
        <w:t>44,0</w:t>
      </w:r>
      <w:r w:rsidR="00E657F2" w:rsidRPr="00591F87">
        <w:rPr>
          <w:sz w:val="28"/>
          <w:szCs w:val="28"/>
          <w:lang w:val="uk-UA"/>
        </w:rPr>
        <w:t xml:space="preserve"> тис. грн.</w:t>
      </w:r>
      <w:r w:rsidR="00C017D0" w:rsidRPr="00591F87">
        <w:rPr>
          <w:sz w:val="28"/>
          <w:szCs w:val="28"/>
          <w:lang w:val="uk-UA"/>
        </w:rPr>
        <w:t xml:space="preserve"> по класифікатору «Заходи та роботи з мобілізаційної підготовки місцевого значення» видатки становлять 11,0 </w:t>
      </w:r>
      <w:proofErr w:type="spellStart"/>
      <w:r w:rsidR="00C017D0" w:rsidRPr="00591F87">
        <w:rPr>
          <w:sz w:val="28"/>
          <w:szCs w:val="28"/>
          <w:lang w:val="uk-UA"/>
        </w:rPr>
        <w:t>тис.грн</w:t>
      </w:r>
      <w:proofErr w:type="spellEnd"/>
      <w:r w:rsidR="00E657F2" w:rsidRPr="00591F87">
        <w:rPr>
          <w:sz w:val="28"/>
          <w:szCs w:val="28"/>
          <w:lang w:val="uk-UA"/>
        </w:rPr>
        <w:t>;</w:t>
      </w:r>
    </w:p>
    <w:p w14:paraId="2DA75FAE" w14:textId="49B5A630" w:rsidR="00E657F2" w:rsidRPr="00591F87" w:rsidRDefault="00E657F2" w:rsidP="00E07648">
      <w:pPr>
        <w:jc w:val="both"/>
        <w:rPr>
          <w:sz w:val="28"/>
          <w:szCs w:val="28"/>
          <w:lang w:val="uk-UA"/>
        </w:rPr>
      </w:pPr>
      <w:r w:rsidRPr="00591F87">
        <w:rPr>
          <w:sz w:val="28"/>
          <w:szCs w:val="28"/>
          <w:lang w:val="uk-UA"/>
        </w:rPr>
        <w:t xml:space="preserve">         - міжбюджетні трансферти- видатки по загальному фонду становлять </w:t>
      </w:r>
      <w:r w:rsidR="00C017D0" w:rsidRPr="00591F87">
        <w:rPr>
          <w:sz w:val="28"/>
          <w:szCs w:val="28"/>
          <w:lang w:val="uk-UA"/>
        </w:rPr>
        <w:t>629,2</w:t>
      </w:r>
      <w:r w:rsidRPr="00591F87">
        <w:rPr>
          <w:sz w:val="28"/>
          <w:szCs w:val="28"/>
          <w:lang w:val="uk-UA"/>
        </w:rPr>
        <w:t xml:space="preserve"> тис. грн., із спеціального фонду видатки склали 480 тис. грн.</w:t>
      </w:r>
    </w:p>
    <w:p w14:paraId="62BFEDDC" w14:textId="38541133" w:rsidR="00BA01C2" w:rsidRPr="00591F87" w:rsidRDefault="00BA01C2" w:rsidP="00E07648">
      <w:pPr>
        <w:jc w:val="both"/>
        <w:rPr>
          <w:sz w:val="28"/>
          <w:szCs w:val="28"/>
          <w:lang w:val="uk-UA"/>
        </w:rPr>
      </w:pPr>
      <w:r w:rsidRPr="00591F87">
        <w:rPr>
          <w:sz w:val="28"/>
          <w:szCs w:val="28"/>
          <w:lang w:val="uk-UA"/>
        </w:rPr>
        <w:t xml:space="preserve">       </w:t>
      </w:r>
    </w:p>
    <w:p w14:paraId="58E73F81" w14:textId="77777777" w:rsidR="006436D2" w:rsidRPr="00591F87" w:rsidRDefault="006436D2" w:rsidP="00B64E53">
      <w:pPr>
        <w:jc w:val="both"/>
        <w:rPr>
          <w:sz w:val="28"/>
          <w:szCs w:val="28"/>
          <w:lang w:val="uk-UA"/>
        </w:rPr>
      </w:pPr>
    </w:p>
    <w:p w14:paraId="360A6876" w14:textId="287B8CB4" w:rsidR="0059277A" w:rsidRPr="00591F87" w:rsidRDefault="00E771C5" w:rsidP="00B64E53">
      <w:pPr>
        <w:jc w:val="both"/>
        <w:rPr>
          <w:sz w:val="28"/>
          <w:szCs w:val="28"/>
        </w:rPr>
      </w:pPr>
      <w:r w:rsidRPr="00591F87">
        <w:rPr>
          <w:sz w:val="28"/>
          <w:szCs w:val="28"/>
          <w:lang w:val="uk-UA"/>
        </w:rPr>
        <w:t xml:space="preserve">      </w:t>
      </w:r>
      <w:r w:rsidR="00F4503C" w:rsidRPr="00591F87">
        <w:rPr>
          <w:sz w:val="28"/>
          <w:szCs w:val="28"/>
        </w:rPr>
        <w:t xml:space="preserve">Одним </w:t>
      </w:r>
      <w:proofErr w:type="spellStart"/>
      <w:r w:rsidR="00F4503C" w:rsidRPr="00591F87">
        <w:rPr>
          <w:sz w:val="28"/>
          <w:szCs w:val="28"/>
        </w:rPr>
        <w:t>із</w:t>
      </w:r>
      <w:proofErr w:type="spellEnd"/>
      <w:r w:rsidR="00F4503C" w:rsidRPr="00591F87">
        <w:rPr>
          <w:sz w:val="28"/>
          <w:szCs w:val="28"/>
        </w:rPr>
        <w:t xml:space="preserve"> </w:t>
      </w:r>
      <w:proofErr w:type="spellStart"/>
      <w:r w:rsidR="00F4503C" w:rsidRPr="00591F87">
        <w:rPr>
          <w:sz w:val="28"/>
          <w:szCs w:val="28"/>
        </w:rPr>
        <w:t>найважливіших</w:t>
      </w:r>
      <w:proofErr w:type="spellEnd"/>
      <w:r w:rsidR="00F4503C" w:rsidRPr="00591F87">
        <w:rPr>
          <w:sz w:val="28"/>
          <w:szCs w:val="28"/>
        </w:rPr>
        <w:t xml:space="preserve"> </w:t>
      </w:r>
      <w:proofErr w:type="spellStart"/>
      <w:r w:rsidR="00F4503C" w:rsidRPr="00591F87">
        <w:rPr>
          <w:sz w:val="28"/>
          <w:szCs w:val="28"/>
        </w:rPr>
        <w:t>резервів</w:t>
      </w:r>
      <w:proofErr w:type="spellEnd"/>
      <w:r w:rsidR="00F4503C" w:rsidRPr="00591F87">
        <w:rPr>
          <w:sz w:val="28"/>
          <w:szCs w:val="28"/>
        </w:rPr>
        <w:t xml:space="preserve"> </w:t>
      </w:r>
      <w:proofErr w:type="spellStart"/>
      <w:r w:rsidR="00F4503C" w:rsidRPr="00591F87">
        <w:rPr>
          <w:sz w:val="28"/>
          <w:szCs w:val="28"/>
        </w:rPr>
        <w:t>наповнення</w:t>
      </w:r>
      <w:proofErr w:type="spellEnd"/>
      <w:r w:rsidR="00F4503C" w:rsidRPr="00591F87">
        <w:rPr>
          <w:sz w:val="28"/>
          <w:szCs w:val="28"/>
        </w:rPr>
        <w:t xml:space="preserve"> бюджету </w:t>
      </w:r>
      <w:proofErr w:type="spellStart"/>
      <w:r w:rsidR="00F4503C" w:rsidRPr="00591F87">
        <w:rPr>
          <w:sz w:val="28"/>
          <w:szCs w:val="28"/>
        </w:rPr>
        <w:t>громади</w:t>
      </w:r>
      <w:proofErr w:type="spellEnd"/>
      <w:r w:rsidR="00F4503C" w:rsidRPr="00591F87">
        <w:rPr>
          <w:sz w:val="28"/>
          <w:szCs w:val="28"/>
        </w:rPr>
        <w:t xml:space="preserve"> є </w:t>
      </w:r>
      <w:proofErr w:type="spellStart"/>
      <w:r w:rsidR="00F4503C" w:rsidRPr="00591F87">
        <w:rPr>
          <w:sz w:val="28"/>
          <w:szCs w:val="28"/>
        </w:rPr>
        <w:t>орендна</w:t>
      </w:r>
      <w:proofErr w:type="spellEnd"/>
      <w:r w:rsidR="00F4503C" w:rsidRPr="00591F87">
        <w:rPr>
          <w:sz w:val="28"/>
          <w:szCs w:val="28"/>
        </w:rPr>
        <w:t xml:space="preserve"> плата за землю. Перегляд </w:t>
      </w:r>
      <w:proofErr w:type="spellStart"/>
      <w:r w:rsidR="00F4503C" w:rsidRPr="00591F87">
        <w:rPr>
          <w:sz w:val="28"/>
          <w:szCs w:val="28"/>
        </w:rPr>
        <w:t>договорів</w:t>
      </w:r>
      <w:proofErr w:type="spellEnd"/>
      <w:r w:rsidR="00F4503C" w:rsidRPr="00591F87">
        <w:rPr>
          <w:sz w:val="28"/>
          <w:szCs w:val="28"/>
        </w:rPr>
        <w:t xml:space="preserve"> </w:t>
      </w:r>
      <w:r w:rsidR="00F4503C" w:rsidRPr="00591F87">
        <w:rPr>
          <w:sz w:val="28"/>
          <w:szCs w:val="28"/>
          <w:lang w:val="uk-UA"/>
        </w:rPr>
        <w:t>сільською</w:t>
      </w:r>
      <w:r w:rsidR="00F4503C" w:rsidRPr="00591F87">
        <w:rPr>
          <w:sz w:val="28"/>
          <w:szCs w:val="28"/>
        </w:rPr>
        <w:t xml:space="preserve"> радою за </w:t>
      </w:r>
      <w:proofErr w:type="spellStart"/>
      <w:r w:rsidR="00F4503C" w:rsidRPr="00591F87">
        <w:rPr>
          <w:sz w:val="28"/>
          <w:szCs w:val="28"/>
        </w:rPr>
        <w:t>земельні</w:t>
      </w:r>
      <w:proofErr w:type="spellEnd"/>
      <w:r w:rsidR="00F4503C" w:rsidRPr="00591F87">
        <w:rPr>
          <w:sz w:val="28"/>
          <w:szCs w:val="28"/>
        </w:rPr>
        <w:t xml:space="preserve"> </w:t>
      </w:r>
      <w:proofErr w:type="spellStart"/>
      <w:r w:rsidR="00F4503C" w:rsidRPr="00591F87">
        <w:rPr>
          <w:sz w:val="28"/>
          <w:szCs w:val="28"/>
        </w:rPr>
        <w:t>ділянки</w:t>
      </w:r>
      <w:proofErr w:type="spellEnd"/>
      <w:r w:rsidR="00F4503C" w:rsidRPr="00591F87">
        <w:rPr>
          <w:sz w:val="28"/>
          <w:szCs w:val="28"/>
        </w:rPr>
        <w:t xml:space="preserve"> </w:t>
      </w:r>
      <w:proofErr w:type="spellStart"/>
      <w:r w:rsidR="00F4503C" w:rsidRPr="00591F87">
        <w:rPr>
          <w:sz w:val="28"/>
          <w:szCs w:val="28"/>
        </w:rPr>
        <w:t>державної</w:t>
      </w:r>
      <w:proofErr w:type="spellEnd"/>
      <w:r w:rsidR="00F4503C" w:rsidRPr="00591F87">
        <w:rPr>
          <w:sz w:val="28"/>
          <w:szCs w:val="28"/>
        </w:rPr>
        <w:t xml:space="preserve"> і </w:t>
      </w:r>
      <w:proofErr w:type="spellStart"/>
      <w:r w:rsidR="00F4503C" w:rsidRPr="00591F87">
        <w:rPr>
          <w:sz w:val="28"/>
          <w:szCs w:val="28"/>
        </w:rPr>
        <w:t>комунальної</w:t>
      </w:r>
      <w:proofErr w:type="spellEnd"/>
      <w:r w:rsidR="00F4503C" w:rsidRPr="00591F87">
        <w:rPr>
          <w:sz w:val="28"/>
          <w:szCs w:val="28"/>
        </w:rPr>
        <w:t xml:space="preserve"> </w:t>
      </w:r>
      <w:proofErr w:type="spellStart"/>
      <w:r w:rsidR="00F4503C" w:rsidRPr="00591F87">
        <w:rPr>
          <w:sz w:val="28"/>
          <w:szCs w:val="28"/>
        </w:rPr>
        <w:t>власності</w:t>
      </w:r>
      <w:proofErr w:type="spellEnd"/>
      <w:r w:rsidR="00F4503C" w:rsidRPr="00591F87">
        <w:rPr>
          <w:sz w:val="28"/>
          <w:szCs w:val="28"/>
        </w:rPr>
        <w:t xml:space="preserve"> в </w:t>
      </w:r>
      <w:proofErr w:type="spellStart"/>
      <w:r w:rsidR="00F4503C" w:rsidRPr="00591F87">
        <w:rPr>
          <w:sz w:val="28"/>
          <w:szCs w:val="28"/>
        </w:rPr>
        <w:t>частині</w:t>
      </w:r>
      <w:proofErr w:type="spellEnd"/>
      <w:r w:rsidR="00F4503C" w:rsidRPr="00591F87">
        <w:rPr>
          <w:sz w:val="28"/>
          <w:szCs w:val="28"/>
        </w:rPr>
        <w:t xml:space="preserve"> </w:t>
      </w:r>
      <w:proofErr w:type="spellStart"/>
      <w:r w:rsidR="00F4503C" w:rsidRPr="00591F87">
        <w:rPr>
          <w:sz w:val="28"/>
          <w:szCs w:val="28"/>
        </w:rPr>
        <w:t>розміру</w:t>
      </w:r>
      <w:proofErr w:type="spellEnd"/>
      <w:r w:rsidR="00F4503C" w:rsidRPr="00591F87">
        <w:rPr>
          <w:sz w:val="28"/>
          <w:szCs w:val="28"/>
        </w:rPr>
        <w:t xml:space="preserve"> </w:t>
      </w:r>
      <w:proofErr w:type="spellStart"/>
      <w:r w:rsidR="00F4503C" w:rsidRPr="00591F87">
        <w:rPr>
          <w:sz w:val="28"/>
          <w:szCs w:val="28"/>
        </w:rPr>
        <w:t>орендної</w:t>
      </w:r>
      <w:proofErr w:type="spellEnd"/>
      <w:r w:rsidR="00F4503C" w:rsidRPr="00591F87">
        <w:rPr>
          <w:sz w:val="28"/>
          <w:szCs w:val="28"/>
        </w:rPr>
        <w:t xml:space="preserve"> плати </w:t>
      </w:r>
      <w:proofErr w:type="spellStart"/>
      <w:r w:rsidR="00F4503C" w:rsidRPr="00591F87">
        <w:rPr>
          <w:sz w:val="28"/>
          <w:szCs w:val="28"/>
        </w:rPr>
        <w:t>відповідно</w:t>
      </w:r>
      <w:proofErr w:type="spellEnd"/>
      <w:r w:rsidR="00F4503C" w:rsidRPr="00591F87">
        <w:rPr>
          <w:sz w:val="28"/>
          <w:szCs w:val="28"/>
        </w:rPr>
        <w:t xml:space="preserve"> до </w:t>
      </w:r>
      <w:proofErr w:type="spellStart"/>
      <w:r w:rsidR="00F4503C" w:rsidRPr="00591F87">
        <w:rPr>
          <w:sz w:val="28"/>
          <w:szCs w:val="28"/>
        </w:rPr>
        <w:t>вимог</w:t>
      </w:r>
      <w:proofErr w:type="spellEnd"/>
      <w:r w:rsidR="00F4503C" w:rsidRPr="00591F87">
        <w:rPr>
          <w:sz w:val="28"/>
          <w:szCs w:val="28"/>
        </w:rPr>
        <w:t xml:space="preserve"> Закону </w:t>
      </w:r>
      <w:proofErr w:type="spellStart"/>
      <w:proofErr w:type="gramStart"/>
      <w:r w:rsidR="00F4503C" w:rsidRPr="00591F87">
        <w:rPr>
          <w:sz w:val="28"/>
          <w:szCs w:val="28"/>
        </w:rPr>
        <w:t>України</w:t>
      </w:r>
      <w:proofErr w:type="spellEnd"/>
      <w:r w:rsidR="00F4503C" w:rsidRPr="00591F87">
        <w:rPr>
          <w:sz w:val="28"/>
          <w:szCs w:val="28"/>
        </w:rPr>
        <w:t xml:space="preserve"> ,,Про</w:t>
      </w:r>
      <w:proofErr w:type="gramEnd"/>
      <w:r w:rsidR="00F4503C" w:rsidRPr="00591F87">
        <w:rPr>
          <w:sz w:val="28"/>
          <w:szCs w:val="28"/>
        </w:rPr>
        <w:t xml:space="preserve"> </w:t>
      </w:r>
      <w:proofErr w:type="spellStart"/>
      <w:r w:rsidR="00F4503C" w:rsidRPr="00591F87">
        <w:rPr>
          <w:sz w:val="28"/>
          <w:szCs w:val="28"/>
        </w:rPr>
        <w:t>оренду</w:t>
      </w:r>
      <w:proofErr w:type="spellEnd"/>
      <w:r w:rsidR="00F4503C" w:rsidRPr="00591F87">
        <w:rPr>
          <w:sz w:val="28"/>
          <w:szCs w:val="28"/>
        </w:rPr>
        <w:t xml:space="preserve"> </w:t>
      </w:r>
      <w:proofErr w:type="spellStart"/>
      <w:r w:rsidR="00F4503C" w:rsidRPr="00591F87">
        <w:rPr>
          <w:sz w:val="28"/>
          <w:szCs w:val="28"/>
        </w:rPr>
        <w:t>землі</w:t>
      </w:r>
      <w:proofErr w:type="spellEnd"/>
      <w:r w:rsidR="00F4503C" w:rsidRPr="00591F87">
        <w:rPr>
          <w:sz w:val="28"/>
          <w:szCs w:val="28"/>
        </w:rPr>
        <w:t xml:space="preserve">” </w:t>
      </w:r>
      <w:proofErr w:type="spellStart"/>
      <w:r w:rsidR="00F4503C" w:rsidRPr="00591F87">
        <w:rPr>
          <w:sz w:val="28"/>
          <w:szCs w:val="28"/>
        </w:rPr>
        <w:t>значно</w:t>
      </w:r>
      <w:proofErr w:type="spellEnd"/>
      <w:r w:rsidR="00F4503C" w:rsidRPr="00591F87">
        <w:rPr>
          <w:sz w:val="28"/>
          <w:szCs w:val="28"/>
        </w:rPr>
        <w:t xml:space="preserve"> </w:t>
      </w:r>
      <w:proofErr w:type="spellStart"/>
      <w:r w:rsidR="00F4503C" w:rsidRPr="00591F87">
        <w:rPr>
          <w:sz w:val="28"/>
          <w:szCs w:val="28"/>
        </w:rPr>
        <w:t>збільшує</w:t>
      </w:r>
      <w:proofErr w:type="spellEnd"/>
      <w:r w:rsidR="00F4503C" w:rsidRPr="00591F87">
        <w:rPr>
          <w:sz w:val="28"/>
          <w:szCs w:val="28"/>
        </w:rPr>
        <w:t xml:space="preserve"> </w:t>
      </w:r>
      <w:proofErr w:type="spellStart"/>
      <w:r w:rsidR="00F4503C" w:rsidRPr="00591F87">
        <w:rPr>
          <w:sz w:val="28"/>
          <w:szCs w:val="28"/>
        </w:rPr>
        <w:t>надходження</w:t>
      </w:r>
      <w:proofErr w:type="spellEnd"/>
      <w:r w:rsidR="00F4503C" w:rsidRPr="00591F87">
        <w:rPr>
          <w:sz w:val="28"/>
          <w:szCs w:val="28"/>
        </w:rPr>
        <w:t xml:space="preserve"> </w:t>
      </w:r>
      <w:proofErr w:type="spellStart"/>
      <w:r w:rsidR="00F4503C" w:rsidRPr="00591F87">
        <w:rPr>
          <w:sz w:val="28"/>
          <w:szCs w:val="28"/>
        </w:rPr>
        <w:t>коштів</w:t>
      </w:r>
      <w:proofErr w:type="spellEnd"/>
      <w:r w:rsidR="00F4503C" w:rsidRPr="00591F87">
        <w:rPr>
          <w:sz w:val="28"/>
          <w:szCs w:val="28"/>
        </w:rPr>
        <w:t xml:space="preserve"> до  бюджету</w:t>
      </w:r>
      <w:r w:rsidR="00F4503C" w:rsidRPr="00591F87">
        <w:rPr>
          <w:sz w:val="28"/>
          <w:szCs w:val="28"/>
          <w:lang w:val="uk-UA"/>
        </w:rPr>
        <w:t xml:space="preserve"> громади</w:t>
      </w:r>
      <w:r w:rsidR="00F4503C" w:rsidRPr="00591F87">
        <w:rPr>
          <w:sz w:val="28"/>
          <w:szCs w:val="28"/>
        </w:rPr>
        <w:t xml:space="preserve">. Для </w:t>
      </w:r>
      <w:proofErr w:type="spellStart"/>
      <w:r w:rsidR="00F4503C" w:rsidRPr="00591F87">
        <w:rPr>
          <w:sz w:val="28"/>
          <w:szCs w:val="28"/>
        </w:rPr>
        <w:t>мобілізації</w:t>
      </w:r>
      <w:proofErr w:type="spellEnd"/>
      <w:r w:rsidR="00F4503C" w:rsidRPr="00591F87">
        <w:rPr>
          <w:sz w:val="28"/>
          <w:szCs w:val="28"/>
        </w:rPr>
        <w:t xml:space="preserve"> </w:t>
      </w:r>
      <w:proofErr w:type="spellStart"/>
      <w:r w:rsidR="00F4503C" w:rsidRPr="00591F87">
        <w:rPr>
          <w:sz w:val="28"/>
          <w:szCs w:val="28"/>
        </w:rPr>
        <w:t>коштів</w:t>
      </w:r>
      <w:proofErr w:type="spellEnd"/>
      <w:r w:rsidR="00F4503C" w:rsidRPr="00591F87">
        <w:rPr>
          <w:sz w:val="28"/>
          <w:szCs w:val="28"/>
        </w:rPr>
        <w:t xml:space="preserve"> </w:t>
      </w:r>
      <w:proofErr w:type="gramStart"/>
      <w:r w:rsidR="00F4503C" w:rsidRPr="00591F87">
        <w:rPr>
          <w:sz w:val="28"/>
          <w:szCs w:val="28"/>
        </w:rPr>
        <w:t>до бюджету</w:t>
      </w:r>
      <w:proofErr w:type="gramEnd"/>
      <w:r w:rsidR="00F4503C" w:rsidRPr="00591F87">
        <w:rPr>
          <w:sz w:val="28"/>
          <w:szCs w:val="28"/>
        </w:rPr>
        <w:t xml:space="preserve"> </w:t>
      </w:r>
      <w:proofErr w:type="spellStart"/>
      <w:r w:rsidR="00F4503C" w:rsidRPr="00591F87">
        <w:rPr>
          <w:sz w:val="28"/>
          <w:szCs w:val="28"/>
        </w:rPr>
        <w:t>протягом</w:t>
      </w:r>
      <w:proofErr w:type="spellEnd"/>
      <w:r w:rsidR="00F4503C" w:rsidRPr="00591F87">
        <w:rPr>
          <w:sz w:val="28"/>
          <w:szCs w:val="28"/>
        </w:rPr>
        <w:t xml:space="preserve"> року </w:t>
      </w:r>
      <w:proofErr w:type="spellStart"/>
      <w:r w:rsidR="00F4503C" w:rsidRPr="00591F87">
        <w:rPr>
          <w:sz w:val="28"/>
          <w:szCs w:val="28"/>
        </w:rPr>
        <w:t>посилено</w:t>
      </w:r>
      <w:proofErr w:type="spellEnd"/>
      <w:r w:rsidR="00F4503C" w:rsidRPr="00591F87">
        <w:rPr>
          <w:sz w:val="28"/>
          <w:szCs w:val="28"/>
        </w:rPr>
        <w:t xml:space="preserve"> контроль за </w:t>
      </w:r>
      <w:proofErr w:type="spellStart"/>
      <w:r w:rsidR="00F4503C" w:rsidRPr="00591F87">
        <w:rPr>
          <w:sz w:val="28"/>
          <w:szCs w:val="28"/>
        </w:rPr>
        <w:t>повнотою</w:t>
      </w:r>
      <w:proofErr w:type="spellEnd"/>
      <w:r w:rsidR="00F4503C" w:rsidRPr="00591F87">
        <w:rPr>
          <w:sz w:val="28"/>
          <w:szCs w:val="28"/>
        </w:rPr>
        <w:t xml:space="preserve"> </w:t>
      </w:r>
      <w:proofErr w:type="spellStart"/>
      <w:r w:rsidR="00F4503C" w:rsidRPr="00591F87">
        <w:rPr>
          <w:sz w:val="28"/>
          <w:szCs w:val="28"/>
        </w:rPr>
        <w:t>сплати</w:t>
      </w:r>
      <w:proofErr w:type="spellEnd"/>
      <w:r w:rsidR="00F4503C" w:rsidRPr="00591F87">
        <w:rPr>
          <w:sz w:val="28"/>
          <w:szCs w:val="28"/>
        </w:rPr>
        <w:t xml:space="preserve"> та </w:t>
      </w:r>
      <w:proofErr w:type="spellStart"/>
      <w:r w:rsidR="00F4503C" w:rsidRPr="00591F87">
        <w:rPr>
          <w:sz w:val="28"/>
          <w:szCs w:val="28"/>
        </w:rPr>
        <w:t>термінами</w:t>
      </w:r>
      <w:proofErr w:type="spellEnd"/>
      <w:r w:rsidR="00F4503C" w:rsidRPr="00591F87">
        <w:rPr>
          <w:sz w:val="28"/>
          <w:szCs w:val="28"/>
        </w:rPr>
        <w:t xml:space="preserve"> </w:t>
      </w:r>
      <w:proofErr w:type="spellStart"/>
      <w:r w:rsidR="00F4503C" w:rsidRPr="00591F87">
        <w:rPr>
          <w:sz w:val="28"/>
          <w:szCs w:val="28"/>
        </w:rPr>
        <w:t>укладання</w:t>
      </w:r>
      <w:proofErr w:type="spellEnd"/>
      <w:r w:rsidR="00F4503C" w:rsidRPr="00591F87">
        <w:rPr>
          <w:sz w:val="28"/>
          <w:szCs w:val="28"/>
        </w:rPr>
        <w:t xml:space="preserve"> </w:t>
      </w:r>
      <w:proofErr w:type="spellStart"/>
      <w:r w:rsidR="00F4503C" w:rsidRPr="00591F87">
        <w:rPr>
          <w:sz w:val="28"/>
          <w:szCs w:val="28"/>
        </w:rPr>
        <w:t>договорів</w:t>
      </w:r>
      <w:proofErr w:type="spellEnd"/>
      <w:r w:rsidR="00F4503C" w:rsidRPr="00591F87">
        <w:rPr>
          <w:sz w:val="28"/>
          <w:szCs w:val="28"/>
        </w:rPr>
        <w:t xml:space="preserve"> </w:t>
      </w:r>
      <w:proofErr w:type="spellStart"/>
      <w:r w:rsidR="00F4503C" w:rsidRPr="00591F87">
        <w:rPr>
          <w:sz w:val="28"/>
          <w:szCs w:val="28"/>
        </w:rPr>
        <w:t>оренди</w:t>
      </w:r>
      <w:proofErr w:type="spellEnd"/>
      <w:r w:rsidR="00F4503C" w:rsidRPr="00591F87">
        <w:rPr>
          <w:sz w:val="28"/>
          <w:szCs w:val="28"/>
        </w:rPr>
        <w:t xml:space="preserve"> на </w:t>
      </w:r>
      <w:proofErr w:type="spellStart"/>
      <w:r w:rsidR="00F4503C" w:rsidRPr="00591F87">
        <w:rPr>
          <w:sz w:val="28"/>
          <w:szCs w:val="28"/>
        </w:rPr>
        <w:t>земельні</w:t>
      </w:r>
      <w:proofErr w:type="spellEnd"/>
      <w:r w:rsidR="00F4503C" w:rsidRPr="00591F87">
        <w:rPr>
          <w:sz w:val="28"/>
          <w:szCs w:val="28"/>
        </w:rPr>
        <w:t xml:space="preserve"> </w:t>
      </w:r>
      <w:proofErr w:type="spellStart"/>
      <w:r w:rsidR="00F4503C" w:rsidRPr="00591F87">
        <w:rPr>
          <w:sz w:val="28"/>
          <w:szCs w:val="28"/>
        </w:rPr>
        <w:t>ділянки</w:t>
      </w:r>
      <w:proofErr w:type="spellEnd"/>
      <w:r w:rsidR="00F4503C" w:rsidRPr="00591F87">
        <w:rPr>
          <w:sz w:val="28"/>
          <w:szCs w:val="28"/>
        </w:rPr>
        <w:t xml:space="preserve">, та </w:t>
      </w:r>
      <w:proofErr w:type="spellStart"/>
      <w:r w:rsidR="00F4503C" w:rsidRPr="00591F87">
        <w:rPr>
          <w:sz w:val="28"/>
          <w:szCs w:val="28"/>
        </w:rPr>
        <w:t>їх</w:t>
      </w:r>
      <w:proofErr w:type="spellEnd"/>
      <w:r w:rsidR="00F4503C" w:rsidRPr="00591F87">
        <w:rPr>
          <w:sz w:val="28"/>
          <w:szCs w:val="28"/>
        </w:rPr>
        <w:t xml:space="preserve"> </w:t>
      </w:r>
      <w:proofErr w:type="spellStart"/>
      <w:r w:rsidR="00F4503C" w:rsidRPr="00591F87">
        <w:rPr>
          <w:sz w:val="28"/>
          <w:szCs w:val="28"/>
        </w:rPr>
        <w:t>реєстрація</w:t>
      </w:r>
      <w:proofErr w:type="spellEnd"/>
      <w:r w:rsidR="00F4503C" w:rsidRPr="00591F87">
        <w:rPr>
          <w:sz w:val="28"/>
          <w:szCs w:val="28"/>
        </w:rPr>
        <w:t>.</w:t>
      </w:r>
    </w:p>
    <w:p w14:paraId="298A4024" w14:textId="50B743B5" w:rsidR="00E771C5" w:rsidRPr="00591F87" w:rsidRDefault="00E771C5" w:rsidP="00B64E53">
      <w:pPr>
        <w:jc w:val="both"/>
        <w:rPr>
          <w:sz w:val="28"/>
          <w:szCs w:val="28"/>
          <w:lang w:val="uk-UA" w:eastAsia="uk-UA" w:bidi="uk-UA"/>
        </w:rPr>
      </w:pPr>
      <w:r w:rsidRPr="00591F87">
        <w:rPr>
          <w:sz w:val="28"/>
          <w:szCs w:val="28"/>
          <w:lang w:val="uk-UA"/>
        </w:rPr>
        <w:t xml:space="preserve">       Протягом 2022-2024 років п</w:t>
      </w:r>
      <w:r w:rsidRPr="00591F87">
        <w:rPr>
          <w:sz w:val="28"/>
          <w:szCs w:val="28"/>
          <w:lang w:val="uk-UA" w:eastAsia="uk-UA" w:bidi="uk-UA"/>
        </w:rPr>
        <w:t>ланується збільшення надходжень від орендної плати за рахунок проведення аукціонів з права продажу оренди земельних ділянок</w:t>
      </w:r>
      <w:r w:rsidR="00F751F8" w:rsidRPr="00591F87">
        <w:rPr>
          <w:sz w:val="28"/>
          <w:szCs w:val="28"/>
          <w:lang w:val="uk-UA" w:eastAsia="uk-UA" w:bidi="uk-UA"/>
        </w:rPr>
        <w:t>.</w:t>
      </w:r>
    </w:p>
    <w:p w14:paraId="21AD5551" w14:textId="11AEC0BF" w:rsidR="00EE47FC" w:rsidRPr="00591F87" w:rsidRDefault="00EE47FC" w:rsidP="00B64E53">
      <w:pPr>
        <w:jc w:val="both"/>
        <w:rPr>
          <w:sz w:val="28"/>
          <w:szCs w:val="28"/>
          <w:lang w:val="uk-UA" w:eastAsia="uk-UA" w:bidi="uk-UA"/>
        </w:rPr>
      </w:pPr>
    </w:p>
    <w:p w14:paraId="1B5623D9" w14:textId="14DEB0D0" w:rsidR="00F751F8" w:rsidRPr="00591F87" w:rsidRDefault="00F751F8" w:rsidP="00B64E53">
      <w:pPr>
        <w:jc w:val="both"/>
        <w:rPr>
          <w:b/>
          <w:i/>
          <w:iCs/>
          <w:sz w:val="28"/>
          <w:szCs w:val="28"/>
          <w:lang w:val="uk-UA" w:eastAsia="uk-UA" w:bidi="uk-UA"/>
        </w:rPr>
      </w:pPr>
      <w:r w:rsidRPr="00591F87">
        <w:rPr>
          <w:i/>
          <w:iCs/>
          <w:sz w:val="28"/>
          <w:szCs w:val="28"/>
          <w:lang w:val="uk-UA" w:eastAsia="uk-UA" w:bidi="uk-UA"/>
        </w:rPr>
        <w:t xml:space="preserve">                                    </w:t>
      </w:r>
      <w:r w:rsidR="007B5817" w:rsidRPr="00591F87">
        <w:rPr>
          <w:i/>
          <w:iCs/>
          <w:sz w:val="28"/>
          <w:szCs w:val="28"/>
          <w:lang w:val="uk-UA" w:eastAsia="uk-UA" w:bidi="uk-UA"/>
        </w:rPr>
        <w:t xml:space="preserve">        </w:t>
      </w:r>
      <w:r w:rsidRPr="00591F87">
        <w:rPr>
          <w:i/>
          <w:iCs/>
          <w:sz w:val="28"/>
          <w:szCs w:val="28"/>
          <w:lang w:val="uk-UA" w:eastAsia="uk-UA" w:bidi="uk-UA"/>
        </w:rPr>
        <w:t xml:space="preserve">  </w:t>
      </w:r>
      <w:r w:rsidRPr="00591F87">
        <w:rPr>
          <w:b/>
          <w:i/>
          <w:iCs/>
          <w:sz w:val="28"/>
          <w:szCs w:val="28"/>
          <w:lang w:val="uk-UA" w:eastAsia="uk-UA" w:bidi="uk-UA"/>
        </w:rPr>
        <w:t>Адміністративні послуги</w:t>
      </w:r>
    </w:p>
    <w:p w14:paraId="161176EA" w14:textId="77777777" w:rsidR="00123F6A" w:rsidRPr="00591F87" w:rsidRDefault="00123F6A" w:rsidP="00B64E53">
      <w:pPr>
        <w:jc w:val="both"/>
        <w:rPr>
          <w:b/>
          <w:i/>
          <w:iCs/>
          <w:sz w:val="28"/>
          <w:szCs w:val="28"/>
          <w:lang w:val="uk-UA" w:eastAsia="uk-UA" w:bidi="uk-UA"/>
        </w:rPr>
      </w:pPr>
    </w:p>
    <w:p w14:paraId="27D37DCB" w14:textId="1A7BE1EB" w:rsidR="00123F6A" w:rsidRPr="00591F87" w:rsidRDefault="00123F6A" w:rsidP="00B64E53">
      <w:pPr>
        <w:jc w:val="both"/>
        <w:rPr>
          <w:bCs/>
          <w:sz w:val="28"/>
          <w:szCs w:val="28"/>
          <w:lang w:val="uk-UA" w:eastAsia="uk-UA" w:bidi="uk-UA"/>
        </w:rPr>
      </w:pPr>
      <w:r w:rsidRPr="00591F87">
        <w:rPr>
          <w:bCs/>
          <w:sz w:val="28"/>
          <w:szCs w:val="28"/>
          <w:lang w:val="uk-UA" w:eastAsia="uk-UA" w:bidi="uk-UA"/>
        </w:rPr>
        <w:t xml:space="preserve">         На виконання Закону України «Про адміністративні послуги» при виконавчому комітеті  </w:t>
      </w:r>
      <w:proofErr w:type="spellStart"/>
      <w:r w:rsidRPr="00591F87">
        <w:rPr>
          <w:bCs/>
          <w:sz w:val="28"/>
          <w:szCs w:val="28"/>
          <w:lang w:val="uk-UA" w:eastAsia="uk-UA" w:bidi="uk-UA"/>
        </w:rPr>
        <w:t>Новодмитрівської</w:t>
      </w:r>
      <w:proofErr w:type="spellEnd"/>
      <w:r w:rsidRPr="00591F87">
        <w:rPr>
          <w:bCs/>
          <w:sz w:val="28"/>
          <w:szCs w:val="28"/>
          <w:lang w:val="uk-UA" w:eastAsia="uk-UA" w:bidi="uk-UA"/>
        </w:rPr>
        <w:t xml:space="preserve"> </w:t>
      </w:r>
      <w:r w:rsidR="0062222B" w:rsidRPr="00591F87">
        <w:rPr>
          <w:bCs/>
          <w:sz w:val="28"/>
          <w:szCs w:val="28"/>
          <w:lang w:val="uk-UA" w:eastAsia="uk-UA" w:bidi="uk-UA"/>
        </w:rPr>
        <w:t>сільської ради</w:t>
      </w:r>
      <w:r w:rsidRPr="00591F87">
        <w:rPr>
          <w:bCs/>
          <w:sz w:val="28"/>
          <w:szCs w:val="28"/>
          <w:lang w:val="uk-UA" w:eastAsia="uk-UA" w:bidi="uk-UA"/>
        </w:rPr>
        <w:t xml:space="preserve"> діє Центр надання адміністративних послуг (ЦНАП) як </w:t>
      </w:r>
      <w:r w:rsidR="003B3859" w:rsidRPr="00591F87">
        <w:rPr>
          <w:bCs/>
          <w:sz w:val="28"/>
          <w:szCs w:val="28"/>
          <w:lang w:val="uk-UA" w:eastAsia="uk-UA" w:bidi="uk-UA"/>
        </w:rPr>
        <w:t xml:space="preserve">структурний підрозділ </w:t>
      </w:r>
      <w:r w:rsidRPr="00591F87">
        <w:rPr>
          <w:bCs/>
          <w:sz w:val="28"/>
          <w:szCs w:val="28"/>
          <w:lang w:val="uk-UA" w:eastAsia="uk-UA" w:bidi="uk-UA"/>
        </w:rPr>
        <w:t>, в якому надаються адміністративні послуги через спеціалістів</w:t>
      </w:r>
      <w:r w:rsidR="003B3859" w:rsidRPr="00591F87">
        <w:rPr>
          <w:bCs/>
          <w:sz w:val="28"/>
          <w:szCs w:val="28"/>
          <w:lang w:val="uk-UA" w:eastAsia="uk-UA" w:bidi="uk-UA"/>
        </w:rPr>
        <w:t xml:space="preserve"> та адміністраторів</w:t>
      </w:r>
      <w:r w:rsidRPr="00591F87">
        <w:rPr>
          <w:bCs/>
          <w:sz w:val="28"/>
          <w:szCs w:val="28"/>
          <w:lang w:val="uk-UA" w:eastAsia="uk-UA" w:bidi="uk-UA"/>
        </w:rPr>
        <w:t>, шляхом їх взаємодії з суб’єктами надання адміністративних послуг.</w:t>
      </w:r>
    </w:p>
    <w:p w14:paraId="09479E90" w14:textId="3C617C37" w:rsidR="003B3859" w:rsidRPr="00591F87" w:rsidRDefault="003B3859" w:rsidP="00B64E53">
      <w:pPr>
        <w:jc w:val="both"/>
        <w:rPr>
          <w:bCs/>
          <w:sz w:val="28"/>
          <w:szCs w:val="28"/>
          <w:lang w:val="uk-UA" w:eastAsia="uk-UA" w:bidi="uk-UA"/>
        </w:rPr>
      </w:pPr>
      <w:r w:rsidRPr="00591F87">
        <w:rPr>
          <w:bCs/>
          <w:sz w:val="28"/>
          <w:szCs w:val="28"/>
          <w:lang w:val="uk-UA" w:eastAsia="uk-UA" w:bidi="uk-UA"/>
        </w:rPr>
        <w:t xml:space="preserve">         Відділ складається з семи працівників. З них:</w:t>
      </w:r>
    </w:p>
    <w:p w14:paraId="02E713B7" w14:textId="244253A1" w:rsidR="008C6881" w:rsidRPr="00591F87" w:rsidRDefault="003D27AC" w:rsidP="008C6881">
      <w:pPr>
        <w:pStyle w:val="a9"/>
        <w:numPr>
          <w:ilvl w:val="0"/>
          <w:numId w:val="2"/>
        </w:numPr>
        <w:jc w:val="both"/>
        <w:rPr>
          <w:bCs/>
          <w:sz w:val="28"/>
          <w:szCs w:val="28"/>
          <w:lang w:val="en-US" w:eastAsia="uk-UA" w:bidi="uk-UA"/>
        </w:rPr>
      </w:pPr>
      <w:r w:rsidRPr="00591F87">
        <w:rPr>
          <w:bCs/>
          <w:sz w:val="28"/>
          <w:szCs w:val="28"/>
          <w:lang w:val="uk-UA" w:eastAsia="uk-UA" w:bidi="uk-UA"/>
        </w:rPr>
        <w:t>н</w:t>
      </w:r>
      <w:r w:rsidR="008C6881" w:rsidRPr="00591F87">
        <w:rPr>
          <w:bCs/>
          <w:sz w:val="28"/>
          <w:szCs w:val="28"/>
          <w:lang w:val="uk-UA" w:eastAsia="uk-UA" w:bidi="uk-UA"/>
        </w:rPr>
        <w:t>ачальник відділу ;</w:t>
      </w:r>
    </w:p>
    <w:p w14:paraId="5BFE1410" w14:textId="6EC44517" w:rsidR="003B3859" w:rsidRPr="00591F87" w:rsidRDefault="003B3859" w:rsidP="00A51C17">
      <w:pPr>
        <w:pStyle w:val="a9"/>
        <w:numPr>
          <w:ilvl w:val="0"/>
          <w:numId w:val="2"/>
        </w:numPr>
        <w:jc w:val="both"/>
        <w:rPr>
          <w:bCs/>
          <w:sz w:val="28"/>
          <w:szCs w:val="28"/>
          <w:lang w:val="uk-UA" w:eastAsia="uk-UA" w:bidi="uk-UA"/>
        </w:rPr>
      </w:pPr>
      <w:r w:rsidRPr="00591F87">
        <w:rPr>
          <w:bCs/>
          <w:sz w:val="28"/>
          <w:szCs w:val="28"/>
          <w:lang w:val="uk-UA" w:eastAsia="uk-UA" w:bidi="uk-UA"/>
        </w:rPr>
        <w:t>два реєстратора речових прав;</w:t>
      </w:r>
    </w:p>
    <w:p w14:paraId="7A9B6EF3" w14:textId="73F62E19" w:rsidR="003B3859" w:rsidRPr="00591F87" w:rsidRDefault="003B3859" w:rsidP="00A51C17">
      <w:pPr>
        <w:pStyle w:val="a9"/>
        <w:numPr>
          <w:ilvl w:val="0"/>
          <w:numId w:val="2"/>
        </w:numPr>
        <w:jc w:val="both"/>
        <w:rPr>
          <w:bCs/>
          <w:sz w:val="28"/>
          <w:szCs w:val="28"/>
          <w:lang w:val="uk-UA" w:eastAsia="uk-UA" w:bidi="uk-UA"/>
        </w:rPr>
      </w:pPr>
      <w:r w:rsidRPr="00591F87">
        <w:rPr>
          <w:bCs/>
          <w:sz w:val="28"/>
          <w:szCs w:val="28"/>
          <w:lang w:val="uk-UA" w:eastAsia="uk-UA" w:bidi="uk-UA"/>
        </w:rPr>
        <w:t>два адміністратор</w:t>
      </w:r>
      <w:r w:rsidR="00AC651F" w:rsidRPr="00591F87">
        <w:rPr>
          <w:bCs/>
          <w:sz w:val="28"/>
          <w:szCs w:val="28"/>
          <w:lang w:val="uk-UA" w:eastAsia="uk-UA" w:bidi="uk-UA"/>
        </w:rPr>
        <w:t>а;</w:t>
      </w:r>
    </w:p>
    <w:p w14:paraId="46536613" w14:textId="3B6E355D" w:rsidR="00AC651F" w:rsidRPr="00591F87" w:rsidRDefault="00AC651F" w:rsidP="00A51C17">
      <w:pPr>
        <w:pStyle w:val="a9"/>
        <w:numPr>
          <w:ilvl w:val="0"/>
          <w:numId w:val="2"/>
        </w:numPr>
        <w:jc w:val="both"/>
        <w:rPr>
          <w:bCs/>
          <w:sz w:val="28"/>
          <w:szCs w:val="28"/>
          <w:lang w:val="uk-UA" w:eastAsia="uk-UA" w:bidi="uk-UA"/>
        </w:rPr>
      </w:pPr>
      <w:r w:rsidRPr="00591F87">
        <w:rPr>
          <w:bCs/>
          <w:sz w:val="28"/>
          <w:szCs w:val="28"/>
          <w:lang w:val="uk-UA" w:eastAsia="uk-UA" w:bidi="uk-UA"/>
        </w:rPr>
        <w:t>один спеціаліст з надання соціальних послуг;</w:t>
      </w:r>
    </w:p>
    <w:p w14:paraId="0E0213FE" w14:textId="2D967D64" w:rsidR="00AC651F" w:rsidRPr="00591F87" w:rsidRDefault="00AC651F" w:rsidP="00A51C17">
      <w:pPr>
        <w:pStyle w:val="a9"/>
        <w:numPr>
          <w:ilvl w:val="0"/>
          <w:numId w:val="2"/>
        </w:numPr>
        <w:jc w:val="both"/>
        <w:rPr>
          <w:bCs/>
          <w:sz w:val="28"/>
          <w:szCs w:val="28"/>
          <w:lang w:val="uk-UA" w:eastAsia="uk-UA" w:bidi="uk-UA"/>
        </w:rPr>
      </w:pPr>
      <w:r w:rsidRPr="00591F87">
        <w:rPr>
          <w:bCs/>
          <w:sz w:val="28"/>
          <w:szCs w:val="28"/>
          <w:lang w:val="uk-UA" w:eastAsia="uk-UA" w:bidi="uk-UA"/>
        </w:rPr>
        <w:t>один спеціаліст з реєстрації  місця проживання.</w:t>
      </w:r>
    </w:p>
    <w:p w14:paraId="306C03CB" w14:textId="65E6EBE8" w:rsidR="00123F6A" w:rsidRPr="00591F87" w:rsidRDefault="00123F6A" w:rsidP="00B64E53">
      <w:pPr>
        <w:jc w:val="both"/>
        <w:rPr>
          <w:sz w:val="28"/>
          <w:szCs w:val="28"/>
          <w:lang w:val="uk-UA" w:eastAsia="uk-UA" w:bidi="uk-UA"/>
        </w:rPr>
      </w:pPr>
      <w:r w:rsidRPr="00591F87">
        <w:rPr>
          <w:sz w:val="28"/>
          <w:szCs w:val="28"/>
          <w:lang w:val="uk-UA" w:eastAsia="uk-UA" w:bidi="uk-UA"/>
        </w:rPr>
        <w:lastRenderedPageBreak/>
        <w:t xml:space="preserve">       Кількість  видів послуг, що  надаються ЦНАП становить  близько 128, в  тому числі, кількість  наданих  послуг  станом на </w:t>
      </w:r>
      <w:r w:rsidR="007F64C6" w:rsidRPr="00591F87">
        <w:rPr>
          <w:sz w:val="28"/>
          <w:szCs w:val="28"/>
          <w:lang w:val="uk-UA" w:eastAsia="uk-UA" w:bidi="uk-UA"/>
        </w:rPr>
        <w:t xml:space="preserve">кінець </w:t>
      </w:r>
      <w:r w:rsidRPr="00591F87">
        <w:rPr>
          <w:sz w:val="28"/>
          <w:szCs w:val="28"/>
          <w:lang w:val="uk-UA" w:eastAsia="uk-UA" w:bidi="uk-UA"/>
        </w:rPr>
        <w:t>2021 р</w:t>
      </w:r>
      <w:r w:rsidR="007F64C6" w:rsidRPr="00591F87">
        <w:rPr>
          <w:sz w:val="28"/>
          <w:szCs w:val="28"/>
          <w:lang w:val="uk-UA" w:eastAsia="uk-UA" w:bidi="uk-UA"/>
        </w:rPr>
        <w:t>о</w:t>
      </w:r>
      <w:r w:rsidRPr="00591F87">
        <w:rPr>
          <w:sz w:val="28"/>
          <w:szCs w:val="28"/>
          <w:lang w:val="uk-UA" w:eastAsia="uk-UA" w:bidi="uk-UA"/>
        </w:rPr>
        <w:t>к</w:t>
      </w:r>
      <w:r w:rsidR="007F64C6" w:rsidRPr="00591F87">
        <w:rPr>
          <w:sz w:val="28"/>
          <w:szCs w:val="28"/>
          <w:lang w:val="uk-UA" w:eastAsia="uk-UA" w:bidi="uk-UA"/>
        </w:rPr>
        <w:t>у</w:t>
      </w:r>
      <w:r w:rsidRPr="00591F87">
        <w:rPr>
          <w:sz w:val="28"/>
          <w:szCs w:val="28"/>
          <w:lang w:val="uk-UA" w:eastAsia="uk-UA" w:bidi="uk-UA"/>
        </w:rPr>
        <w:t xml:space="preserve"> – </w:t>
      </w:r>
      <w:r w:rsidR="0062222B" w:rsidRPr="00591F87">
        <w:rPr>
          <w:sz w:val="28"/>
          <w:szCs w:val="28"/>
          <w:lang w:val="uk-UA" w:eastAsia="uk-UA" w:bidi="uk-UA"/>
        </w:rPr>
        <w:t xml:space="preserve">2442 </w:t>
      </w:r>
      <w:r w:rsidRPr="00591F87">
        <w:rPr>
          <w:sz w:val="28"/>
          <w:szCs w:val="28"/>
          <w:lang w:val="uk-UA" w:eastAsia="uk-UA" w:bidi="uk-UA"/>
        </w:rPr>
        <w:t>послуги.</w:t>
      </w:r>
    </w:p>
    <w:p w14:paraId="6178F0A0" w14:textId="52A9FDFE" w:rsidR="00F751F8" w:rsidRPr="00591F87" w:rsidRDefault="00F751F8" w:rsidP="00B64E53">
      <w:pPr>
        <w:jc w:val="both"/>
        <w:rPr>
          <w:sz w:val="28"/>
          <w:szCs w:val="28"/>
          <w:lang w:val="uk-UA" w:eastAsia="uk-UA" w:bidi="uk-UA"/>
        </w:rPr>
      </w:pPr>
    </w:p>
    <w:p w14:paraId="38196B66" w14:textId="602681A4" w:rsidR="00100E36" w:rsidRPr="00591F87" w:rsidRDefault="00100E36" w:rsidP="00B64E53">
      <w:pPr>
        <w:jc w:val="both"/>
        <w:rPr>
          <w:b/>
          <w:i/>
          <w:iCs/>
          <w:sz w:val="28"/>
          <w:szCs w:val="28"/>
          <w:lang w:val="uk-UA" w:eastAsia="uk-UA" w:bidi="uk-UA"/>
        </w:rPr>
      </w:pPr>
      <w:r w:rsidRPr="00591F87">
        <w:rPr>
          <w:b/>
          <w:sz w:val="28"/>
          <w:szCs w:val="28"/>
          <w:lang w:val="uk-UA" w:eastAsia="uk-UA" w:bidi="uk-UA"/>
        </w:rPr>
        <w:t xml:space="preserve">                                              </w:t>
      </w:r>
      <w:r w:rsidR="007F7BD9" w:rsidRPr="00591F87">
        <w:rPr>
          <w:b/>
          <w:sz w:val="28"/>
          <w:szCs w:val="28"/>
          <w:lang w:val="uk-UA" w:eastAsia="uk-UA" w:bidi="uk-UA"/>
        </w:rPr>
        <w:t xml:space="preserve">        </w:t>
      </w:r>
      <w:r w:rsidRPr="00591F87">
        <w:rPr>
          <w:b/>
          <w:sz w:val="28"/>
          <w:szCs w:val="28"/>
          <w:lang w:val="uk-UA" w:eastAsia="uk-UA" w:bidi="uk-UA"/>
        </w:rPr>
        <w:t xml:space="preserve"> </w:t>
      </w:r>
      <w:r w:rsidRPr="00591F87">
        <w:rPr>
          <w:b/>
          <w:i/>
          <w:iCs/>
          <w:sz w:val="28"/>
          <w:szCs w:val="28"/>
          <w:lang w:val="uk-UA" w:eastAsia="uk-UA" w:bidi="uk-UA"/>
        </w:rPr>
        <w:t>Публічні закупівлі</w:t>
      </w:r>
    </w:p>
    <w:p w14:paraId="423A0617" w14:textId="011F0CB7" w:rsidR="00100E36" w:rsidRPr="00591F87" w:rsidRDefault="00DF593A" w:rsidP="00B64E53">
      <w:pPr>
        <w:jc w:val="both"/>
        <w:rPr>
          <w:sz w:val="28"/>
          <w:szCs w:val="28"/>
          <w:lang w:val="uk-UA" w:eastAsia="uk-UA" w:bidi="uk-UA"/>
        </w:rPr>
      </w:pPr>
      <w:r w:rsidRPr="00591F87">
        <w:rPr>
          <w:sz w:val="28"/>
          <w:szCs w:val="28"/>
          <w:lang w:val="uk-UA" w:eastAsia="uk-UA" w:bidi="uk-UA"/>
        </w:rPr>
        <w:t xml:space="preserve">          </w:t>
      </w:r>
      <w:r w:rsidR="00100E36" w:rsidRPr="00591F87">
        <w:rPr>
          <w:sz w:val="28"/>
          <w:szCs w:val="28"/>
          <w:lang w:val="uk-UA" w:eastAsia="uk-UA" w:bidi="uk-UA"/>
        </w:rPr>
        <w:t xml:space="preserve">На виконання Закону України «Про публічні закупівлі», враховуючи основні принципи здійснення </w:t>
      </w:r>
      <w:proofErr w:type="spellStart"/>
      <w:r w:rsidR="00100E36" w:rsidRPr="00591F87">
        <w:rPr>
          <w:sz w:val="28"/>
          <w:szCs w:val="28"/>
          <w:lang w:val="uk-UA" w:eastAsia="uk-UA" w:bidi="uk-UA"/>
        </w:rPr>
        <w:t>закупівель</w:t>
      </w:r>
      <w:proofErr w:type="spellEnd"/>
      <w:r w:rsidR="00100E36" w:rsidRPr="00591F87">
        <w:rPr>
          <w:sz w:val="28"/>
          <w:szCs w:val="28"/>
          <w:lang w:val="uk-UA" w:eastAsia="uk-UA" w:bidi="uk-UA"/>
        </w:rPr>
        <w:t xml:space="preserve">, всі розпорядники бюджетних коштів для закупівлі товарів, робіт та послуг використовують систему електронних </w:t>
      </w:r>
      <w:proofErr w:type="spellStart"/>
      <w:r w:rsidR="00100E36" w:rsidRPr="00591F87">
        <w:rPr>
          <w:sz w:val="28"/>
          <w:szCs w:val="28"/>
          <w:lang w:val="uk-UA" w:eastAsia="uk-UA" w:bidi="uk-UA"/>
        </w:rPr>
        <w:t>закупівель</w:t>
      </w:r>
      <w:proofErr w:type="spellEnd"/>
      <w:r w:rsidR="00100E36" w:rsidRPr="00591F87">
        <w:rPr>
          <w:sz w:val="28"/>
          <w:szCs w:val="28"/>
          <w:lang w:val="uk-UA" w:eastAsia="uk-UA" w:bidi="uk-UA"/>
        </w:rPr>
        <w:t xml:space="preserve"> «</w:t>
      </w:r>
      <w:proofErr w:type="spellStart"/>
      <w:r w:rsidR="00100E36" w:rsidRPr="00591F87">
        <w:rPr>
          <w:sz w:val="28"/>
          <w:szCs w:val="28"/>
          <w:lang w:val="uk-UA" w:eastAsia="uk-UA" w:bidi="uk-UA"/>
        </w:rPr>
        <w:t>Prozorro</w:t>
      </w:r>
      <w:proofErr w:type="spellEnd"/>
      <w:r w:rsidR="00100E36" w:rsidRPr="00591F87">
        <w:rPr>
          <w:sz w:val="28"/>
          <w:szCs w:val="28"/>
          <w:lang w:val="uk-UA" w:eastAsia="uk-UA" w:bidi="uk-UA"/>
        </w:rPr>
        <w:t>».</w:t>
      </w:r>
    </w:p>
    <w:p w14:paraId="4708789F" w14:textId="46166EFF" w:rsidR="00100E36" w:rsidRPr="00591F87" w:rsidRDefault="00630E7D" w:rsidP="00B64E53">
      <w:pPr>
        <w:jc w:val="both"/>
        <w:rPr>
          <w:sz w:val="28"/>
          <w:szCs w:val="28"/>
          <w:lang w:val="uk-UA" w:eastAsia="uk-UA" w:bidi="uk-UA"/>
        </w:rPr>
      </w:pPr>
      <w:r w:rsidRPr="00591F87">
        <w:rPr>
          <w:sz w:val="28"/>
          <w:szCs w:val="28"/>
          <w:lang w:val="uk-UA" w:eastAsia="uk-UA" w:bidi="uk-UA"/>
        </w:rPr>
        <w:t xml:space="preserve">        </w:t>
      </w:r>
      <w:r w:rsidR="00100E36" w:rsidRPr="00591F87">
        <w:rPr>
          <w:sz w:val="28"/>
          <w:szCs w:val="28"/>
          <w:lang w:val="uk-UA" w:eastAsia="uk-UA" w:bidi="uk-UA"/>
        </w:rPr>
        <w:t xml:space="preserve">Закон України «Про публічні закупівлі» встановлює правові та економічні засади здійснення публічних </w:t>
      </w:r>
      <w:proofErr w:type="spellStart"/>
      <w:r w:rsidR="00100E36" w:rsidRPr="00591F87">
        <w:rPr>
          <w:sz w:val="28"/>
          <w:szCs w:val="28"/>
          <w:lang w:val="uk-UA" w:eastAsia="uk-UA" w:bidi="uk-UA"/>
        </w:rPr>
        <w:t>закупівель</w:t>
      </w:r>
      <w:proofErr w:type="spellEnd"/>
      <w:r w:rsidR="00100E36" w:rsidRPr="00591F87">
        <w:rPr>
          <w:sz w:val="28"/>
          <w:szCs w:val="28"/>
          <w:lang w:val="uk-UA" w:eastAsia="uk-UA" w:bidi="uk-UA"/>
        </w:rPr>
        <w:t xml:space="preserve"> товарів, робіт і послуг для забезпечення потреб держави та територіальної громади, у тому числі і принципи здійснення публічних </w:t>
      </w:r>
      <w:proofErr w:type="spellStart"/>
      <w:r w:rsidR="00100E36" w:rsidRPr="00591F87">
        <w:rPr>
          <w:sz w:val="28"/>
          <w:szCs w:val="28"/>
          <w:lang w:val="uk-UA" w:eastAsia="uk-UA" w:bidi="uk-UA"/>
        </w:rPr>
        <w:t>закупівель</w:t>
      </w:r>
      <w:proofErr w:type="spellEnd"/>
      <w:r w:rsidR="00100E36" w:rsidRPr="00591F87">
        <w:rPr>
          <w:sz w:val="28"/>
          <w:szCs w:val="28"/>
          <w:lang w:val="uk-UA" w:eastAsia="uk-UA" w:bidi="uk-UA"/>
        </w:rPr>
        <w:t>.</w:t>
      </w:r>
    </w:p>
    <w:p w14:paraId="2B08448E" w14:textId="586F9ACA" w:rsidR="00100E36" w:rsidRPr="00591F87" w:rsidRDefault="00410DD1" w:rsidP="00B64E53">
      <w:pPr>
        <w:jc w:val="both"/>
        <w:rPr>
          <w:sz w:val="28"/>
          <w:szCs w:val="28"/>
          <w:lang w:val="uk-UA" w:eastAsia="uk-UA" w:bidi="uk-UA"/>
        </w:rPr>
      </w:pPr>
      <w:r w:rsidRPr="00591F87">
        <w:rPr>
          <w:sz w:val="28"/>
          <w:szCs w:val="28"/>
          <w:lang w:val="uk-UA" w:eastAsia="uk-UA" w:bidi="uk-UA"/>
        </w:rPr>
        <w:t xml:space="preserve">         </w:t>
      </w:r>
      <w:r w:rsidR="00100E36" w:rsidRPr="00591F87">
        <w:rPr>
          <w:sz w:val="28"/>
          <w:szCs w:val="28"/>
          <w:lang w:val="uk-UA" w:eastAsia="uk-UA" w:bidi="uk-UA"/>
        </w:rPr>
        <w:t xml:space="preserve">Станом на </w:t>
      </w:r>
      <w:r w:rsidR="00157556" w:rsidRPr="00591F87">
        <w:rPr>
          <w:sz w:val="28"/>
          <w:szCs w:val="28"/>
          <w:lang w:val="uk-UA" w:eastAsia="uk-UA" w:bidi="uk-UA"/>
        </w:rPr>
        <w:t>початок грудня</w:t>
      </w:r>
      <w:r w:rsidR="00100E36" w:rsidRPr="00591F87">
        <w:rPr>
          <w:sz w:val="28"/>
          <w:szCs w:val="28"/>
          <w:lang w:val="uk-UA" w:eastAsia="uk-UA" w:bidi="uk-UA"/>
        </w:rPr>
        <w:t xml:space="preserve"> 2021 року в системі електронних </w:t>
      </w:r>
      <w:proofErr w:type="spellStart"/>
      <w:r w:rsidR="00100E36" w:rsidRPr="00591F87">
        <w:rPr>
          <w:sz w:val="28"/>
          <w:szCs w:val="28"/>
          <w:lang w:val="uk-UA" w:eastAsia="uk-UA" w:bidi="uk-UA"/>
        </w:rPr>
        <w:t>закупівель</w:t>
      </w:r>
      <w:proofErr w:type="spellEnd"/>
      <w:r w:rsidR="00100E36" w:rsidRPr="00591F87">
        <w:rPr>
          <w:sz w:val="28"/>
          <w:szCs w:val="28"/>
          <w:lang w:val="uk-UA" w:eastAsia="uk-UA" w:bidi="uk-UA"/>
        </w:rPr>
        <w:t xml:space="preserve"> «</w:t>
      </w:r>
      <w:proofErr w:type="spellStart"/>
      <w:r w:rsidR="00100E36" w:rsidRPr="00591F87">
        <w:rPr>
          <w:sz w:val="28"/>
          <w:szCs w:val="28"/>
          <w:lang w:val="uk-UA" w:eastAsia="uk-UA" w:bidi="uk-UA"/>
        </w:rPr>
        <w:t>Prozorro</w:t>
      </w:r>
      <w:proofErr w:type="spellEnd"/>
      <w:r w:rsidR="00100E36" w:rsidRPr="00591F87">
        <w:rPr>
          <w:sz w:val="28"/>
          <w:szCs w:val="28"/>
          <w:lang w:val="uk-UA" w:eastAsia="uk-UA" w:bidi="uk-UA"/>
        </w:rPr>
        <w:t xml:space="preserve">» завершено </w:t>
      </w:r>
      <w:r w:rsidR="00EE47FC" w:rsidRPr="00591F87">
        <w:rPr>
          <w:sz w:val="28"/>
          <w:szCs w:val="28"/>
          <w:lang w:val="uk-UA" w:eastAsia="uk-UA" w:bidi="uk-UA"/>
        </w:rPr>
        <w:t>427</w:t>
      </w:r>
      <w:r w:rsidR="008104C0" w:rsidRPr="00591F87">
        <w:rPr>
          <w:sz w:val="28"/>
          <w:szCs w:val="28"/>
          <w:lang w:val="uk-UA" w:eastAsia="uk-UA" w:bidi="uk-UA"/>
        </w:rPr>
        <w:t xml:space="preserve"> </w:t>
      </w:r>
      <w:r w:rsidR="00100E36" w:rsidRPr="00591F87">
        <w:rPr>
          <w:sz w:val="28"/>
          <w:szCs w:val="28"/>
          <w:lang w:val="uk-UA" w:eastAsia="uk-UA" w:bidi="uk-UA"/>
        </w:rPr>
        <w:t xml:space="preserve">закупівлі на загальну суму </w:t>
      </w:r>
      <w:r w:rsidR="00EE47FC" w:rsidRPr="00591F87">
        <w:rPr>
          <w:sz w:val="28"/>
          <w:szCs w:val="28"/>
          <w:lang w:val="uk-UA" w:eastAsia="uk-UA" w:bidi="uk-UA"/>
        </w:rPr>
        <w:t>11</w:t>
      </w:r>
      <w:r w:rsidR="00C232A3" w:rsidRPr="00591F87">
        <w:rPr>
          <w:sz w:val="28"/>
          <w:szCs w:val="28"/>
          <w:lang w:val="uk-UA" w:eastAsia="uk-UA" w:bidi="uk-UA"/>
        </w:rPr>
        <w:t xml:space="preserve"> </w:t>
      </w:r>
      <w:r w:rsidR="00EE47FC" w:rsidRPr="00591F87">
        <w:rPr>
          <w:sz w:val="28"/>
          <w:szCs w:val="28"/>
          <w:lang w:val="uk-UA" w:eastAsia="uk-UA" w:bidi="uk-UA"/>
        </w:rPr>
        <w:t xml:space="preserve">538,826 </w:t>
      </w:r>
      <w:r w:rsidR="00100E36" w:rsidRPr="00591F87">
        <w:rPr>
          <w:sz w:val="28"/>
          <w:szCs w:val="28"/>
          <w:lang w:val="uk-UA" w:eastAsia="uk-UA" w:bidi="uk-UA"/>
        </w:rPr>
        <w:t>тис. грн</w:t>
      </w:r>
      <w:r w:rsidR="00FD5FB5" w:rsidRPr="00591F87">
        <w:rPr>
          <w:sz w:val="28"/>
          <w:szCs w:val="28"/>
          <w:lang w:val="uk-UA" w:eastAsia="uk-UA" w:bidi="uk-UA"/>
        </w:rPr>
        <w:t>.</w:t>
      </w:r>
      <w:r w:rsidR="00100E36" w:rsidRPr="00591F87">
        <w:rPr>
          <w:sz w:val="28"/>
          <w:szCs w:val="28"/>
          <w:lang w:val="uk-UA" w:eastAsia="uk-UA" w:bidi="uk-UA"/>
        </w:rPr>
        <w:t xml:space="preserve"> </w:t>
      </w:r>
      <w:r w:rsidR="00FD5FB5" w:rsidRPr="00591F87">
        <w:rPr>
          <w:sz w:val="28"/>
          <w:szCs w:val="28"/>
          <w:lang w:val="uk-UA" w:eastAsia="uk-UA" w:bidi="uk-UA"/>
        </w:rPr>
        <w:t>З</w:t>
      </w:r>
      <w:r w:rsidR="00100E36" w:rsidRPr="00591F87">
        <w:rPr>
          <w:sz w:val="28"/>
          <w:szCs w:val="28"/>
          <w:lang w:val="uk-UA" w:eastAsia="uk-UA" w:bidi="uk-UA"/>
        </w:rPr>
        <w:t xml:space="preserve"> них</w:t>
      </w:r>
      <w:r w:rsidR="00906FB9" w:rsidRPr="00591F87">
        <w:rPr>
          <w:sz w:val="28"/>
          <w:szCs w:val="28"/>
          <w:lang w:val="uk-UA" w:eastAsia="uk-UA" w:bidi="uk-UA"/>
        </w:rPr>
        <w:t xml:space="preserve"> 30 </w:t>
      </w:r>
      <w:proofErr w:type="spellStart"/>
      <w:r w:rsidR="00906FB9" w:rsidRPr="00591F87">
        <w:rPr>
          <w:sz w:val="28"/>
          <w:szCs w:val="28"/>
          <w:lang w:val="uk-UA" w:eastAsia="uk-UA" w:bidi="uk-UA"/>
        </w:rPr>
        <w:t>закупівель</w:t>
      </w:r>
      <w:proofErr w:type="spellEnd"/>
      <w:r w:rsidR="00906FB9" w:rsidRPr="00591F87">
        <w:rPr>
          <w:sz w:val="28"/>
          <w:szCs w:val="28"/>
          <w:lang w:val="uk-UA" w:eastAsia="uk-UA" w:bidi="uk-UA"/>
        </w:rPr>
        <w:t xml:space="preserve"> скасовано або закупівля не відбулася, які були повторно оголошені. </w:t>
      </w:r>
      <w:r w:rsidR="00100E36" w:rsidRPr="00591F87">
        <w:rPr>
          <w:sz w:val="28"/>
          <w:szCs w:val="28"/>
          <w:lang w:val="uk-UA" w:eastAsia="uk-UA" w:bidi="uk-UA"/>
        </w:rPr>
        <w:t xml:space="preserve"> </w:t>
      </w:r>
      <w:r w:rsidR="00EE47FC" w:rsidRPr="00591F87">
        <w:rPr>
          <w:sz w:val="28"/>
          <w:szCs w:val="28"/>
          <w:lang w:val="uk-UA" w:eastAsia="uk-UA" w:bidi="uk-UA"/>
        </w:rPr>
        <w:t xml:space="preserve">28 </w:t>
      </w:r>
      <w:r w:rsidR="00100E36" w:rsidRPr="00591F87">
        <w:rPr>
          <w:sz w:val="28"/>
          <w:szCs w:val="28"/>
          <w:lang w:val="uk-UA" w:eastAsia="uk-UA" w:bidi="uk-UA"/>
        </w:rPr>
        <w:t>спрощених/допорогових закупів</w:t>
      </w:r>
      <w:r w:rsidR="00157556" w:rsidRPr="00591F87">
        <w:rPr>
          <w:sz w:val="28"/>
          <w:szCs w:val="28"/>
          <w:lang w:val="uk-UA" w:eastAsia="uk-UA" w:bidi="uk-UA"/>
        </w:rPr>
        <w:t>лі</w:t>
      </w:r>
      <w:r w:rsidR="00100E36" w:rsidRPr="00591F87">
        <w:rPr>
          <w:sz w:val="28"/>
          <w:szCs w:val="28"/>
          <w:lang w:val="uk-UA" w:eastAsia="uk-UA" w:bidi="uk-UA"/>
        </w:rPr>
        <w:t xml:space="preserve"> на </w:t>
      </w:r>
      <w:r w:rsidR="00EE47FC" w:rsidRPr="00591F87">
        <w:rPr>
          <w:sz w:val="28"/>
          <w:szCs w:val="28"/>
          <w:lang w:val="uk-UA" w:eastAsia="uk-UA" w:bidi="uk-UA"/>
        </w:rPr>
        <w:t>суму 5515,880</w:t>
      </w:r>
      <w:r w:rsidR="008104C0" w:rsidRPr="00591F87">
        <w:rPr>
          <w:sz w:val="28"/>
          <w:szCs w:val="28"/>
          <w:lang w:val="uk-UA" w:eastAsia="uk-UA" w:bidi="uk-UA"/>
        </w:rPr>
        <w:t xml:space="preserve"> </w:t>
      </w:r>
      <w:r w:rsidR="00100E36" w:rsidRPr="00591F87">
        <w:rPr>
          <w:sz w:val="28"/>
          <w:szCs w:val="28"/>
          <w:lang w:val="uk-UA" w:eastAsia="uk-UA" w:bidi="uk-UA"/>
        </w:rPr>
        <w:t xml:space="preserve">тис. грн. </w:t>
      </w:r>
      <w:r w:rsidR="008104C0" w:rsidRPr="00591F87">
        <w:rPr>
          <w:sz w:val="28"/>
          <w:szCs w:val="28"/>
          <w:lang w:val="uk-UA" w:eastAsia="uk-UA" w:bidi="uk-UA"/>
        </w:rPr>
        <w:t>, переговорна процедура –</w:t>
      </w:r>
      <w:r w:rsidR="00C232A3" w:rsidRPr="00591F87">
        <w:rPr>
          <w:sz w:val="28"/>
          <w:szCs w:val="28"/>
          <w:lang w:val="uk-UA" w:eastAsia="uk-UA" w:bidi="uk-UA"/>
        </w:rPr>
        <w:t xml:space="preserve"> </w:t>
      </w:r>
      <w:r w:rsidR="00906FB9" w:rsidRPr="00591F87">
        <w:rPr>
          <w:sz w:val="28"/>
          <w:szCs w:val="28"/>
          <w:lang w:val="uk-UA" w:eastAsia="uk-UA" w:bidi="uk-UA"/>
        </w:rPr>
        <w:t xml:space="preserve">3 </w:t>
      </w:r>
      <w:r w:rsidR="008104C0" w:rsidRPr="00591F87">
        <w:rPr>
          <w:sz w:val="28"/>
          <w:szCs w:val="28"/>
          <w:lang w:val="uk-UA" w:eastAsia="uk-UA" w:bidi="uk-UA"/>
        </w:rPr>
        <w:t xml:space="preserve">на суму </w:t>
      </w:r>
      <w:r w:rsidR="00906FB9" w:rsidRPr="00591F87">
        <w:rPr>
          <w:sz w:val="28"/>
          <w:szCs w:val="28"/>
          <w:lang w:val="uk-UA" w:eastAsia="uk-UA" w:bidi="uk-UA"/>
        </w:rPr>
        <w:t>1</w:t>
      </w:r>
      <w:r w:rsidR="00FD5FB5" w:rsidRPr="00591F87">
        <w:rPr>
          <w:sz w:val="28"/>
          <w:szCs w:val="28"/>
          <w:lang w:val="uk-UA" w:eastAsia="uk-UA" w:bidi="uk-UA"/>
        </w:rPr>
        <w:t xml:space="preserve"> </w:t>
      </w:r>
      <w:r w:rsidR="00906FB9" w:rsidRPr="00591F87">
        <w:rPr>
          <w:sz w:val="28"/>
          <w:szCs w:val="28"/>
          <w:lang w:val="uk-UA" w:eastAsia="uk-UA" w:bidi="uk-UA"/>
        </w:rPr>
        <w:t>438,107</w:t>
      </w:r>
      <w:r w:rsidR="008104C0" w:rsidRPr="00591F87">
        <w:rPr>
          <w:sz w:val="28"/>
          <w:szCs w:val="28"/>
          <w:lang w:val="uk-UA" w:eastAsia="uk-UA" w:bidi="uk-UA"/>
        </w:rPr>
        <w:t xml:space="preserve"> тис. грн., відкриті торги-</w:t>
      </w:r>
      <w:r w:rsidR="00C232A3" w:rsidRPr="00591F87">
        <w:rPr>
          <w:sz w:val="28"/>
          <w:szCs w:val="28"/>
          <w:lang w:val="uk-UA" w:eastAsia="uk-UA" w:bidi="uk-UA"/>
        </w:rPr>
        <w:t xml:space="preserve"> </w:t>
      </w:r>
      <w:r w:rsidR="00906FB9" w:rsidRPr="00591F87">
        <w:rPr>
          <w:sz w:val="28"/>
          <w:szCs w:val="28"/>
          <w:lang w:val="uk-UA" w:eastAsia="uk-UA" w:bidi="uk-UA"/>
        </w:rPr>
        <w:t>7</w:t>
      </w:r>
      <w:r w:rsidR="008104C0" w:rsidRPr="00591F87">
        <w:rPr>
          <w:sz w:val="28"/>
          <w:szCs w:val="28"/>
          <w:lang w:val="uk-UA" w:eastAsia="uk-UA" w:bidi="uk-UA"/>
        </w:rPr>
        <w:t xml:space="preserve"> договорів на суму</w:t>
      </w:r>
      <w:r w:rsidR="00FD5FB5" w:rsidRPr="00591F87">
        <w:rPr>
          <w:sz w:val="28"/>
          <w:szCs w:val="28"/>
          <w:lang w:val="uk-UA" w:eastAsia="uk-UA" w:bidi="uk-UA"/>
        </w:rPr>
        <w:t xml:space="preserve">  </w:t>
      </w:r>
      <w:r w:rsidR="008104C0" w:rsidRPr="00591F87">
        <w:rPr>
          <w:sz w:val="28"/>
          <w:szCs w:val="28"/>
          <w:lang w:val="uk-UA" w:eastAsia="uk-UA" w:bidi="uk-UA"/>
        </w:rPr>
        <w:t xml:space="preserve"> </w:t>
      </w:r>
      <w:r w:rsidR="00906FB9" w:rsidRPr="00591F87">
        <w:rPr>
          <w:sz w:val="28"/>
          <w:szCs w:val="28"/>
          <w:lang w:val="uk-UA" w:eastAsia="uk-UA" w:bidi="uk-UA"/>
        </w:rPr>
        <w:t xml:space="preserve">2367,295 </w:t>
      </w:r>
      <w:r w:rsidR="00537AE2" w:rsidRPr="00591F87">
        <w:rPr>
          <w:sz w:val="28"/>
          <w:szCs w:val="28"/>
          <w:lang w:val="uk-UA" w:eastAsia="uk-UA" w:bidi="uk-UA"/>
        </w:rPr>
        <w:t>тис. грн.</w:t>
      </w:r>
    </w:p>
    <w:p w14:paraId="7FFC7BD0" w14:textId="66B17306" w:rsidR="00FD5FB5" w:rsidRPr="00591F87" w:rsidRDefault="00FD5FB5" w:rsidP="00B64E53">
      <w:pPr>
        <w:jc w:val="both"/>
        <w:rPr>
          <w:sz w:val="28"/>
          <w:szCs w:val="28"/>
          <w:lang w:val="uk-UA" w:eastAsia="uk-UA" w:bidi="uk-UA"/>
        </w:rPr>
      </w:pPr>
      <w:r w:rsidRPr="00591F87">
        <w:rPr>
          <w:sz w:val="28"/>
          <w:szCs w:val="28"/>
          <w:lang w:val="uk-UA" w:eastAsia="uk-UA" w:bidi="uk-UA"/>
        </w:rPr>
        <w:t xml:space="preserve">           Закупівля без використання електронної системи – 359 </w:t>
      </w:r>
      <w:proofErr w:type="spellStart"/>
      <w:r w:rsidRPr="00591F87">
        <w:rPr>
          <w:sz w:val="28"/>
          <w:szCs w:val="28"/>
          <w:lang w:val="uk-UA" w:eastAsia="uk-UA" w:bidi="uk-UA"/>
        </w:rPr>
        <w:t>закупівель</w:t>
      </w:r>
      <w:proofErr w:type="spellEnd"/>
      <w:r w:rsidRPr="00591F87">
        <w:rPr>
          <w:sz w:val="28"/>
          <w:szCs w:val="28"/>
          <w:lang w:val="uk-UA" w:eastAsia="uk-UA" w:bidi="uk-UA"/>
        </w:rPr>
        <w:t xml:space="preserve"> на суму   2 217,543 </w:t>
      </w:r>
      <w:proofErr w:type="spellStart"/>
      <w:r w:rsidRPr="00591F87">
        <w:rPr>
          <w:sz w:val="28"/>
          <w:szCs w:val="28"/>
          <w:lang w:val="uk-UA" w:eastAsia="uk-UA" w:bidi="uk-UA"/>
        </w:rPr>
        <w:t>тис.грн</w:t>
      </w:r>
      <w:proofErr w:type="spellEnd"/>
      <w:r w:rsidRPr="00591F87">
        <w:rPr>
          <w:sz w:val="28"/>
          <w:szCs w:val="28"/>
          <w:lang w:val="uk-UA" w:eastAsia="uk-UA" w:bidi="uk-UA"/>
        </w:rPr>
        <w:t>.</w:t>
      </w:r>
    </w:p>
    <w:p w14:paraId="1AD5431E" w14:textId="6D5A7AF7" w:rsidR="00EE47FC" w:rsidRPr="00591F87" w:rsidRDefault="00EE47FC" w:rsidP="00B64E53">
      <w:pPr>
        <w:jc w:val="both"/>
        <w:rPr>
          <w:sz w:val="28"/>
          <w:szCs w:val="28"/>
          <w:lang w:val="uk-UA" w:eastAsia="uk-UA" w:bidi="uk-UA"/>
        </w:rPr>
      </w:pPr>
    </w:p>
    <w:p w14:paraId="432C45C0" w14:textId="147C9F82" w:rsidR="00C232A3" w:rsidRPr="00591F87" w:rsidRDefault="00C232A3" w:rsidP="00B64E53">
      <w:pPr>
        <w:jc w:val="both"/>
        <w:rPr>
          <w:sz w:val="28"/>
          <w:szCs w:val="28"/>
          <w:lang w:val="uk-UA" w:eastAsia="uk-UA" w:bidi="uk-UA"/>
        </w:rPr>
      </w:pPr>
    </w:p>
    <w:p w14:paraId="0C000004" w14:textId="77777777" w:rsidR="00C232A3" w:rsidRPr="00591F87" w:rsidRDefault="00C232A3" w:rsidP="00B64E53">
      <w:pPr>
        <w:jc w:val="both"/>
        <w:rPr>
          <w:sz w:val="28"/>
          <w:szCs w:val="28"/>
          <w:lang w:val="uk-UA" w:eastAsia="uk-UA" w:bidi="uk-UA"/>
        </w:rPr>
      </w:pPr>
    </w:p>
    <w:p w14:paraId="62691750" w14:textId="77777777" w:rsidR="00DF593A" w:rsidRPr="00591F87" w:rsidRDefault="00DF593A" w:rsidP="00B64E53">
      <w:pPr>
        <w:jc w:val="both"/>
        <w:rPr>
          <w:sz w:val="28"/>
          <w:szCs w:val="28"/>
          <w:lang w:val="uk-UA" w:eastAsia="uk-UA" w:bidi="uk-UA"/>
        </w:rPr>
      </w:pPr>
    </w:p>
    <w:p w14:paraId="4E5AE133" w14:textId="77777777" w:rsidR="00100E36" w:rsidRPr="00591F87" w:rsidRDefault="00100E36" w:rsidP="00B64E53">
      <w:pPr>
        <w:jc w:val="both"/>
        <w:rPr>
          <w:sz w:val="28"/>
          <w:szCs w:val="28"/>
          <w:lang w:val="uk-UA" w:eastAsia="uk-UA" w:bidi="uk-UA"/>
        </w:rPr>
      </w:pPr>
    </w:p>
    <w:p w14:paraId="16B254F5" w14:textId="01EC593D" w:rsidR="004C2E67" w:rsidRPr="00591F87" w:rsidRDefault="00813A45" w:rsidP="00B64E53">
      <w:pPr>
        <w:tabs>
          <w:tab w:val="left" w:pos="1965"/>
        </w:tabs>
        <w:jc w:val="both"/>
        <w:rPr>
          <w:b/>
          <w:bCs/>
          <w:i/>
          <w:iCs/>
          <w:sz w:val="28"/>
          <w:szCs w:val="28"/>
          <w:lang w:val="uk-UA" w:eastAsia="uk-UA" w:bidi="uk-UA"/>
        </w:rPr>
      </w:pPr>
      <w:r w:rsidRPr="00591F87">
        <w:rPr>
          <w:b/>
          <w:bCs/>
          <w:i/>
          <w:iCs/>
          <w:sz w:val="28"/>
          <w:szCs w:val="28"/>
          <w:lang w:val="uk-UA"/>
        </w:rPr>
        <w:t xml:space="preserve">                                             </w:t>
      </w:r>
      <w:r w:rsidR="00F13158" w:rsidRPr="00591F87">
        <w:rPr>
          <w:b/>
          <w:bCs/>
          <w:i/>
          <w:iCs/>
          <w:sz w:val="28"/>
          <w:szCs w:val="28"/>
          <w:lang w:val="uk-UA"/>
        </w:rPr>
        <w:t>Сільське господарство</w:t>
      </w:r>
    </w:p>
    <w:p w14:paraId="570EFFE0" w14:textId="12323C6D" w:rsidR="00703EF2" w:rsidRPr="00591F87" w:rsidRDefault="00703EF2" w:rsidP="00B64E53">
      <w:pPr>
        <w:keepNext/>
        <w:keepLines/>
        <w:widowControl w:val="0"/>
        <w:tabs>
          <w:tab w:val="left" w:pos="1263"/>
        </w:tabs>
        <w:spacing w:line="322" w:lineRule="exact"/>
        <w:jc w:val="both"/>
        <w:outlineLvl w:val="4"/>
        <w:rPr>
          <w:sz w:val="28"/>
          <w:szCs w:val="28"/>
          <w:lang w:val="uk-UA" w:eastAsia="uk-UA" w:bidi="uk-UA"/>
        </w:rPr>
      </w:pPr>
      <w:r w:rsidRPr="00591F87">
        <w:rPr>
          <w:sz w:val="28"/>
          <w:szCs w:val="28"/>
          <w:lang w:val="uk-UA" w:eastAsia="uk-UA" w:bidi="uk-UA"/>
        </w:rPr>
        <w:t xml:space="preserve">         Сільське господарство залишається визначальною для економіки галуззю, забезпечуючи виробництво</w:t>
      </w:r>
      <w:r w:rsidRPr="00591F87">
        <w:rPr>
          <w:sz w:val="28"/>
          <w:szCs w:val="28"/>
          <w:lang w:val="uk-UA" w:eastAsia="uk-UA" w:bidi="uk-UA"/>
        </w:rPr>
        <w:tab/>
        <w:t>конкурентоспроможної сільськогосподарської продукції на потреби населення громади в продуктах харчування. На території громади зареєстровані і обробляють землю та вирощують тварин і птицю такі господарства:</w:t>
      </w:r>
      <w:r w:rsidR="00AD54F5" w:rsidRPr="00591F87">
        <w:rPr>
          <w:lang w:val="uk-UA"/>
        </w:rPr>
        <w:t xml:space="preserve"> </w:t>
      </w:r>
      <w:r w:rsidR="00AD54F5" w:rsidRPr="00591F87">
        <w:rPr>
          <w:sz w:val="28"/>
          <w:szCs w:val="28"/>
          <w:lang w:val="uk-UA" w:eastAsia="uk-UA" w:bidi="uk-UA"/>
        </w:rPr>
        <w:t xml:space="preserve">ДП «Агрофірма «Іскра»», </w:t>
      </w:r>
      <w:r w:rsidRPr="00591F87">
        <w:rPr>
          <w:sz w:val="28"/>
          <w:szCs w:val="28"/>
          <w:lang w:val="uk-UA" w:eastAsia="uk-UA" w:bidi="uk-UA"/>
        </w:rPr>
        <w:t xml:space="preserve"> СТОВ «</w:t>
      </w:r>
      <w:proofErr w:type="spellStart"/>
      <w:r w:rsidRPr="00591F87">
        <w:rPr>
          <w:sz w:val="28"/>
          <w:szCs w:val="28"/>
          <w:lang w:val="uk-UA" w:eastAsia="uk-UA" w:bidi="uk-UA"/>
        </w:rPr>
        <w:t>Домантівське</w:t>
      </w:r>
      <w:proofErr w:type="spellEnd"/>
      <w:r w:rsidRPr="00591F87">
        <w:rPr>
          <w:sz w:val="28"/>
          <w:szCs w:val="28"/>
          <w:lang w:val="uk-UA" w:eastAsia="uk-UA" w:bidi="uk-UA"/>
        </w:rPr>
        <w:t>», СВК «Струмок»,</w:t>
      </w:r>
      <w:r w:rsidR="00172673" w:rsidRPr="00591F87">
        <w:rPr>
          <w:sz w:val="28"/>
          <w:szCs w:val="28"/>
          <w:lang w:val="uk-UA" w:eastAsia="uk-UA" w:bidi="uk-UA"/>
        </w:rPr>
        <w:t xml:space="preserve"> ТОВ «Красногірське», </w:t>
      </w:r>
      <w:r w:rsidRPr="00591F87">
        <w:rPr>
          <w:sz w:val="28"/>
          <w:szCs w:val="28"/>
          <w:lang w:val="uk-UA" w:eastAsia="uk-UA" w:bidi="uk-UA"/>
        </w:rPr>
        <w:t>СТОВ „Придніпровський край”, ФГ «Ромашка», ТОВ «Баришівська зернова компанія», СФГ «Веселка», СТОВ «Спільне», ТОВ «Силікат», ФГ «Долина», ФГ «</w:t>
      </w:r>
      <w:proofErr w:type="spellStart"/>
      <w:r w:rsidRPr="00591F87">
        <w:rPr>
          <w:sz w:val="28"/>
          <w:szCs w:val="28"/>
          <w:lang w:val="uk-UA" w:eastAsia="uk-UA" w:bidi="uk-UA"/>
        </w:rPr>
        <w:t>Агрейн</w:t>
      </w:r>
      <w:proofErr w:type="spellEnd"/>
      <w:r w:rsidRPr="00591F87">
        <w:rPr>
          <w:sz w:val="28"/>
          <w:szCs w:val="28"/>
          <w:lang w:val="uk-UA" w:eastAsia="uk-UA" w:bidi="uk-UA"/>
        </w:rPr>
        <w:t>»,</w:t>
      </w:r>
      <w:r w:rsidR="00AD54F5" w:rsidRPr="00591F87">
        <w:rPr>
          <w:sz w:val="28"/>
          <w:szCs w:val="28"/>
          <w:lang w:val="uk-UA" w:eastAsia="uk-UA" w:bidi="uk-UA"/>
        </w:rPr>
        <w:t xml:space="preserve"> «</w:t>
      </w:r>
      <w:r w:rsidRPr="00591F87">
        <w:rPr>
          <w:sz w:val="28"/>
          <w:szCs w:val="28"/>
          <w:lang w:val="uk-UA" w:eastAsia="uk-UA" w:bidi="uk-UA"/>
        </w:rPr>
        <w:t xml:space="preserve"> Любава 2013</w:t>
      </w:r>
      <w:r w:rsidR="00AD54F5" w:rsidRPr="00591F87">
        <w:rPr>
          <w:sz w:val="28"/>
          <w:szCs w:val="28"/>
          <w:lang w:val="uk-UA" w:eastAsia="uk-UA" w:bidi="uk-UA"/>
        </w:rPr>
        <w:t>»</w:t>
      </w:r>
      <w:r w:rsidRPr="00591F87">
        <w:rPr>
          <w:sz w:val="28"/>
          <w:szCs w:val="28"/>
          <w:lang w:val="uk-UA" w:eastAsia="uk-UA" w:bidi="uk-UA"/>
        </w:rPr>
        <w:t>, ПСП «Ірина»</w:t>
      </w:r>
      <w:r w:rsidR="00172673" w:rsidRPr="00591F87">
        <w:rPr>
          <w:sz w:val="28"/>
          <w:szCs w:val="28"/>
          <w:lang w:val="uk-UA" w:eastAsia="uk-UA" w:bidi="uk-UA"/>
        </w:rPr>
        <w:t xml:space="preserve"> </w:t>
      </w:r>
      <w:r w:rsidRPr="00591F87">
        <w:rPr>
          <w:sz w:val="28"/>
          <w:szCs w:val="28"/>
          <w:lang w:val="uk-UA" w:eastAsia="uk-UA" w:bidi="uk-UA"/>
        </w:rPr>
        <w:t>,</w:t>
      </w:r>
      <w:r w:rsidR="00172673" w:rsidRPr="00591F87">
        <w:rPr>
          <w:sz w:val="28"/>
          <w:szCs w:val="28"/>
          <w:lang w:val="uk-UA" w:eastAsia="uk-UA" w:bidi="uk-UA"/>
        </w:rPr>
        <w:t xml:space="preserve"> ПВНК «</w:t>
      </w:r>
      <w:proofErr w:type="spellStart"/>
      <w:r w:rsidR="00172673" w:rsidRPr="00591F87">
        <w:rPr>
          <w:sz w:val="28"/>
          <w:szCs w:val="28"/>
          <w:lang w:val="uk-UA" w:eastAsia="uk-UA" w:bidi="uk-UA"/>
        </w:rPr>
        <w:t>Інтербізнес</w:t>
      </w:r>
      <w:proofErr w:type="spellEnd"/>
      <w:r w:rsidR="00172673" w:rsidRPr="00591F87">
        <w:rPr>
          <w:sz w:val="28"/>
          <w:szCs w:val="28"/>
          <w:lang w:val="uk-UA" w:eastAsia="uk-UA" w:bidi="uk-UA"/>
        </w:rPr>
        <w:t xml:space="preserve">», </w:t>
      </w:r>
      <w:r w:rsidRPr="00591F87">
        <w:rPr>
          <w:sz w:val="28"/>
          <w:szCs w:val="28"/>
          <w:lang w:val="uk-UA" w:eastAsia="uk-UA" w:bidi="uk-UA"/>
        </w:rPr>
        <w:t xml:space="preserve">СТОВ «Прогрес». На території громади розташовано 1 фруктовий сад </w:t>
      </w:r>
      <w:r w:rsidR="00172673" w:rsidRPr="00591F87">
        <w:rPr>
          <w:sz w:val="28"/>
          <w:szCs w:val="28"/>
          <w:lang w:val="uk-UA" w:eastAsia="uk-UA" w:bidi="uk-UA"/>
        </w:rPr>
        <w:t>–</w:t>
      </w:r>
      <w:r w:rsidRPr="00591F87">
        <w:rPr>
          <w:sz w:val="28"/>
          <w:szCs w:val="28"/>
          <w:lang w:val="uk-UA" w:eastAsia="uk-UA" w:bidi="uk-UA"/>
        </w:rPr>
        <w:t xml:space="preserve"> вирощує ТОВ «Фруктова планета» та 1 теплиця  ТОВ «</w:t>
      </w:r>
      <w:proofErr w:type="spellStart"/>
      <w:r w:rsidRPr="00591F87">
        <w:rPr>
          <w:sz w:val="28"/>
          <w:szCs w:val="28"/>
          <w:lang w:val="uk-UA" w:eastAsia="uk-UA" w:bidi="uk-UA"/>
        </w:rPr>
        <w:t>Хухрєва</w:t>
      </w:r>
      <w:proofErr w:type="spellEnd"/>
      <w:r w:rsidRPr="00591F87">
        <w:rPr>
          <w:sz w:val="28"/>
          <w:szCs w:val="28"/>
          <w:lang w:val="uk-UA" w:eastAsia="uk-UA" w:bidi="uk-UA"/>
        </w:rPr>
        <w:t xml:space="preserve">». </w:t>
      </w:r>
    </w:p>
    <w:p w14:paraId="757B091E" w14:textId="57F22650" w:rsidR="00703EF2" w:rsidRPr="00591F87" w:rsidRDefault="00703EF2" w:rsidP="00B64E53">
      <w:pPr>
        <w:widowControl w:val="0"/>
        <w:ind w:right="-27"/>
        <w:jc w:val="both"/>
        <w:rPr>
          <w:rFonts w:eastAsia="Tahoma"/>
          <w:sz w:val="28"/>
          <w:szCs w:val="28"/>
          <w:lang w:val="uk-UA" w:eastAsia="uk-UA" w:bidi="uk-UA"/>
        </w:rPr>
      </w:pPr>
      <w:r w:rsidRPr="00591F87">
        <w:rPr>
          <w:rFonts w:eastAsia="Tahoma"/>
          <w:sz w:val="28"/>
          <w:szCs w:val="28"/>
          <w:lang w:val="uk-UA" w:eastAsia="uk-UA" w:bidi="uk-UA"/>
        </w:rPr>
        <w:t xml:space="preserve">         Середня ставка орендної плати за паї по громаді  становить 12 % від нормативно-грошової оцінки землі. Середній розмір земельного паю по громаді становить 2,56 га. До бюджету громади  станом на</w:t>
      </w:r>
      <w:r w:rsidR="00E71AFD" w:rsidRPr="00591F87">
        <w:rPr>
          <w:rFonts w:eastAsia="Tahoma"/>
          <w:sz w:val="28"/>
          <w:szCs w:val="28"/>
          <w:lang w:val="uk-UA" w:eastAsia="uk-UA" w:bidi="uk-UA"/>
        </w:rPr>
        <w:t xml:space="preserve"> </w:t>
      </w:r>
      <w:r w:rsidR="00D734CD" w:rsidRPr="00591F87">
        <w:rPr>
          <w:rFonts w:eastAsia="Tahoma"/>
          <w:sz w:val="28"/>
          <w:szCs w:val="28"/>
          <w:lang w:val="uk-UA" w:eastAsia="uk-UA" w:bidi="uk-UA"/>
        </w:rPr>
        <w:t>1 грудня</w:t>
      </w:r>
      <w:r w:rsidR="007F64C6" w:rsidRPr="00591F87">
        <w:rPr>
          <w:rFonts w:eastAsia="Tahoma"/>
          <w:sz w:val="28"/>
          <w:szCs w:val="28"/>
          <w:lang w:val="uk-UA" w:eastAsia="uk-UA" w:bidi="uk-UA"/>
        </w:rPr>
        <w:t xml:space="preserve"> </w:t>
      </w:r>
      <w:r w:rsidRPr="00591F87">
        <w:rPr>
          <w:rFonts w:eastAsia="Tahoma"/>
          <w:sz w:val="28"/>
          <w:szCs w:val="28"/>
          <w:lang w:val="uk-UA" w:eastAsia="uk-UA" w:bidi="uk-UA"/>
        </w:rPr>
        <w:t xml:space="preserve">2021 року надійшло  </w:t>
      </w:r>
      <w:r w:rsidRPr="00591F87">
        <w:rPr>
          <w:rFonts w:eastAsia="Tahoma"/>
          <w:sz w:val="28"/>
          <w:szCs w:val="28"/>
          <w:lang w:val="uk-UA" w:eastAsia="uk-UA" w:bidi="uk-UA"/>
        </w:rPr>
        <w:lastRenderedPageBreak/>
        <w:t xml:space="preserve">податку на доходи фізичних осіб  (за паї) в сумі </w:t>
      </w:r>
      <w:r w:rsidR="00172673" w:rsidRPr="00591F87">
        <w:rPr>
          <w:rFonts w:eastAsia="Tahoma"/>
          <w:sz w:val="28"/>
          <w:szCs w:val="28"/>
          <w:lang w:val="uk-UA" w:eastAsia="uk-UA" w:bidi="uk-UA"/>
        </w:rPr>
        <w:t>_______</w:t>
      </w:r>
      <w:r w:rsidRPr="00591F87">
        <w:rPr>
          <w:rFonts w:eastAsia="Tahoma"/>
          <w:sz w:val="28"/>
          <w:szCs w:val="28"/>
          <w:lang w:val="uk-UA" w:eastAsia="uk-UA" w:bidi="uk-UA"/>
        </w:rPr>
        <w:t xml:space="preserve"> тис.  грн.</w:t>
      </w:r>
      <w:r w:rsidR="00435DFA" w:rsidRPr="00591F87">
        <w:rPr>
          <w:sz w:val="28"/>
          <w:szCs w:val="28"/>
        </w:rPr>
        <w:t xml:space="preserve"> </w:t>
      </w:r>
      <w:r w:rsidR="002942F8" w:rsidRPr="00591F87">
        <w:rPr>
          <w:sz w:val="28"/>
          <w:szCs w:val="28"/>
          <w:lang w:val="uk-UA"/>
        </w:rPr>
        <w:t xml:space="preserve"> За звітний період </w:t>
      </w:r>
      <w:r w:rsidR="00435DFA" w:rsidRPr="00591F87">
        <w:rPr>
          <w:sz w:val="28"/>
          <w:szCs w:val="28"/>
        </w:rPr>
        <w:t xml:space="preserve">за </w:t>
      </w:r>
      <w:proofErr w:type="spellStart"/>
      <w:r w:rsidR="00435DFA" w:rsidRPr="00591F87">
        <w:rPr>
          <w:sz w:val="28"/>
          <w:szCs w:val="28"/>
        </w:rPr>
        <w:t>оперативними</w:t>
      </w:r>
      <w:proofErr w:type="spellEnd"/>
      <w:r w:rsidR="00435DFA" w:rsidRPr="00591F87">
        <w:rPr>
          <w:sz w:val="28"/>
          <w:szCs w:val="28"/>
        </w:rPr>
        <w:t xml:space="preserve"> </w:t>
      </w:r>
      <w:proofErr w:type="spellStart"/>
      <w:r w:rsidR="00435DFA" w:rsidRPr="00591F87">
        <w:rPr>
          <w:sz w:val="28"/>
          <w:szCs w:val="28"/>
        </w:rPr>
        <w:t>даними</w:t>
      </w:r>
      <w:proofErr w:type="spellEnd"/>
      <w:r w:rsidR="00435DFA" w:rsidRPr="00591F87">
        <w:rPr>
          <w:sz w:val="28"/>
          <w:szCs w:val="28"/>
        </w:rPr>
        <w:t xml:space="preserve"> </w:t>
      </w:r>
      <w:proofErr w:type="spellStart"/>
      <w:r w:rsidR="00435DFA" w:rsidRPr="00591F87">
        <w:rPr>
          <w:sz w:val="28"/>
          <w:szCs w:val="28"/>
        </w:rPr>
        <w:t>розрахунки</w:t>
      </w:r>
      <w:proofErr w:type="spellEnd"/>
      <w:r w:rsidR="00435DFA" w:rsidRPr="00591F87">
        <w:rPr>
          <w:sz w:val="28"/>
          <w:szCs w:val="28"/>
        </w:rPr>
        <w:t xml:space="preserve"> за </w:t>
      </w:r>
      <w:proofErr w:type="spellStart"/>
      <w:r w:rsidR="00435DFA" w:rsidRPr="00591F87">
        <w:rPr>
          <w:sz w:val="28"/>
          <w:szCs w:val="28"/>
        </w:rPr>
        <w:t>земельні</w:t>
      </w:r>
      <w:proofErr w:type="spellEnd"/>
      <w:r w:rsidR="00435DFA" w:rsidRPr="00591F87">
        <w:rPr>
          <w:sz w:val="28"/>
          <w:szCs w:val="28"/>
        </w:rPr>
        <w:t xml:space="preserve"> </w:t>
      </w:r>
      <w:proofErr w:type="spellStart"/>
      <w:r w:rsidR="00435DFA" w:rsidRPr="00591F87">
        <w:rPr>
          <w:sz w:val="28"/>
          <w:szCs w:val="28"/>
        </w:rPr>
        <w:t>паї</w:t>
      </w:r>
      <w:proofErr w:type="spellEnd"/>
      <w:r w:rsidR="00435DFA" w:rsidRPr="00591F87">
        <w:rPr>
          <w:sz w:val="28"/>
          <w:szCs w:val="28"/>
        </w:rPr>
        <w:t xml:space="preserve"> проведено на </w:t>
      </w:r>
      <w:r w:rsidR="006377F8" w:rsidRPr="00591F87">
        <w:rPr>
          <w:sz w:val="28"/>
          <w:szCs w:val="28"/>
        </w:rPr>
        <w:t>_____</w:t>
      </w:r>
      <w:r w:rsidR="00435DFA" w:rsidRPr="00591F87">
        <w:rPr>
          <w:sz w:val="28"/>
          <w:szCs w:val="28"/>
        </w:rPr>
        <w:t xml:space="preserve"> %. </w:t>
      </w:r>
      <w:proofErr w:type="spellStart"/>
      <w:r w:rsidR="00435DFA" w:rsidRPr="00591F87">
        <w:rPr>
          <w:sz w:val="28"/>
          <w:szCs w:val="28"/>
        </w:rPr>
        <w:t>Кількість</w:t>
      </w:r>
      <w:proofErr w:type="spellEnd"/>
      <w:r w:rsidR="00435DFA" w:rsidRPr="00591F87">
        <w:rPr>
          <w:sz w:val="28"/>
          <w:szCs w:val="28"/>
        </w:rPr>
        <w:t xml:space="preserve"> </w:t>
      </w:r>
      <w:proofErr w:type="spellStart"/>
      <w:r w:rsidR="00435DFA" w:rsidRPr="00591F87">
        <w:rPr>
          <w:sz w:val="28"/>
          <w:szCs w:val="28"/>
        </w:rPr>
        <w:t>паїв</w:t>
      </w:r>
      <w:proofErr w:type="spellEnd"/>
      <w:r w:rsidR="00435DFA" w:rsidRPr="00591F87">
        <w:rPr>
          <w:sz w:val="28"/>
          <w:szCs w:val="28"/>
        </w:rPr>
        <w:t xml:space="preserve"> по </w:t>
      </w:r>
      <w:proofErr w:type="spellStart"/>
      <w:r w:rsidR="00435DFA" w:rsidRPr="00591F87">
        <w:rPr>
          <w:sz w:val="28"/>
          <w:szCs w:val="28"/>
        </w:rPr>
        <w:t>громаді</w:t>
      </w:r>
      <w:proofErr w:type="spellEnd"/>
      <w:r w:rsidR="00435DFA" w:rsidRPr="00591F87">
        <w:rPr>
          <w:sz w:val="28"/>
          <w:szCs w:val="28"/>
        </w:rPr>
        <w:t xml:space="preserve"> </w:t>
      </w:r>
      <w:proofErr w:type="spellStart"/>
      <w:r w:rsidR="00435DFA" w:rsidRPr="00591F87">
        <w:rPr>
          <w:sz w:val="28"/>
          <w:szCs w:val="28"/>
        </w:rPr>
        <w:t>складає</w:t>
      </w:r>
      <w:proofErr w:type="spellEnd"/>
      <w:r w:rsidR="00435DFA" w:rsidRPr="00591F87">
        <w:rPr>
          <w:sz w:val="28"/>
          <w:szCs w:val="28"/>
        </w:rPr>
        <w:t xml:space="preserve"> </w:t>
      </w:r>
      <w:r w:rsidR="006377F8" w:rsidRPr="00591F87">
        <w:rPr>
          <w:sz w:val="28"/>
          <w:szCs w:val="28"/>
        </w:rPr>
        <w:t>_____</w:t>
      </w:r>
      <w:r w:rsidR="00435DFA" w:rsidRPr="00591F87">
        <w:rPr>
          <w:sz w:val="28"/>
          <w:szCs w:val="28"/>
        </w:rPr>
        <w:t xml:space="preserve"> </w:t>
      </w:r>
      <w:proofErr w:type="spellStart"/>
      <w:r w:rsidR="00435DFA" w:rsidRPr="00591F87">
        <w:rPr>
          <w:sz w:val="28"/>
          <w:szCs w:val="28"/>
        </w:rPr>
        <w:t>чол</w:t>
      </w:r>
      <w:proofErr w:type="spellEnd"/>
      <w:r w:rsidR="00435DFA" w:rsidRPr="00591F87">
        <w:rPr>
          <w:sz w:val="28"/>
          <w:szCs w:val="28"/>
        </w:rPr>
        <w:t xml:space="preserve">. </w:t>
      </w:r>
      <w:r w:rsidR="006436D2" w:rsidRPr="00591F87">
        <w:rPr>
          <w:sz w:val="28"/>
          <w:szCs w:val="28"/>
          <w:lang w:val="uk-UA"/>
        </w:rPr>
        <w:t>С</w:t>
      </w:r>
      <w:proofErr w:type="spellStart"/>
      <w:r w:rsidR="00435DFA" w:rsidRPr="00591F87">
        <w:rPr>
          <w:sz w:val="28"/>
          <w:szCs w:val="28"/>
        </w:rPr>
        <w:t>ередній</w:t>
      </w:r>
      <w:proofErr w:type="spellEnd"/>
      <w:r w:rsidR="00435DFA" w:rsidRPr="00591F87">
        <w:rPr>
          <w:sz w:val="28"/>
          <w:szCs w:val="28"/>
        </w:rPr>
        <w:t xml:space="preserve"> </w:t>
      </w:r>
      <w:proofErr w:type="spellStart"/>
      <w:r w:rsidR="00435DFA" w:rsidRPr="00591F87">
        <w:rPr>
          <w:sz w:val="28"/>
          <w:szCs w:val="28"/>
        </w:rPr>
        <w:t>розмір</w:t>
      </w:r>
      <w:proofErr w:type="spellEnd"/>
      <w:r w:rsidR="00435DFA" w:rsidRPr="00591F87">
        <w:rPr>
          <w:sz w:val="28"/>
          <w:szCs w:val="28"/>
        </w:rPr>
        <w:t xml:space="preserve"> </w:t>
      </w:r>
      <w:proofErr w:type="spellStart"/>
      <w:r w:rsidR="00435DFA" w:rsidRPr="00591F87">
        <w:rPr>
          <w:sz w:val="28"/>
          <w:szCs w:val="28"/>
        </w:rPr>
        <w:t>нарахування</w:t>
      </w:r>
      <w:proofErr w:type="spellEnd"/>
      <w:r w:rsidR="00435DFA" w:rsidRPr="00591F87">
        <w:rPr>
          <w:sz w:val="28"/>
          <w:szCs w:val="28"/>
        </w:rPr>
        <w:t xml:space="preserve"> за 1 пай </w:t>
      </w:r>
      <w:proofErr w:type="spellStart"/>
      <w:r w:rsidR="00435DFA" w:rsidRPr="00591F87">
        <w:rPr>
          <w:sz w:val="28"/>
          <w:szCs w:val="28"/>
        </w:rPr>
        <w:t>складає</w:t>
      </w:r>
      <w:proofErr w:type="spellEnd"/>
      <w:r w:rsidR="00435DFA" w:rsidRPr="00591F87">
        <w:rPr>
          <w:sz w:val="28"/>
          <w:szCs w:val="28"/>
        </w:rPr>
        <w:t xml:space="preserve"> </w:t>
      </w:r>
      <w:r w:rsidR="006377F8" w:rsidRPr="00591F87">
        <w:rPr>
          <w:sz w:val="28"/>
          <w:szCs w:val="28"/>
        </w:rPr>
        <w:t>______</w:t>
      </w:r>
      <w:r w:rsidR="00435DFA" w:rsidRPr="00591F87">
        <w:rPr>
          <w:sz w:val="28"/>
          <w:szCs w:val="28"/>
        </w:rPr>
        <w:t xml:space="preserve"> грн.</w:t>
      </w:r>
      <w:r w:rsidR="007C0F34" w:rsidRPr="00591F87">
        <w:rPr>
          <w:sz w:val="28"/>
          <w:szCs w:val="28"/>
          <w:lang w:val="uk-UA"/>
        </w:rPr>
        <w:t xml:space="preserve">  </w:t>
      </w:r>
      <w:proofErr w:type="gramStart"/>
      <w:r w:rsidR="00435DFA" w:rsidRPr="00591F87">
        <w:rPr>
          <w:sz w:val="28"/>
          <w:szCs w:val="28"/>
        </w:rPr>
        <w:t>(</w:t>
      </w:r>
      <w:r w:rsidR="007C0F34" w:rsidRPr="00591F87">
        <w:rPr>
          <w:sz w:val="28"/>
          <w:szCs w:val="28"/>
          <w:lang w:val="uk-UA"/>
        </w:rPr>
        <w:t xml:space="preserve"> </w:t>
      </w:r>
      <w:proofErr w:type="spellStart"/>
      <w:r w:rsidR="00435DFA" w:rsidRPr="00591F87">
        <w:rPr>
          <w:sz w:val="28"/>
          <w:szCs w:val="28"/>
        </w:rPr>
        <w:t>середній</w:t>
      </w:r>
      <w:proofErr w:type="spellEnd"/>
      <w:proofErr w:type="gramEnd"/>
      <w:r w:rsidR="00435DFA" w:rsidRPr="00591F87">
        <w:rPr>
          <w:sz w:val="28"/>
          <w:szCs w:val="28"/>
        </w:rPr>
        <w:t xml:space="preserve"> </w:t>
      </w:r>
      <w:proofErr w:type="spellStart"/>
      <w:r w:rsidR="00435DFA" w:rsidRPr="00591F87">
        <w:rPr>
          <w:sz w:val="28"/>
          <w:szCs w:val="28"/>
        </w:rPr>
        <w:t>розмір</w:t>
      </w:r>
      <w:proofErr w:type="spellEnd"/>
      <w:r w:rsidR="00435DFA" w:rsidRPr="00591F87">
        <w:rPr>
          <w:sz w:val="28"/>
          <w:szCs w:val="28"/>
        </w:rPr>
        <w:t xml:space="preserve"> </w:t>
      </w:r>
      <w:proofErr w:type="spellStart"/>
      <w:r w:rsidR="00435DFA" w:rsidRPr="00591F87">
        <w:rPr>
          <w:sz w:val="28"/>
          <w:szCs w:val="28"/>
        </w:rPr>
        <w:t>вартості</w:t>
      </w:r>
      <w:proofErr w:type="spellEnd"/>
      <w:r w:rsidR="00435DFA" w:rsidRPr="00591F87">
        <w:rPr>
          <w:sz w:val="28"/>
          <w:szCs w:val="28"/>
        </w:rPr>
        <w:t xml:space="preserve"> 1 га становить </w:t>
      </w:r>
      <w:r w:rsidR="006377F8" w:rsidRPr="00591F87">
        <w:rPr>
          <w:sz w:val="28"/>
          <w:szCs w:val="28"/>
        </w:rPr>
        <w:t>________</w:t>
      </w:r>
      <w:r w:rsidR="00435DFA" w:rsidRPr="00591F87">
        <w:rPr>
          <w:sz w:val="28"/>
          <w:szCs w:val="28"/>
        </w:rPr>
        <w:t xml:space="preserve"> грн.)</w:t>
      </w:r>
    </w:p>
    <w:p w14:paraId="556F17C2" w14:textId="604F910F" w:rsidR="00AF5DDB" w:rsidRPr="00591F87" w:rsidRDefault="003B651C" w:rsidP="00B64E53">
      <w:pPr>
        <w:jc w:val="both"/>
        <w:rPr>
          <w:sz w:val="28"/>
          <w:szCs w:val="28"/>
        </w:rPr>
      </w:pPr>
      <w:proofErr w:type="spellStart"/>
      <w:r w:rsidRPr="00591F87">
        <w:rPr>
          <w:b/>
          <w:bCs/>
          <w:i/>
          <w:iCs/>
          <w:sz w:val="28"/>
          <w:szCs w:val="28"/>
        </w:rPr>
        <w:t>Рослинництво</w:t>
      </w:r>
      <w:proofErr w:type="spellEnd"/>
      <w:r w:rsidRPr="00591F87">
        <w:rPr>
          <w:sz w:val="28"/>
          <w:szCs w:val="28"/>
        </w:rPr>
        <w:t>. У 202</w:t>
      </w:r>
      <w:r w:rsidRPr="00591F87">
        <w:rPr>
          <w:sz w:val="28"/>
          <w:szCs w:val="28"/>
          <w:lang w:val="uk-UA"/>
        </w:rPr>
        <w:t>1</w:t>
      </w:r>
      <w:r w:rsidRPr="00591F87">
        <w:rPr>
          <w:sz w:val="28"/>
          <w:szCs w:val="28"/>
        </w:rPr>
        <w:t xml:space="preserve"> </w:t>
      </w:r>
      <w:proofErr w:type="spellStart"/>
      <w:r w:rsidRPr="00591F87">
        <w:rPr>
          <w:sz w:val="28"/>
          <w:szCs w:val="28"/>
        </w:rPr>
        <w:t>році</w:t>
      </w:r>
      <w:proofErr w:type="spellEnd"/>
      <w:r w:rsidRPr="00591F87">
        <w:rPr>
          <w:sz w:val="28"/>
          <w:szCs w:val="28"/>
        </w:rPr>
        <w:t xml:space="preserve"> </w:t>
      </w:r>
      <w:r w:rsidR="002F4E6F" w:rsidRPr="00591F87">
        <w:rPr>
          <w:sz w:val="28"/>
          <w:szCs w:val="28"/>
          <w:lang w:val="uk-UA"/>
        </w:rPr>
        <w:t>в</w:t>
      </w:r>
      <w:proofErr w:type="spellStart"/>
      <w:r w:rsidRPr="00591F87">
        <w:rPr>
          <w:sz w:val="28"/>
          <w:szCs w:val="28"/>
        </w:rPr>
        <w:t>аловий</w:t>
      </w:r>
      <w:proofErr w:type="spellEnd"/>
      <w:r w:rsidRPr="00591F87">
        <w:rPr>
          <w:sz w:val="28"/>
          <w:szCs w:val="28"/>
        </w:rPr>
        <w:t xml:space="preserve"> </w:t>
      </w:r>
      <w:proofErr w:type="spellStart"/>
      <w:r w:rsidRPr="00591F87">
        <w:rPr>
          <w:sz w:val="28"/>
          <w:szCs w:val="28"/>
        </w:rPr>
        <w:t>збір</w:t>
      </w:r>
      <w:proofErr w:type="spellEnd"/>
      <w:r w:rsidRPr="00591F87">
        <w:rPr>
          <w:sz w:val="28"/>
          <w:szCs w:val="28"/>
        </w:rPr>
        <w:t xml:space="preserve"> </w:t>
      </w:r>
      <w:proofErr w:type="spellStart"/>
      <w:r w:rsidRPr="00591F87">
        <w:rPr>
          <w:sz w:val="28"/>
          <w:szCs w:val="28"/>
        </w:rPr>
        <w:t>ранніх</w:t>
      </w:r>
      <w:proofErr w:type="spellEnd"/>
      <w:r w:rsidRPr="00591F87">
        <w:rPr>
          <w:sz w:val="28"/>
          <w:szCs w:val="28"/>
        </w:rPr>
        <w:t xml:space="preserve"> </w:t>
      </w:r>
      <w:proofErr w:type="spellStart"/>
      <w:r w:rsidRPr="00591F87">
        <w:rPr>
          <w:sz w:val="28"/>
          <w:szCs w:val="28"/>
        </w:rPr>
        <w:t>зернових</w:t>
      </w:r>
      <w:proofErr w:type="spellEnd"/>
      <w:r w:rsidRPr="00591F87">
        <w:rPr>
          <w:sz w:val="28"/>
          <w:szCs w:val="28"/>
        </w:rPr>
        <w:t xml:space="preserve"> культур становить </w:t>
      </w:r>
      <w:r w:rsidR="00054BDD" w:rsidRPr="00591F87">
        <w:rPr>
          <w:sz w:val="28"/>
          <w:szCs w:val="28"/>
          <w:lang w:val="uk-UA"/>
        </w:rPr>
        <w:t>3,</w:t>
      </w:r>
      <w:proofErr w:type="gramStart"/>
      <w:r w:rsidR="00054BDD" w:rsidRPr="00591F87">
        <w:rPr>
          <w:sz w:val="28"/>
          <w:szCs w:val="28"/>
          <w:lang w:val="uk-UA"/>
        </w:rPr>
        <w:t>08</w:t>
      </w:r>
      <w:r w:rsidR="00C83A2E" w:rsidRPr="00591F87">
        <w:rPr>
          <w:sz w:val="28"/>
          <w:szCs w:val="28"/>
          <w:lang w:val="uk-UA"/>
        </w:rPr>
        <w:t xml:space="preserve"> </w:t>
      </w:r>
      <w:r w:rsidRPr="00591F87">
        <w:rPr>
          <w:sz w:val="28"/>
          <w:szCs w:val="28"/>
        </w:rPr>
        <w:t xml:space="preserve"> тис</w:t>
      </w:r>
      <w:proofErr w:type="gramEnd"/>
      <w:r w:rsidRPr="00591F87">
        <w:rPr>
          <w:sz w:val="28"/>
          <w:szCs w:val="28"/>
        </w:rPr>
        <w:t xml:space="preserve">. тонн при </w:t>
      </w:r>
      <w:proofErr w:type="spellStart"/>
      <w:r w:rsidRPr="00591F87">
        <w:rPr>
          <w:sz w:val="28"/>
          <w:szCs w:val="28"/>
        </w:rPr>
        <w:t>урожайності</w:t>
      </w:r>
      <w:proofErr w:type="spellEnd"/>
      <w:r w:rsidRPr="00591F87">
        <w:rPr>
          <w:sz w:val="28"/>
          <w:szCs w:val="28"/>
        </w:rPr>
        <w:t xml:space="preserve"> </w:t>
      </w:r>
      <w:r w:rsidR="009735C8" w:rsidRPr="00591F87">
        <w:rPr>
          <w:sz w:val="28"/>
          <w:szCs w:val="28"/>
          <w:lang w:val="uk-UA"/>
        </w:rPr>
        <w:t xml:space="preserve">60 </w:t>
      </w:r>
      <w:r w:rsidRPr="00591F87">
        <w:rPr>
          <w:sz w:val="28"/>
          <w:szCs w:val="28"/>
        </w:rPr>
        <w:t xml:space="preserve">ц/га, в т.ч.: </w:t>
      </w:r>
    </w:p>
    <w:p w14:paraId="770AD801" w14:textId="2FF28EA3" w:rsidR="00AF5DDB" w:rsidRPr="00591F87" w:rsidRDefault="003B651C" w:rsidP="00B64E53">
      <w:pPr>
        <w:jc w:val="both"/>
        <w:rPr>
          <w:sz w:val="28"/>
          <w:szCs w:val="28"/>
        </w:rPr>
      </w:pPr>
      <w:proofErr w:type="spellStart"/>
      <w:r w:rsidRPr="00591F87">
        <w:rPr>
          <w:sz w:val="28"/>
          <w:szCs w:val="28"/>
        </w:rPr>
        <w:t>озимої</w:t>
      </w:r>
      <w:proofErr w:type="spellEnd"/>
      <w:r w:rsidRPr="00591F87">
        <w:rPr>
          <w:sz w:val="28"/>
          <w:szCs w:val="28"/>
        </w:rPr>
        <w:t xml:space="preserve"> </w:t>
      </w:r>
      <w:proofErr w:type="spellStart"/>
      <w:r w:rsidRPr="00591F87">
        <w:rPr>
          <w:sz w:val="28"/>
          <w:szCs w:val="28"/>
        </w:rPr>
        <w:t>пшениці</w:t>
      </w:r>
      <w:proofErr w:type="spellEnd"/>
      <w:r w:rsidRPr="00591F87">
        <w:rPr>
          <w:sz w:val="28"/>
          <w:szCs w:val="28"/>
        </w:rPr>
        <w:t xml:space="preserve"> </w:t>
      </w:r>
      <w:r w:rsidR="00C83A2E" w:rsidRPr="00591F87">
        <w:rPr>
          <w:sz w:val="28"/>
          <w:szCs w:val="28"/>
          <w:lang w:val="uk-UA"/>
        </w:rPr>
        <w:t xml:space="preserve">2,1 </w:t>
      </w:r>
      <w:r w:rsidRPr="00591F87">
        <w:rPr>
          <w:sz w:val="28"/>
          <w:szCs w:val="28"/>
        </w:rPr>
        <w:t xml:space="preserve">тис. тонн при </w:t>
      </w:r>
      <w:proofErr w:type="spellStart"/>
      <w:proofErr w:type="gramStart"/>
      <w:r w:rsidRPr="00591F87">
        <w:rPr>
          <w:sz w:val="28"/>
          <w:szCs w:val="28"/>
        </w:rPr>
        <w:t>урожайності</w:t>
      </w:r>
      <w:proofErr w:type="spellEnd"/>
      <w:r w:rsidRPr="00591F87">
        <w:rPr>
          <w:sz w:val="28"/>
          <w:szCs w:val="28"/>
        </w:rPr>
        <w:t xml:space="preserve"> </w:t>
      </w:r>
      <w:r w:rsidR="009735C8" w:rsidRPr="00591F87">
        <w:rPr>
          <w:sz w:val="28"/>
          <w:szCs w:val="28"/>
          <w:lang w:val="uk-UA"/>
        </w:rPr>
        <w:t xml:space="preserve"> 60</w:t>
      </w:r>
      <w:proofErr w:type="gramEnd"/>
      <w:r w:rsidR="009735C8" w:rsidRPr="00591F87">
        <w:rPr>
          <w:sz w:val="28"/>
          <w:szCs w:val="28"/>
          <w:lang w:val="uk-UA"/>
        </w:rPr>
        <w:t xml:space="preserve"> </w:t>
      </w:r>
      <w:r w:rsidRPr="00591F87">
        <w:rPr>
          <w:sz w:val="28"/>
          <w:szCs w:val="28"/>
        </w:rPr>
        <w:t xml:space="preserve">ц/га, </w:t>
      </w:r>
    </w:p>
    <w:p w14:paraId="378A7DC1" w14:textId="6C31229C" w:rsidR="009735C8" w:rsidRPr="00591F87" w:rsidRDefault="00E21B5D" w:rsidP="00B64E53">
      <w:pPr>
        <w:jc w:val="both"/>
        <w:rPr>
          <w:sz w:val="28"/>
          <w:szCs w:val="28"/>
          <w:lang w:val="uk-UA"/>
        </w:rPr>
      </w:pPr>
      <w:r w:rsidRPr="00591F87">
        <w:rPr>
          <w:sz w:val="28"/>
          <w:szCs w:val="28"/>
          <w:lang w:val="uk-UA"/>
        </w:rPr>
        <w:t xml:space="preserve">ячменю </w:t>
      </w:r>
      <w:r w:rsidR="00C83A2E" w:rsidRPr="00591F87">
        <w:rPr>
          <w:sz w:val="28"/>
          <w:szCs w:val="28"/>
          <w:lang w:val="uk-UA"/>
        </w:rPr>
        <w:t xml:space="preserve">0,8 </w:t>
      </w:r>
      <w:r w:rsidRPr="00591F87">
        <w:rPr>
          <w:sz w:val="28"/>
          <w:szCs w:val="28"/>
          <w:lang w:val="uk-UA"/>
        </w:rPr>
        <w:t xml:space="preserve"> тис.</w:t>
      </w:r>
      <w:r w:rsidR="00C83A2E" w:rsidRPr="00591F87">
        <w:rPr>
          <w:sz w:val="28"/>
          <w:szCs w:val="28"/>
          <w:lang w:val="uk-UA"/>
        </w:rPr>
        <w:t xml:space="preserve"> </w:t>
      </w:r>
      <w:proofErr w:type="spellStart"/>
      <w:r w:rsidRPr="00591F87">
        <w:rPr>
          <w:sz w:val="28"/>
          <w:szCs w:val="28"/>
          <w:lang w:val="uk-UA"/>
        </w:rPr>
        <w:t>тонн</w:t>
      </w:r>
      <w:proofErr w:type="spellEnd"/>
      <w:r w:rsidRPr="00591F87">
        <w:rPr>
          <w:sz w:val="28"/>
          <w:szCs w:val="28"/>
          <w:lang w:val="uk-UA"/>
        </w:rPr>
        <w:t xml:space="preserve"> при урожайності 60 ц/га,</w:t>
      </w:r>
    </w:p>
    <w:p w14:paraId="3409A78B" w14:textId="37BDE0AA" w:rsidR="002F4E6F" w:rsidRPr="00591F87" w:rsidRDefault="002F4E6F" w:rsidP="00B64E53">
      <w:pPr>
        <w:jc w:val="both"/>
        <w:rPr>
          <w:sz w:val="28"/>
          <w:szCs w:val="28"/>
          <w:lang w:val="uk-UA"/>
        </w:rPr>
      </w:pPr>
      <w:proofErr w:type="spellStart"/>
      <w:r w:rsidRPr="00591F87">
        <w:rPr>
          <w:sz w:val="28"/>
          <w:szCs w:val="28"/>
          <w:lang w:val="uk-UA"/>
        </w:rPr>
        <w:t>овесу</w:t>
      </w:r>
      <w:proofErr w:type="spellEnd"/>
      <w:r w:rsidRPr="00591F87">
        <w:rPr>
          <w:sz w:val="28"/>
          <w:szCs w:val="28"/>
          <w:lang w:val="uk-UA"/>
        </w:rPr>
        <w:t xml:space="preserve"> </w:t>
      </w:r>
      <w:r w:rsidR="00054BDD" w:rsidRPr="00591F87">
        <w:rPr>
          <w:sz w:val="28"/>
          <w:szCs w:val="28"/>
          <w:lang w:val="uk-UA"/>
        </w:rPr>
        <w:t xml:space="preserve">0,18тис. </w:t>
      </w:r>
      <w:proofErr w:type="spellStart"/>
      <w:r w:rsidR="00054BDD" w:rsidRPr="00591F87">
        <w:rPr>
          <w:sz w:val="28"/>
          <w:szCs w:val="28"/>
          <w:lang w:val="uk-UA"/>
        </w:rPr>
        <w:t>тонн</w:t>
      </w:r>
      <w:proofErr w:type="spellEnd"/>
      <w:r w:rsidR="00054BDD" w:rsidRPr="00591F87">
        <w:rPr>
          <w:sz w:val="28"/>
          <w:szCs w:val="28"/>
          <w:lang w:val="uk-UA"/>
        </w:rPr>
        <w:t xml:space="preserve"> при урожайності 52 ц/га.</w:t>
      </w:r>
    </w:p>
    <w:p w14:paraId="01BD071E" w14:textId="1E15D8E2" w:rsidR="00AF5DDB" w:rsidRPr="00591F87" w:rsidRDefault="00054BDD" w:rsidP="00B64E53">
      <w:pPr>
        <w:jc w:val="both"/>
        <w:rPr>
          <w:sz w:val="28"/>
          <w:szCs w:val="28"/>
        </w:rPr>
      </w:pPr>
      <w:r w:rsidRPr="00591F87">
        <w:rPr>
          <w:sz w:val="28"/>
          <w:szCs w:val="28"/>
          <w:lang w:val="uk-UA"/>
        </w:rPr>
        <w:t xml:space="preserve">       К</w:t>
      </w:r>
      <w:proofErr w:type="spellStart"/>
      <w:r w:rsidR="003B651C" w:rsidRPr="00591F87">
        <w:rPr>
          <w:sz w:val="28"/>
          <w:szCs w:val="28"/>
        </w:rPr>
        <w:t>укурудзи</w:t>
      </w:r>
      <w:proofErr w:type="spellEnd"/>
      <w:r w:rsidR="003B651C" w:rsidRPr="00591F87">
        <w:rPr>
          <w:sz w:val="28"/>
          <w:szCs w:val="28"/>
        </w:rPr>
        <w:t xml:space="preserve"> </w:t>
      </w:r>
      <w:proofErr w:type="spellStart"/>
      <w:r w:rsidR="003B651C" w:rsidRPr="00591F87">
        <w:rPr>
          <w:sz w:val="28"/>
          <w:szCs w:val="28"/>
        </w:rPr>
        <w:t>зібрано</w:t>
      </w:r>
      <w:proofErr w:type="spellEnd"/>
      <w:r w:rsidR="003B651C" w:rsidRPr="00591F87">
        <w:rPr>
          <w:sz w:val="28"/>
          <w:szCs w:val="28"/>
        </w:rPr>
        <w:t xml:space="preserve"> </w:t>
      </w:r>
      <w:r w:rsidR="00C83A2E" w:rsidRPr="00591F87">
        <w:rPr>
          <w:sz w:val="28"/>
          <w:szCs w:val="28"/>
          <w:lang w:val="uk-UA"/>
        </w:rPr>
        <w:t xml:space="preserve">14 </w:t>
      </w:r>
      <w:r w:rsidR="003B651C" w:rsidRPr="00591F87">
        <w:rPr>
          <w:sz w:val="28"/>
          <w:szCs w:val="28"/>
        </w:rPr>
        <w:t xml:space="preserve"> тис. тонн при </w:t>
      </w:r>
      <w:proofErr w:type="spellStart"/>
      <w:proofErr w:type="gramStart"/>
      <w:r w:rsidR="003B651C" w:rsidRPr="00591F87">
        <w:rPr>
          <w:sz w:val="28"/>
          <w:szCs w:val="28"/>
        </w:rPr>
        <w:t>урожайності</w:t>
      </w:r>
      <w:proofErr w:type="spellEnd"/>
      <w:r w:rsidR="009735C8" w:rsidRPr="00591F87">
        <w:rPr>
          <w:sz w:val="28"/>
          <w:szCs w:val="28"/>
          <w:lang w:val="uk-UA"/>
        </w:rPr>
        <w:t xml:space="preserve"> </w:t>
      </w:r>
      <w:r w:rsidR="003B651C" w:rsidRPr="00591F87">
        <w:rPr>
          <w:sz w:val="28"/>
          <w:szCs w:val="28"/>
        </w:rPr>
        <w:t xml:space="preserve"> </w:t>
      </w:r>
      <w:r w:rsidR="009735C8" w:rsidRPr="00591F87">
        <w:rPr>
          <w:sz w:val="28"/>
          <w:szCs w:val="28"/>
          <w:lang w:val="uk-UA"/>
        </w:rPr>
        <w:t>80</w:t>
      </w:r>
      <w:proofErr w:type="gramEnd"/>
      <w:r w:rsidR="009735C8" w:rsidRPr="00591F87">
        <w:rPr>
          <w:sz w:val="28"/>
          <w:szCs w:val="28"/>
          <w:lang w:val="uk-UA"/>
        </w:rPr>
        <w:t xml:space="preserve"> </w:t>
      </w:r>
      <w:r w:rsidR="003B651C" w:rsidRPr="00591F87">
        <w:rPr>
          <w:sz w:val="28"/>
          <w:szCs w:val="28"/>
        </w:rPr>
        <w:t xml:space="preserve"> ц/га. </w:t>
      </w:r>
    </w:p>
    <w:p w14:paraId="7E64DD47" w14:textId="54B2B8A5" w:rsidR="002F4E6F" w:rsidRPr="00591F87" w:rsidRDefault="002F4E6F" w:rsidP="00B64E53">
      <w:pPr>
        <w:jc w:val="both"/>
        <w:rPr>
          <w:sz w:val="28"/>
          <w:szCs w:val="28"/>
          <w:lang w:val="uk-UA"/>
        </w:rPr>
      </w:pPr>
      <w:r w:rsidRPr="00591F87">
        <w:rPr>
          <w:sz w:val="28"/>
          <w:szCs w:val="28"/>
          <w:lang w:val="uk-UA"/>
        </w:rPr>
        <w:t xml:space="preserve">       </w:t>
      </w:r>
      <w:proofErr w:type="spellStart"/>
      <w:r w:rsidRPr="00591F87">
        <w:rPr>
          <w:sz w:val="28"/>
          <w:szCs w:val="28"/>
        </w:rPr>
        <w:t>Урожайність</w:t>
      </w:r>
      <w:proofErr w:type="spellEnd"/>
      <w:r w:rsidRPr="00591F87">
        <w:rPr>
          <w:sz w:val="28"/>
          <w:szCs w:val="28"/>
        </w:rPr>
        <w:t xml:space="preserve"> </w:t>
      </w:r>
      <w:proofErr w:type="spellStart"/>
      <w:r w:rsidRPr="00591F87">
        <w:rPr>
          <w:sz w:val="28"/>
          <w:szCs w:val="28"/>
        </w:rPr>
        <w:t>зернових</w:t>
      </w:r>
      <w:proofErr w:type="spellEnd"/>
      <w:r w:rsidR="00054BDD" w:rsidRPr="00591F87">
        <w:rPr>
          <w:sz w:val="28"/>
          <w:szCs w:val="28"/>
          <w:lang w:val="uk-UA"/>
        </w:rPr>
        <w:t xml:space="preserve"> в середньому</w:t>
      </w:r>
      <w:r w:rsidRPr="00591F87">
        <w:rPr>
          <w:sz w:val="28"/>
          <w:szCs w:val="28"/>
        </w:rPr>
        <w:t xml:space="preserve"> </w:t>
      </w:r>
      <w:proofErr w:type="spellStart"/>
      <w:r w:rsidRPr="00591F87">
        <w:rPr>
          <w:sz w:val="28"/>
          <w:szCs w:val="28"/>
        </w:rPr>
        <w:t>склала</w:t>
      </w:r>
      <w:proofErr w:type="spellEnd"/>
      <w:r w:rsidRPr="00591F87">
        <w:rPr>
          <w:sz w:val="28"/>
          <w:szCs w:val="28"/>
        </w:rPr>
        <w:t xml:space="preserve"> 73 ц/га</w:t>
      </w:r>
      <w:r w:rsidR="00054BDD" w:rsidRPr="00591F87">
        <w:rPr>
          <w:sz w:val="28"/>
          <w:szCs w:val="28"/>
          <w:lang w:val="uk-UA"/>
        </w:rPr>
        <w:t>.</w:t>
      </w:r>
    </w:p>
    <w:p w14:paraId="246CC5C1" w14:textId="2943440E" w:rsidR="00AF5DDB" w:rsidRPr="00591F87" w:rsidRDefault="00FA59B9" w:rsidP="00B64E53">
      <w:pPr>
        <w:jc w:val="both"/>
        <w:rPr>
          <w:sz w:val="28"/>
          <w:szCs w:val="28"/>
        </w:rPr>
      </w:pPr>
      <w:r w:rsidRPr="00591F87">
        <w:rPr>
          <w:sz w:val="28"/>
          <w:szCs w:val="28"/>
          <w:lang w:val="uk-UA"/>
        </w:rPr>
        <w:t xml:space="preserve">       </w:t>
      </w:r>
      <w:proofErr w:type="spellStart"/>
      <w:r w:rsidR="003B651C" w:rsidRPr="00591F87">
        <w:rPr>
          <w:sz w:val="28"/>
          <w:szCs w:val="28"/>
        </w:rPr>
        <w:t>Високих</w:t>
      </w:r>
      <w:proofErr w:type="spellEnd"/>
      <w:r w:rsidR="003B651C" w:rsidRPr="00591F87">
        <w:rPr>
          <w:sz w:val="28"/>
          <w:szCs w:val="28"/>
        </w:rPr>
        <w:t xml:space="preserve"> </w:t>
      </w:r>
      <w:proofErr w:type="spellStart"/>
      <w:r w:rsidR="003B651C" w:rsidRPr="00591F87">
        <w:rPr>
          <w:sz w:val="28"/>
          <w:szCs w:val="28"/>
        </w:rPr>
        <w:t>показників</w:t>
      </w:r>
      <w:proofErr w:type="spellEnd"/>
      <w:r w:rsidR="003B651C" w:rsidRPr="00591F87">
        <w:rPr>
          <w:sz w:val="28"/>
          <w:szCs w:val="28"/>
        </w:rPr>
        <w:t xml:space="preserve"> </w:t>
      </w:r>
      <w:proofErr w:type="spellStart"/>
      <w:r w:rsidR="003B651C" w:rsidRPr="00591F87">
        <w:rPr>
          <w:sz w:val="28"/>
          <w:szCs w:val="28"/>
        </w:rPr>
        <w:t>досягнуто</w:t>
      </w:r>
      <w:proofErr w:type="spellEnd"/>
      <w:r w:rsidR="003B651C" w:rsidRPr="00591F87">
        <w:rPr>
          <w:sz w:val="28"/>
          <w:szCs w:val="28"/>
        </w:rPr>
        <w:t xml:space="preserve"> при </w:t>
      </w:r>
      <w:proofErr w:type="spellStart"/>
      <w:r w:rsidR="003B651C" w:rsidRPr="00591F87">
        <w:rPr>
          <w:sz w:val="28"/>
          <w:szCs w:val="28"/>
        </w:rPr>
        <w:t>вирощуванні</w:t>
      </w:r>
      <w:proofErr w:type="spellEnd"/>
      <w:r w:rsidR="003B651C" w:rsidRPr="00591F87">
        <w:rPr>
          <w:sz w:val="28"/>
          <w:szCs w:val="28"/>
        </w:rPr>
        <w:t xml:space="preserve"> </w:t>
      </w:r>
      <w:proofErr w:type="spellStart"/>
      <w:r w:rsidR="003B651C" w:rsidRPr="00591F87">
        <w:rPr>
          <w:sz w:val="28"/>
          <w:szCs w:val="28"/>
        </w:rPr>
        <w:t>соняшника</w:t>
      </w:r>
      <w:proofErr w:type="spellEnd"/>
      <w:r w:rsidR="003B651C" w:rsidRPr="00591F87">
        <w:rPr>
          <w:sz w:val="28"/>
          <w:szCs w:val="28"/>
        </w:rPr>
        <w:t xml:space="preserve">. </w:t>
      </w:r>
      <w:proofErr w:type="spellStart"/>
      <w:r w:rsidR="003B651C" w:rsidRPr="00591F87">
        <w:rPr>
          <w:sz w:val="28"/>
          <w:szCs w:val="28"/>
        </w:rPr>
        <w:t>Його</w:t>
      </w:r>
      <w:proofErr w:type="spellEnd"/>
      <w:r w:rsidR="003B651C" w:rsidRPr="00591F87">
        <w:rPr>
          <w:sz w:val="28"/>
          <w:szCs w:val="28"/>
        </w:rPr>
        <w:t xml:space="preserve"> вал становить </w:t>
      </w:r>
      <w:r w:rsidR="003573DB" w:rsidRPr="00591F87">
        <w:rPr>
          <w:sz w:val="28"/>
          <w:szCs w:val="28"/>
          <w:lang w:val="uk-UA"/>
        </w:rPr>
        <w:t>у</w:t>
      </w:r>
      <w:r w:rsidR="003B651C" w:rsidRPr="00591F87">
        <w:rPr>
          <w:sz w:val="28"/>
          <w:szCs w:val="28"/>
        </w:rPr>
        <w:t xml:space="preserve"> 202</w:t>
      </w:r>
      <w:r w:rsidR="003B651C" w:rsidRPr="00591F87">
        <w:rPr>
          <w:sz w:val="28"/>
          <w:szCs w:val="28"/>
          <w:lang w:val="uk-UA"/>
        </w:rPr>
        <w:t>1</w:t>
      </w:r>
      <w:r w:rsidR="003B651C" w:rsidRPr="00591F87">
        <w:rPr>
          <w:sz w:val="28"/>
          <w:szCs w:val="28"/>
        </w:rPr>
        <w:t xml:space="preserve"> </w:t>
      </w:r>
      <w:proofErr w:type="spellStart"/>
      <w:r w:rsidR="003B651C" w:rsidRPr="00591F87">
        <w:rPr>
          <w:sz w:val="28"/>
          <w:szCs w:val="28"/>
        </w:rPr>
        <w:t>році</w:t>
      </w:r>
      <w:proofErr w:type="spellEnd"/>
      <w:r w:rsidR="003B651C" w:rsidRPr="00591F87">
        <w:rPr>
          <w:sz w:val="28"/>
          <w:szCs w:val="28"/>
        </w:rPr>
        <w:t xml:space="preserve"> </w:t>
      </w:r>
      <w:r w:rsidR="00C83A2E" w:rsidRPr="00591F87">
        <w:rPr>
          <w:sz w:val="28"/>
          <w:szCs w:val="28"/>
          <w:lang w:val="uk-UA"/>
        </w:rPr>
        <w:t>2,1</w:t>
      </w:r>
      <w:r w:rsidR="003B651C" w:rsidRPr="00591F87">
        <w:rPr>
          <w:sz w:val="28"/>
          <w:szCs w:val="28"/>
        </w:rPr>
        <w:t xml:space="preserve"> тис</w:t>
      </w:r>
      <w:r w:rsidR="00882049" w:rsidRPr="00591F87">
        <w:rPr>
          <w:sz w:val="28"/>
          <w:szCs w:val="28"/>
          <w:lang w:val="uk-UA"/>
        </w:rPr>
        <w:t>.</w:t>
      </w:r>
      <w:r w:rsidR="003B651C" w:rsidRPr="00591F87">
        <w:rPr>
          <w:sz w:val="28"/>
          <w:szCs w:val="28"/>
        </w:rPr>
        <w:t xml:space="preserve"> тонн з </w:t>
      </w:r>
      <w:proofErr w:type="spellStart"/>
      <w:r w:rsidR="003B651C" w:rsidRPr="00591F87">
        <w:rPr>
          <w:sz w:val="28"/>
          <w:szCs w:val="28"/>
        </w:rPr>
        <w:t>урожайністю</w:t>
      </w:r>
      <w:proofErr w:type="spellEnd"/>
      <w:r w:rsidR="003B651C" w:rsidRPr="00591F87">
        <w:rPr>
          <w:sz w:val="28"/>
          <w:szCs w:val="28"/>
        </w:rPr>
        <w:t xml:space="preserve"> </w:t>
      </w:r>
      <w:r w:rsidR="009735C8" w:rsidRPr="00591F87">
        <w:rPr>
          <w:sz w:val="28"/>
          <w:szCs w:val="28"/>
          <w:lang w:val="uk-UA"/>
        </w:rPr>
        <w:t xml:space="preserve">30 </w:t>
      </w:r>
      <w:r w:rsidR="003B651C" w:rsidRPr="00591F87">
        <w:rPr>
          <w:sz w:val="28"/>
          <w:szCs w:val="28"/>
        </w:rPr>
        <w:t>ц</w:t>
      </w:r>
      <w:r w:rsidR="00882049" w:rsidRPr="00591F87">
        <w:rPr>
          <w:sz w:val="28"/>
          <w:szCs w:val="28"/>
          <w:lang w:val="uk-UA"/>
        </w:rPr>
        <w:t>/</w:t>
      </w:r>
      <w:r w:rsidR="003B651C" w:rsidRPr="00591F87">
        <w:rPr>
          <w:sz w:val="28"/>
          <w:szCs w:val="28"/>
        </w:rPr>
        <w:t xml:space="preserve"> г</w:t>
      </w:r>
      <w:r w:rsidR="00882049" w:rsidRPr="00591F87">
        <w:rPr>
          <w:sz w:val="28"/>
          <w:szCs w:val="28"/>
          <w:lang w:val="uk-UA"/>
        </w:rPr>
        <w:t>а</w:t>
      </w:r>
      <w:r w:rsidR="003B651C" w:rsidRPr="00591F87">
        <w:rPr>
          <w:sz w:val="28"/>
          <w:szCs w:val="28"/>
        </w:rPr>
        <w:t>.</w:t>
      </w:r>
    </w:p>
    <w:p w14:paraId="3285F4CB" w14:textId="645CEA81" w:rsidR="002942F8" w:rsidRPr="00591F87" w:rsidRDefault="00FA59B9" w:rsidP="00B64E53">
      <w:pPr>
        <w:jc w:val="both"/>
        <w:rPr>
          <w:sz w:val="28"/>
          <w:szCs w:val="28"/>
          <w:lang w:val="uk-UA"/>
        </w:rPr>
      </w:pPr>
      <w:r w:rsidRPr="00591F87">
        <w:rPr>
          <w:sz w:val="28"/>
          <w:szCs w:val="28"/>
          <w:lang w:val="uk-UA"/>
        </w:rPr>
        <w:t xml:space="preserve">     </w:t>
      </w:r>
      <w:r w:rsidR="003B651C" w:rsidRPr="00591F87">
        <w:rPr>
          <w:sz w:val="28"/>
          <w:szCs w:val="28"/>
        </w:rPr>
        <w:t xml:space="preserve"> </w:t>
      </w:r>
      <w:r w:rsidR="00054BDD" w:rsidRPr="00591F87">
        <w:rPr>
          <w:sz w:val="28"/>
          <w:szCs w:val="28"/>
          <w:lang w:val="uk-UA"/>
        </w:rPr>
        <w:t>Зібрано</w:t>
      </w:r>
      <w:r w:rsidR="003B651C" w:rsidRPr="00591F87">
        <w:rPr>
          <w:sz w:val="28"/>
          <w:szCs w:val="28"/>
        </w:rPr>
        <w:t xml:space="preserve"> </w:t>
      </w:r>
      <w:r w:rsidR="00C83A2E" w:rsidRPr="00591F87">
        <w:rPr>
          <w:sz w:val="28"/>
          <w:szCs w:val="28"/>
          <w:lang w:val="uk-UA"/>
        </w:rPr>
        <w:t xml:space="preserve">1,3 </w:t>
      </w:r>
      <w:r w:rsidR="003B651C" w:rsidRPr="00591F87">
        <w:rPr>
          <w:sz w:val="28"/>
          <w:szCs w:val="28"/>
        </w:rPr>
        <w:t xml:space="preserve"> тис</w:t>
      </w:r>
      <w:r w:rsidR="00C83A2E" w:rsidRPr="00591F87">
        <w:rPr>
          <w:sz w:val="28"/>
          <w:szCs w:val="28"/>
          <w:lang w:val="uk-UA"/>
        </w:rPr>
        <w:t>.</w:t>
      </w:r>
      <w:r w:rsidR="003B651C" w:rsidRPr="00591F87">
        <w:rPr>
          <w:sz w:val="28"/>
          <w:szCs w:val="28"/>
        </w:rPr>
        <w:t xml:space="preserve"> тонн </w:t>
      </w:r>
      <w:proofErr w:type="spellStart"/>
      <w:r w:rsidR="003B651C" w:rsidRPr="00591F87">
        <w:rPr>
          <w:sz w:val="28"/>
          <w:szCs w:val="28"/>
        </w:rPr>
        <w:t>сої</w:t>
      </w:r>
      <w:proofErr w:type="spellEnd"/>
      <w:r w:rsidR="003B651C" w:rsidRPr="00591F87">
        <w:rPr>
          <w:sz w:val="28"/>
          <w:szCs w:val="28"/>
        </w:rPr>
        <w:t xml:space="preserve">, </w:t>
      </w:r>
      <w:proofErr w:type="spellStart"/>
      <w:r w:rsidR="003B651C" w:rsidRPr="00591F87">
        <w:rPr>
          <w:sz w:val="28"/>
          <w:szCs w:val="28"/>
        </w:rPr>
        <w:t>урожайність</w:t>
      </w:r>
      <w:proofErr w:type="spellEnd"/>
      <w:r w:rsidR="003B651C" w:rsidRPr="00591F87">
        <w:rPr>
          <w:sz w:val="28"/>
          <w:szCs w:val="28"/>
        </w:rPr>
        <w:t xml:space="preserve"> </w:t>
      </w:r>
      <w:proofErr w:type="gramStart"/>
      <w:r w:rsidR="009735C8" w:rsidRPr="00591F87">
        <w:rPr>
          <w:sz w:val="28"/>
          <w:szCs w:val="28"/>
          <w:lang w:val="uk-UA"/>
        </w:rPr>
        <w:t xml:space="preserve">30 </w:t>
      </w:r>
      <w:r w:rsidR="003B651C" w:rsidRPr="00591F87">
        <w:rPr>
          <w:sz w:val="28"/>
          <w:szCs w:val="28"/>
        </w:rPr>
        <w:t xml:space="preserve"> ц</w:t>
      </w:r>
      <w:proofErr w:type="gramEnd"/>
      <w:r w:rsidR="00882049" w:rsidRPr="00591F87">
        <w:rPr>
          <w:sz w:val="28"/>
          <w:szCs w:val="28"/>
          <w:lang w:val="uk-UA"/>
        </w:rPr>
        <w:t>/</w:t>
      </w:r>
      <w:r w:rsidR="003B651C" w:rsidRPr="00591F87">
        <w:rPr>
          <w:sz w:val="28"/>
          <w:szCs w:val="28"/>
        </w:rPr>
        <w:t xml:space="preserve"> г</w:t>
      </w:r>
      <w:r w:rsidR="00882049" w:rsidRPr="00591F87">
        <w:rPr>
          <w:sz w:val="28"/>
          <w:szCs w:val="28"/>
          <w:lang w:val="uk-UA"/>
        </w:rPr>
        <w:t xml:space="preserve">а. </w:t>
      </w:r>
    </w:p>
    <w:p w14:paraId="42E36A38" w14:textId="2EBE8ED7" w:rsidR="003B651C" w:rsidRPr="00591F87" w:rsidRDefault="002F4E6F" w:rsidP="00B64E53">
      <w:pPr>
        <w:jc w:val="both"/>
        <w:rPr>
          <w:sz w:val="28"/>
          <w:szCs w:val="28"/>
        </w:rPr>
      </w:pPr>
      <w:r w:rsidRPr="00591F87">
        <w:rPr>
          <w:sz w:val="28"/>
          <w:szCs w:val="28"/>
          <w:lang w:val="uk-UA"/>
        </w:rPr>
        <w:t xml:space="preserve">     </w:t>
      </w:r>
    </w:p>
    <w:p w14:paraId="0D6E0C16" w14:textId="77777777" w:rsidR="00AF5DDB" w:rsidRPr="00591F87" w:rsidRDefault="00AF5DDB" w:rsidP="00B64E53">
      <w:pPr>
        <w:jc w:val="both"/>
        <w:rPr>
          <w:sz w:val="28"/>
          <w:szCs w:val="28"/>
        </w:rPr>
      </w:pPr>
    </w:p>
    <w:p w14:paraId="06F14048" w14:textId="77777777" w:rsidR="00916182" w:rsidRPr="00591F87" w:rsidRDefault="003B651C" w:rsidP="00B64E53">
      <w:pPr>
        <w:jc w:val="both"/>
        <w:rPr>
          <w:sz w:val="28"/>
          <w:szCs w:val="28"/>
        </w:rPr>
      </w:pPr>
      <w:r w:rsidRPr="00591F87">
        <w:rPr>
          <w:b/>
          <w:bCs/>
          <w:i/>
          <w:iCs/>
          <w:sz w:val="28"/>
          <w:szCs w:val="28"/>
          <w:lang w:val="uk-UA"/>
        </w:rPr>
        <w:t>Т</w:t>
      </w:r>
      <w:proofErr w:type="spellStart"/>
      <w:r w:rsidRPr="00591F87">
        <w:rPr>
          <w:b/>
          <w:bCs/>
          <w:i/>
          <w:iCs/>
          <w:sz w:val="28"/>
          <w:szCs w:val="28"/>
        </w:rPr>
        <w:t>варинництво</w:t>
      </w:r>
      <w:proofErr w:type="spellEnd"/>
      <w:r w:rsidRPr="00591F87">
        <w:rPr>
          <w:sz w:val="28"/>
          <w:szCs w:val="28"/>
        </w:rPr>
        <w:t xml:space="preserve"> представлено </w:t>
      </w:r>
      <w:proofErr w:type="spellStart"/>
      <w:r w:rsidRPr="00591F87">
        <w:rPr>
          <w:sz w:val="28"/>
          <w:szCs w:val="28"/>
        </w:rPr>
        <w:t>наступними</w:t>
      </w:r>
      <w:proofErr w:type="spellEnd"/>
      <w:r w:rsidRPr="00591F87">
        <w:rPr>
          <w:sz w:val="28"/>
          <w:szCs w:val="28"/>
        </w:rPr>
        <w:t xml:space="preserve"> видами :</w:t>
      </w:r>
    </w:p>
    <w:p w14:paraId="0CB2EBCA" w14:textId="35554DFF" w:rsidR="00AF5DDB" w:rsidRPr="00591F87" w:rsidRDefault="003B651C" w:rsidP="00B64E53">
      <w:pPr>
        <w:jc w:val="both"/>
        <w:rPr>
          <w:sz w:val="28"/>
          <w:szCs w:val="28"/>
        </w:rPr>
      </w:pPr>
      <w:r w:rsidRPr="00591F87">
        <w:rPr>
          <w:sz w:val="28"/>
          <w:szCs w:val="28"/>
        </w:rPr>
        <w:t xml:space="preserve"> - </w:t>
      </w:r>
      <w:r w:rsidR="00346BDB" w:rsidRPr="00591F87">
        <w:rPr>
          <w:sz w:val="28"/>
          <w:szCs w:val="28"/>
          <w:lang w:val="uk-UA"/>
        </w:rPr>
        <w:t xml:space="preserve">  </w:t>
      </w:r>
      <w:proofErr w:type="spellStart"/>
      <w:proofErr w:type="gramStart"/>
      <w:r w:rsidRPr="00591F87">
        <w:rPr>
          <w:sz w:val="28"/>
          <w:szCs w:val="28"/>
        </w:rPr>
        <w:t>розведення</w:t>
      </w:r>
      <w:proofErr w:type="spellEnd"/>
      <w:r w:rsidRPr="00591F87">
        <w:rPr>
          <w:sz w:val="28"/>
          <w:szCs w:val="28"/>
        </w:rPr>
        <w:t xml:space="preserve">  </w:t>
      </w:r>
      <w:r w:rsidR="00065791" w:rsidRPr="00591F87">
        <w:rPr>
          <w:sz w:val="28"/>
          <w:szCs w:val="28"/>
          <w:lang w:val="uk-UA"/>
        </w:rPr>
        <w:t>свиней</w:t>
      </w:r>
      <w:proofErr w:type="gramEnd"/>
      <w:r w:rsidR="008C6881" w:rsidRPr="00591F87">
        <w:rPr>
          <w:sz w:val="28"/>
          <w:szCs w:val="28"/>
          <w:lang w:val="uk-UA"/>
        </w:rPr>
        <w:t xml:space="preserve"> </w:t>
      </w:r>
      <w:r w:rsidRPr="00591F87">
        <w:rPr>
          <w:sz w:val="28"/>
          <w:szCs w:val="28"/>
        </w:rPr>
        <w:t>-</w:t>
      </w:r>
      <w:r w:rsidR="008C6881" w:rsidRPr="00591F87">
        <w:rPr>
          <w:sz w:val="28"/>
          <w:szCs w:val="28"/>
          <w:lang w:val="uk-UA"/>
        </w:rPr>
        <w:t xml:space="preserve"> </w:t>
      </w:r>
      <w:r w:rsidRPr="00591F87">
        <w:rPr>
          <w:sz w:val="28"/>
          <w:szCs w:val="28"/>
        </w:rPr>
        <w:t xml:space="preserve"> </w:t>
      </w:r>
      <w:r w:rsidR="00065791" w:rsidRPr="00591F87">
        <w:rPr>
          <w:sz w:val="28"/>
          <w:szCs w:val="28"/>
          <w:lang w:val="uk-UA"/>
        </w:rPr>
        <w:t>ПСП «Ірина» , ПП «Грицай» та  ПрАТ НВО «Прогрес»</w:t>
      </w:r>
      <w:r w:rsidRPr="00591F87">
        <w:rPr>
          <w:sz w:val="28"/>
          <w:szCs w:val="28"/>
        </w:rPr>
        <w:t xml:space="preserve">. </w:t>
      </w:r>
    </w:p>
    <w:p w14:paraId="3EE12C9D" w14:textId="77777777" w:rsidR="00AF5DDB" w:rsidRPr="00591F87" w:rsidRDefault="003B651C" w:rsidP="00B64E53">
      <w:pPr>
        <w:jc w:val="both"/>
        <w:rPr>
          <w:sz w:val="28"/>
          <w:szCs w:val="28"/>
        </w:rPr>
      </w:pPr>
      <w:r w:rsidRPr="00591F87">
        <w:rPr>
          <w:sz w:val="28"/>
          <w:szCs w:val="28"/>
        </w:rPr>
        <w:t xml:space="preserve"> </w:t>
      </w:r>
      <w:r w:rsidR="003738BC" w:rsidRPr="00591F87">
        <w:rPr>
          <w:sz w:val="28"/>
          <w:szCs w:val="28"/>
          <w:lang w:val="uk-UA"/>
        </w:rPr>
        <w:t>-</w:t>
      </w:r>
      <w:r w:rsidRPr="00591F87">
        <w:rPr>
          <w:sz w:val="28"/>
          <w:szCs w:val="28"/>
        </w:rPr>
        <w:t xml:space="preserve"> </w:t>
      </w:r>
      <w:proofErr w:type="spellStart"/>
      <w:r w:rsidRPr="00591F87">
        <w:rPr>
          <w:sz w:val="28"/>
          <w:szCs w:val="28"/>
        </w:rPr>
        <w:t>розведення</w:t>
      </w:r>
      <w:proofErr w:type="spellEnd"/>
      <w:r w:rsidRPr="00591F87">
        <w:rPr>
          <w:sz w:val="28"/>
          <w:szCs w:val="28"/>
        </w:rPr>
        <w:t xml:space="preserve"> ВРХ</w:t>
      </w:r>
      <w:r w:rsidR="003738BC" w:rsidRPr="00591F87">
        <w:rPr>
          <w:sz w:val="28"/>
          <w:szCs w:val="28"/>
          <w:lang w:val="uk-UA"/>
        </w:rPr>
        <w:t xml:space="preserve"> та реалізація молока</w:t>
      </w:r>
      <w:r w:rsidRPr="00591F87">
        <w:rPr>
          <w:sz w:val="28"/>
          <w:szCs w:val="28"/>
        </w:rPr>
        <w:t xml:space="preserve"> </w:t>
      </w:r>
      <w:r w:rsidR="003738BC" w:rsidRPr="00591F87">
        <w:rPr>
          <w:sz w:val="28"/>
          <w:szCs w:val="28"/>
          <w:lang w:val="uk-UA"/>
        </w:rPr>
        <w:t xml:space="preserve">- </w:t>
      </w:r>
      <w:proofErr w:type="spellStart"/>
      <w:r w:rsidRPr="00591F87">
        <w:rPr>
          <w:sz w:val="28"/>
          <w:szCs w:val="28"/>
        </w:rPr>
        <w:t>ПрАТ</w:t>
      </w:r>
      <w:proofErr w:type="spellEnd"/>
      <w:r w:rsidRPr="00591F87">
        <w:rPr>
          <w:sz w:val="28"/>
          <w:szCs w:val="28"/>
        </w:rPr>
        <w:t xml:space="preserve"> </w:t>
      </w:r>
      <w:r w:rsidR="003738BC" w:rsidRPr="00591F87">
        <w:rPr>
          <w:sz w:val="28"/>
          <w:szCs w:val="28"/>
          <w:lang w:val="uk-UA"/>
        </w:rPr>
        <w:t>НВО «Прогрес»  та ТОВ «Красногірське»</w:t>
      </w:r>
      <w:r w:rsidRPr="00591F87">
        <w:rPr>
          <w:sz w:val="28"/>
          <w:szCs w:val="28"/>
        </w:rPr>
        <w:t>;</w:t>
      </w:r>
    </w:p>
    <w:p w14:paraId="66201B75" w14:textId="72C1E67C" w:rsidR="00703EF2" w:rsidRPr="00591F87" w:rsidRDefault="003B651C" w:rsidP="00B64E53">
      <w:pPr>
        <w:jc w:val="both"/>
        <w:rPr>
          <w:sz w:val="28"/>
          <w:szCs w:val="28"/>
        </w:rPr>
      </w:pPr>
      <w:r w:rsidRPr="00591F87">
        <w:rPr>
          <w:sz w:val="28"/>
          <w:szCs w:val="28"/>
        </w:rPr>
        <w:t xml:space="preserve"> - </w:t>
      </w:r>
      <w:proofErr w:type="spellStart"/>
      <w:proofErr w:type="gramStart"/>
      <w:r w:rsidRPr="00591F87">
        <w:rPr>
          <w:sz w:val="28"/>
          <w:szCs w:val="28"/>
        </w:rPr>
        <w:t>розведення</w:t>
      </w:r>
      <w:proofErr w:type="spellEnd"/>
      <w:r w:rsidRPr="00591F87">
        <w:rPr>
          <w:sz w:val="28"/>
          <w:szCs w:val="28"/>
        </w:rPr>
        <w:t xml:space="preserve"> </w:t>
      </w:r>
      <w:r w:rsidR="006037D6" w:rsidRPr="00591F87">
        <w:rPr>
          <w:sz w:val="28"/>
          <w:szCs w:val="28"/>
          <w:lang w:val="uk-UA"/>
        </w:rPr>
        <w:t xml:space="preserve"> та</w:t>
      </w:r>
      <w:proofErr w:type="gramEnd"/>
      <w:r w:rsidR="006037D6" w:rsidRPr="00591F87">
        <w:rPr>
          <w:sz w:val="28"/>
          <w:szCs w:val="28"/>
          <w:lang w:val="uk-UA"/>
        </w:rPr>
        <w:t xml:space="preserve"> реалізація м</w:t>
      </w:r>
      <w:r w:rsidR="006037D6" w:rsidRPr="00591F87">
        <w:rPr>
          <w:sz w:val="28"/>
          <w:szCs w:val="28"/>
        </w:rPr>
        <w:t>’</w:t>
      </w:r>
      <w:r w:rsidR="006037D6" w:rsidRPr="00591F87">
        <w:rPr>
          <w:sz w:val="28"/>
          <w:szCs w:val="28"/>
          <w:lang w:val="uk-UA"/>
        </w:rPr>
        <w:t>яса свійської птиці</w:t>
      </w:r>
      <w:r w:rsidR="003738BC" w:rsidRPr="00591F87">
        <w:rPr>
          <w:sz w:val="28"/>
          <w:szCs w:val="28"/>
          <w:lang w:val="uk-UA"/>
        </w:rPr>
        <w:t xml:space="preserve"> та </w:t>
      </w:r>
      <w:r w:rsidR="006037D6" w:rsidRPr="00591F87">
        <w:rPr>
          <w:sz w:val="28"/>
          <w:szCs w:val="28"/>
          <w:lang w:val="uk-UA"/>
        </w:rPr>
        <w:t>торгівля</w:t>
      </w:r>
      <w:r w:rsidR="003738BC" w:rsidRPr="00591F87">
        <w:rPr>
          <w:sz w:val="28"/>
          <w:szCs w:val="28"/>
          <w:lang w:val="uk-UA"/>
        </w:rPr>
        <w:t xml:space="preserve"> я</w:t>
      </w:r>
      <w:r w:rsidR="006037D6" w:rsidRPr="00591F87">
        <w:rPr>
          <w:sz w:val="28"/>
          <w:szCs w:val="28"/>
          <w:lang w:val="uk-UA"/>
        </w:rPr>
        <w:t>йцями</w:t>
      </w:r>
      <w:r w:rsidR="00E21B5D" w:rsidRPr="00591F87">
        <w:rPr>
          <w:sz w:val="28"/>
          <w:szCs w:val="28"/>
          <w:lang w:val="uk-UA"/>
        </w:rPr>
        <w:t xml:space="preserve"> </w:t>
      </w:r>
      <w:r w:rsidR="003738BC" w:rsidRPr="00591F87">
        <w:rPr>
          <w:sz w:val="28"/>
          <w:szCs w:val="28"/>
          <w:lang w:val="uk-UA"/>
        </w:rPr>
        <w:t xml:space="preserve">- </w:t>
      </w:r>
      <w:r w:rsidRPr="00591F87">
        <w:rPr>
          <w:sz w:val="28"/>
          <w:szCs w:val="28"/>
        </w:rPr>
        <w:t xml:space="preserve"> </w:t>
      </w:r>
      <w:r w:rsidR="00532951" w:rsidRPr="00591F87">
        <w:rPr>
          <w:sz w:val="28"/>
          <w:szCs w:val="28"/>
          <w:lang w:val="uk-UA"/>
        </w:rPr>
        <w:t xml:space="preserve">Черкаська філія </w:t>
      </w:r>
      <w:r w:rsidR="003738BC" w:rsidRPr="00591F87">
        <w:rPr>
          <w:sz w:val="28"/>
          <w:szCs w:val="28"/>
          <w:lang w:val="uk-UA"/>
        </w:rPr>
        <w:t>ПВНК «</w:t>
      </w:r>
      <w:proofErr w:type="spellStart"/>
      <w:r w:rsidR="003738BC" w:rsidRPr="00591F87">
        <w:rPr>
          <w:sz w:val="28"/>
          <w:szCs w:val="28"/>
          <w:lang w:val="uk-UA"/>
        </w:rPr>
        <w:t>Інтербізнес</w:t>
      </w:r>
      <w:proofErr w:type="spellEnd"/>
      <w:r w:rsidR="003738BC" w:rsidRPr="00591F87">
        <w:rPr>
          <w:sz w:val="28"/>
          <w:szCs w:val="28"/>
          <w:lang w:val="uk-UA"/>
        </w:rPr>
        <w:t>» (птахофабрика )</w:t>
      </w:r>
      <w:r w:rsidRPr="00591F87">
        <w:rPr>
          <w:sz w:val="28"/>
          <w:szCs w:val="28"/>
        </w:rPr>
        <w:t>.</w:t>
      </w:r>
    </w:p>
    <w:p w14:paraId="3C2ACAC0" w14:textId="55CDAE4D" w:rsidR="00E21B5D" w:rsidRPr="00591F87" w:rsidRDefault="00E21B5D" w:rsidP="00B64E53">
      <w:pPr>
        <w:jc w:val="both"/>
        <w:rPr>
          <w:sz w:val="28"/>
          <w:szCs w:val="28"/>
        </w:rPr>
      </w:pPr>
    </w:p>
    <w:p w14:paraId="4EA4B529" w14:textId="77777777" w:rsidR="00F24D3C" w:rsidRPr="00591F87" w:rsidRDefault="00F24D3C" w:rsidP="00B64E53">
      <w:pPr>
        <w:jc w:val="both"/>
        <w:rPr>
          <w:sz w:val="28"/>
          <w:szCs w:val="28"/>
        </w:rPr>
      </w:pPr>
    </w:p>
    <w:p w14:paraId="304F1E46" w14:textId="77777777" w:rsidR="00E21B5D" w:rsidRPr="00591F87" w:rsidRDefault="00E21B5D" w:rsidP="00B64E53">
      <w:pPr>
        <w:jc w:val="both"/>
        <w:rPr>
          <w:sz w:val="28"/>
          <w:szCs w:val="28"/>
          <w:lang w:val="uk-UA"/>
        </w:rPr>
      </w:pPr>
    </w:p>
    <w:p w14:paraId="47D249DD" w14:textId="77777777" w:rsidR="006037D6" w:rsidRPr="00591F87" w:rsidRDefault="006037D6" w:rsidP="00B64E53">
      <w:pPr>
        <w:ind w:firstLine="720"/>
        <w:jc w:val="both"/>
        <w:rPr>
          <w:rFonts w:ascii="Times New Roman" w:eastAsia="Times New Roman" w:hAnsi="Times New Roman" w:cs="Times New Roman"/>
          <w:b/>
          <w:sz w:val="24"/>
          <w:szCs w:val="24"/>
          <w:lang w:val="uk-UA"/>
        </w:rPr>
      </w:pPr>
      <w:r w:rsidRPr="00591F87">
        <w:rPr>
          <w:sz w:val="28"/>
          <w:szCs w:val="28"/>
          <w:lang w:val="uk-UA"/>
        </w:rPr>
        <w:tab/>
      </w:r>
    </w:p>
    <w:p w14:paraId="69687C86" w14:textId="155C90E1" w:rsidR="006037D6" w:rsidRPr="00591F87" w:rsidRDefault="00EF0C9C" w:rsidP="00B64E53">
      <w:pPr>
        <w:spacing w:after="0"/>
        <w:ind w:firstLine="720"/>
        <w:jc w:val="both"/>
        <w:rPr>
          <w:rFonts w:ascii="Times New Roman" w:eastAsia="Times New Roman" w:hAnsi="Times New Roman" w:cs="Times New Roman"/>
          <w:b/>
          <w:i/>
          <w:iCs/>
          <w:sz w:val="28"/>
          <w:szCs w:val="28"/>
          <w:lang w:val="uk-UA"/>
        </w:rPr>
      </w:pPr>
      <w:r w:rsidRPr="00591F87">
        <w:rPr>
          <w:rFonts w:ascii="Times New Roman" w:eastAsia="Times New Roman" w:hAnsi="Times New Roman" w:cs="Times New Roman"/>
          <w:b/>
          <w:i/>
          <w:iCs/>
          <w:sz w:val="28"/>
          <w:szCs w:val="28"/>
          <w:lang w:val="uk-UA"/>
        </w:rPr>
        <w:t xml:space="preserve"> </w:t>
      </w:r>
      <w:r w:rsidR="006037D6" w:rsidRPr="00591F87">
        <w:rPr>
          <w:rFonts w:ascii="Times New Roman" w:eastAsia="Times New Roman" w:hAnsi="Times New Roman" w:cs="Times New Roman"/>
          <w:b/>
          <w:i/>
          <w:iCs/>
          <w:sz w:val="28"/>
          <w:szCs w:val="28"/>
          <w:lang w:val="uk-UA"/>
        </w:rPr>
        <w:t>Ефективне управління комунальним майном територіальної громади</w:t>
      </w:r>
    </w:p>
    <w:p w14:paraId="51FB1533" w14:textId="77777777" w:rsidR="00343C4A" w:rsidRPr="00591F87" w:rsidRDefault="00343C4A" w:rsidP="00B64E53">
      <w:pPr>
        <w:spacing w:after="0"/>
        <w:ind w:firstLine="720"/>
        <w:jc w:val="both"/>
        <w:rPr>
          <w:rFonts w:ascii="Times New Roman" w:eastAsia="Times New Roman" w:hAnsi="Times New Roman" w:cs="Times New Roman"/>
          <w:b/>
          <w:sz w:val="24"/>
          <w:szCs w:val="24"/>
          <w:lang w:val="uk-UA"/>
        </w:rPr>
      </w:pPr>
    </w:p>
    <w:p w14:paraId="687E0754" w14:textId="06A27496" w:rsidR="006037D6" w:rsidRPr="00591F87" w:rsidRDefault="007F64C6" w:rsidP="00B64E53">
      <w:pPr>
        <w:spacing w:after="0"/>
        <w:ind w:firstLine="708"/>
        <w:jc w:val="both"/>
        <w:rPr>
          <w:rFonts w:eastAsia="Times New Roman" w:cstheme="minorHAnsi"/>
          <w:sz w:val="28"/>
          <w:szCs w:val="28"/>
          <w:lang w:val="uk-UA" w:eastAsia="ru-RU"/>
        </w:rPr>
      </w:pPr>
      <w:r w:rsidRPr="00591F87">
        <w:rPr>
          <w:rFonts w:eastAsia="Times New Roman" w:cstheme="minorHAnsi"/>
          <w:sz w:val="28"/>
          <w:szCs w:val="28"/>
          <w:lang w:val="uk-UA" w:eastAsia="ru-RU"/>
        </w:rPr>
        <w:t>На кінець</w:t>
      </w:r>
      <w:r w:rsidR="006037D6" w:rsidRPr="00591F87">
        <w:rPr>
          <w:rFonts w:eastAsia="Times New Roman" w:cstheme="minorHAnsi"/>
          <w:sz w:val="28"/>
          <w:szCs w:val="28"/>
          <w:lang w:val="uk-UA" w:eastAsia="ru-RU"/>
        </w:rPr>
        <w:t xml:space="preserve"> 202</w:t>
      </w:r>
      <w:r w:rsidR="00EF0C9C" w:rsidRPr="00591F87">
        <w:rPr>
          <w:rFonts w:eastAsia="Times New Roman" w:cstheme="minorHAnsi"/>
          <w:sz w:val="28"/>
          <w:szCs w:val="28"/>
          <w:lang w:val="uk-UA" w:eastAsia="ru-RU"/>
        </w:rPr>
        <w:t>1</w:t>
      </w:r>
      <w:r w:rsidR="006037D6" w:rsidRPr="00591F87">
        <w:rPr>
          <w:rFonts w:eastAsia="Times New Roman" w:cstheme="minorHAnsi"/>
          <w:sz w:val="28"/>
          <w:szCs w:val="28"/>
          <w:lang w:val="uk-UA" w:eastAsia="ru-RU"/>
        </w:rPr>
        <w:t xml:space="preserve"> року укладено та </w:t>
      </w:r>
      <w:proofErr w:type="spellStart"/>
      <w:r w:rsidR="006037D6" w:rsidRPr="00591F87">
        <w:rPr>
          <w:rFonts w:eastAsia="Times New Roman" w:cstheme="minorHAnsi"/>
          <w:sz w:val="28"/>
          <w:szCs w:val="28"/>
          <w:lang w:val="uk-UA" w:eastAsia="ru-RU"/>
        </w:rPr>
        <w:t>переукладено</w:t>
      </w:r>
      <w:proofErr w:type="spellEnd"/>
      <w:r w:rsidR="00346BDB" w:rsidRPr="00591F87">
        <w:rPr>
          <w:rFonts w:eastAsia="Times New Roman" w:cstheme="minorHAnsi"/>
          <w:sz w:val="28"/>
          <w:szCs w:val="28"/>
          <w:lang w:val="uk-UA" w:eastAsia="ru-RU"/>
        </w:rPr>
        <w:t xml:space="preserve"> з </w:t>
      </w:r>
      <w:proofErr w:type="spellStart"/>
      <w:r w:rsidR="00346BDB" w:rsidRPr="00591F87">
        <w:rPr>
          <w:rFonts w:eastAsia="Times New Roman" w:cstheme="minorHAnsi"/>
          <w:sz w:val="28"/>
          <w:szCs w:val="28"/>
          <w:lang w:val="uk-UA" w:eastAsia="ru-RU"/>
        </w:rPr>
        <w:t>ФОПами</w:t>
      </w:r>
      <w:proofErr w:type="spellEnd"/>
      <w:r w:rsidR="00346BDB" w:rsidRPr="00591F87">
        <w:rPr>
          <w:rFonts w:eastAsia="Times New Roman" w:cstheme="minorHAnsi"/>
          <w:sz w:val="28"/>
          <w:szCs w:val="28"/>
          <w:lang w:val="uk-UA" w:eastAsia="ru-RU"/>
        </w:rPr>
        <w:t xml:space="preserve"> </w:t>
      </w:r>
      <w:r w:rsidR="006037D6" w:rsidRPr="00591F87">
        <w:rPr>
          <w:rFonts w:eastAsia="Times New Roman" w:cstheme="minorHAnsi"/>
          <w:sz w:val="28"/>
          <w:szCs w:val="28"/>
          <w:lang w:val="uk-UA" w:eastAsia="ru-RU"/>
        </w:rPr>
        <w:t xml:space="preserve"> </w:t>
      </w:r>
      <w:r w:rsidR="004A2BCA" w:rsidRPr="00591F87">
        <w:rPr>
          <w:rFonts w:eastAsia="Times New Roman" w:cstheme="minorHAnsi"/>
          <w:sz w:val="28"/>
          <w:szCs w:val="28"/>
          <w:lang w:val="uk-UA" w:eastAsia="ru-RU"/>
        </w:rPr>
        <w:t>8</w:t>
      </w:r>
      <w:r w:rsidR="006037D6" w:rsidRPr="00591F87">
        <w:rPr>
          <w:rFonts w:eastAsia="Times New Roman" w:cstheme="minorHAnsi"/>
          <w:sz w:val="28"/>
          <w:szCs w:val="28"/>
          <w:lang w:val="uk-UA" w:eastAsia="ru-RU"/>
        </w:rPr>
        <w:t xml:space="preserve"> договорів оренди на нежитлов</w:t>
      </w:r>
      <w:r w:rsidR="00EF0C9C" w:rsidRPr="00591F87">
        <w:rPr>
          <w:rFonts w:eastAsia="Times New Roman" w:cstheme="minorHAnsi"/>
          <w:sz w:val="28"/>
          <w:szCs w:val="28"/>
          <w:lang w:val="uk-UA" w:eastAsia="ru-RU"/>
        </w:rPr>
        <w:t xml:space="preserve">і </w:t>
      </w:r>
      <w:r w:rsidR="006037D6" w:rsidRPr="00591F87">
        <w:rPr>
          <w:rFonts w:eastAsia="Times New Roman" w:cstheme="minorHAnsi"/>
          <w:sz w:val="28"/>
          <w:szCs w:val="28"/>
          <w:lang w:val="uk-UA" w:eastAsia="ru-RU"/>
        </w:rPr>
        <w:t xml:space="preserve"> приміщен</w:t>
      </w:r>
      <w:r w:rsidR="00EF0C9C" w:rsidRPr="00591F87">
        <w:rPr>
          <w:rFonts w:eastAsia="Times New Roman" w:cstheme="minorHAnsi"/>
          <w:sz w:val="28"/>
          <w:szCs w:val="28"/>
          <w:lang w:val="uk-UA" w:eastAsia="ru-RU"/>
        </w:rPr>
        <w:t>ня</w:t>
      </w:r>
      <w:r w:rsidR="006037D6" w:rsidRPr="00591F87">
        <w:rPr>
          <w:rFonts w:eastAsia="Times New Roman" w:cstheme="minorHAnsi"/>
          <w:sz w:val="28"/>
          <w:szCs w:val="28"/>
          <w:lang w:val="uk-UA" w:eastAsia="ru-RU"/>
        </w:rPr>
        <w:t xml:space="preserve"> (будів</w:t>
      </w:r>
      <w:r w:rsidR="00EF0C9C" w:rsidRPr="00591F87">
        <w:rPr>
          <w:rFonts w:eastAsia="Times New Roman" w:cstheme="minorHAnsi"/>
          <w:sz w:val="28"/>
          <w:szCs w:val="28"/>
          <w:lang w:val="uk-UA" w:eastAsia="ru-RU"/>
        </w:rPr>
        <w:t>лі</w:t>
      </w:r>
      <w:r w:rsidR="006037D6" w:rsidRPr="00591F87">
        <w:rPr>
          <w:rFonts w:eastAsia="Times New Roman" w:cstheme="minorHAnsi"/>
          <w:sz w:val="28"/>
          <w:szCs w:val="28"/>
          <w:lang w:val="uk-UA" w:eastAsia="ru-RU"/>
        </w:rPr>
        <w:t xml:space="preserve">) комунальної власності </w:t>
      </w:r>
      <w:proofErr w:type="spellStart"/>
      <w:r w:rsidR="00EF0C9C" w:rsidRPr="00591F87">
        <w:rPr>
          <w:rFonts w:eastAsia="Times New Roman" w:cstheme="minorHAnsi"/>
          <w:sz w:val="28"/>
          <w:szCs w:val="28"/>
          <w:lang w:val="uk-UA" w:eastAsia="ru-RU"/>
        </w:rPr>
        <w:t>Новодмитрівської</w:t>
      </w:r>
      <w:proofErr w:type="spellEnd"/>
      <w:r w:rsidR="00EF0C9C" w:rsidRPr="00591F87">
        <w:rPr>
          <w:rFonts w:eastAsia="Times New Roman" w:cstheme="minorHAnsi"/>
          <w:sz w:val="28"/>
          <w:szCs w:val="28"/>
          <w:lang w:val="uk-UA" w:eastAsia="ru-RU"/>
        </w:rPr>
        <w:t xml:space="preserve"> територіальної громади </w:t>
      </w:r>
      <w:r w:rsidR="00346BDB" w:rsidRPr="00591F87">
        <w:rPr>
          <w:rFonts w:eastAsia="Times New Roman" w:cstheme="minorHAnsi"/>
          <w:sz w:val="28"/>
          <w:szCs w:val="28"/>
          <w:lang w:val="uk-UA" w:eastAsia="ru-RU"/>
        </w:rPr>
        <w:t>.</w:t>
      </w:r>
    </w:p>
    <w:p w14:paraId="17893462" w14:textId="51CE1976" w:rsidR="006037D6" w:rsidRPr="00591F87" w:rsidRDefault="006037D6" w:rsidP="004A2BCA">
      <w:pPr>
        <w:spacing w:after="0"/>
        <w:ind w:firstLine="708"/>
        <w:jc w:val="both"/>
        <w:rPr>
          <w:rFonts w:eastAsia="Times New Roman" w:cstheme="minorHAnsi"/>
          <w:sz w:val="28"/>
          <w:szCs w:val="28"/>
          <w:lang w:val="uk-UA" w:eastAsia="ru-RU"/>
        </w:rPr>
      </w:pPr>
      <w:r w:rsidRPr="00591F87">
        <w:rPr>
          <w:rFonts w:eastAsia="Times New Roman" w:cstheme="minorHAnsi"/>
          <w:sz w:val="28"/>
          <w:szCs w:val="28"/>
          <w:lang w:val="uk-UA" w:eastAsia="ru-RU"/>
        </w:rPr>
        <w:t xml:space="preserve">Загальна сума надходжень від оренди за </w:t>
      </w:r>
      <w:r w:rsidR="0063522E" w:rsidRPr="00591F87">
        <w:rPr>
          <w:rFonts w:eastAsia="Times New Roman" w:cstheme="minorHAnsi"/>
          <w:sz w:val="28"/>
          <w:szCs w:val="28"/>
          <w:lang w:val="uk-UA" w:eastAsia="ru-RU"/>
        </w:rPr>
        <w:t>звітний період</w:t>
      </w:r>
      <w:r w:rsidRPr="00591F87">
        <w:rPr>
          <w:rFonts w:eastAsia="Times New Roman" w:cstheme="minorHAnsi"/>
          <w:sz w:val="28"/>
          <w:szCs w:val="28"/>
          <w:lang w:val="uk-UA" w:eastAsia="ru-RU"/>
        </w:rPr>
        <w:t xml:space="preserve"> 202</w:t>
      </w:r>
      <w:r w:rsidR="00E95CA3" w:rsidRPr="00591F87">
        <w:rPr>
          <w:rFonts w:eastAsia="Times New Roman" w:cstheme="minorHAnsi"/>
          <w:sz w:val="28"/>
          <w:szCs w:val="28"/>
          <w:lang w:val="uk-UA" w:eastAsia="ru-RU"/>
        </w:rPr>
        <w:t>1</w:t>
      </w:r>
      <w:r w:rsidRPr="00591F87">
        <w:rPr>
          <w:rFonts w:eastAsia="Times New Roman" w:cstheme="minorHAnsi"/>
          <w:sz w:val="28"/>
          <w:szCs w:val="28"/>
          <w:lang w:val="uk-UA" w:eastAsia="ru-RU"/>
        </w:rPr>
        <w:t xml:space="preserve"> року становить </w:t>
      </w:r>
      <w:r w:rsidR="004A2BCA" w:rsidRPr="00591F87">
        <w:rPr>
          <w:rFonts w:eastAsia="Times New Roman" w:cstheme="minorHAnsi"/>
          <w:sz w:val="28"/>
          <w:szCs w:val="28"/>
          <w:lang w:val="uk-UA" w:eastAsia="ru-RU"/>
        </w:rPr>
        <w:t>19,4</w:t>
      </w:r>
      <w:r w:rsidRPr="00591F87">
        <w:rPr>
          <w:rFonts w:eastAsia="Times New Roman" w:cstheme="minorHAnsi"/>
          <w:sz w:val="28"/>
          <w:szCs w:val="28"/>
          <w:lang w:val="uk-UA" w:eastAsia="ru-RU"/>
        </w:rPr>
        <w:t xml:space="preserve"> тис. грн</w:t>
      </w:r>
      <w:r w:rsidR="004A2BCA" w:rsidRPr="00591F87">
        <w:rPr>
          <w:rFonts w:eastAsia="Times New Roman" w:cstheme="minorHAnsi"/>
          <w:sz w:val="28"/>
          <w:szCs w:val="28"/>
          <w:lang w:val="uk-UA" w:eastAsia="ru-RU"/>
        </w:rPr>
        <w:t xml:space="preserve"> до загального фонду міського бюджету.</w:t>
      </w:r>
    </w:p>
    <w:p w14:paraId="09438D3E" w14:textId="58453875" w:rsidR="006037D6" w:rsidRPr="00591F87" w:rsidRDefault="006037D6" w:rsidP="00B64E53">
      <w:pPr>
        <w:tabs>
          <w:tab w:val="left" w:pos="1665"/>
        </w:tabs>
        <w:jc w:val="both"/>
        <w:rPr>
          <w:i/>
          <w:iCs/>
          <w:sz w:val="28"/>
          <w:szCs w:val="28"/>
          <w:lang w:val="uk-UA"/>
        </w:rPr>
      </w:pPr>
    </w:p>
    <w:p w14:paraId="68740EED" w14:textId="4E4EBAB0" w:rsidR="00B42B72" w:rsidRPr="00591F87" w:rsidRDefault="00FD0897" w:rsidP="00B64E53">
      <w:pPr>
        <w:shd w:val="clear" w:color="auto" w:fill="FFFFFF"/>
        <w:jc w:val="both"/>
        <w:rPr>
          <w:rFonts w:ascii="Times New Roman" w:eastAsia="Times New Roman" w:hAnsi="Times New Roman" w:cs="Times New Roman"/>
          <w:b/>
          <w:i/>
          <w:iCs/>
          <w:sz w:val="28"/>
          <w:szCs w:val="28"/>
          <w:lang w:val="uk-UA"/>
        </w:rPr>
      </w:pPr>
      <w:r w:rsidRPr="00591F87">
        <w:rPr>
          <w:rFonts w:ascii="Times New Roman" w:eastAsia="Times New Roman" w:hAnsi="Times New Roman" w:cs="Times New Roman"/>
          <w:b/>
          <w:i/>
          <w:iCs/>
          <w:sz w:val="28"/>
          <w:szCs w:val="28"/>
          <w:lang w:val="uk-UA"/>
        </w:rPr>
        <w:t xml:space="preserve">         </w:t>
      </w:r>
      <w:r w:rsidR="00FA59B9" w:rsidRPr="00591F87">
        <w:rPr>
          <w:rFonts w:ascii="Times New Roman" w:eastAsia="Times New Roman" w:hAnsi="Times New Roman" w:cs="Times New Roman"/>
          <w:b/>
          <w:i/>
          <w:iCs/>
          <w:sz w:val="28"/>
          <w:szCs w:val="28"/>
          <w:lang w:val="uk-UA"/>
        </w:rPr>
        <w:t xml:space="preserve">        </w:t>
      </w:r>
      <w:r w:rsidRPr="00591F87">
        <w:rPr>
          <w:rFonts w:ascii="Times New Roman" w:eastAsia="Times New Roman" w:hAnsi="Times New Roman" w:cs="Times New Roman"/>
          <w:b/>
          <w:i/>
          <w:iCs/>
          <w:sz w:val="28"/>
          <w:szCs w:val="28"/>
          <w:lang w:val="uk-UA"/>
        </w:rPr>
        <w:t xml:space="preserve">    </w:t>
      </w:r>
      <w:r w:rsidR="00B42B72" w:rsidRPr="00591F87">
        <w:rPr>
          <w:rFonts w:ascii="Times New Roman" w:eastAsia="Times New Roman" w:hAnsi="Times New Roman" w:cs="Times New Roman"/>
          <w:b/>
          <w:i/>
          <w:iCs/>
          <w:sz w:val="28"/>
          <w:szCs w:val="28"/>
          <w:lang w:val="uk-UA"/>
        </w:rPr>
        <w:t>Діяльність підприємств комунальної форми власності</w:t>
      </w:r>
    </w:p>
    <w:p w14:paraId="45281278" w14:textId="77777777" w:rsidR="00930721" w:rsidRPr="00591F87" w:rsidRDefault="00930721" w:rsidP="00B64E53">
      <w:pPr>
        <w:shd w:val="clear" w:color="auto" w:fill="FFFFFF"/>
        <w:jc w:val="both"/>
        <w:rPr>
          <w:rFonts w:ascii="Times New Roman" w:eastAsia="Times New Roman" w:hAnsi="Times New Roman" w:cs="Times New Roman"/>
          <w:b/>
          <w:i/>
          <w:iCs/>
          <w:sz w:val="28"/>
          <w:szCs w:val="28"/>
          <w:lang w:val="uk-UA"/>
        </w:rPr>
      </w:pPr>
    </w:p>
    <w:p w14:paraId="476D7CB5" w14:textId="7C52AACE" w:rsidR="00B42B72" w:rsidRPr="00591F87" w:rsidRDefault="00B42B72" w:rsidP="00221D56">
      <w:pPr>
        <w:spacing w:after="0"/>
        <w:ind w:firstLine="709"/>
        <w:jc w:val="both"/>
        <w:rPr>
          <w:rFonts w:ascii="Times New Roman" w:eastAsia="Times New Roman" w:hAnsi="Times New Roman" w:cs="Times New Roman"/>
          <w:sz w:val="28"/>
          <w:szCs w:val="28"/>
          <w:lang w:val="uk-UA" w:eastAsia="ru-RU"/>
        </w:rPr>
      </w:pPr>
      <w:r w:rsidRPr="00591F87">
        <w:rPr>
          <w:rFonts w:ascii="Times New Roman" w:eastAsia="Times New Roman" w:hAnsi="Times New Roman" w:cs="Times New Roman"/>
          <w:sz w:val="28"/>
          <w:szCs w:val="28"/>
          <w:lang w:val="uk-UA" w:eastAsia="ru-RU"/>
        </w:rPr>
        <w:lastRenderedPageBreak/>
        <w:t>Відповідно до статті 17 Закону України “Про місцеве самоврядування в Україні” виконавчим комітетом сільської ради проводиться постійний аналіз фінансово-</w:t>
      </w:r>
      <w:r w:rsidR="00882049" w:rsidRPr="00591F87">
        <w:rPr>
          <w:rFonts w:ascii="Times New Roman" w:eastAsia="Times New Roman" w:hAnsi="Times New Roman" w:cs="Times New Roman"/>
          <w:sz w:val="28"/>
          <w:szCs w:val="28"/>
          <w:lang w:val="uk-UA" w:eastAsia="ru-RU"/>
        </w:rPr>
        <w:t xml:space="preserve"> </w:t>
      </w:r>
      <w:r w:rsidRPr="00591F87">
        <w:rPr>
          <w:rFonts w:ascii="Times New Roman" w:eastAsia="Times New Roman" w:hAnsi="Times New Roman" w:cs="Times New Roman"/>
          <w:sz w:val="28"/>
          <w:szCs w:val="28"/>
          <w:lang w:val="uk-UA" w:eastAsia="ru-RU"/>
        </w:rPr>
        <w:t xml:space="preserve">господарської діяльності підприємств комунальної власності </w:t>
      </w:r>
      <w:proofErr w:type="spellStart"/>
      <w:r w:rsidRPr="00591F87">
        <w:rPr>
          <w:rFonts w:ascii="Times New Roman" w:eastAsia="Times New Roman" w:hAnsi="Times New Roman" w:cs="Times New Roman"/>
          <w:sz w:val="28"/>
          <w:szCs w:val="28"/>
          <w:lang w:val="uk-UA" w:eastAsia="ru-RU"/>
        </w:rPr>
        <w:t>Новодмитрівської</w:t>
      </w:r>
      <w:proofErr w:type="spellEnd"/>
      <w:r w:rsidRPr="00591F87">
        <w:rPr>
          <w:rFonts w:ascii="Times New Roman" w:eastAsia="Times New Roman" w:hAnsi="Times New Roman" w:cs="Times New Roman"/>
          <w:sz w:val="28"/>
          <w:szCs w:val="28"/>
          <w:lang w:val="uk-UA" w:eastAsia="ru-RU"/>
        </w:rPr>
        <w:t xml:space="preserve"> ТГ.</w:t>
      </w:r>
    </w:p>
    <w:p w14:paraId="4E55F7BB" w14:textId="7C3C164F" w:rsidR="00B42B72" w:rsidRPr="00591F87" w:rsidRDefault="00B42B72" w:rsidP="00221D56">
      <w:pPr>
        <w:spacing w:after="0"/>
        <w:ind w:firstLine="708"/>
        <w:jc w:val="both"/>
        <w:rPr>
          <w:rFonts w:ascii="Times New Roman" w:eastAsia="Times New Roman" w:hAnsi="Times New Roman" w:cs="Times New Roman"/>
          <w:sz w:val="28"/>
          <w:szCs w:val="28"/>
          <w:lang w:val="uk-UA" w:eastAsia="ru-RU"/>
        </w:rPr>
      </w:pPr>
      <w:r w:rsidRPr="00591F87">
        <w:rPr>
          <w:rFonts w:ascii="Times New Roman" w:eastAsia="Times New Roman" w:hAnsi="Times New Roman" w:cs="Times New Roman"/>
          <w:sz w:val="28"/>
          <w:szCs w:val="28"/>
          <w:lang w:val="uk-UA" w:eastAsia="ru-RU"/>
        </w:rPr>
        <w:t xml:space="preserve">За результатами фінансово-господарської діяльності комунальних підприємств </w:t>
      </w:r>
      <w:proofErr w:type="spellStart"/>
      <w:r w:rsidRPr="00591F87">
        <w:rPr>
          <w:rFonts w:ascii="Times New Roman" w:eastAsia="Times New Roman" w:hAnsi="Times New Roman" w:cs="Times New Roman"/>
          <w:sz w:val="28"/>
          <w:szCs w:val="28"/>
          <w:lang w:val="uk-UA" w:eastAsia="ru-RU"/>
        </w:rPr>
        <w:t>Новодмитрівської</w:t>
      </w:r>
      <w:proofErr w:type="spellEnd"/>
      <w:r w:rsidRPr="00591F87">
        <w:rPr>
          <w:rFonts w:ascii="Times New Roman" w:eastAsia="Times New Roman" w:hAnsi="Times New Roman" w:cs="Times New Roman"/>
          <w:sz w:val="28"/>
          <w:szCs w:val="28"/>
          <w:lang w:val="uk-UA" w:eastAsia="ru-RU"/>
        </w:rPr>
        <w:t xml:space="preserve"> сільської  ради </w:t>
      </w:r>
      <w:r w:rsidR="00221D56" w:rsidRPr="00591F87">
        <w:rPr>
          <w:rFonts w:ascii="Times New Roman" w:eastAsia="Times New Roman" w:hAnsi="Times New Roman" w:cs="Times New Roman"/>
          <w:sz w:val="28"/>
          <w:szCs w:val="28"/>
          <w:lang w:val="uk-UA" w:eastAsia="ru-RU"/>
        </w:rPr>
        <w:t>на 01.12.2021 року</w:t>
      </w:r>
      <w:r w:rsidR="00876B84" w:rsidRPr="00591F87">
        <w:rPr>
          <w:rFonts w:ascii="Times New Roman" w:eastAsia="Times New Roman" w:hAnsi="Times New Roman" w:cs="Times New Roman"/>
          <w:sz w:val="28"/>
          <w:szCs w:val="28"/>
          <w:lang w:val="uk-UA" w:eastAsia="ru-RU"/>
        </w:rPr>
        <w:t xml:space="preserve"> </w:t>
      </w:r>
    </w:p>
    <w:p w14:paraId="6BD8353B" w14:textId="729B747C" w:rsidR="00813A45" w:rsidRPr="00591F87" w:rsidRDefault="00B42B72" w:rsidP="00221D56">
      <w:pPr>
        <w:tabs>
          <w:tab w:val="left" w:pos="1665"/>
        </w:tabs>
        <w:jc w:val="both"/>
        <w:rPr>
          <w:sz w:val="28"/>
          <w:szCs w:val="28"/>
          <w:lang w:val="uk-UA"/>
        </w:rPr>
      </w:pPr>
      <w:r w:rsidRPr="00591F87">
        <w:rPr>
          <w:sz w:val="28"/>
          <w:szCs w:val="28"/>
          <w:lang w:val="uk-UA"/>
        </w:rPr>
        <w:t xml:space="preserve">КП «Дніпро» за звітний період отримало </w:t>
      </w:r>
      <w:r w:rsidR="00221D56" w:rsidRPr="00591F87">
        <w:rPr>
          <w:sz w:val="28"/>
          <w:szCs w:val="28"/>
          <w:lang w:val="uk-UA"/>
        </w:rPr>
        <w:t>22</w:t>
      </w:r>
      <w:r w:rsidR="00121624" w:rsidRPr="00591F87">
        <w:rPr>
          <w:sz w:val="28"/>
          <w:szCs w:val="28"/>
          <w:lang w:val="uk-UA"/>
        </w:rPr>
        <w:t xml:space="preserve"> </w:t>
      </w:r>
      <w:r w:rsidRPr="00591F87">
        <w:rPr>
          <w:sz w:val="28"/>
          <w:szCs w:val="28"/>
          <w:lang w:val="uk-UA"/>
        </w:rPr>
        <w:t>тис.</w:t>
      </w:r>
      <w:r w:rsidR="00882049" w:rsidRPr="00591F87">
        <w:rPr>
          <w:sz w:val="28"/>
          <w:szCs w:val="28"/>
          <w:lang w:val="uk-UA"/>
        </w:rPr>
        <w:t xml:space="preserve"> </w:t>
      </w:r>
      <w:r w:rsidRPr="00591F87">
        <w:rPr>
          <w:sz w:val="28"/>
          <w:szCs w:val="28"/>
          <w:lang w:val="uk-UA"/>
        </w:rPr>
        <w:t>грн</w:t>
      </w:r>
      <w:r w:rsidR="0022376C" w:rsidRPr="00591F87">
        <w:rPr>
          <w:sz w:val="28"/>
          <w:szCs w:val="28"/>
          <w:lang w:val="uk-UA"/>
        </w:rPr>
        <w:t xml:space="preserve">. </w:t>
      </w:r>
      <w:r w:rsidRPr="00591F87">
        <w:rPr>
          <w:sz w:val="28"/>
          <w:szCs w:val="28"/>
          <w:lang w:val="uk-UA"/>
        </w:rPr>
        <w:t xml:space="preserve"> </w:t>
      </w:r>
      <w:r w:rsidR="00121624" w:rsidRPr="00591F87">
        <w:rPr>
          <w:sz w:val="28"/>
          <w:szCs w:val="28"/>
          <w:lang w:val="uk-UA"/>
        </w:rPr>
        <w:t>збитку.</w:t>
      </w:r>
    </w:p>
    <w:p w14:paraId="7293D7F0" w14:textId="505C42AA" w:rsidR="00B42B72" w:rsidRPr="00591F87" w:rsidRDefault="00813A45" w:rsidP="00221D56">
      <w:pPr>
        <w:tabs>
          <w:tab w:val="left" w:pos="1665"/>
        </w:tabs>
        <w:jc w:val="both"/>
        <w:rPr>
          <w:sz w:val="28"/>
          <w:szCs w:val="28"/>
          <w:lang w:val="uk-UA"/>
        </w:rPr>
      </w:pPr>
      <w:r w:rsidRPr="00591F87">
        <w:rPr>
          <w:sz w:val="28"/>
          <w:szCs w:val="28"/>
          <w:lang w:val="uk-UA"/>
        </w:rPr>
        <w:t xml:space="preserve">     </w:t>
      </w:r>
      <w:r w:rsidR="007D0956" w:rsidRPr="00591F87">
        <w:rPr>
          <w:sz w:val="28"/>
          <w:szCs w:val="28"/>
          <w:lang w:val="uk-UA"/>
        </w:rPr>
        <w:t xml:space="preserve"> </w:t>
      </w:r>
      <w:r w:rsidRPr="00591F87">
        <w:rPr>
          <w:sz w:val="28"/>
          <w:szCs w:val="28"/>
          <w:lang w:val="uk-UA"/>
        </w:rPr>
        <w:t xml:space="preserve"> На звітну дату підприємство</w:t>
      </w:r>
      <w:r w:rsidR="00121624" w:rsidRPr="00591F87">
        <w:rPr>
          <w:sz w:val="28"/>
          <w:szCs w:val="28"/>
          <w:lang w:val="uk-UA"/>
        </w:rPr>
        <w:t>м</w:t>
      </w:r>
      <w:r w:rsidR="000D5959" w:rsidRPr="00591F87">
        <w:rPr>
          <w:sz w:val="28"/>
          <w:szCs w:val="28"/>
          <w:lang w:val="uk-UA"/>
        </w:rPr>
        <w:t xml:space="preserve"> по водопостачанню</w:t>
      </w:r>
      <w:r w:rsidR="00121624" w:rsidRPr="00591F87">
        <w:rPr>
          <w:sz w:val="28"/>
          <w:szCs w:val="28"/>
          <w:lang w:val="uk-UA"/>
        </w:rPr>
        <w:t xml:space="preserve"> укладено 910 договорів,</w:t>
      </w:r>
      <w:r w:rsidRPr="00591F87">
        <w:rPr>
          <w:sz w:val="28"/>
          <w:szCs w:val="28"/>
          <w:lang w:val="uk-UA"/>
        </w:rPr>
        <w:t xml:space="preserve"> обслуговує </w:t>
      </w:r>
      <w:r w:rsidR="00121624" w:rsidRPr="00591F87">
        <w:rPr>
          <w:sz w:val="28"/>
          <w:szCs w:val="28"/>
          <w:lang w:val="uk-UA"/>
        </w:rPr>
        <w:t>1436</w:t>
      </w:r>
      <w:r w:rsidRPr="00591F87">
        <w:rPr>
          <w:sz w:val="28"/>
          <w:szCs w:val="28"/>
          <w:lang w:val="uk-UA"/>
        </w:rPr>
        <w:t xml:space="preserve"> споживачів</w:t>
      </w:r>
      <w:r w:rsidR="00C927FE" w:rsidRPr="00591F87">
        <w:rPr>
          <w:sz w:val="28"/>
          <w:szCs w:val="28"/>
          <w:lang w:val="uk-UA"/>
        </w:rPr>
        <w:t xml:space="preserve"> та 8 організацій</w:t>
      </w:r>
      <w:r w:rsidR="00121624" w:rsidRPr="00591F87">
        <w:rPr>
          <w:sz w:val="28"/>
          <w:szCs w:val="28"/>
          <w:lang w:val="uk-UA"/>
        </w:rPr>
        <w:t>. По водовідведенню укладено 61 договір, обслуговує 98 споживачів</w:t>
      </w:r>
      <w:r w:rsidR="00C927FE" w:rsidRPr="00591F87">
        <w:rPr>
          <w:sz w:val="28"/>
          <w:szCs w:val="28"/>
          <w:lang w:val="uk-UA"/>
        </w:rPr>
        <w:t xml:space="preserve"> і 1 організацію.</w:t>
      </w:r>
    </w:p>
    <w:p w14:paraId="722DC02C" w14:textId="63123011" w:rsidR="007D70A0" w:rsidRPr="00591F87" w:rsidRDefault="00C05F35" w:rsidP="009B2577">
      <w:pPr>
        <w:tabs>
          <w:tab w:val="left" w:pos="1665"/>
        </w:tabs>
        <w:jc w:val="both"/>
        <w:rPr>
          <w:sz w:val="28"/>
          <w:szCs w:val="28"/>
          <w:lang w:val="uk-UA"/>
        </w:rPr>
      </w:pPr>
      <w:r w:rsidRPr="00591F87">
        <w:rPr>
          <w:sz w:val="28"/>
          <w:szCs w:val="28"/>
          <w:lang w:val="uk-UA"/>
        </w:rPr>
        <w:t xml:space="preserve">       </w:t>
      </w:r>
      <w:r w:rsidR="007D70A0" w:rsidRPr="00591F87">
        <w:rPr>
          <w:sz w:val="28"/>
          <w:szCs w:val="28"/>
          <w:lang w:val="uk-UA"/>
        </w:rPr>
        <w:t>Протяжність водопровідних мереж</w:t>
      </w:r>
      <w:r w:rsidR="001D55AD" w:rsidRPr="00591F87">
        <w:rPr>
          <w:sz w:val="28"/>
          <w:szCs w:val="28"/>
          <w:lang w:val="uk-UA"/>
        </w:rPr>
        <w:t xml:space="preserve"> </w:t>
      </w:r>
      <w:r w:rsidR="007D70A0" w:rsidRPr="00591F87">
        <w:rPr>
          <w:sz w:val="28"/>
          <w:szCs w:val="28"/>
          <w:lang w:val="uk-UA"/>
        </w:rPr>
        <w:t>у населених пунктах громади, що</w:t>
      </w:r>
      <w:r w:rsidR="00882049" w:rsidRPr="00591F87">
        <w:rPr>
          <w:sz w:val="28"/>
          <w:szCs w:val="28"/>
          <w:lang w:val="uk-UA"/>
        </w:rPr>
        <w:t xml:space="preserve"> </w:t>
      </w:r>
      <w:r w:rsidR="007D70A0" w:rsidRPr="00591F87">
        <w:rPr>
          <w:sz w:val="28"/>
          <w:szCs w:val="28"/>
          <w:lang w:val="uk-UA"/>
        </w:rPr>
        <w:t>обслуговуються комунальними підприємствами, складає 27 км, з яких в</w:t>
      </w:r>
      <w:r w:rsidR="00882049" w:rsidRPr="00591F87">
        <w:rPr>
          <w:sz w:val="28"/>
          <w:szCs w:val="28"/>
          <w:lang w:val="uk-UA"/>
        </w:rPr>
        <w:t xml:space="preserve"> </w:t>
      </w:r>
      <w:r w:rsidR="007D70A0" w:rsidRPr="00591F87">
        <w:rPr>
          <w:sz w:val="28"/>
          <w:szCs w:val="28"/>
          <w:lang w:val="uk-UA"/>
        </w:rPr>
        <w:t>аварійному стані перебуває 6,5 км (24%).</w:t>
      </w:r>
    </w:p>
    <w:p w14:paraId="6032587C" w14:textId="401F455F" w:rsidR="007D70A0" w:rsidRPr="00591F87" w:rsidRDefault="00C05F35" w:rsidP="009B2577">
      <w:pPr>
        <w:tabs>
          <w:tab w:val="left" w:pos="1665"/>
        </w:tabs>
        <w:jc w:val="both"/>
        <w:rPr>
          <w:sz w:val="28"/>
          <w:szCs w:val="28"/>
          <w:lang w:val="uk-UA"/>
        </w:rPr>
      </w:pPr>
      <w:r w:rsidRPr="00591F87">
        <w:rPr>
          <w:sz w:val="28"/>
          <w:szCs w:val="28"/>
          <w:lang w:val="uk-UA"/>
        </w:rPr>
        <w:t xml:space="preserve">       </w:t>
      </w:r>
      <w:r w:rsidR="007D70A0" w:rsidRPr="00591F87">
        <w:rPr>
          <w:sz w:val="28"/>
          <w:szCs w:val="28"/>
          <w:lang w:val="uk-UA"/>
        </w:rPr>
        <w:t>Водопостачання в більшості населених пунктів здійснюється з підземних</w:t>
      </w:r>
    </w:p>
    <w:p w14:paraId="06797AAC" w14:textId="77777777" w:rsidR="007D70A0" w:rsidRPr="00591F87" w:rsidRDefault="007D70A0" w:rsidP="009B2577">
      <w:pPr>
        <w:tabs>
          <w:tab w:val="left" w:pos="1665"/>
        </w:tabs>
        <w:jc w:val="both"/>
        <w:rPr>
          <w:sz w:val="28"/>
          <w:szCs w:val="28"/>
          <w:lang w:val="uk-UA"/>
        </w:rPr>
      </w:pPr>
      <w:r w:rsidRPr="00591F87">
        <w:rPr>
          <w:sz w:val="28"/>
          <w:szCs w:val="28"/>
          <w:lang w:val="uk-UA"/>
        </w:rPr>
        <w:t>джерел.</w:t>
      </w:r>
    </w:p>
    <w:p w14:paraId="7D63C1FE" w14:textId="7116366F" w:rsidR="007D70A0" w:rsidRPr="00591F87" w:rsidRDefault="00C05F35" w:rsidP="009B2577">
      <w:pPr>
        <w:tabs>
          <w:tab w:val="left" w:pos="1665"/>
        </w:tabs>
        <w:jc w:val="both"/>
        <w:rPr>
          <w:sz w:val="28"/>
          <w:szCs w:val="28"/>
          <w:lang w:val="uk-UA"/>
        </w:rPr>
      </w:pPr>
      <w:r w:rsidRPr="00591F87">
        <w:rPr>
          <w:sz w:val="28"/>
          <w:szCs w:val="28"/>
          <w:lang w:val="uk-UA"/>
        </w:rPr>
        <w:t xml:space="preserve">       </w:t>
      </w:r>
      <w:r w:rsidR="007D70A0" w:rsidRPr="00591F87">
        <w:rPr>
          <w:sz w:val="28"/>
          <w:szCs w:val="28"/>
          <w:lang w:val="uk-UA"/>
        </w:rPr>
        <w:t>Через відсутність необхідних сучасних комплексів очистки питної води</w:t>
      </w:r>
    </w:p>
    <w:p w14:paraId="282E6749" w14:textId="7B0E26D0" w:rsidR="007D70A0" w:rsidRPr="00591F87" w:rsidRDefault="007D70A0" w:rsidP="009B2577">
      <w:pPr>
        <w:tabs>
          <w:tab w:val="left" w:pos="1665"/>
        </w:tabs>
        <w:jc w:val="both"/>
        <w:rPr>
          <w:sz w:val="28"/>
          <w:szCs w:val="28"/>
          <w:lang w:val="uk-UA"/>
        </w:rPr>
      </w:pPr>
      <w:r w:rsidRPr="00591F87">
        <w:rPr>
          <w:sz w:val="28"/>
          <w:szCs w:val="28"/>
          <w:lang w:val="uk-UA"/>
        </w:rPr>
        <w:t>комунальними водогонами продовжується подача питної води з відхиленнями</w:t>
      </w:r>
      <w:r w:rsidR="00813A45" w:rsidRPr="00591F87">
        <w:rPr>
          <w:sz w:val="28"/>
          <w:szCs w:val="28"/>
          <w:lang w:val="uk-UA"/>
        </w:rPr>
        <w:t xml:space="preserve"> </w:t>
      </w:r>
      <w:r w:rsidRPr="00591F87">
        <w:rPr>
          <w:sz w:val="28"/>
          <w:szCs w:val="28"/>
          <w:lang w:val="uk-UA"/>
        </w:rPr>
        <w:t>від гігієнічних нормативів за показником загальної жорсткості та вмістом</w:t>
      </w:r>
      <w:r w:rsidR="00813A45" w:rsidRPr="00591F87">
        <w:rPr>
          <w:sz w:val="28"/>
          <w:szCs w:val="28"/>
          <w:lang w:val="uk-UA"/>
        </w:rPr>
        <w:t xml:space="preserve"> </w:t>
      </w:r>
      <w:r w:rsidRPr="00591F87">
        <w:rPr>
          <w:sz w:val="28"/>
          <w:szCs w:val="28"/>
          <w:lang w:val="uk-UA"/>
        </w:rPr>
        <w:t>заліза, але заходи щодо покращення цього становища не виконуються або</w:t>
      </w:r>
      <w:r w:rsidR="00813A45" w:rsidRPr="00591F87">
        <w:rPr>
          <w:sz w:val="28"/>
          <w:szCs w:val="28"/>
          <w:lang w:val="uk-UA"/>
        </w:rPr>
        <w:t xml:space="preserve"> </w:t>
      </w:r>
      <w:r w:rsidRPr="00591F87">
        <w:rPr>
          <w:sz w:val="28"/>
          <w:szCs w:val="28"/>
          <w:lang w:val="uk-UA"/>
        </w:rPr>
        <w:t>виконуються частково, у зв’язку з великими фінансовими затратами на їх</w:t>
      </w:r>
      <w:r w:rsidR="00876B84" w:rsidRPr="00591F87">
        <w:rPr>
          <w:sz w:val="28"/>
          <w:szCs w:val="28"/>
          <w:lang w:val="uk-UA"/>
        </w:rPr>
        <w:t xml:space="preserve"> </w:t>
      </w:r>
      <w:r w:rsidRPr="00591F87">
        <w:rPr>
          <w:sz w:val="28"/>
          <w:szCs w:val="28"/>
          <w:lang w:val="uk-UA"/>
        </w:rPr>
        <w:t>реалізацію.</w:t>
      </w:r>
    </w:p>
    <w:p w14:paraId="6971D313" w14:textId="1A3B348A" w:rsidR="00B42B72" w:rsidRPr="00591F87" w:rsidRDefault="00813A45" w:rsidP="00B64E53">
      <w:pPr>
        <w:tabs>
          <w:tab w:val="left" w:pos="1665"/>
        </w:tabs>
        <w:jc w:val="both"/>
        <w:rPr>
          <w:sz w:val="28"/>
          <w:szCs w:val="28"/>
          <w:lang w:val="uk-UA"/>
        </w:rPr>
      </w:pPr>
      <w:r w:rsidRPr="00591F87">
        <w:rPr>
          <w:sz w:val="28"/>
          <w:szCs w:val="28"/>
          <w:lang w:val="uk-UA"/>
        </w:rPr>
        <w:t xml:space="preserve">        На території громади зареєстровано КП «Надія».</w:t>
      </w:r>
    </w:p>
    <w:p w14:paraId="2B0F927F" w14:textId="77777777" w:rsidR="00813A45" w:rsidRPr="00591F87" w:rsidRDefault="00813A45" w:rsidP="00B64E53">
      <w:pPr>
        <w:tabs>
          <w:tab w:val="left" w:pos="1665"/>
        </w:tabs>
        <w:jc w:val="both"/>
        <w:rPr>
          <w:b/>
          <w:i/>
          <w:iCs/>
          <w:sz w:val="28"/>
          <w:szCs w:val="28"/>
          <w:lang w:val="uk-UA"/>
        </w:rPr>
      </w:pPr>
    </w:p>
    <w:p w14:paraId="394080F2" w14:textId="4F4D3BA6" w:rsidR="00C05F35" w:rsidRPr="00591F87" w:rsidRDefault="00C05F35" w:rsidP="00B64E53">
      <w:pPr>
        <w:tabs>
          <w:tab w:val="left" w:pos="1665"/>
        </w:tabs>
        <w:jc w:val="both"/>
        <w:rPr>
          <w:b/>
          <w:i/>
          <w:iCs/>
          <w:sz w:val="28"/>
          <w:szCs w:val="28"/>
          <w:lang w:val="uk-UA"/>
        </w:rPr>
      </w:pPr>
      <w:r w:rsidRPr="00591F87">
        <w:rPr>
          <w:b/>
          <w:i/>
          <w:iCs/>
          <w:sz w:val="28"/>
          <w:szCs w:val="28"/>
          <w:lang w:val="uk-UA"/>
        </w:rPr>
        <w:t xml:space="preserve">                                                        Землекористування</w:t>
      </w:r>
    </w:p>
    <w:p w14:paraId="7A9F877F" w14:textId="0B77278E" w:rsidR="00C05F35" w:rsidRPr="00591F87" w:rsidRDefault="00AC3E9C" w:rsidP="00B64E53">
      <w:pPr>
        <w:tabs>
          <w:tab w:val="left" w:pos="1665"/>
        </w:tabs>
        <w:spacing w:after="160" w:line="259" w:lineRule="auto"/>
        <w:jc w:val="both"/>
        <w:rPr>
          <w:sz w:val="28"/>
          <w:szCs w:val="28"/>
          <w:lang w:val="uk-UA"/>
        </w:rPr>
      </w:pPr>
      <w:r w:rsidRPr="00591F87">
        <w:rPr>
          <w:sz w:val="28"/>
          <w:szCs w:val="28"/>
          <w:lang w:val="uk-UA"/>
        </w:rPr>
        <w:t xml:space="preserve">        </w:t>
      </w:r>
      <w:r w:rsidR="00C05F35" w:rsidRPr="00591F87">
        <w:rPr>
          <w:sz w:val="28"/>
          <w:szCs w:val="28"/>
          <w:lang w:val="uk-UA"/>
        </w:rPr>
        <w:t xml:space="preserve">За </w:t>
      </w:r>
      <w:r w:rsidR="004C26D9" w:rsidRPr="00591F87">
        <w:rPr>
          <w:sz w:val="28"/>
          <w:szCs w:val="28"/>
          <w:lang w:val="uk-UA"/>
        </w:rPr>
        <w:t>звітний період</w:t>
      </w:r>
      <w:r w:rsidR="00C05F35" w:rsidRPr="00591F87">
        <w:rPr>
          <w:sz w:val="28"/>
          <w:szCs w:val="28"/>
          <w:lang w:val="uk-UA"/>
        </w:rPr>
        <w:t xml:space="preserve"> 2021 року до </w:t>
      </w:r>
      <w:r w:rsidRPr="00591F87">
        <w:rPr>
          <w:sz w:val="28"/>
          <w:szCs w:val="28"/>
          <w:lang w:val="uk-UA"/>
        </w:rPr>
        <w:t>відділу</w:t>
      </w:r>
      <w:r w:rsidR="00C05F35" w:rsidRPr="00591F87">
        <w:rPr>
          <w:sz w:val="28"/>
          <w:szCs w:val="28"/>
          <w:lang w:val="uk-UA"/>
        </w:rPr>
        <w:t xml:space="preserve"> регулювання земельних відносин від юридичних осіб, фізичних осіб-підприємців, установ, організацій, управлінь, відділів, громадян надійшло</w:t>
      </w:r>
      <w:r w:rsidR="004A2BCA" w:rsidRPr="00591F87">
        <w:rPr>
          <w:sz w:val="28"/>
          <w:szCs w:val="28"/>
          <w:lang w:val="uk-UA"/>
        </w:rPr>
        <w:t xml:space="preserve"> 12</w:t>
      </w:r>
      <w:r w:rsidR="00072A34" w:rsidRPr="00591F87">
        <w:rPr>
          <w:sz w:val="28"/>
          <w:szCs w:val="28"/>
          <w:lang w:val="uk-UA"/>
        </w:rPr>
        <w:t>55</w:t>
      </w:r>
      <w:r w:rsidR="004A2BCA" w:rsidRPr="00591F87">
        <w:rPr>
          <w:sz w:val="28"/>
          <w:szCs w:val="28"/>
          <w:lang w:val="uk-UA"/>
        </w:rPr>
        <w:t xml:space="preserve"> </w:t>
      </w:r>
      <w:r w:rsidR="00C05F35" w:rsidRPr="00591F87">
        <w:rPr>
          <w:sz w:val="28"/>
          <w:szCs w:val="28"/>
          <w:lang w:val="uk-UA"/>
        </w:rPr>
        <w:t>клопотань, заяв, лис</w:t>
      </w:r>
      <w:r w:rsidRPr="00591F87">
        <w:rPr>
          <w:sz w:val="28"/>
          <w:szCs w:val="28"/>
          <w:lang w:val="uk-UA"/>
        </w:rPr>
        <w:t>тів</w:t>
      </w:r>
      <w:r w:rsidR="00C05F35" w:rsidRPr="00591F87">
        <w:rPr>
          <w:sz w:val="28"/>
          <w:szCs w:val="28"/>
          <w:lang w:val="uk-UA"/>
        </w:rPr>
        <w:t>, звернен</w:t>
      </w:r>
      <w:r w:rsidRPr="00591F87">
        <w:rPr>
          <w:sz w:val="28"/>
          <w:szCs w:val="28"/>
          <w:lang w:val="uk-UA"/>
        </w:rPr>
        <w:t>ь</w:t>
      </w:r>
      <w:r w:rsidR="00C05F35" w:rsidRPr="00591F87">
        <w:rPr>
          <w:sz w:val="28"/>
          <w:szCs w:val="28"/>
          <w:lang w:val="uk-UA"/>
        </w:rPr>
        <w:t xml:space="preserve">, скарг. На підставі даних заяв та звернень за звітний період </w:t>
      </w:r>
      <w:r w:rsidRPr="00591F87">
        <w:rPr>
          <w:sz w:val="28"/>
          <w:szCs w:val="28"/>
          <w:lang w:val="uk-UA"/>
        </w:rPr>
        <w:t>сільською</w:t>
      </w:r>
      <w:r w:rsidR="00C05F35" w:rsidRPr="00591F87">
        <w:rPr>
          <w:sz w:val="28"/>
          <w:szCs w:val="28"/>
          <w:lang w:val="uk-UA"/>
        </w:rPr>
        <w:t xml:space="preserve"> радою було прийнято </w:t>
      </w:r>
      <w:r w:rsidR="004A2BCA" w:rsidRPr="00591F87">
        <w:rPr>
          <w:sz w:val="28"/>
          <w:szCs w:val="28"/>
          <w:lang w:val="uk-UA"/>
        </w:rPr>
        <w:t xml:space="preserve"> 9</w:t>
      </w:r>
      <w:r w:rsidR="005F0ABC" w:rsidRPr="00591F87">
        <w:rPr>
          <w:sz w:val="28"/>
          <w:szCs w:val="28"/>
          <w:lang w:val="uk-UA"/>
        </w:rPr>
        <w:t>43</w:t>
      </w:r>
      <w:r w:rsidR="00C05F35" w:rsidRPr="00591F87">
        <w:rPr>
          <w:sz w:val="28"/>
          <w:szCs w:val="28"/>
          <w:lang w:val="uk-UA"/>
        </w:rPr>
        <w:t xml:space="preserve"> рішен</w:t>
      </w:r>
      <w:r w:rsidR="005F0ABC" w:rsidRPr="00591F87">
        <w:rPr>
          <w:sz w:val="28"/>
          <w:szCs w:val="28"/>
          <w:lang w:val="uk-UA"/>
        </w:rPr>
        <w:t>ня</w:t>
      </w:r>
      <w:r w:rsidR="00C05F35" w:rsidRPr="00591F87">
        <w:rPr>
          <w:sz w:val="28"/>
          <w:szCs w:val="28"/>
          <w:lang w:val="uk-UA"/>
        </w:rPr>
        <w:t>, що стосуються вирішення земельних питань щодо надання дозволів на розроблення документацій із землеустрою, їх затвердження, передача земельних ділянок у власність та користування, поновлення договорів оренди землі, укладання земельних сервітутів, продажу земельних ділянок, припинення терміну дії договорів оренди землі та договорів про встановлення особистих строкових сервітутів, внесення змін до прийнятих рішень міської ради тощо.</w:t>
      </w:r>
    </w:p>
    <w:p w14:paraId="551E0D32" w14:textId="51DDFC3A" w:rsidR="00C05F35" w:rsidRPr="00591F87" w:rsidRDefault="001D55AD" w:rsidP="00B64E53">
      <w:pPr>
        <w:tabs>
          <w:tab w:val="left" w:pos="1665"/>
        </w:tabs>
        <w:spacing w:after="160" w:line="259" w:lineRule="auto"/>
        <w:jc w:val="both"/>
        <w:rPr>
          <w:sz w:val="28"/>
          <w:szCs w:val="28"/>
          <w:lang w:val="uk-UA"/>
        </w:rPr>
      </w:pPr>
      <w:r w:rsidRPr="00591F87">
        <w:rPr>
          <w:sz w:val="28"/>
          <w:szCs w:val="28"/>
          <w:lang w:val="uk-UA"/>
        </w:rPr>
        <w:t xml:space="preserve">     </w:t>
      </w:r>
      <w:r w:rsidR="00C05F35" w:rsidRPr="00591F87">
        <w:rPr>
          <w:sz w:val="28"/>
          <w:szCs w:val="28"/>
          <w:lang w:val="uk-UA"/>
        </w:rPr>
        <w:t>За період з січня 2021 року відповідно до прийнятих рішень міської ради укладено:</w:t>
      </w:r>
    </w:p>
    <w:p w14:paraId="7CED0CF4" w14:textId="4430D366" w:rsidR="00C05F35" w:rsidRPr="00591F87" w:rsidRDefault="00C05F35" w:rsidP="00B64E53">
      <w:pPr>
        <w:tabs>
          <w:tab w:val="left" w:pos="1665"/>
        </w:tabs>
        <w:spacing w:after="160" w:line="259" w:lineRule="auto"/>
        <w:jc w:val="both"/>
        <w:rPr>
          <w:sz w:val="28"/>
          <w:szCs w:val="28"/>
          <w:lang w:val="uk-UA"/>
        </w:rPr>
      </w:pPr>
      <w:r w:rsidRPr="00591F87">
        <w:rPr>
          <w:sz w:val="28"/>
          <w:szCs w:val="28"/>
          <w:lang w:val="uk-UA"/>
        </w:rPr>
        <w:t xml:space="preserve">- </w:t>
      </w:r>
      <w:r w:rsidR="004A2BCA" w:rsidRPr="00591F87">
        <w:rPr>
          <w:sz w:val="28"/>
          <w:szCs w:val="28"/>
          <w:lang w:val="uk-UA"/>
        </w:rPr>
        <w:t xml:space="preserve">  1</w:t>
      </w:r>
      <w:r w:rsidRPr="00591F87">
        <w:rPr>
          <w:sz w:val="28"/>
          <w:szCs w:val="28"/>
          <w:lang w:val="uk-UA"/>
        </w:rPr>
        <w:t xml:space="preserve"> догов</w:t>
      </w:r>
      <w:r w:rsidR="004A2BCA" w:rsidRPr="00591F87">
        <w:rPr>
          <w:sz w:val="28"/>
          <w:szCs w:val="28"/>
          <w:lang w:val="uk-UA"/>
        </w:rPr>
        <w:t>ір</w:t>
      </w:r>
      <w:r w:rsidRPr="00591F87">
        <w:rPr>
          <w:sz w:val="28"/>
          <w:szCs w:val="28"/>
          <w:lang w:val="uk-UA"/>
        </w:rPr>
        <w:t xml:space="preserve"> про встановлення особистого строкового сервітуту;</w:t>
      </w:r>
    </w:p>
    <w:p w14:paraId="2D16EC05" w14:textId="202AB837" w:rsidR="00C05F35" w:rsidRPr="00591F87" w:rsidRDefault="00C05F35" w:rsidP="00B64E53">
      <w:pPr>
        <w:tabs>
          <w:tab w:val="left" w:pos="1665"/>
        </w:tabs>
        <w:spacing w:after="160" w:line="259" w:lineRule="auto"/>
        <w:jc w:val="both"/>
        <w:rPr>
          <w:sz w:val="28"/>
          <w:szCs w:val="28"/>
          <w:lang w:val="uk-UA"/>
        </w:rPr>
      </w:pPr>
      <w:r w:rsidRPr="00591F87">
        <w:rPr>
          <w:sz w:val="28"/>
          <w:szCs w:val="28"/>
          <w:lang w:val="uk-UA"/>
        </w:rPr>
        <w:lastRenderedPageBreak/>
        <w:t>-</w:t>
      </w:r>
      <w:r w:rsidR="004A2BCA" w:rsidRPr="00591F87">
        <w:rPr>
          <w:sz w:val="28"/>
          <w:szCs w:val="28"/>
          <w:lang w:val="uk-UA"/>
        </w:rPr>
        <w:t xml:space="preserve"> 10</w:t>
      </w:r>
      <w:r w:rsidRPr="00591F87">
        <w:rPr>
          <w:sz w:val="28"/>
          <w:szCs w:val="28"/>
          <w:lang w:val="uk-UA"/>
        </w:rPr>
        <w:t xml:space="preserve"> додатков</w:t>
      </w:r>
      <w:r w:rsidR="004A2BCA" w:rsidRPr="00591F87">
        <w:rPr>
          <w:sz w:val="28"/>
          <w:szCs w:val="28"/>
          <w:lang w:val="uk-UA"/>
        </w:rPr>
        <w:t>их</w:t>
      </w:r>
      <w:r w:rsidRPr="00591F87">
        <w:rPr>
          <w:sz w:val="28"/>
          <w:szCs w:val="28"/>
          <w:lang w:val="uk-UA"/>
        </w:rPr>
        <w:t xml:space="preserve"> угод до договорів оренди землі, з них </w:t>
      </w:r>
      <w:r w:rsidR="004A2BCA" w:rsidRPr="00591F87">
        <w:rPr>
          <w:sz w:val="28"/>
          <w:szCs w:val="28"/>
          <w:lang w:val="uk-UA"/>
        </w:rPr>
        <w:t>1</w:t>
      </w:r>
      <w:r w:rsidRPr="00591F87">
        <w:rPr>
          <w:sz w:val="28"/>
          <w:szCs w:val="28"/>
          <w:lang w:val="uk-UA"/>
        </w:rPr>
        <w:t xml:space="preserve"> додатков</w:t>
      </w:r>
      <w:r w:rsidR="004A2BCA" w:rsidRPr="00591F87">
        <w:rPr>
          <w:sz w:val="28"/>
          <w:szCs w:val="28"/>
          <w:lang w:val="uk-UA"/>
        </w:rPr>
        <w:t>а</w:t>
      </w:r>
      <w:r w:rsidRPr="00591F87">
        <w:rPr>
          <w:sz w:val="28"/>
          <w:szCs w:val="28"/>
          <w:lang w:val="uk-UA"/>
        </w:rPr>
        <w:t xml:space="preserve"> угод</w:t>
      </w:r>
      <w:r w:rsidR="004A2BCA" w:rsidRPr="00591F87">
        <w:rPr>
          <w:sz w:val="28"/>
          <w:szCs w:val="28"/>
          <w:lang w:val="uk-UA"/>
        </w:rPr>
        <w:t>а</w:t>
      </w:r>
      <w:r w:rsidRPr="00591F87">
        <w:rPr>
          <w:sz w:val="28"/>
          <w:szCs w:val="28"/>
          <w:lang w:val="uk-UA"/>
        </w:rPr>
        <w:t xml:space="preserve"> про припинення договорів оренди землі;</w:t>
      </w:r>
    </w:p>
    <w:p w14:paraId="63694D90" w14:textId="2FBEC24D" w:rsidR="00C05F35" w:rsidRPr="00591F87" w:rsidRDefault="00C05F35" w:rsidP="00B64E53">
      <w:pPr>
        <w:tabs>
          <w:tab w:val="left" w:pos="1665"/>
        </w:tabs>
        <w:spacing w:after="160" w:line="259" w:lineRule="auto"/>
        <w:jc w:val="both"/>
        <w:rPr>
          <w:sz w:val="28"/>
          <w:szCs w:val="28"/>
          <w:lang w:val="uk-UA"/>
        </w:rPr>
      </w:pPr>
      <w:r w:rsidRPr="00591F87">
        <w:rPr>
          <w:sz w:val="28"/>
          <w:szCs w:val="28"/>
          <w:lang w:val="uk-UA"/>
        </w:rPr>
        <w:t xml:space="preserve">- </w:t>
      </w:r>
      <w:r w:rsidR="004A2BCA" w:rsidRPr="00591F87">
        <w:rPr>
          <w:sz w:val="28"/>
          <w:szCs w:val="28"/>
          <w:lang w:val="uk-UA"/>
        </w:rPr>
        <w:t xml:space="preserve"> 83</w:t>
      </w:r>
      <w:r w:rsidR="0039525A" w:rsidRPr="00591F87">
        <w:rPr>
          <w:sz w:val="28"/>
          <w:szCs w:val="28"/>
          <w:lang w:val="uk-UA"/>
        </w:rPr>
        <w:t xml:space="preserve"> </w:t>
      </w:r>
      <w:r w:rsidRPr="00591F87">
        <w:rPr>
          <w:sz w:val="28"/>
          <w:szCs w:val="28"/>
          <w:lang w:val="uk-UA"/>
        </w:rPr>
        <w:t xml:space="preserve"> договорів оренди землі</w:t>
      </w:r>
      <w:r w:rsidR="004A2BCA" w:rsidRPr="00591F87">
        <w:rPr>
          <w:sz w:val="28"/>
          <w:szCs w:val="28"/>
          <w:lang w:val="uk-UA"/>
        </w:rPr>
        <w:t>.</w:t>
      </w:r>
    </w:p>
    <w:p w14:paraId="67D109FA" w14:textId="69F3A89C" w:rsidR="00C05F35" w:rsidRPr="00591F87" w:rsidRDefault="00C05F35" w:rsidP="00B64E53">
      <w:pPr>
        <w:tabs>
          <w:tab w:val="left" w:pos="1665"/>
        </w:tabs>
        <w:jc w:val="both"/>
        <w:rPr>
          <w:sz w:val="28"/>
          <w:szCs w:val="28"/>
          <w:lang w:val="uk-UA"/>
        </w:rPr>
      </w:pPr>
    </w:p>
    <w:p w14:paraId="40C5D02D" w14:textId="7FD029E8" w:rsidR="009C37C3" w:rsidRPr="00591F87" w:rsidRDefault="009C37C3" w:rsidP="00B64E53">
      <w:pPr>
        <w:jc w:val="both"/>
        <w:rPr>
          <w:sz w:val="28"/>
          <w:szCs w:val="28"/>
          <w:lang w:val="uk-UA"/>
        </w:rPr>
      </w:pPr>
    </w:p>
    <w:p w14:paraId="6FE4A822" w14:textId="7DF17D8A" w:rsidR="009C37C3" w:rsidRPr="00591F87" w:rsidRDefault="009C37C3" w:rsidP="00B64E53">
      <w:pPr>
        <w:jc w:val="both"/>
        <w:rPr>
          <w:b/>
          <w:bCs/>
          <w:i/>
          <w:iCs/>
          <w:sz w:val="28"/>
          <w:szCs w:val="28"/>
          <w:lang w:val="uk-UA"/>
        </w:rPr>
      </w:pPr>
      <w:r w:rsidRPr="00591F87">
        <w:rPr>
          <w:sz w:val="28"/>
          <w:szCs w:val="28"/>
          <w:lang w:val="uk-UA"/>
        </w:rPr>
        <w:t xml:space="preserve">                                  </w:t>
      </w:r>
      <w:r w:rsidRPr="00591F87">
        <w:rPr>
          <w:b/>
          <w:bCs/>
          <w:i/>
          <w:iCs/>
          <w:sz w:val="28"/>
          <w:szCs w:val="28"/>
          <w:lang w:val="uk-UA"/>
        </w:rPr>
        <w:t>Зовнішньоекономічна діяльність</w:t>
      </w:r>
    </w:p>
    <w:p w14:paraId="346A1A69" w14:textId="77777777" w:rsidR="009C37C3" w:rsidRPr="00591F87" w:rsidRDefault="009C37C3" w:rsidP="00B64E53">
      <w:pPr>
        <w:jc w:val="both"/>
        <w:rPr>
          <w:b/>
          <w:bCs/>
          <w:i/>
          <w:iCs/>
          <w:sz w:val="28"/>
          <w:szCs w:val="28"/>
          <w:lang w:val="uk-UA"/>
        </w:rPr>
      </w:pPr>
    </w:p>
    <w:p w14:paraId="3DEB1CD7" w14:textId="3E41F2CE" w:rsidR="00B72D1B" w:rsidRPr="00591F87" w:rsidRDefault="00B26FAC" w:rsidP="00B72D1B">
      <w:pPr>
        <w:jc w:val="both"/>
        <w:rPr>
          <w:sz w:val="28"/>
          <w:szCs w:val="28"/>
          <w:lang w:val="uk-UA"/>
        </w:rPr>
      </w:pPr>
      <w:r w:rsidRPr="00591F87">
        <w:rPr>
          <w:sz w:val="28"/>
          <w:szCs w:val="28"/>
          <w:lang w:val="uk-UA"/>
        </w:rPr>
        <w:t xml:space="preserve">       </w:t>
      </w:r>
      <w:r w:rsidR="009C37C3" w:rsidRPr="00591F87">
        <w:rPr>
          <w:sz w:val="28"/>
          <w:szCs w:val="28"/>
          <w:lang w:val="uk-UA"/>
        </w:rPr>
        <w:t xml:space="preserve">Зовнішньоекономічною діяльністю в </w:t>
      </w:r>
      <w:r w:rsidR="00A83733" w:rsidRPr="00591F87">
        <w:rPr>
          <w:sz w:val="28"/>
          <w:szCs w:val="28"/>
          <w:lang w:val="uk-UA"/>
        </w:rPr>
        <w:t>гром</w:t>
      </w:r>
      <w:r w:rsidR="00E4477A" w:rsidRPr="00591F87">
        <w:rPr>
          <w:sz w:val="28"/>
          <w:szCs w:val="28"/>
          <w:lang w:val="uk-UA"/>
        </w:rPr>
        <w:t>а</w:t>
      </w:r>
      <w:r w:rsidR="00A83733" w:rsidRPr="00591F87">
        <w:rPr>
          <w:sz w:val="28"/>
          <w:szCs w:val="28"/>
          <w:lang w:val="uk-UA"/>
        </w:rPr>
        <w:t>д</w:t>
      </w:r>
      <w:r w:rsidR="00166AC9" w:rsidRPr="00591F87">
        <w:rPr>
          <w:sz w:val="28"/>
          <w:szCs w:val="28"/>
          <w:lang w:val="uk-UA"/>
        </w:rPr>
        <w:t xml:space="preserve">і </w:t>
      </w:r>
      <w:r w:rsidR="009C37C3" w:rsidRPr="00591F87">
        <w:rPr>
          <w:sz w:val="28"/>
          <w:szCs w:val="28"/>
          <w:lang w:val="uk-UA"/>
        </w:rPr>
        <w:t xml:space="preserve"> займається біля </w:t>
      </w:r>
      <w:r w:rsidR="00870E9A" w:rsidRPr="00591F87">
        <w:rPr>
          <w:sz w:val="28"/>
          <w:szCs w:val="28"/>
          <w:lang w:val="uk-UA"/>
        </w:rPr>
        <w:t>4</w:t>
      </w:r>
      <w:r w:rsidR="009C37C3" w:rsidRPr="00591F87">
        <w:rPr>
          <w:sz w:val="28"/>
          <w:szCs w:val="28"/>
          <w:lang w:val="uk-UA"/>
        </w:rPr>
        <w:t xml:space="preserve"> підприємств різних форм власності, які мають зовнішньоекономічні зв’язки з підприємствами більш чим </w:t>
      </w:r>
      <w:r w:rsidR="00870E9A" w:rsidRPr="00591F87">
        <w:rPr>
          <w:sz w:val="28"/>
          <w:szCs w:val="28"/>
          <w:lang w:val="uk-UA"/>
        </w:rPr>
        <w:t xml:space="preserve">20 </w:t>
      </w:r>
      <w:r w:rsidR="009C37C3" w:rsidRPr="00591F87">
        <w:rPr>
          <w:sz w:val="28"/>
          <w:szCs w:val="28"/>
          <w:lang w:val="uk-UA"/>
        </w:rPr>
        <w:t>країн світу, а саме Європейського Союзу ( Литва</w:t>
      </w:r>
      <w:r w:rsidR="0029253D" w:rsidRPr="00591F87">
        <w:rPr>
          <w:sz w:val="28"/>
          <w:szCs w:val="28"/>
          <w:lang w:val="uk-UA"/>
        </w:rPr>
        <w:t xml:space="preserve">, </w:t>
      </w:r>
      <w:r w:rsidR="00B72D1B" w:rsidRPr="00591F87">
        <w:rPr>
          <w:sz w:val="28"/>
          <w:szCs w:val="28"/>
          <w:lang w:val="uk-UA"/>
        </w:rPr>
        <w:t>Пол</w:t>
      </w:r>
      <w:r w:rsidR="00B4244C" w:rsidRPr="00591F87">
        <w:rPr>
          <w:sz w:val="28"/>
          <w:szCs w:val="28"/>
          <w:lang w:val="uk-UA"/>
        </w:rPr>
        <w:t>ьща</w:t>
      </w:r>
      <w:r w:rsidR="00B72D1B" w:rsidRPr="00591F87">
        <w:rPr>
          <w:sz w:val="28"/>
          <w:szCs w:val="28"/>
          <w:lang w:val="uk-UA"/>
        </w:rPr>
        <w:t>, Латвія, Естонія, Швейцарія</w:t>
      </w:r>
      <w:r w:rsidR="00B23F70" w:rsidRPr="00591F87">
        <w:rPr>
          <w:sz w:val="28"/>
          <w:szCs w:val="28"/>
          <w:lang w:val="uk-UA"/>
        </w:rPr>
        <w:t xml:space="preserve">, </w:t>
      </w:r>
      <w:r w:rsidR="00B4244C" w:rsidRPr="00591F87">
        <w:rPr>
          <w:sz w:val="28"/>
          <w:szCs w:val="28"/>
          <w:lang w:val="uk-UA"/>
        </w:rPr>
        <w:t>Великобританія</w:t>
      </w:r>
      <w:r w:rsidR="0029253D" w:rsidRPr="00591F87">
        <w:rPr>
          <w:sz w:val="28"/>
          <w:szCs w:val="28"/>
          <w:lang w:val="uk-UA"/>
        </w:rPr>
        <w:t>),  Саудівська Аравія, Індія, Китай, Казахстан</w:t>
      </w:r>
      <w:r w:rsidR="00870E9A" w:rsidRPr="00591F87">
        <w:rPr>
          <w:sz w:val="28"/>
          <w:szCs w:val="28"/>
          <w:lang w:val="uk-UA"/>
        </w:rPr>
        <w:t xml:space="preserve">, Білорусія, Нідерланди, Марокко, Алжир, Єгипет, Індонезія, Ірландія, </w:t>
      </w:r>
      <w:proofErr w:type="spellStart"/>
      <w:r w:rsidR="00870E9A" w:rsidRPr="00591F87">
        <w:rPr>
          <w:sz w:val="28"/>
          <w:szCs w:val="28"/>
          <w:lang w:val="uk-UA"/>
        </w:rPr>
        <w:t>Філіпіни</w:t>
      </w:r>
      <w:proofErr w:type="spellEnd"/>
      <w:r w:rsidR="00870E9A" w:rsidRPr="00591F87">
        <w:rPr>
          <w:sz w:val="28"/>
          <w:szCs w:val="28"/>
          <w:lang w:val="uk-UA"/>
        </w:rPr>
        <w:t>, Португалія, Греція.</w:t>
      </w:r>
    </w:p>
    <w:p w14:paraId="50430AB6" w14:textId="77777777" w:rsidR="00A83733" w:rsidRPr="00591F87" w:rsidRDefault="00A83733" w:rsidP="00FD0897">
      <w:pPr>
        <w:jc w:val="both"/>
        <w:rPr>
          <w:sz w:val="28"/>
          <w:szCs w:val="28"/>
          <w:lang w:val="uk-UA"/>
        </w:rPr>
      </w:pPr>
    </w:p>
    <w:p w14:paraId="338D4C98" w14:textId="77777777" w:rsidR="00DF2202" w:rsidRPr="00591F87" w:rsidRDefault="00DF2202" w:rsidP="00FD0897">
      <w:pPr>
        <w:jc w:val="both"/>
        <w:rPr>
          <w:b/>
          <w:bCs/>
          <w:sz w:val="28"/>
          <w:szCs w:val="28"/>
          <w:lang w:val="uk-UA"/>
        </w:rPr>
      </w:pPr>
      <w:r w:rsidRPr="00591F87">
        <w:rPr>
          <w:b/>
          <w:bCs/>
          <w:sz w:val="28"/>
          <w:szCs w:val="28"/>
          <w:lang w:val="uk-UA"/>
        </w:rPr>
        <w:t>Експортери:</w:t>
      </w:r>
    </w:p>
    <w:p w14:paraId="6B1B748B" w14:textId="0DC81BF2" w:rsidR="00AC651F" w:rsidRPr="00591F87" w:rsidRDefault="005A7281" w:rsidP="00FD0897">
      <w:pPr>
        <w:jc w:val="both"/>
        <w:rPr>
          <w:sz w:val="28"/>
          <w:szCs w:val="28"/>
          <w:lang w:val="uk-UA"/>
        </w:rPr>
      </w:pPr>
      <w:r w:rsidRPr="00591F87">
        <w:rPr>
          <w:sz w:val="28"/>
          <w:szCs w:val="28"/>
          <w:lang w:val="uk-UA"/>
        </w:rPr>
        <w:t xml:space="preserve">         </w:t>
      </w:r>
      <w:r w:rsidR="00DF2202" w:rsidRPr="00591F87">
        <w:rPr>
          <w:sz w:val="28"/>
          <w:szCs w:val="28"/>
          <w:lang w:val="uk-UA"/>
        </w:rPr>
        <w:t>ТОВ «</w:t>
      </w:r>
      <w:proofErr w:type="spellStart"/>
      <w:r w:rsidR="00DF2202" w:rsidRPr="00591F87">
        <w:rPr>
          <w:sz w:val="28"/>
          <w:szCs w:val="28"/>
          <w:lang w:val="uk-UA"/>
        </w:rPr>
        <w:t>Красногірський</w:t>
      </w:r>
      <w:proofErr w:type="spellEnd"/>
      <w:r w:rsidR="00DF2202" w:rsidRPr="00591F87">
        <w:rPr>
          <w:sz w:val="28"/>
          <w:szCs w:val="28"/>
          <w:lang w:val="uk-UA"/>
        </w:rPr>
        <w:t xml:space="preserve"> олійний завод», розташований в с. Антипівка,</w:t>
      </w:r>
      <w:r w:rsidR="00876B84" w:rsidRPr="00591F87">
        <w:rPr>
          <w:sz w:val="28"/>
          <w:szCs w:val="28"/>
          <w:lang w:val="uk-UA"/>
        </w:rPr>
        <w:t xml:space="preserve"> </w:t>
      </w:r>
      <w:r w:rsidR="00DF2202" w:rsidRPr="00591F87">
        <w:rPr>
          <w:sz w:val="28"/>
          <w:szCs w:val="28"/>
          <w:lang w:val="uk-UA"/>
        </w:rPr>
        <w:t xml:space="preserve">Золотоніського району, Черкаської області, </w:t>
      </w:r>
      <w:r w:rsidR="00B23F70" w:rsidRPr="00591F87">
        <w:rPr>
          <w:sz w:val="28"/>
          <w:szCs w:val="28"/>
          <w:lang w:val="uk-UA"/>
        </w:rPr>
        <w:t>Україна.</w:t>
      </w:r>
      <w:r w:rsidR="001D55AD" w:rsidRPr="00591F87">
        <w:rPr>
          <w:sz w:val="28"/>
          <w:szCs w:val="28"/>
          <w:lang w:val="uk-UA"/>
        </w:rPr>
        <w:t xml:space="preserve"> </w:t>
      </w:r>
      <w:r w:rsidR="00B23F70" w:rsidRPr="00591F87">
        <w:rPr>
          <w:sz w:val="28"/>
          <w:szCs w:val="28"/>
          <w:lang w:val="uk-UA"/>
        </w:rPr>
        <w:t>Б</w:t>
      </w:r>
      <w:r w:rsidR="00DF2202" w:rsidRPr="00591F87">
        <w:rPr>
          <w:sz w:val="28"/>
          <w:szCs w:val="28"/>
          <w:lang w:val="uk-UA"/>
        </w:rPr>
        <w:t>ув введений в</w:t>
      </w:r>
      <w:r w:rsidR="00876B84" w:rsidRPr="00591F87">
        <w:rPr>
          <w:sz w:val="28"/>
          <w:szCs w:val="28"/>
          <w:lang w:val="uk-UA"/>
        </w:rPr>
        <w:t xml:space="preserve"> </w:t>
      </w:r>
      <w:r w:rsidR="00DF2202" w:rsidRPr="00591F87">
        <w:rPr>
          <w:sz w:val="28"/>
          <w:szCs w:val="28"/>
          <w:lang w:val="uk-UA"/>
        </w:rPr>
        <w:t xml:space="preserve">експлуатацію в 2011 році. Сьогодні у штаті підприємства працює </w:t>
      </w:r>
      <w:r w:rsidR="0029253D" w:rsidRPr="00591F87">
        <w:rPr>
          <w:sz w:val="28"/>
          <w:szCs w:val="28"/>
          <w:lang w:val="uk-UA"/>
        </w:rPr>
        <w:t>61</w:t>
      </w:r>
      <w:r w:rsidR="00DF2202" w:rsidRPr="00591F87">
        <w:rPr>
          <w:sz w:val="28"/>
          <w:szCs w:val="28"/>
          <w:lang w:val="uk-UA"/>
        </w:rPr>
        <w:t xml:space="preserve"> ос</w:t>
      </w:r>
      <w:r w:rsidR="0029253D" w:rsidRPr="00591F87">
        <w:rPr>
          <w:sz w:val="28"/>
          <w:szCs w:val="28"/>
          <w:lang w:val="uk-UA"/>
        </w:rPr>
        <w:t>о</w:t>
      </w:r>
      <w:r w:rsidR="00DF2202" w:rsidRPr="00591F87">
        <w:rPr>
          <w:sz w:val="28"/>
          <w:szCs w:val="28"/>
          <w:lang w:val="uk-UA"/>
        </w:rPr>
        <w:t>б</w:t>
      </w:r>
      <w:r w:rsidR="0029253D" w:rsidRPr="00591F87">
        <w:rPr>
          <w:sz w:val="28"/>
          <w:szCs w:val="28"/>
          <w:lang w:val="uk-UA"/>
        </w:rPr>
        <w:t>а</w:t>
      </w:r>
      <w:r w:rsidR="00DF2202" w:rsidRPr="00591F87">
        <w:rPr>
          <w:sz w:val="28"/>
          <w:szCs w:val="28"/>
          <w:lang w:val="uk-UA"/>
        </w:rPr>
        <w:t>, у</w:t>
      </w:r>
      <w:r w:rsidR="00876B84" w:rsidRPr="00591F87">
        <w:rPr>
          <w:sz w:val="28"/>
          <w:szCs w:val="28"/>
          <w:lang w:val="uk-UA"/>
        </w:rPr>
        <w:t xml:space="preserve"> </w:t>
      </w:r>
      <w:r w:rsidR="00DF2202" w:rsidRPr="00591F87">
        <w:rPr>
          <w:sz w:val="28"/>
          <w:szCs w:val="28"/>
          <w:lang w:val="uk-UA"/>
        </w:rPr>
        <w:t>тому числі 24 з вищою освітою. Продукція, вироблена на підприємстві,</w:t>
      </w:r>
      <w:r w:rsidR="00876B84" w:rsidRPr="00591F87">
        <w:rPr>
          <w:sz w:val="28"/>
          <w:szCs w:val="28"/>
          <w:lang w:val="uk-UA"/>
        </w:rPr>
        <w:t xml:space="preserve"> </w:t>
      </w:r>
      <w:r w:rsidR="00DF2202" w:rsidRPr="00591F87">
        <w:rPr>
          <w:sz w:val="28"/>
          <w:szCs w:val="28"/>
          <w:lang w:val="uk-UA"/>
        </w:rPr>
        <w:t>відповідає всім вимогам міжнародної системи ISSO 9001. ТОВ</w:t>
      </w:r>
      <w:r w:rsidR="00876B84" w:rsidRPr="00591F87">
        <w:rPr>
          <w:sz w:val="28"/>
          <w:szCs w:val="28"/>
          <w:lang w:val="uk-UA"/>
        </w:rPr>
        <w:t xml:space="preserve"> </w:t>
      </w:r>
      <w:r w:rsidR="00DF2202" w:rsidRPr="00591F87">
        <w:rPr>
          <w:sz w:val="28"/>
          <w:szCs w:val="28"/>
          <w:lang w:val="uk-UA"/>
        </w:rPr>
        <w:t>«</w:t>
      </w:r>
      <w:proofErr w:type="spellStart"/>
      <w:r w:rsidR="00DF2202" w:rsidRPr="00591F87">
        <w:rPr>
          <w:sz w:val="28"/>
          <w:szCs w:val="28"/>
          <w:lang w:val="uk-UA"/>
        </w:rPr>
        <w:t>Красногірський</w:t>
      </w:r>
      <w:proofErr w:type="spellEnd"/>
      <w:r w:rsidR="00DF2202" w:rsidRPr="00591F87">
        <w:rPr>
          <w:sz w:val="28"/>
          <w:szCs w:val="28"/>
          <w:lang w:val="uk-UA"/>
        </w:rPr>
        <w:t xml:space="preserve"> олійний завод» виробляє і реалізує органічну,</w:t>
      </w:r>
      <w:r w:rsidR="00876B84" w:rsidRPr="00591F87">
        <w:rPr>
          <w:sz w:val="28"/>
          <w:szCs w:val="28"/>
          <w:lang w:val="uk-UA"/>
        </w:rPr>
        <w:t xml:space="preserve"> </w:t>
      </w:r>
      <w:r w:rsidR="00DF2202" w:rsidRPr="00591F87">
        <w:rPr>
          <w:sz w:val="28"/>
          <w:szCs w:val="28"/>
          <w:lang w:val="uk-UA"/>
        </w:rPr>
        <w:t>соняшникову,  нерафіновану олію. Підприємство експортує свою продукцію</w:t>
      </w:r>
      <w:r w:rsidRPr="00591F87">
        <w:rPr>
          <w:sz w:val="28"/>
          <w:szCs w:val="28"/>
          <w:lang w:val="uk-UA"/>
        </w:rPr>
        <w:t xml:space="preserve"> </w:t>
      </w:r>
      <w:r w:rsidR="00DF2202" w:rsidRPr="00591F87">
        <w:rPr>
          <w:sz w:val="28"/>
          <w:szCs w:val="28"/>
          <w:lang w:val="uk-UA"/>
        </w:rPr>
        <w:t>більше ніж у десять країн світу</w:t>
      </w:r>
      <w:r w:rsidR="00621B06" w:rsidRPr="00591F87">
        <w:rPr>
          <w:sz w:val="28"/>
          <w:szCs w:val="28"/>
          <w:lang w:val="uk-UA"/>
        </w:rPr>
        <w:t xml:space="preserve"> </w:t>
      </w:r>
      <w:r w:rsidR="00DF2202" w:rsidRPr="00591F87">
        <w:rPr>
          <w:sz w:val="28"/>
          <w:szCs w:val="28"/>
          <w:lang w:val="uk-UA"/>
        </w:rPr>
        <w:t>.</w:t>
      </w:r>
      <w:r w:rsidR="00621B06" w:rsidRPr="00591F87">
        <w:rPr>
          <w:sz w:val="28"/>
          <w:szCs w:val="28"/>
          <w:lang w:val="uk-UA"/>
        </w:rPr>
        <w:t xml:space="preserve"> На </w:t>
      </w:r>
      <w:r w:rsidRPr="00591F87">
        <w:rPr>
          <w:sz w:val="28"/>
          <w:szCs w:val="28"/>
          <w:lang w:val="uk-UA"/>
        </w:rPr>
        <w:t>кінець</w:t>
      </w:r>
      <w:r w:rsidR="00621B06" w:rsidRPr="00591F87">
        <w:rPr>
          <w:sz w:val="28"/>
          <w:szCs w:val="28"/>
          <w:lang w:val="uk-UA"/>
        </w:rPr>
        <w:t xml:space="preserve"> 2021 року обсяг реалізованої продукції становить близько </w:t>
      </w:r>
      <w:r w:rsidRPr="00591F87">
        <w:rPr>
          <w:sz w:val="28"/>
          <w:szCs w:val="28"/>
          <w:lang w:val="uk-UA"/>
        </w:rPr>
        <w:t>80</w:t>
      </w:r>
      <w:r w:rsidR="00621B06" w:rsidRPr="00591F87">
        <w:rPr>
          <w:sz w:val="28"/>
          <w:szCs w:val="28"/>
          <w:lang w:val="uk-UA"/>
        </w:rPr>
        <w:t xml:space="preserve"> </w:t>
      </w:r>
      <w:proofErr w:type="spellStart"/>
      <w:r w:rsidR="00621B06" w:rsidRPr="00591F87">
        <w:rPr>
          <w:sz w:val="28"/>
          <w:szCs w:val="28"/>
          <w:lang w:val="uk-UA"/>
        </w:rPr>
        <w:t>млн.грн</w:t>
      </w:r>
      <w:proofErr w:type="spellEnd"/>
      <w:r w:rsidR="00621B06" w:rsidRPr="00591F87">
        <w:rPr>
          <w:sz w:val="28"/>
          <w:szCs w:val="28"/>
          <w:lang w:val="uk-UA"/>
        </w:rPr>
        <w:t xml:space="preserve">. </w:t>
      </w:r>
      <w:r w:rsidR="009C37C3" w:rsidRPr="00591F87">
        <w:rPr>
          <w:sz w:val="28"/>
          <w:szCs w:val="28"/>
          <w:lang w:val="uk-UA"/>
        </w:rPr>
        <w:t xml:space="preserve">Обсяг </w:t>
      </w:r>
      <w:r w:rsidR="00621B06" w:rsidRPr="00591F87">
        <w:rPr>
          <w:sz w:val="28"/>
          <w:szCs w:val="28"/>
          <w:lang w:val="uk-UA"/>
        </w:rPr>
        <w:t xml:space="preserve"> ек</w:t>
      </w:r>
      <w:r w:rsidR="00E4477A" w:rsidRPr="00591F87">
        <w:rPr>
          <w:sz w:val="28"/>
          <w:szCs w:val="28"/>
          <w:lang w:val="uk-UA"/>
        </w:rPr>
        <w:t>с</w:t>
      </w:r>
      <w:r w:rsidR="00621B06" w:rsidRPr="00591F87">
        <w:rPr>
          <w:sz w:val="28"/>
          <w:szCs w:val="28"/>
          <w:lang w:val="uk-UA"/>
        </w:rPr>
        <w:t>порт</w:t>
      </w:r>
      <w:r w:rsidR="009C37C3" w:rsidRPr="00591F87">
        <w:rPr>
          <w:sz w:val="28"/>
          <w:szCs w:val="28"/>
          <w:lang w:val="uk-UA"/>
        </w:rPr>
        <w:t xml:space="preserve">у </w:t>
      </w:r>
      <w:r w:rsidR="00621B06" w:rsidRPr="00591F87">
        <w:rPr>
          <w:sz w:val="28"/>
          <w:szCs w:val="28"/>
          <w:lang w:val="uk-UA"/>
        </w:rPr>
        <w:t xml:space="preserve"> макухи  та </w:t>
      </w:r>
      <w:r w:rsidR="003442A4" w:rsidRPr="00591F87">
        <w:rPr>
          <w:sz w:val="28"/>
          <w:szCs w:val="28"/>
          <w:lang w:val="uk-UA"/>
        </w:rPr>
        <w:t xml:space="preserve">інших твердих відходів та залишків, одержаних під час добування рослинних жирів та олій склав 680 </w:t>
      </w:r>
      <w:proofErr w:type="spellStart"/>
      <w:r w:rsidR="003442A4" w:rsidRPr="00591F87">
        <w:rPr>
          <w:sz w:val="28"/>
          <w:szCs w:val="28"/>
          <w:lang w:val="uk-UA"/>
        </w:rPr>
        <w:t>тис.грн</w:t>
      </w:r>
      <w:proofErr w:type="spellEnd"/>
      <w:r w:rsidR="003442A4" w:rsidRPr="00591F87">
        <w:rPr>
          <w:sz w:val="28"/>
          <w:szCs w:val="28"/>
          <w:lang w:val="uk-UA"/>
        </w:rPr>
        <w:t>. Країна експорту -</w:t>
      </w:r>
      <w:r w:rsidR="001D55AD" w:rsidRPr="00591F87">
        <w:rPr>
          <w:sz w:val="28"/>
          <w:szCs w:val="28"/>
          <w:lang w:val="uk-UA"/>
        </w:rPr>
        <w:t xml:space="preserve"> </w:t>
      </w:r>
      <w:r w:rsidR="003442A4" w:rsidRPr="00591F87">
        <w:rPr>
          <w:sz w:val="28"/>
          <w:szCs w:val="28"/>
          <w:lang w:val="uk-UA"/>
        </w:rPr>
        <w:t>Литва.</w:t>
      </w:r>
    </w:p>
    <w:p w14:paraId="50E4C843" w14:textId="74EF78C5" w:rsidR="009740FC" w:rsidRPr="00591F87" w:rsidRDefault="009740FC" w:rsidP="00774C37">
      <w:pPr>
        <w:spacing w:line="276" w:lineRule="auto"/>
        <w:jc w:val="both"/>
        <w:rPr>
          <w:sz w:val="28"/>
          <w:szCs w:val="28"/>
          <w:lang w:val="uk-UA"/>
        </w:rPr>
      </w:pPr>
      <w:r w:rsidRPr="00591F87">
        <w:rPr>
          <w:sz w:val="28"/>
          <w:szCs w:val="28"/>
          <w:lang w:val="uk-UA"/>
        </w:rPr>
        <w:t xml:space="preserve">         </w:t>
      </w:r>
    </w:p>
    <w:p w14:paraId="3DA7781B" w14:textId="0356D4F9" w:rsidR="00DF2202" w:rsidRPr="00591F87" w:rsidRDefault="003442A4" w:rsidP="00FD0897">
      <w:pPr>
        <w:jc w:val="both"/>
        <w:rPr>
          <w:sz w:val="28"/>
          <w:szCs w:val="28"/>
          <w:lang w:val="uk-UA"/>
        </w:rPr>
      </w:pPr>
      <w:r w:rsidRPr="00591F87">
        <w:rPr>
          <w:sz w:val="28"/>
          <w:szCs w:val="28"/>
          <w:lang w:val="uk-UA"/>
        </w:rPr>
        <w:t xml:space="preserve">           </w:t>
      </w:r>
      <w:r w:rsidR="00A82979" w:rsidRPr="00591F87">
        <w:rPr>
          <w:sz w:val="28"/>
          <w:szCs w:val="28"/>
          <w:lang w:val="uk-UA"/>
        </w:rPr>
        <w:t>ТОВ «</w:t>
      </w:r>
      <w:proofErr w:type="spellStart"/>
      <w:r w:rsidR="00A82979" w:rsidRPr="00591F87">
        <w:rPr>
          <w:sz w:val="28"/>
          <w:szCs w:val="28"/>
          <w:lang w:val="uk-UA"/>
        </w:rPr>
        <w:t>Дмантівське</w:t>
      </w:r>
      <w:proofErr w:type="spellEnd"/>
      <w:r w:rsidR="00A82979" w:rsidRPr="00591F87">
        <w:rPr>
          <w:sz w:val="28"/>
          <w:szCs w:val="28"/>
          <w:lang w:val="uk-UA"/>
        </w:rPr>
        <w:t xml:space="preserve">» знаходиться в с. </w:t>
      </w:r>
      <w:proofErr w:type="spellStart"/>
      <w:r w:rsidR="00A82979" w:rsidRPr="00591F87">
        <w:rPr>
          <w:sz w:val="28"/>
          <w:szCs w:val="28"/>
          <w:lang w:val="uk-UA"/>
        </w:rPr>
        <w:t>Домантове</w:t>
      </w:r>
      <w:proofErr w:type="spellEnd"/>
      <w:r w:rsidR="00A82979" w:rsidRPr="00591F87">
        <w:rPr>
          <w:sz w:val="28"/>
          <w:szCs w:val="28"/>
          <w:lang w:val="uk-UA"/>
        </w:rPr>
        <w:t xml:space="preserve"> Золотоніського району Черкаської області і займається вирощуванням</w:t>
      </w:r>
      <w:r w:rsidR="00072107" w:rsidRPr="00591F87">
        <w:rPr>
          <w:sz w:val="28"/>
          <w:szCs w:val="28"/>
          <w:lang w:val="uk-UA"/>
        </w:rPr>
        <w:t xml:space="preserve"> горошку зеленого та сахарної кукурудзи з подальшою </w:t>
      </w:r>
      <w:proofErr w:type="spellStart"/>
      <w:r w:rsidR="00072107" w:rsidRPr="00591F87">
        <w:rPr>
          <w:sz w:val="28"/>
          <w:szCs w:val="28"/>
          <w:lang w:val="uk-UA"/>
        </w:rPr>
        <w:t>заморозкою</w:t>
      </w:r>
      <w:proofErr w:type="spellEnd"/>
      <w:r w:rsidR="00072107" w:rsidRPr="00591F87">
        <w:rPr>
          <w:sz w:val="28"/>
          <w:szCs w:val="28"/>
          <w:lang w:val="uk-UA"/>
        </w:rPr>
        <w:t>. Свою продукцію підприємство експортує в Білорусь.</w:t>
      </w:r>
    </w:p>
    <w:p w14:paraId="2D3FA780" w14:textId="21F915E7" w:rsidR="009C37C3" w:rsidRPr="00591F87" w:rsidRDefault="005A7281" w:rsidP="00FD0897">
      <w:pPr>
        <w:jc w:val="both"/>
        <w:rPr>
          <w:sz w:val="28"/>
          <w:szCs w:val="28"/>
          <w:lang w:val="uk-UA"/>
        </w:rPr>
      </w:pPr>
      <w:r w:rsidRPr="00591F87">
        <w:rPr>
          <w:sz w:val="28"/>
          <w:szCs w:val="28"/>
          <w:lang w:val="uk-UA"/>
        </w:rPr>
        <w:t xml:space="preserve">       </w:t>
      </w:r>
      <w:r w:rsidR="009C37C3" w:rsidRPr="00591F87">
        <w:rPr>
          <w:sz w:val="28"/>
          <w:szCs w:val="28"/>
          <w:lang w:val="uk-UA"/>
        </w:rPr>
        <w:t xml:space="preserve">Основні позиції </w:t>
      </w:r>
      <w:r w:rsidR="009C37C3" w:rsidRPr="00591F87">
        <w:rPr>
          <w:b/>
          <w:bCs/>
          <w:sz w:val="28"/>
          <w:szCs w:val="28"/>
          <w:lang w:val="uk-UA"/>
        </w:rPr>
        <w:t>імпорту</w:t>
      </w:r>
      <w:r w:rsidR="009C37C3" w:rsidRPr="00591F87">
        <w:rPr>
          <w:sz w:val="28"/>
          <w:szCs w:val="28"/>
          <w:lang w:val="uk-UA"/>
        </w:rPr>
        <w:t xml:space="preserve"> в</w:t>
      </w:r>
      <w:r w:rsidR="00A835BC" w:rsidRPr="00591F87">
        <w:rPr>
          <w:sz w:val="28"/>
          <w:szCs w:val="28"/>
          <w:lang w:val="uk-UA"/>
        </w:rPr>
        <w:t xml:space="preserve"> підприємства</w:t>
      </w:r>
      <w:r w:rsidR="009C37C3" w:rsidRPr="00591F87">
        <w:rPr>
          <w:sz w:val="28"/>
          <w:szCs w:val="28"/>
          <w:lang w:val="uk-UA"/>
        </w:rPr>
        <w:t xml:space="preserve"> </w:t>
      </w:r>
      <w:proofErr w:type="spellStart"/>
      <w:r w:rsidR="009C37C3" w:rsidRPr="00591F87">
        <w:rPr>
          <w:sz w:val="28"/>
          <w:szCs w:val="28"/>
          <w:lang w:val="uk-UA"/>
        </w:rPr>
        <w:t>Новодмитрівськ</w:t>
      </w:r>
      <w:r w:rsidR="00A835BC" w:rsidRPr="00591F87">
        <w:rPr>
          <w:sz w:val="28"/>
          <w:szCs w:val="28"/>
          <w:lang w:val="uk-UA"/>
        </w:rPr>
        <w:t>ої</w:t>
      </w:r>
      <w:proofErr w:type="spellEnd"/>
      <w:r w:rsidR="009C37C3" w:rsidRPr="00591F87">
        <w:rPr>
          <w:sz w:val="28"/>
          <w:szCs w:val="28"/>
          <w:lang w:val="uk-UA"/>
        </w:rPr>
        <w:t xml:space="preserve"> громад</w:t>
      </w:r>
      <w:r w:rsidR="00A835BC" w:rsidRPr="00591F87">
        <w:rPr>
          <w:sz w:val="28"/>
          <w:szCs w:val="28"/>
          <w:lang w:val="uk-UA"/>
        </w:rPr>
        <w:t>и</w:t>
      </w:r>
      <w:r w:rsidR="009C37C3" w:rsidRPr="00591F87">
        <w:rPr>
          <w:sz w:val="28"/>
          <w:szCs w:val="28"/>
          <w:lang w:val="uk-UA"/>
        </w:rPr>
        <w:t xml:space="preserve"> складають:</w:t>
      </w:r>
      <w:r w:rsidR="00035F45" w:rsidRPr="00591F87">
        <w:rPr>
          <w:sz w:val="28"/>
          <w:szCs w:val="28"/>
          <w:lang w:val="uk-UA"/>
        </w:rPr>
        <w:t xml:space="preserve"> мінеральні або хімічні добрива</w:t>
      </w:r>
      <w:r w:rsidR="00A83733" w:rsidRPr="00591F87">
        <w:rPr>
          <w:sz w:val="28"/>
          <w:szCs w:val="28"/>
          <w:lang w:val="uk-UA"/>
        </w:rPr>
        <w:t xml:space="preserve">, </w:t>
      </w:r>
      <w:r w:rsidR="00035F45" w:rsidRPr="00591F87">
        <w:rPr>
          <w:sz w:val="28"/>
          <w:szCs w:val="28"/>
          <w:lang w:val="uk-UA"/>
        </w:rPr>
        <w:t>зерно</w:t>
      </w:r>
      <w:r w:rsidR="00517F85" w:rsidRPr="00591F87">
        <w:rPr>
          <w:sz w:val="28"/>
          <w:szCs w:val="28"/>
          <w:lang w:val="uk-UA"/>
        </w:rPr>
        <w:t>, велика рогата худоба.</w:t>
      </w:r>
    </w:p>
    <w:p w14:paraId="6BCA0DF7" w14:textId="2FC95F39" w:rsidR="00517F85" w:rsidRPr="00591F87" w:rsidRDefault="00517F85" w:rsidP="00FD0897">
      <w:pPr>
        <w:jc w:val="both"/>
        <w:rPr>
          <w:sz w:val="28"/>
          <w:szCs w:val="28"/>
          <w:lang w:val="uk-UA"/>
        </w:rPr>
      </w:pPr>
      <w:r w:rsidRPr="00591F87">
        <w:rPr>
          <w:sz w:val="28"/>
          <w:szCs w:val="28"/>
          <w:lang w:val="uk-UA"/>
        </w:rPr>
        <w:t xml:space="preserve">         ТОВ «Красногірське» розташоване в с. Антипівка. Займається підприємство вирощуванням сільськогосподарських культур та розведенням великої рогатої худоби молочної </w:t>
      </w:r>
      <w:proofErr w:type="spellStart"/>
      <w:r w:rsidRPr="00591F87">
        <w:rPr>
          <w:sz w:val="28"/>
          <w:szCs w:val="28"/>
          <w:lang w:val="uk-UA"/>
        </w:rPr>
        <w:t>голштинської</w:t>
      </w:r>
      <w:proofErr w:type="spellEnd"/>
      <w:r w:rsidRPr="00591F87">
        <w:rPr>
          <w:sz w:val="28"/>
          <w:szCs w:val="28"/>
          <w:lang w:val="uk-UA"/>
        </w:rPr>
        <w:t xml:space="preserve"> породи. Імпортують корів з Чехії. На підприємстві працює 70</w:t>
      </w:r>
      <w:r w:rsidR="002B2D3D" w:rsidRPr="00591F87">
        <w:rPr>
          <w:sz w:val="28"/>
          <w:szCs w:val="28"/>
          <w:lang w:val="uk-UA"/>
        </w:rPr>
        <w:t xml:space="preserve"> осіб.</w:t>
      </w:r>
    </w:p>
    <w:p w14:paraId="7E09B1E9" w14:textId="0EFDF244" w:rsidR="009C37C3" w:rsidRPr="00591F87" w:rsidRDefault="005A7281" w:rsidP="00FD0897">
      <w:pPr>
        <w:jc w:val="both"/>
        <w:rPr>
          <w:sz w:val="28"/>
          <w:szCs w:val="28"/>
          <w:lang w:val="uk-UA"/>
        </w:rPr>
      </w:pPr>
      <w:r w:rsidRPr="00591F87">
        <w:rPr>
          <w:sz w:val="28"/>
          <w:szCs w:val="28"/>
          <w:lang w:val="uk-UA"/>
        </w:rPr>
        <w:t xml:space="preserve">       </w:t>
      </w:r>
      <w:r w:rsidR="009C37C3" w:rsidRPr="00591F87">
        <w:rPr>
          <w:sz w:val="28"/>
          <w:szCs w:val="28"/>
          <w:lang w:val="uk-UA"/>
        </w:rPr>
        <w:t>Основні країни</w:t>
      </w:r>
      <w:r w:rsidR="0025363D" w:rsidRPr="00591F87">
        <w:rPr>
          <w:sz w:val="28"/>
          <w:szCs w:val="28"/>
          <w:lang w:val="uk-UA"/>
        </w:rPr>
        <w:t xml:space="preserve"> </w:t>
      </w:r>
      <w:r w:rsidR="009C37C3" w:rsidRPr="00591F87">
        <w:rPr>
          <w:sz w:val="28"/>
          <w:szCs w:val="28"/>
          <w:lang w:val="uk-UA"/>
        </w:rPr>
        <w:t>-</w:t>
      </w:r>
      <w:r w:rsidR="0025363D" w:rsidRPr="00591F87">
        <w:rPr>
          <w:sz w:val="28"/>
          <w:szCs w:val="28"/>
          <w:lang w:val="uk-UA"/>
        </w:rPr>
        <w:t xml:space="preserve"> </w:t>
      </w:r>
      <w:r w:rsidR="009C37C3" w:rsidRPr="00591F87">
        <w:rPr>
          <w:sz w:val="28"/>
          <w:szCs w:val="28"/>
          <w:lang w:val="uk-UA"/>
        </w:rPr>
        <w:t>імпортери:</w:t>
      </w:r>
      <w:r w:rsidR="00A83733" w:rsidRPr="00591F87">
        <w:rPr>
          <w:sz w:val="28"/>
          <w:szCs w:val="28"/>
          <w:lang w:val="uk-UA"/>
        </w:rPr>
        <w:t xml:space="preserve"> </w:t>
      </w:r>
      <w:r w:rsidR="00035F45" w:rsidRPr="00591F87">
        <w:rPr>
          <w:sz w:val="28"/>
          <w:szCs w:val="28"/>
          <w:lang w:val="uk-UA"/>
        </w:rPr>
        <w:t xml:space="preserve">Литва, </w:t>
      </w:r>
      <w:r w:rsidR="00B4244C" w:rsidRPr="00591F87">
        <w:rPr>
          <w:sz w:val="28"/>
          <w:szCs w:val="28"/>
          <w:lang w:val="uk-UA"/>
        </w:rPr>
        <w:t>Бельгія, Великобританія, Польща</w:t>
      </w:r>
      <w:r w:rsidR="009C37C3" w:rsidRPr="00591F87">
        <w:rPr>
          <w:sz w:val="28"/>
          <w:szCs w:val="28"/>
          <w:lang w:val="uk-UA"/>
        </w:rPr>
        <w:t>.</w:t>
      </w:r>
    </w:p>
    <w:p w14:paraId="3F43E2EF" w14:textId="2A65C890" w:rsidR="00D8109A" w:rsidRPr="00591F87" w:rsidRDefault="00D8109A" w:rsidP="00FD0897">
      <w:pPr>
        <w:jc w:val="both"/>
        <w:rPr>
          <w:sz w:val="28"/>
          <w:szCs w:val="28"/>
          <w:lang w:val="uk-UA"/>
        </w:rPr>
      </w:pPr>
    </w:p>
    <w:p w14:paraId="1DCBF8B5" w14:textId="3510FAAA" w:rsidR="00D8109A" w:rsidRPr="00591F87" w:rsidRDefault="00D8109A" w:rsidP="00FD0897">
      <w:pPr>
        <w:jc w:val="both"/>
        <w:rPr>
          <w:sz w:val="28"/>
          <w:szCs w:val="28"/>
          <w:lang w:val="uk-UA"/>
        </w:rPr>
      </w:pPr>
    </w:p>
    <w:p w14:paraId="676D2D76" w14:textId="77777777" w:rsidR="00D8109A" w:rsidRPr="00591F87" w:rsidRDefault="00D8109A" w:rsidP="00FD0897">
      <w:pPr>
        <w:jc w:val="both"/>
        <w:rPr>
          <w:sz w:val="28"/>
          <w:szCs w:val="28"/>
          <w:lang w:val="uk-UA"/>
        </w:rPr>
      </w:pPr>
    </w:p>
    <w:p w14:paraId="4BBFB225" w14:textId="3ADFC638" w:rsidR="003442A4" w:rsidRPr="00591F87" w:rsidRDefault="003442A4" w:rsidP="00FD0897">
      <w:pPr>
        <w:jc w:val="both"/>
        <w:rPr>
          <w:sz w:val="28"/>
          <w:szCs w:val="28"/>
          <w:lang w:val="uk-UA"/>
        </w:rPr>
      </w:pPr>
    </w:p>
    <w:p w14:paraId="722413A9" w14:textId="52418EB1" w:rsidR="00836E7F" w:rsidRPr="00591F87" w:rsidRDefault="00836E7F" w:rsidP="00FD0897">
      <w:pPr>
        <w:jc w:val="both"/>
        <w:rPr>
          <w:b/>
          <w:i/>
          <w:iCs/>
          <w:sz w:val="28"/>
          <w:szCs w:val="28"/>
          <w:lang w:val="uk-UA"/>
        </w:rPr>
      </w:pPr>
      <w:r w:rsidRPr="00591F87">
        <w:rPr>
          <w:b/>
          <w:sz w:val="28"/>
          <w:szCs w:val="28"/>
          <w:lang w:val="uk-UA"/>
        </w:rPr>
        <w:t xml:space="preserve">                                        </w:t>
      </w:r>
      <w:r w:rsidRPr="00591F87">
        <w:rPr>
          <w:b/>
          <w:i/>
          <w:iCs/>
          <w:sz w:val="28"/>
          <w:szCs w:val="28"/>
          <w:lang w:val="uk-UA"/>
        </w:rPr>
        <w:t>Інвестиційна діяльність</w:t>
      </w:r>
    </w:p>
    <w:p w14:paraId="380BFC49" w14:textId="77777777" w:rsidR="00836E7F" w:rsidRPr="00591F87" w:rsidRDefault="00836E7F" w:rsidP="00FD0897">
      <w:pPr>
        <w:jc w:val="both"/>
        <w:rPr>
          <w:b/>
          <w:i/>
          <w:iCs/>
          <w:sz w:val="28"/>
          <w:szCs w:val="28"/>
          <w:lang w:val="uk-UA"/>
        </w:rPr>
      </w:pPr>
    </w:p>
    <w:p w14:paraId="35C41362" w14:textId="39477B5E" w:rsidR="00836E7F" w:rsidRPr="00591F87" w:rsidRDefault="00836E7F" w:rsidP="00FD0897">
      <w:pPr>
        <w:jc w:val="both"/>
        <w:rPr>
          <w:sz w:val="28"/>
          <w:szCs w:val="28"/>
          <w:lang w:val="uk-UA"/>
        </w:rPr>
      </w:pPr>
      <w:r w:rsidRPr="00591F87">
        <w:rPr>
          <w:sz w:val="28"/>
          <w:szCs w:val="28"/>
          <w:lang w:val="uk-UA"/>
        </w:rPr>
        <w:t xml:space="preserve">          Реалізація інвестиційної політики передбачає збільшення надходжень інвестицій шляхом створення сприятливих умов для діяльності інвесторів на території територіальної громади. Це є беззаперечним поштовхом для розвитку галузей економіки, впровадження у виробництво нових сучасних технологій, створення нових робочих місць та підвищення якості життєвого рівня населення.</w:t>
      </w:r>
    </w:p>
    <w:p w14:paraId="4026BCA7" w14:textId="77777777" w:rsidR="0037335C" w:rsidRPr="00591F87" w:rsidRDefault="00836E7F" w:rsidP="00FD0897">
      <w:pPr>
        <w:jc w:val="both"/>
        <w:rPr>
          <w:sz w:val="28"/>
          <w:szCs w:val="28"/>
          <w:lang w:val="uk-UA"/>
        </w:rPr>
      </w:pPr>
      <w:r w:rsidRPr="00591F87">
        <w:rPr>
          <w:sz w:val="28"/>
          <w:szCs w:val="28"/>
          <w:lang w:val="uk-UA"/>
        </w:rPr>
        <w:t xml:space="preserve">         У 2021</w:t>
      </w:r>
      <w:r w:rsidR="004E1CB9" w:rsidRPr="00591F87">
        <w:rPr>
          <w:sz w:val="28"/>
          <w:szCs w:val="28"/>
          <w:lang w:val="uk-UA"/>
        </w:rPr>
        <w:t>-2022</w:t>
      </w:r>
      <w:r w:rsidRPr="00591F87">
        <w:rPr>
          <w:sz w:val="28"/>
          <w:szCs w:val="28"/>
          <w:lang w:val="uk-UA"/>
        </w:rPr>
        <w:t xml:space="preserve"> році  ТОВ «</w:t>
      </w:r>
      <w:proofErr w:type="spellStart"/>
      <w:r w:rsidRPr="00591F87">
        <w:rPr>
          <w:sz w:val="28"/>
          <w:szCs w:val="28"/>
          <w:lang w:val="uk-UA"/>
        </w:rPr>
        <w:t>Красногірський</w:t>
      </w:r>
      <w:proofErr w:type="spellEnd"/>
      <w:r w:rsidRPr="00591F87">
        <w:rPr>
          <w:sz w:val="28"/>
          <w:szCs w:val="28"/>
          <w:lang w:val="uk-UA"/>
        </w:rPr>
        <w:t xml:space="preserve"> олійний завод»</w:t>
      </w:r>
      <w:r w:rsidR="009B2577" w:rsidRPr="00591F87">
        <w:rPr>
          <w:sz w:val="28"/>
          <w:szCs w:val="28"/>
          <w:lang w:val="uk-UA"/>
        </w:rPr>
        <w:t xml:space="preserve"> у с. Антипівка</w:t>
      </w:r>
      <w:r w:rsidRPr="00591F87">
        <w:rPr>
          <w:sz w:val="28"/>
          <w:szCs w:val="28"/>
          <w:lang w:val="uk-UA"/>
        </w:rPr>
        <w:t xml:space="preserve"> </w:t>
      </w:r>
      <w:r w:rsidR="004E1CB9" w:rsidRPr="00591F87">
        <w:rPr>
          <w:sz w:val="28"/>
          <w:szCs w:val="28"/>
          <w:lang w:val="uk-UA"/>
        </w:rPr>
        <w:t>планує за рахунок інвестицій збудувати цех рафінації олії та модернізувати пресове обладнання.</w:t>
      </w:r>
      <w:r w:rsidR="00800B29" w:rsidRPr="00591F87">
        <w:rPr>
          <w:sz w:val="28"/>
          <w:szCs w:val="28"/>
          <w:lang w:val="uk-UA"/>
        </w:rPr>
        <w:t xml:space="preserve"> </w:t>
      </w:r>
      <w:r w:rsidR="003D1D9B" w:rsidRPr="00591F87">
        <w:rPr>
          <w:sz w:val="28"/>
          <w:szCs w:val="28"/>
          <w:lang w:val="uk-UA"/>
        </w:rPr>
        <w:t xml:space="preserve">          </w:t>
      </w:r>
    </w:p>
    <w:p w14:paraId="67C9AEAB" w14:textId="2A709706" w:rsidR="00836E7F" w:rsidRPr="00591F87" w:rsidRDefault="0037335C" w:rsidP="00FD0897">
      <w:pPr>
        <w:jc w:val="both"/>
        <w:rPr>
          <w:sz w:val="28"/>
          <w:szCs w:val="28"/>
          <w:lang w:val="uk-UA"/>
        </w:rPr>
      </w:pPr>
      <w:r w:rsidRPr="00591F87">
        <w:rPr>
          <w:sz w:val="28"/>
          <w:szCs w:val="28"/>
          <w:lang w:val="uk-UA"/>
        </w:rPr>
        <w:t xml:space="preserve">        </w:t>
      </w:r>
      <w:r w:rsidR="004E1CB9" w:rsidRPr="00591F87">
        <w:rPr>
          <w:sz w:val="28"/>
          <w:szCs w:val="28"/>
          <w:lang w:val="uk-UA"/>
        </w:rPr>
        <w:t xml:space="preserve">Також ТОВ «Красногірське» у 2021 році за рахунок інвестицій розпочав </w:t>
      </w:r>
      <w:r w:rsidR="00800B29" w:rsidRPr="00591F87">
        <w:rPr>
          <w:sz w:val="28"/>
          <w:szCs w:val="28"/>
          <w:lang w:val="uk-UA"/>
        </w:rPr>
        <w:t>«Будівництво молочно- товарної ферми». За рахунок проекту створено 7 робочих місць.</w:t>
      </w:r>
    </w:p>
    <w:p w14:paraId="31B22618" w14:textId="15A38434" w:rsidR="00800B29" w:rsidRPr="00591F87" w:rsidRDefault="00800B29" w:rsidP="00800B29">
      <w:pPr>
        <w:keepNext/>
        <w:keepLines/>
        <w:widowControl w:val="0"/>
        <w:tabs>
          <w:tab w:val="left" w:pos="1263"/>
        </w:tabs>
        <w:spacing w:line="322" w:lineRule="exact"/>
        <w:jc w:val="both"/>
        <w:outlineLvl w:val="4"/>
        <w:rPr>
          <w:sz w:val="28"/>
          <w:szCs w:val="28"/>
          <w:lang w:val="uk-UA" w:eastAsia="uk-UA" w:bidi="uk-UA"/>
        </w:rPr>
      </w:pPr>
      <w:r w:rsidRPr="00591F87">
        <w:rPr>
          <w:sz w:val="28"/>
          <w:szCs w:val="28"/>
          <w:lang w:val="uk-UA"/>
        </w:rPr>
        <w:t xml:space="preserve">        </w:t>
      </w:r>
      <w:r w:rsidRPr="00591F87">
        <w:rPr>
          <w:sz w:val="28"/>
          <w:szCs w:val="28"/>
          <w:lang w:val="uk-UA" w:eastAsia="uk-UA" w:bidi="uk-UA"/>
        </w:rPr>
        <w:t xml:space="preserve">  У 2021 році</w:t>
      </w:r>
      <w:r w:rsidR="000A2A7A" w:rsidRPr="00591F87">
        <w:rPr>
          <w:sz w:val="28"/>
          <w:szCs w:val="28"/>
          <w:lang w:val="uk-UA" w:eastAsia="uk-UA" w:bidi="uk-UA"/>
        </w:rPr>
        <w:t xml:space="preserve"> на території громади</w:t>
      </w:r>
      <w:r w:rsidRPr="00591F87">
        <w:rPr>
          <w:sz w:val="28"/>
          <w:szCs w:val="28"/>
          <w:lang w:val="uk-UA" w:eastAsia="uk-UA" w:bidi="uk-UA"/>
        </w:rPr>
        <w:t xml:space="preserve"> ДП «АФ «Іскра»</w:t>
      </w:r>
      <w:r w:rsidR="009B2577" w:rsidRPr="00591F87">
        <w:rPr>
          <w:sz w:val="28"/>
          <w:szCs w:val="28"/>
          <w:lang w:val="uk-UA" w:eastAsia="uk-UA" w:bidi="uk-UA"/>
        </w:rPr>
        <w:t xml:space="preserve"> </w:t>
      </w:r>
      <w:r w:rsidRPr="00591F87">
        <w:rPr>
          <w:sz w:val="28"/>
          <w:szCs w:val="28"/>
          <w:lang w:val="uk-UA" w:eastAsia="uk-UA" w:bidi="uk-UA"/>
        </w:rPr>
        <w:t xml:space="preserve">був реалізований інвестиційний проект </w:t>
      </w:r>
      <w:r w:rsidR="0034578A" w:rsidRPr="00591F87">
        <w:rPr>
          <w:sz w:val="28"/>
          <w:szCs w:val="28"/>
          <w:lang w:val="uk-UA" w:eastAsia="uk-UA" w:bidi="uk-UA"/>
        </w:rPr>
        <w:t xml:space="preserve">     </w:t>
      </w:r>
      <w:r w:rsidRPr="00591F87">
        <w:rPr>
          <w:sz w:val="28"/>
          <w:szCs w:val="28"/>
          <w:lang w:val="uk-UA" w:eastAsia="uk-UA" w:bidi="uk-UA"/>
        </w:rPr>
        <w:t xml:space="preserve"> </w:t>
      </w:r>
      <w:r w:rsidR="00AA34E5" w:rsidRPr="00591F87">
        <w:rPr>
          <w:sz w:val="28"/>
          <w:szCs w:val="28"/>
          <w:lang w:val="uk-UA" w:eastAsia="uk-UA" w:bidi="uk-UA"/>
        </w:rPr>
        <w:t>«</w:t>
      </w:r>
      <w:r w:rsidRPr="00591F87">
        <w:rPr>
          <w:sz w:val="28"/>
          <w:szCs w:val="28"/>
          <w:lang w:val="uk-UA" w:eastAsia="uk-UA" w:bidi="uk-UA"/>
        </w:rPr>
        <w:t>Будівництво зрошувальної системи», за рахунок якого було створено 16 нових робочих місць.</w:t>
      </w:r>
    </w:p>
    <w:p w14:paraId="06549C85" w14:textId="1A6C38B1" w:rsidR="00836E7F" w:rsidRPr="00591F87" w:rsidRDefault="00836E7F" w:rsidP="00FD0897">
      <w:pPr>
        <w:jc w:val="both"/>
        <w:rPr>
          <w:sz w:val="28"/>
          <w:szCs w:val="28"/>
          <w:lang w:val="uk-UA"/>
        </w:rPr>
      </w:pPr>
    </w:p>
    <w:p w14:paraId="06593B1C" w14:textId="77777777" w:rsidR="00DF2202" w:rsidRPr="00591F87" w:rsidRDefault="00DF2202" w:rsidP="00FD0897">
      <w:pPr>
        <w:jc w:val="both"/>
        <w:rPr>
          <w:sz w:val="28"/>
          <w:szCs w:val="28"/>
          <w:lang w:val="uk-UA"/>
        </w:rPr>
      </w:pPr>
    </w:p>
    <w:p w14:paraId="7823B0DC" w14:textId="50F44138" w:rsidR="009A0242" w:rsidRPr="00591F87" w:rsidRDefault="009A0242" w:rsidP="00FD0897">
      <w:pPr>
        <w:jc w:val="both"/>
        <w:rPr>
          <w:b/>
          <w:bCs/>
          <w:i/>
          <w:iCs/>
          <w:sz w:val="28"/>
          <w:szCs w:val="28"/>
          <w:lang w:val="uk-UA"/>
        </w:rPr>
      </w:pPr>
      <w:r w:rsidRPr="00591F87">
        <w:rPr>
          <w:sz w:val="28"/>
          <w:szCs w:val="28"/>
          <w:lang w:val="uk-UA"/>
        </w:rPr>
        <w:t xml:space="preserve">                  </w:t>
      </w:r>
      <w:r w:rsidR="00FD0897" w:rsidRPr="00591F87">
        <w:rPr>
          <w:sz w:val="28"/>
          <w:szCs w:val="28"/>
          <w:lang w:val="uk-UA"/>
        </w:rPr>
        <w:t xml:space="preserve">    </w:t>
      </w:r>
      <w:r w:rsidR="00B26FAC" w:rsidRPr="00591F87">
        <w:rPr>
          <w:sz w:val="28"/>
          <w:szCs w:val="28"/>
          <w:lang w:val="uk-UA"/>
        </w:rPr>
        <w:t xml:space="preserve">   </w:t>
      </w:r>
      <w:r w:rsidRPr="00591F87">
        <w:rPr>
          <w:sz w:val="28"/>
          <w:szCs w:val="28"/>
          <w:lang w:val="uk-UA"/>
        </w:rPr>
        <w:t xml:space="preserve">  </w:t>
      </w:r>
      <w:r w:rsidRPr="00591F87">
        <w:rPr>
          <w:b/>
          <w:bCs/>
          <w:i/>
          <w:iCs/>
          <w:sz w:val="28"/>
          <w:szCs w:val="28"/>
          <w:lang w:val="uk-UA"/>
        </w:rPr>
        <w:t>Розвиток підприємництва , торгівлі та послуг</w:t>
      </w:r>
    </w:p>
    <w:p w14:paraId="3A10B0D6" w14:textId="77777777" w:rsidR="009A0242" w:rsidRPr="00591F87" w:rsidRDefault="009A0242" w:rsidP="00DF0D71">
      <w:pPr>
        <w:jc w:val="both"/>
        <w:rPr>
          <w:b/>
          <w:bCs/>
          <w:i/>
          <w:iCs/>
          <w:sz w:val="28"/>
          <w:szCs w:val="28"/>
          <w:lang w:val="uk-UA"/>
        </w:rPr>
      </w:pPr>
    </w:p>
    <w:p w14:paraId="71C9854D" w14:textId="77777777" w:rsidR="003F4CB3" w:rsidRPr="00591F87" w:rsidRDefault="003F4CB3" w:rsidP="003F4CB3">
      <w:pPr>
        <w:jc w:val="both"/>
        <w:rPr>
          <w:sz w:val="28"/>
          <w:szCs w:val="28"/>
          <w:lang w:val="uk-UA"/>
        </w:rPr>
      </w:pPr>
      <w:r w:rsidRPr="00591F87">
        <w:rPr>
          <w:sz w:val="28"/>
          <w:szCs w:val="28"/>
          <w:lang w:val="uk-UA"/>
        </w:rPr>
        <w:t>Сфера малого підприємництва є невід’ємною складовою частиною економіки громади і являє собою зріз усіх видів економічної діяльності. Як і в попередні роки, характерною особливістю розвитку малого бізнесу є його зосередження здебільшого у сфері торгівлі та сільського господарства.</w:t>
      </w:r>
    </w:p>
    <w:p w14:paraId="5B0BDF98" w14:textId="77777777" w:rsidR="003F4CB3" w:rsidRPr="00591F87" w:rsidRDefault="003F4CB3" w:rsidP="003F4CB3">
      <w:pPr>
        <w:jc w:val="both"/>
        <w:rPr>
          <w:sz w:val="28"/>
          <w:szCs w:val="28"/>
          <w:lang w:val="uk-UA"/>
        </w:rPr>
      </w:pPr>
      <w:r w:rsidRPr="00591F87">
        <w:rPr>
          <w:sz w:val="28"/>
          <w:szCs w:val="28"/>
          <w:lang w:val="uk-UA"/>
        </w:rPr>
        <w:t xml:space="preserve">Всього  на  території громади  функціонують  та  сплачують  податки 3 728 активних платників податків, в тому числі фізичних осіб – платників  податків – 3562 ос., юридичних  осіб- 166 ос. </w:t>
      </w:r>
    </w:p>
    <w:p w14:paraId="718DB789" w14:textId="77777777" w:rsidR="003F4CB3" w:rsidRPr="00591F87" w:rsidRDefault="003F4CB3" w:rsidP="003F4CB3">
      <w:pPr>
        <w:jc w:val="both"/>
        <w:rPr>
          <w:sz w:val="28"/>
          <w:szCs w:val="28"/>
          <w:lang w:val="uk-UA"/>
        </w:rPr>
      </w:pPr>
      <w:r w:rsidRPr="00591F87">
        <w:rPr>
          <w:sz w:val="28"/>
          <w:szCs w:val="28"/>
          <w:lang w:val="uk-UA"/>
        </w:rPr>
        <w:t xml:space="preserve"> Кількість представників малого бізнесу  складає 3698 платників.</w:t>
      </w:r>
    </w:p>
    <w:p w14:paraId="64C7037F" w14:textId="77777777" w:rsidR="003F4CB3" w:rsidRPr="00591F87" w:rsidRDefault="003F4CB3" w:rsidP="003F4CB3">
      <w:pPr>
        <w:jc w:val="both"/>
        <w:rPr>
          <w:sz w:val="28"/>
          <w:szCs w:val="28"/>
          <w:lang w:val="uk-UA"/>
        </w:rPr>
      </w:pPr>
      <w:r w:rsidRPr="00591F87">
        <w:rPr>
          <w:sz w:val="28"/>
          <w:szCs w:val="28"/>
          <w:lang w:val="uk-UA"/>
        </w:rPr>
        <w:t xml:space="preserve"> Станом на кінець 2021 року кількість підприємців - фізичних осіб, що перебували на обліку становить 350 осіб, в тому числі платники податку 1 групи – 54 ос., 2 групи- 149 ос. , 3 групи- 147 ос.</w:t>
      </w:r>
    </w:p>
    <w:p w14:paraId="584D5C1D" w14:textId="7C015C5A" w:rsidR="00D90C63" w:rsidRPr="00591F87" w:rsidRDefault="003F4CB3" w:rsidP="003F4CB3">
      <w:pPr>
        <w:jc w:val="both"/>
        <w:rPr>
          <w:sz w:val="28"/>
          <w:szCs w:val="28"/>
          <w:lang w:val="uk-UA"/>
        </w:rPr>
      </w:pPr>
      <w:r w:rsidRPr="00591F87">
        <w:rPr>
          <w:sz w:val="28"/>
          <w:szCs w:val="28"/>
          <w:lang w:val="uk-UA"/>
        </w:rPr>
        <w:t xml:space="preserve">        Протягом 2021 року державну реєстрацію здійснили фізичні особи-підприємці – 19 осіб, юридичні –3 особи. Припинили свою діяльність 2 юридичні особи та 7 фізичних осіб-підприємців. </w:t>
      </w:r>
    </w:p>
    <w:p w14:paraId="16B6F4C9" w14:textId="03D98E54" w:rsidR="00D90C63" w:rsidRPr="00591F87" w:rsidRDefault="00D90C63" w:rsidP="00FD0897">
      <w:pPr>
        <w:jc w:val="both"/>
        <w:rPr>
          <w:sz w:val="28"/>
          <w:szCs w:val="28"/>
          <w:lang w:val="uk-UA"/>
        </w:rPr>
      </w:pPr>
    </w:p>
    <w:p w14:paraId="4C35CEAF" w14:textId="4746E2D2" w:rsidR="00D90C63" w:rsidRPr="00591F87" w:rsidRDefault="00D90C63" w:rsidP="00FD0897">
      <w:pPr>
        <w:jc w:val="both"/>
        <w:rPr>
          <w:sz w:val="28"/>
          <w:szCs w:val="28"/>
          <w:lang w:val="uk-UA"/>
        </w:rPr>
      </w:pPr>
    </w:p>
    <w:p w14:paraId="05786490" w14:textId="77777777" w:rsidR="00D90C63" w:rsidRPr="00591F87" w:rsidRDefault="00D90C63" w:rsidP="00FD0897">
      <w:pPr>
        <w:jc w:val="both"/>
        <w:rPr>
          <w:sz w:val="28"/>
          <w:szCs w:val="28"/>
          <w:lang w:val="uk-UA"/>
        </w:rPr>
      </w:pPr>
    </w:p>
    <w:p w14:paraId="59D004F3" w14:textId="1E3082C2" w:rsidR="009A0242" w:rsidRPr="00591F87" w:rsidRDefault="009A0242" w:rsidP="00FD0897">
      <w:pPr>
        <w:jc w:val="both"/>
        <w:rPr>
          <w:sz w:val="28"/>
          <w:szCs w:val="28"/>
          <w:lang w:val="uk-UA"/>
        </w:rPr>
      </w:pPr>
      <w:r w:rsidRPr="00591F87">
        <w:rPr>
          <w:sz w:val="28"/>
          <w:szCs w:val="28"/>
          <w:lang w:val="uk-UA"/>
        </w:rPr>
        <w:t xml:space="preserve">        Станом на </w:t>
      </w:r>
      <w:r w:rsidR="00AA34E5" w:rsidRPr="00591F87">
        <w:rPr>
          <w:sz w:val="28"/>
          <w:szCs w:val="28"/>
          <w:lang w:val="uk-UA"/>
        </w:rPr>
        <w:t xml:space="preserve">кінець </w:t>
      </w:r>
      <w:r w:rsidRPr="00591F87">
        <w:rPr>
          <w:sz w:val="28"/>
          <w:szCs w:val="28"/>
          <w:lang w:val="uk-UA"/>
        </w:rPr>
        <w:t>2021р. торгівельну діяльність в населених пунктах</w:t>
      </w:r>
      <w:r w:rsidR="00DF0D71" w:rsidRPr="00591F87">
        <w:rPr>
          <w:sz w:val="28"/>
          <w:szCs w:val="28"/>
          <w:lang w:val="uk-UA"/>
        </w:rPr>
        <w:t xml:space="preserve"> </w:t>
      </w:r>
      <w:r w:rsidRPr="00591F87">
        <w:rPr>
          <w:sz w:val="28"/>
          <w:szCs w:val="28"/>
          <w:lang w:val="uk-UA"/>
        </w:rPr>
        <w:t xml:space="preserve">громади здійснюють </w:t>
      </w:r>
      <w:r w:rsidR="0021031C" w:rsidRPr="00591F87">
        <w:rPr>
          <w:sz w:val="28"/>
          <w:szCs w:val="28"/>
          <w:lang w:val="uk-UA"/>
        </w:rPr>
        <w:t>5</w:t>
      </w:r>
      <w:r w:rsidR="001047A5" w:rsidRPr="00591F87">
        <w:rPr>
          <w:sz w:val="28"/>
          <w:szCs w:val="28"/>
          <w:lang w:val="uk-UA"/>
        </w:rPr>
        <w:t>9</w:t>
      </w:r>
      <w:r w:rsidRPr="00591F87">
        <w:rPr>
          <w:sz w:val="28"/>
          <w:szCs w:val="28"/>
          <w:lang w:val="uk-UA"/>
        </w:rPr>
        <w:t xml:space="preserve"> закладів торгівлі</w:t>
      </w:r>
      <w:r w:rsidR="001047A5" w:rsidRPr="00591F87">
        <w:rPr>
          <w:sz w:val="28"/>
          <w:szCs w:val="28"/>
          <w:lang w:val="uk-UA"/>
        </w:rPr>
        <w:t>.</w:t>
      </w:r>
      <w:r w:rsidRPr="00591F87">
        <w:rPr>
          <w:sz w:val="28"/>
          <w:szCs w:val="28"/>
          <w:lang w:val="uk-UA"/>
        </w:rPr>
        <w:t xml:space="preserve"> </w:t>
      </w:r>
      <w:r w:rsidR="001047A5" w:rsidRPr="00591F87">
        <w:rPr>
          <w:sz w:val="28"/>
          <w:szCs w:val="28"/>
          <w:lang w:val="uk-UA"/>
        </w:rPr>
        <w:t>З</w:t>
      </w:r>
      <w:r w:rsidRPr="00591F87">
        <w:rPr>
          <w:sz w:val="28"/>
          <w:szCs w:val="28"/>
          <w:lang w:val="uk-UA"/>
        </w:rPr>
        <w:t xml:space="preserve"> них </w:t>
      </w:r>
      <w:r w:rsidR="00761ACD" w:rsidRPr="00591F87">
        <w:rPr>
          <w:sz w:val="28"/>
          <w:szCs w:val="28"/>
          <w:lang w:val="uk-UA"/>
        </w:rPr>
        <w:t xml:space="preserve">магазини- 47, </w:t>
      </w:r>
      <w:r w:rsidRPr="00591F87">
        <w:rPr>
          <w:sz w:val="28"/>
          <w:szCs w:val="28"/>
          <w:lang w:val="uk-UA"/>
        </w:rPr>
        <w:t xml:space="preserve">заклади медичного спрямування – </w:t>
      </w:r>
      <w:r w:rsidR="0021031C" w:rsidRPr="00591F87">
        <w:rPr>
          <w:sz w:val="28"/>
          <w:szCs w:val="28"/>
          <w:lang w:val="uk-UA"/>
        </w:rPr>
        <w:t xml:space="preserve">7 </w:t>
      </w:r>
      <w:r w:rsidRPr="00591F87">
        <w:rPr>
          <w:sz w:val="28"/>
          <w:szCs w:val="28"/>
          <w:lang w:val="uk-UA"/>
        </w:rPr>
        <w:t>(аптеки</w:t>
      </w:r>
      <w:r w:rsidR="0021031C" w:rsidRPr="00591F87">
        <w:rPr>
          <w:sz w:val="28"/>
          <w:szCs w:val="28"/>
          <w:lang w:val="uk-UA"/>
        </w:rPr>
        <w:t xml:space="preserve">, </w:t>
      </w:r>
      <w:proofErr w:type="spellStart"/>
      <w:r w:rsidR="0021031C" w:rsidRPr="00591F87">
        <w:rPr>
          <w:sz w:val="28"/>
          <w:szCs w:val="28"/>
          <w:lang w:val="uk-UA"/>
        </w:rPr>
        <w:t>ветаптеки</w:t>
      </w:r>
      <w:proofErr w:type="spellEnd"/>
      <w:r w:rsidRPr="00591F87">
        <w:rPr>
          <w:sz w:val="28"/>
          <w:szCs w:val="28"/>
          <w:lang w:val="uk-UA"/>
        </w:rPr>
        <w:t xml:space="preserve">), </w:t>
      </w:r>
      <w:r w:rsidR="00761ACD" w:rsidRPr="00591F87">
        <w:rPr>
          <w:sz w:val="28"/>
          <w:szCs w:val="28"/>
          <w:lang w:val="uk-UA"/>
        </w:rPr>
        <w:t xml:space="preserve">5 </w:t>
      </w:r>
      <w:r w:rsidRPr="00591F87">
        <w:rPr>
          <w:sz w:val="28"/>
          <w:szCs w:val="28"/>
          <w:lang w:val="uk-UA"/>
        </w:rPr>
        <w:t>автозаправних станції, які здійснюють роздрібну торгівлю паливно -  мастильними матеріалами.</w:t>
      </w:r>
      <w:r w:rsidR="00761ACD" w:rsidRPr="00591F87">
        <w:t xml:space="preserve"> </w:t>
      </w:r>
      <w:r w:rsidR="00761ACD" w:rsidRPr="00591F87">
        <w:rPr>
          <w:sz w:val="28"/>
          <w:szCs w:val="28"/>
          <w:lang w:val="uk-UA"/>
        </w:rPr>
        <w:t>На території громади діє 4 заклади громадського харчування.</w:t>
      </w:r>
    </w:p>
    <w:p w14:paraId="5EB52FD0" w14:textId="606F05EF" w:rsidR="009A0242" w:rsidRPr="00591F87" w:rsidRDefault="00D90C63" w:rsidP="00FD0897">
      <w:pPr>
        <w:jc w:val="both"/>
        <w:rPr>
          <w:sz w:val="28"/>
          <w:szCs w:val="28"/>
          <w:lang w:val="uk-UA"/>
        </w:rPr>
      </w:pPr>
      <w:r w:rsidRPr="00591F87">
        <w:rPr>
          <w:sz w:val="28"/>
          <w:szCs w:val="28"/>
          <w:lang w:val="uk-UA"/>
        </w:rPr>
        <w:t xml:space="preserve">       </w:t>
      </w:r>
      <w:r w:rsidR="009A0242" w:rsidRPr="00591F87">
        <w:rPr>
          <w:sz w:val="28"/>
          <w:szCs w:val="28"/>
          <w:lang w:val="uk-UA"/>
        </w:rPr>
        <w:t>Найбільше торгівельних закладів розташовано на територіях сіл Нова</w:t>
      </w:r>
      <w:r w:rsidR="00DF0D71" w:rsidRPr="00591F87">
        <w:rPr>
          <w:sz w:val="28"/>
          <w:szCs w:val="28"/>
          <w:lang w:val="uk-UA"/>
        </w:rPr>
        <w:t xml:space="preserve"> </w:t>
      </w:r>
      <w:proofErr w:type="spellStart"/>
      <w:r w:rsidR="009A0242" w:rsidRPr="00591F87">
        <w:rPr>
          <w:sz w:val="28"/>
          <w:szCs w:val="28"/>
          <w:lang w:val="uk-UA"/>
        </w:rPr>
        <w:t>Дмитрівка</w:t>
      </w:r>
      <w:proofErr w:type="spellEnd"/>
      <w:r w:rsidR="009A0242" w:rsidRPr="00591F87">
        <w:rPr>
          <w:sz w:val="28"/>
          <w:szCs w:val="28"/>
          <w:lang w:val="uk-UA"/>
        </w:rPr>
        <w:t xml:space="preserve"> та </w:t>
      </w:r>
      <w:proofErr w:type="spellStart"/>
      <w:r w:rsidR="009A0242" w:rsidRPr="00591F87">
        <w:rPr>
          <w:sz w:val="28"/>
          <w:szCs w:val="28"/>
          <w:lang w:val="uk-UA"/>
        </w:rPr>
        <w:t>Домантове</w:t>
      </w:r>
      <w:proofErr w:type="spellEnd"/>
      <w:r w:rsidR="009A0242" w:rsidRPr="00591F87">
        <w:rPr>
          <w:sz w:val="28"/>
          <w:szCs w:val="28"/>
          <w:lang w:val="uk-UA"/>
        </w:rPr>
        <w:t>.</w:t>
      </w:r>
    </w:p>
    <w:p w14:paraId="49535A87" w14:textId="17FF9B8F" w:rsidR="009A0242" w:rsidRPr="00591F87" w:rsidRDefault="009A0242" w:rsidP="00AA34E5">
      <w:pPr>
        <w:jc w:val="both"/>
        <w:rPr>
          <w:sz w:val="28"/>
          <w:szCs w:val="28"/>
          <w:lang w:val="uk-UA"/>
        </w:rPr>
      </w:pPr>
      <w:r w:rsidRPr="00591F87">
        <w:rPr>
          <w:sz w:val="28"/>
          <w:szCs w:val="28"/>
          <w:lang w:val="uk-UA"/>
        </w:rPr>
        <w:t xml:space="preserve">        На території населених пунктів громади суб’єкти господарювання усіх</w:t>
      </w:r>
      <w:r w:rsidR="00DF0D71" w:rsidRPr="00591F87">
        <w:rPr>
          <w:sz w:val="28"/>
          <w:szCs w:val="28"/>
          <w:lang w:val="uk-UA"/>
        </w:rPr>
        <w:t xml:space="preserve"> </w:t>
      </w:r>
      <w:r w:rsidRPr="00591F87">
        <w:rPr>
          <w:sz w:val="28"/>
          <w:szCs w:val="28"/>
          <w:lang w:val="uk-UA"/>
        </w:rPr>
        <w:t>форм власності надають населенню різні види послуг, зокрема, послуги</w:t>
      </w:r>
      <w:r w:rsidR="00151FAF" w:rsidRPr="00591F87">
        <w:rPr>
          <w:sz w:val="28"/>
          <w:szCs w:val="28"/>
          <w:lang w:val="uk-UA"/>
        </w:rPr>
        <w:t xml:space="preserve"> по будівництву та ремонту</w:t>
      </w:r>
      <w:r w:rsidR="006526AD" w:rsidRPr="00591F87">
        <w:rPr>
          <w:sz w:val="28"/>
          <w:szCs w:val="28"/>
          <w:lang w:val="uk-UA"/>
        </w:rPr>
        <w:t>- 2, лазні -1, транспортні перевезення -2</w:t>
      </w:r>
      <w:r w:rsidRPr="00591F87">
        <w:rPr>
          <w:sz w:val="28"/>
          <w:szCs w:val="28"/>
          <w:lang w:val="uk-UA"/>
        </w:rPr>
        <w:t>, ритуальні послуги</w:t>
      </w:r>
      <w:r w:rsidR="00151FAF" w:rsidRPr="00591F87">
        <w:rPr>
          <w:sz w:val="28"/>
          <w:szCs w:val="28"/>
          <w:lang w:val="uk-UA"/>
        </w:rPr>
        <w:t>-1</w:t>
      </w:r>
      <w:r w:rsidRPr="00591F87">
        <w:rPr>
          <w:sz w:val="28"/>
          <w:szCs w:val="28"/>
          <w:lang w:val="uk-UA"/>
        </w:rPr>
        <w:t xml:space="preserve">, </w:t>
      </w:r>
      <w:r w:rsidR="006526AD" w:rsidRPr="00591F87">
        <w:rPr>
          <w:sz w:val="28"/>
          <w:szCs w:val="28"/>
          <w:lang w:val="uk-UA"/>
        </w:rPr>
        <w:t>інтернет-</w:t>
      </w:r>
      <w:r w:rsidR="00BA5DD7" w:rsidRPr="00591F87">
        <w:rPr>
          <w:sz w:val="28"/>
          <w:szCs w:val="28"/>
          <w:lang w:val="uk-UA"/>
        </w:rPr>
        <w:t xml:space="preserve"> послуги,</w:t>
      </w:r>
      <w:r w:rsidRPr="00591F87">
        <w:rPr>
          <w:sz w:val="28"/>
          <w:szCs w:val="28"/>
          <w:lang w:val="uk-UA"/>
        </w:rPr>
        <w:t xml:space="preserve"> ремонт</w:t>
      </w:r>
      <w:r w:rsidR="00DF0D71" w:rsidRPr="00591F87">
        <w:rPr>
          <w:sz w:val="28"/>
          <w:szCs w:val="28"/>
          <w:lang w:val="uk-UA"/>
        </w:rPr>
        <w:t xml:space="preserve"> </w:t>
      </w:r>
      <w:r w:rsidRPr="00591F87">
        <w:rPr>
          <w:sz w:val="28"/>
          <w:szCs w:val="28"/>
          <w:lang w:val="uk-UA"/>
        </w:rPr>
        <w:t>транспортних засобів</w:t>
      </w:r>
      <w:r w:rsidR="00151FAF" w:rsidRPr="00591F87">
        <w:rPr>
          <w:sz w:val="28"/>
          <w:szCs w:val="28"/>
          <w:lang w:val="uk-UA"/>
        </w:rPr>
        <w:t xml:space="preserve">-2 </w:t>
      </w:r>
      <w:r w:rsidRPr="00591F87">
        <w:rPr>
          <w:sz w:val="28"/>
          <w:szCs w:val="28"/>
          <w:lang w:val="uk-UA"/>
        </w:rPr>
        <w:t>, оброблення деревини</w:t>
      </w:r>
      <w:r w:rsidR="00151FAF" w:rsidRPr="00591F87">
        <w:rPr>
          <w:sz w:val="28"/>
          <w:szCs w:val="28"/>
          <w:lang w:val="uk-UA"/>
        </w:rPr>
        <w:t xml:space="preserve">-3 </w:t>
      </w:r>
      <w:r w:rsidRPr="00591F87">
        <w:rPr>
          <w:sz w:val="28"/>
          <w:szCs w:val="28"/>
          <w:lang w:val="uk-UA"/>
        </w:rPr>
        <w:t>, млин, Нова Пошта</w:t>
      </w:r>
      <w:r w:rsidR="00BA5DD7" w:rsidRPr="00591F87">
        <w:rPr>
          <w:sz w:val="28"/>
          <w:szCs w:val="28"/>
          <w:lang w:val="uk-UA"/>
        </w:rPr>
        <w:t xml:space="preserve">, Укрпошта </w:t>
      </w:r>
      <w:r w:rsidRPr="00591F87">
        <w:rPr>
          <w:sz w:val="28"/>
          <w:szCs w:val="28"/>
          <w:lang w:val="uk-UA"/>
        </w:rPr>
        <w:t xml:space="preserve"> та ін.</w:t>
      </w:r>
    </w:p>
    <w:p w14:paraId="0953810C" w14:textId="77777777" w:rsidR="00151FAF" w:rsidRPr="00591F87" w:rsidRDefault="00151FAF" w:rsidP="00AA34E5">
      <w:pPr>
        <w:jc w:val="both"/>
        <w:rPr>
          <w:sz w:val="28"/>
          <w:szCs w:val="28"/>
          <w:lang w:val="uk-UA"/>
        </w:rPr>
      </w:pPr>
    </w:p>
    <w:p w14:paraId="193A26BF" w14:textId="7E3D4B0F" w:rsidR="007F3FA1" w:rsidRPr="00591F87" w:rsidRDefault="009A0242" w:rsidP="00AA34E5">
      <w:pPr>
        <w:jc w:val="both"/>
        <w:rPr>
          <w:sz w:val="28"/>
          <w:szCs w:val="28"/>
          <w:lang w:val="uk-UA"/>
        </w:rPr>
      </w:pPr>
      <w:r w:rsidRPr="00591F87">
        <w:rPr>
          <w:sz w:val="28"/>
          <w:szCs w:val="28"/>
          <w:lang w:val="uk-UA"/>
        </w:rPr>
        <w:t xml:space="preserve">       У громаді спостерігаються тенденції щодо постійного збільшення розміру</w:t>
      </w:r>
      <w:r w:rsidR="00DF0D71" w:rsidRPr="00591F87">
        <w:rPr>
          <w:sz w:val="28"/>
          <w:szCs w:val="28"/>
          <w:lang w:val="uk-UA"/>
        </w:rPr>
        <w:t xml:space="preserve"> </w:t>
      </w:r>
      <w:r w:rsidRPr="00591F87">
        <w:rPr>
          <w:sz w:val="28"/>
          <w:szCs w:val="28"/>
          <w:lang w:val="uk-UA"/>
        </w:rPr>
        <w:t>середньомісячної заробітної плати працівників.</w:t>
      </w:r>
    </w:p>
    <w:p w14:paraId="0C0A938B" w14:textId="3BEE5248" w:rsidR="00697A6C" w:rsidRPr="00591F87" w:rsidRDefault="00697A6C" w:rsidP="00AA34E5">
      <w:pPr>
        <w:jc w:val="both"/>
        <w:rPr>
          <w:sz w:val="28"/>
          <w:szCs w:val="28"/>
          <w:lang w:val="uk-UA"/>
        </w:rPr>
      </w:pPr>
      <w:r w:rsidRPr="00591F87">
        <w:rPr>
          <w:sz w:val="28"/>
          <w:szCs w:val="28"/>
          <w:lang w:val="uk-UA"/>
        </w:rPr>
        <w:t xml:space="preserve">        Основними проблемами розвитку малого бізнесу є недостатня</w:t>
      </w:r>
      <w:r w:rsidR="00F62CFC" w:rsidRPr="00591F87">
        <w:rPr>
          <w:sz w:val="28"/>
          <w:szCs w:val="28"/>
          <w:lang w:val="uk-UA"/>
        </w:rPr>
        <w:t xml:space="preserve"> </w:t>
      </w:r>
      <w:r w:rsidRPr="00591F87">
        <w:rPr>
          <w:sz w:val="28"/>
          <w:szCs w:val="28"/>
          <w:lang w:val="uk-UA"/>
        </w:rPr>
        <w:t xml:space="preserve">фінансова підтримка, значна </w:t>
      </w:r>
      <w:proofErr w:type="spellStart"/>
      <w:r w:rsidRPr="00591F87">
        <w:rPr>
          <w:sz w:val="28"/>
          <w:szCs w:val="28"/>
          <w:lang w:val="uk-UA"/>
        </w:rPr>
        <w:t>тінізація</w:t>
      </w:r>
      <w:proofErr w:type="spellEnd"/>
      <w:r w:rsidRPr="00591F87">
        <w:rPr>
          <w:sz w:val="28"/>
          <w:szCs w:val="28"/>
          <w:lang w:val="uk-UA"/>
        </w:rPr>
        <w:t xml:space="preserve"> малого бізнесу, низький рівень</w:t>
      </w:r>
      <w:r w:rsidR="00F62CFC" w:rsidRPr="00591F87">
        <w:rPr>
          <w:sz w:val="28"/>
          <w:szCs w:val="28"/>
          <w:lang w:val="uk-UA"/>
        </w:rPr>
        <w:t xml:space="preserve"> </w:t>
      </w:r>
      <w:r w:rsidRPr="00591F87">
        <w:rPr>
          <w:sz w:val="28"/>
          <w:szCs w:val="28"/>
          <w:lang w:val="uk-UA"/>
        </w:rPr>
        <w:t>офіційної заробітної плати, велика кількість незареєстрованих працюючих,</w:t>
      </w:r>
      <w:r w:rsidR="00F62CFC" w:rsidRPr="00591F87">
        <w:rPr>
          <w:sz w:val="28"/>
          <w:szCs w:val="28"/>
          <w:lang w:val="uk-UA"/>
        </w:rPr>
        <w:t xml:space="preserve"> </w:t>
      </w:r>
      <w:r w:rsidRPr="00591F87">
        <w:rPr>
          <w:sz w:val="28"/>
          <w:szCs w:val="28"/>
          <w:lang w:val="uk-UA"/>
        </w:rPr>
        <w:t>цьогорічні карантинні заходи щодо подолання пандемії</w:t>
      </w:r>
      <w:r w:rsidR="0025363D" w:rsidRPr="00591F87">
        <w:rPr>
          <w:sz w:val="28"/>
          <w:szCs w:val="28"/>
          <w:lang w:val="uk-UA"/>
        </w:rPr>
        <w:t xml:space="preserve"> </w:t>
      </w:r>
      <w:r w:rsidR="0025363D" w:rsidRPr="00591F87">
        <w:rPr>
          <w:sz w:val="28"/>
          <w:szCs w:val="28"/>
          <w:lang w:val="en-US"/>
        </w:rPr>
        <w:t>covid</w:t>
      </w:r>
      <w:r w:rsidRPr="00591F87">
        <w:rPr>
          <w:sz w:val="28"/>
          <w:szCs w:val="28"/>
          <w:lang w:val="uk-UA"/>
        </w:rPr>
        <w:t>-19.</w:t>
      </w:r>
    </w:p>
    <w:p w14:paraId="11482744" w14:textId="4EE452E4" w:rsidR="001434F8" w:rsidRPr="00591F87" w:rsidRDefault="00697A6C" w:rsidP="00FD0897">
      <w:pPr>
        <w:tabs>
          <w:tab w:val="left" w:pos="1800"/>
        </w:tabs>
        <w:jc w:val="both"/>
        <w:rPr>
          <w:sz w:val="28"/>
          <w:szCs w:val="28"/>
          <w:lang w:val="uk-UA"/>
        </w:rPr>
      </w:pPr>
      <w:r w:rsidRPr="00591F87">
        <w:rPr>
          <w:sz w:val="28"/>
          <w:szCs w:val="28"/>
          <w:lang w:val="uk-UA"/>
        </w:rPr>
        <w:tab/>
        <w:t xml:space="preserve">              </w:t>
      </w:r>
    </w:p>
    <w:p w14:paraId="366AF747" w14:textId="49559A5A" w:rsidR="001434F8" w:rsidRPr="00591F87" w:rsidRDefault="001434F8" w:rsidP="00FD0897">
      <w:pPr>
        <w:tabs>
          <w:tab w:val="left" w:pos="1800"/>
        </w:tabs>
        <w:jc w:val="both"/>
        <w:rPr>
          <w:b/>
          <w:bCs/>
          <w:i/>
          <w:iCs/>
          <w:sz w:val="28"/>
          <w:szCs w:val="28"/>
          <w:lang w:val="uk-UA"/>
        </w:rPr>
      </w:pPr>
      <w:r w:rsidRPr="00591F87">
        <w:rPr>
          <w:b/>
          <w:bCs/>
          <w:i/>
          <w:iCs/>
          <w:sz w:val="28"/>
          <w:szCs w:val="28"/>
          <w:lang w:val="uk-UA"/>
        </w:rPr>
        <w:t>Заробітна плата, стан її виплати. Ринок праці</w:t>
      </w:r>
      <w:r w:rsidR="00905D0B" w:rsidRPr="00591F87">
        <w:rPr>
          <w:b/>
          <w:bCs/>
          <w:i/>
          <w:iCs/>
          <w:sz w:val="28"/>
          <w:szCs w:val="28"/>
          <w:lang w:val="uk-UA"/>
        </w:rPr>
        <w:t xml:space="preserve"> </w:t>
      </w:r>
      <w:r w:rsidRPr="00591F87">
        <w:rPr>
          <w:b/>
          <w:bCs/>
          <w:i/>
          <w:iCs/>
          <w:sz w:val="28"/>
          <w:szCs w:val="28"/>
          <w:lang w:val="uk-UA"/>
        </w:rPr>
        <w:t>.</w:t>
      </w:r>
      <w:r w:rsidR="00905D0B" w:rsidRPr="00591F87">
        <w:rPr>
          <w:b/>
          <w:bCs/>
          <w:i/>
          <w:iCs/>
          <w:sz w:val="28"/>
          <w:szCs w:val="28"/>
          <w:lang w:val="uk-UA"/>
        </w:rPr>
        <w:t xml:space="preserve"> </w:t>
      </w:r>
      <w:r w:rsidRPr="00591F87">
        <w:rPr>
          <w:b/>
          <w:bCs/>
          <w:i/>
          <w:iCs/>
          <w:sz w:val="28"/>
          <w:szCs w:val="28"/>
          <w:lang w:val="uk-UA"/>
        </w:rPr>
        <w:t>Соціальний захист населення</w:t>
      </w:r>
    </w:p>
    <w:p w14:paraId="409D2B5F" w14:textId="77777777" w:rsidR="001434F8" w:rsidRPr="00591F87" w:rsidRDefault="001434F8" w:rsidP="00AA34E5">
      <w:pPr>
        <w:tabs>
          <w:tab w:val="left" w:pos="1800"/>
        </w:tabs>
        <w:jc w:val="both"/>
        <w:rPr>
          <w:sz w:val="28"/>
          <w:szCs w:val="28"/>
          <w:lang w:val="uk-UA"/>
        </w:rPr>
      </w:pPr>
    </w:p>
    <w:p w14:paraId="2283D0A5" w14:textId="65AC9F78" w:rsidR="001434F8" w:rsidRPr="00591F87" w:rsidRDefault="00EC3B4A" w:rsidP="00AA34E5">
      <w:pPr>
        <w:tabs>
          <w:tab w:val="left" w:pos="1800"/>
        </w:tabs>
        <w:jc w:val="both"/>
        <w:rPr>
          <w:sz w:val="28"/>
          <w:szCs w:val="28"/>
          <w:lang w:val="uk-UA"/>
        </w:rPr>
      </w:pPr>
      <w:r w:rsidRPr="00591F87">
        <w:rPr>
          <w:sz w:val="28"/>
          <w:szCs w:val="28"/>
          <w:lang w:val="uk-UA"/>
        </w:rPr>
        <w:t xml:space="preserve">      </w:t>
      </w:r>
      <w:r w:rsidR="001434F8" w:rsidRPr="00591F87">
        <w:rPr>
          <w:sz w:val="28"/>
          <w:szCs w:val="28"/>
          <w:lang w:val="uk-UA"/>
        </w:rPr>
        <w:t>За оперативними підрахунками 104 суб’єкти господарювання, що</w:t>
      </w:r>
      <w:r w:rsidR="00AA34E5" w:rsidRPr="00591F87">
        <w:rPr>
          <w:sz w:val="28"/>
          <w:szCs w:val="28"/>
          <w:lang w:val="uk-UA"/>
        </w:rPr>
        <w:t xml:space="preserve"> </w:t>
      </w:r>
      <w:r w:rsidR="001434F8" w:rsidRPr="00591F87">
        <w:rPr>
          <w:sz w:val="28"/>
          <w:szCs w:val="28"/>
          <w:lang w:val="uk-UA"/>
        </w:rPr>
        <w:t xml:space="preserve">розташовані на території громади нарахували заробітну плату </w:t>
      </w:r>
      <w:r w:rsidR="00367591" w:rsidRPr="00591F87">
        <w:rPr>
          <w:sz w:val="28"/>
          <w:szCs w:val="28"/>
          <w:lang w:val="uk-UA"/>
        </w:rPr>
        <w:t>1414</w:t>
      </w:r>
      <w:r w:rsidR="00AA34E5" w:rsidRPr="00591F87">
        <w:rPr>
          <w:sz w:val="28"/>
          <w:szCs w:val="28"/>
          <w:lang w:val="uk-UA"/>
        </w:rPr>
        <w:t xml:space="preserve"> </w:t>
      </w:r>
      <w:r w:rsidR="001434F8" w:rsidRPr="00591F87">
        <w:rPr>
          <w:sz w:val="28"/>
          <w:szCs w:val="28"/>
          <w:lang w:val="uk-UA"/>
        </w:rPr>
        <w:t xml:space="preserve">працівникам на загальну суму </w:t>
      </w:r>
      <w:r w:rsidR="006318D3" w:rsidRPr="00591F87">
        <w:rPr>
          <w:sz w:val="28"/>
          <w:szCs w:val="28"/>
          <w:lang w:val="uk-UA"/>
        </w:rPr>
        <w:t xml:space="preserve">143 657 </w:t>
      </w:r>
      <w:r w:rsidR="001434F8" w:rsidRPr="00591F87">
        <w:rPr>
          <w:sz w:val="28"/>
          <w:szCs w:val="28"/>
          <w:lang w:val="uk-UA"/>
        </w:rPr>
        <w:t xml:space="preserve">тис. грн. </w:t>
      </w:r>
      <w:r w:rsidR="00B23F70" w:rsidRPr="00591F87">
        <w:rPr>
          <w:sz w:val="28"/>
          <w:szCs w:val="28"/>
          <w:lang w:val="uk-UA"/>
        </w:rPr>
        <w:t>С</w:t>
      </w:r>
      <w:r w:rsidR="001434F8" w:rsidRPr="00591F87">
        <w:rPr>
          <w:sz w:val="28"/>
          <w:szCs w:val="28"/>
          <w:lang w:val="uk-UA"/>
        </w:rPr>
        <w:t>ередньомісячний розмір</w:t>
      </w:r>
      <w:r w:rsidR="00AA34E5" w:rsidRPr="00591F87">
        <w:rPr>
          <w:sz w:val="28"/>
          <w:szCs w:val="28"/>
          <w:lang w:val="uk-UA"/>
        </w:rPr>
        <w:t xml:space="preserve"> </w:t>
      </w:r>
      <w:r w:rsidR="001434F8" w:rsidRPr="00591F87">
        <w:rPr>
          <w:sz w:val="28"/>
          <w:szCs w:val="28"/>
          <w:lang w:val="uk-UA"/>
        </w:rPr>
        <w:t>заробітної плати</w:t>
      </w:r>
      <w:r w:rsidR="00AA34E5" w:rsidRPr="00591F87">
        <w:rPr>
          <w:sz w:val="28"/>
          <w:szCs w:val="28"/>
          <w:lang w:val="uk-UA"/>
        </w:rPr>
        <w:t xml:space="preserve"> </w:t>
      </w:r>
      <w:r w:rsidR="001434F8" w:rsidRPr="00591F87">
        <w:rPr>
          <w:sz w:val="28"/>
          <w:szCs w:val="28"/>
          <w:lang w:val="uk-UA"/>
        </w:rPr>
        <w:t xml:space="preserve">одного працівника склав </w:t>
      </w:r>
      <w:r w:rsidR="00367591" w:rsidRPr="00591F87">
        <w:rPr>
          <w:sz w:val="28"/>
          <w:szCs w:val="28"/>
          <w:lang w:val="uk-UA"/>
        </w:rPr>
        <w:t xml:space="preserve">9236,00 </w:t>
      </w:r>
      <w:r w:rsidR="001434F8" w:rsidRPr="00591F87">
        <w:rPr>
          <w:sz w:val="28"/>
          <w:szCs w:val="28"/>
          <w:lang w:val="uk-UA"/>
        </w:rPr>
        <w:t>грн.</w:t>
      </w:r>
    </w:p>
    <w:p w14:paraId="3563D07F" w14:textId="11370AA8" w:rsidR="001434F8" w:rsidRPr="00591F87" w:rsidRDefault="00035F45" w:rsidP="00AA34E5">
      <w:pPr>
        <w:tabs>
          <w:tab w:val="left" w:pos="1800"/>
        </w:tabs>
        <w:jc w:val="both"/>
        <w:rPr>
          <w:sz w:val="28"/>
          <w:szCs w:val="28"/>
          <w:lang w:val="uk-UA"/>
        </w:rPr>
      </w:pPr>
      <w:r w:rsidRPr="00591F87">
        <w:rPr>
          <w:sz w:val="28"/>
          <w:szCs w:val="28"/>
          <w:lang w:val="uk-UA"/>
        </w:rPr>
        <w:t xml:space="preserve">        </w:t>
      </w:r>
      <w:r w:rsidR="001434F8" w:rsidRPr="00591F87">
        <w:rPr>
          <w:sz w:val="28"/>
          <w:szCs w:val="28"/>
          <w:lang w:val="uk-UA"/>
        </w:rPr>
        <w:t>Соціальний захист людей похилого віку, ветеранів, учасників АТО є</w:t>
      </w:r>
      <w:r w:rsidR="00AA34E5" w:rsidRPr="00591F87">
        <w:rPr>
          <w:sz w:val="28"/>
          <w:szCs w:val="28"/>
          <w:lang w:val="uk-UA"/>
        </w:rPr>
        <w:t xml:space="preserve"> </w:t>
      </w:r>
      <w:r w:rsidR="001434F8" w:rsidRPr="00591F87">
        <w:rPr>
          <w:sz w:val="28"/>
          <w:szCs w:val="28"/>
          <w:lang w:val="uk-UA"/>
        </w:rPr>
        <w:t>одним з пріоритетних напрямків соціальної політики та передбачає</w:t>
      </w:r>
      <w:r w:rsidR="00AA34E5" w:rsidRPr="00591F87">
        <w:rPr>
          <w:sz w:val="28"/>
          <w:szCs w:val="28"/>
          <w:lang w:val="uk-UA"/>
        </w:rPr>
        <w:t xml:space="preserve"> </w:t>
      </w:r>
      <w:r w:rsidR="001434F8" w:rsidRPr="00591F87">
        <w:rPr>
          <w:sz w:val="28"/>
          <w:szCs w:val="28"/>
          <w:lang w:val="uk-UA"/>
        </w:rPr>
        <w:t>здійснення заходів, спрямованих на створення умов, що забезпечують</w:t>
      </w:r>
      <w:r w:rsidR="00AA34E5" w:rsidRPr="00591F87">
        <w:rPr>
          <w:sz w:val="28"/>
          <w:szCs w:val="28"/>
          <w:lang w:val="uk-UA"/>
        </w:rPr>
        <w:t xml:space="preserve"> </w:t>
      </w:r>
      <w:r w:rsidR="001434F8" w:rsidRPr="00591F87">
        <w:rPr>
          <w:sz w:val="28"/>
          <w:szCs w:val="28"/>
          <w:lang w:val="uk-UA"/>
        </w:rPr>
        <w:t>економічну стабільність, а також надання їм додаткових прав і гарантій.</w:t>
      </w:r>
    </w:p>
    <w:p w14:paraId="6FF5DC44" w14:textId="64155CE9" w:rsidR="001434F8" w:rsidRPr="00591F87" w:rsidRDefault="00035F45" w:rsidP="00FD0897">
      <w:pPr>
        <w:tabs>
          <w:tab w:val="left" w:pos="1800"/>
        </w:tabs>
        <w:jc w:val="both"/>
        <w:rPr>
          <w:sz w:val="28"/>
          <w:szCs w:val="28"/>
          <w:lang w:val="uk-UA"/>
        </w:rPr>
      </w:pPr>
      <w:r w:rsidRPr="00591F87">
        <w:rPr>
          <w:sz w:val="28"/>
          <w:szCs w:val="28"/>
          <w:lang w:val="uk-UA"/>
        </w:rPr>
        <w:t xml:space="preserve">        </w:t>
      </w:r>
      <w:r w:rsidR="001434F8" w:rsidRPr="00591F87">
        <w:rPr>
          <w:sz w:val="28"/>
          <w:szCs w:val="28"/>
          <w:lang w:val="uk-UA"/>
        </w:rPr>
        <w:t>На території громади соціальні послуги населенню надає</w:t>
      </w:r>
      <w:r w:rsidR="005C2F5D" w:rsidRPr="00591F87">
        <w:rPr>
          <w:sz w:val="28"/>
          <w:szCs w:val="28"/>
          <w:lang w:val="uk-UA"/>
        </w:rPr>
        <w:t xml:space="preserve"> </w:t>
      </w:r>
      <w:r w:rsidR="001434F8" w:rsidRPr="00591F87">
        <w:rPr>
          <w:sz w:val="28"/>
          <w:szCs w:val="28"/>
          <w:lang w:val="uk-UA"/>
        </w:rPr>
        <w:t>КУ «Центр надання соціальних послуг».</w:t>
      </w:r>
      <w:r w:rsidRPr="00591F87">
        <w:rPr>
          <w:sz w:val="28"/>
          <w:szCs w:val="28"/>
          <w:lang w:val="uk-UA"/>
        </w:rPr>
        <w:t xml:space="preserve"> </w:t>
      </w:r>
      <w:r w:rsidR="001434F8" w:rsidRPr="00591F87">
        <w:rPr>
          <w:sz w:val="28"/>
          <w:szCs w:val="28"/>
          <w:lang w:val="uk-UA"/>
        </w:rPr>
        <w:t>У закладі працює відділення із соціальної роботи для сім’ї, дітей та</w:t>
      </w:r>
      <w:r w:rsidRPr="00591F87">
        <w:rPr>
          <w:sz w:val="28"/>
          <w:szCs w:val="28"/>
          <w:lang w:val="uk-UA"/>
        </w:rPr>
        <w:t xml:space="preserve"> </w:t>
      </w:r>
      <w:r w:rsidR="001434F8" w:rsidRPr="00591F87">
        <w:rPr>
          <w:sz w:val="28"/>
          <w:szCs w:val="28"/>
          <w:lang w:val="uk-UA"/>
        </w:rPr>
        <w:t>молоді.</w:t>
      </w:r>
      <w:r w:rsidR="00C15E26" w:rsidRPr="00591F87">
        <w:rPr>
          <w:sz w:val="28"/>
          <w:szCs w:val="28"/>
          <w:lang w:val="uk-UA"/>
        </w:rPr>
        <w:t xml:space="preserve"> </w:t>
      </w:r>
      <w:r w:rsidR="00EF34EE" w:rsidRPr="00591F87">
        <w:rPr>
          <w:sz w:val="28"/>
          <w:szCs w:val="28"/>
          <w:lang w:val="uk-UA"/>
        </w:rPr>
        <w:t>Станом на 1 грудня</w:t>
      </w:r>
      <w:r w:rsidR="00AA34E5" w:rsidRPr="00591F87">
        <w:rPr>
          <w:sz w:val="28"/>
          <w:szCs w:val="28"/>
          <w:lang w:val="uk-UA"/>
        </w:rPr>
        <w:t xml:space="preserve"> </w:t>
      </w:r>
      <w:r w:rsidR="00A428B2" w:rsidRPr="00591F87">
        <w:rPr>
          <w:sz w:val="28"/>
          <w:szCs w:val="28"/>
          <w:lang w:val="uk-UA"/>
        </w:rPr>
        <w:t xml:space="preserve">2021 року Центром було надано </w:t>
      </w:r>
      <w:r w:rsidR="00EF34EE" w:rsidRPr="00591F87">
        <w:rPr>
          <w:sz w:val="28"/>
          <w:szCs w:val="28"/>
          <w:lang w:val="uk-UA"/>
        </w:rPr>
        <w:t xml:space="preserve">181 </w:t>
      </w:r>
      <w:r w:rsidR="00A428B2" w:rsidRPr="00591F87">
        <w:rPr>
          <w:sz w:val="28"/>
          <w:szCs w:val="28"/>
          <w:lang w:val="uk-UA"/>
        </w:rPr>
        <w:t>послуг</w:t>
      </w:r>
      <w:r w:rsidR="00A741DA" w:rsidRPr="00591F87">
        <w:rPr>
          <w:sz w:val="28"/>
          <w:szCs w:val="28"/>
          <w:lang w:val="uk-UA"/>
        </w:rPr>
        <w:t>а</w:t>
      </w:r>
      <w:r w:rsidR="00A428B2" w:rsidRPr="00591F87">
        <w:rPr>
          <w:sz w:val="28"/>
          <w:szCs w:val="28"/>
          <w:lang w:val="uk-UA"/>
        </w:rPr>
        <w:t>.</w:t>
      </w:r>
    </w:p>
    <w:p w14:paraId="48A1C58B" w14:textId="514D90CC" w:rsidR="00135149" w:rsidRPr="00591F87" w:rsidRDefault="00135149" w:rsidP="00FD0897">
      <w:pPr>
        <w:tabs>
          <w:tab w:val="left" w:pos="1800"/>
        </w:tabs>
        <w:jc w:val="both"/>
        <w:rPr>
          <w:sz w:val="28"/>
          <w:szCs w:val="28"/>
          <w:lang w:val="uk-UA"/>
        </w:rPr>
      </w:pPr>
      <w:r w:rsidRPr="00591F87">
        <w:rPr>
          <w:sz w:val="28"/>
          <w:szCs w:val="28"/>
          <w:lang w:val="uk-UA"/>
        </w:rPr>
        <w:lastRenderedPageBreak/>
        <w:t xml:space="preserve">      Постійно  проводяться та організовуються засідання координаційної ради з питань запобігання та протидії домашньому насильству і насильству за ознакою статі на території </w:t>
      </w:r>
      <w:proofErr w:type="spellStart"/>
      <w:r w:rsidRPr="00591F87">
        <w:rPr>
          <w:sz w:val="28"/>
          <w:szCs w:val="28"/>
          <w:lang w:val="uk-UA"/>
        </w:rPr>
        <w:t>Новодмитрівської</w:t>
      </w:r>
      <w:proofErr w:type="spellEnd"/>
      <w:r w:rsidRPr="00591F87">
        <w:rPr>
          <w:sz w:val="28"/>
          <w:szCs w:val="28"/>
          <w:lang w:val="uk-UA"/>
        </w:rPr>
        <w:t xml:space="preserve"> ТГ.</w:t>
      </w:r>
    </w:p>
    <w:p w14:paraId="46100AFF" w14:textId="15E36E32" w:rsidR="001434F8" w:rsidRPr="00591F87" w:rsidRDefault="00035F45" w:rsidP="00FD0897">
      <w:pPr>
        <w:tabs>
          <w:tab w:val="left" w:pos="1800"/>
        </w:tabs>
        <w:jc w:val="both"/>
        <w:rPr>
          <w:sz w:val="28"/>
          <w:szCs w:val="28"/>
          <w:lang w:val="uk-UA"/>
        </w:rPr>
      </w:pPr>
      <w:r w:rsidRPr="00591F87">
        <w:rPr>
          <w:sz w:val="28"/>
          <w:szCs w:val="28"/>
          <w:lang w:val="uk-UA"/>
        </w:rPr>
        <w:t xml:space="preserve">        </w:t>
      </w:r>
      <w:r w:rsidR="00A428B2" w:rsidRPr="00591F87">
        <w:rPr>
          <w:sz w:val="28"/>
          <w:szCs w:val="28"/>
          <w:lang w:val="uk-UA"/>
        </w:rPr>
        <w:t xml:space="preserve"> У 2021 році р</w:t>
      </w:r>
      <w:r w:rsidR="001434F8" w:rsidRPr="00591F87">
        <w:rPr>
          <w:sz w:val="28"/>
          <w:szCs w:val="28"/>
          <w:lang w:val="uk-UA"/>
        </w:rPr>
        <w:t>озпочав роботу центр соціально-</w:t>
      </w:r>
      <w:r w:rsidR="00EC3B4A" w:rsidRPr="00591F87">
        <w:rPr>
          <w:sz w:val="28"/>
          <w:szCs w:val="28"/>
          <w:lang w:val="uk-UA"/>
        </w:rPr>
        <w:t xml:space="preserve"> </w:t>
      </w:r>
      <w:r w:rsidR="001434F8" w:rsidRPr="00591F87">
        <w:rPr>
          <w:sz w:val="28"/>
          <w:szCs w:val="28"/>
          <w:lang w:val="uk-UA"/>
        </w:rPr>
        <w:t>психологічної допомоги.</w:t>
      </w:r>
      <w:r w:rsidR="003C6CAF" w:rsidRPr="00591F87">
        <w:rPr>
          <w:sz w:val="28"/>
          <w:szCs w:val="28"/>
          <w:lang w:val="uk-UA"/>
        </w:rPr>
        <w:t xml:space="preserve"> </w:t>
      </w:r>
      <w:r w:rsidR="00C15E26" w:rsidRPr="00591F87">
        <w:rPr>
          <w:sz w:val="28"/>
          <w:szCs w:val="28"/>
          <w:lang w:val="uk-UA"/>
        </w:rPr>
        <w:t xml:space="preserve">На його </w:t>
      </w:r>
      <w:r w:rsidR="004A6B00" w:rsidRPr="00591F87">
        <w:rPr>
          <w:sz w:val="28"/>
          <w:szCs w:val="28"/>
          <w:lang w:val="uk-UA"/>
        </w:rPr>
        <w:t>створення та забезпечення діяльності спеціалізованих служб</w:t>
      </w:r>
      <w:r w:rsidR="00C15E26" w:rsidRPr="00591F87">
        <w:rPr>
          <w:sz w:val="28"/>
          <w:szCs w:val="28"/>
          <w:lang w:val="uk-UA"/>
        </w:rPr>
        <w:t xml:space="preserve"> </w:t>
      </w:r>
      <w:r w:rsidR="00A428B2" w:rsidRPr="00591F87">
        <w:rPr>
          <w:sz w:val="28"/>
          <w:szCs w:val="28"/>
          <w:lang w:val="uk-UA"/>
        </w:rPr>
        <w:t xml:space="preserve">з </w:t>
      </w:r>
      <w:r w:rsidR="00C15E26" w:rsidRPr="00591F87">
        <w:rPr>
          <w:sz w:val="28"/>
          <w:szCs w:val="28"/>
          <w:lang w:val="uk-UA"/>
        </w:rPr>
        <w:t xml:space="preserve"> державного бюджету було виділено </w:t>
      </w:r>
      <w:r w:rsidR="004A6B00" w:rsidRPr="00591F87">
        <w:rPr>
          <w:sz w:val="28"/>
          <w:szCs w:val="28"/>
          <w:lang w:val="uk-UA"/>
        </w:rPr>
        <w:t xml:space="preserve">1 447,6 </w:t>
      </w:r>
      <w:r w:rsidR="00C15E26" w:rsidRPr="00591F87">
        <w:rPr>
          <w:sz w:val="28"/>
          <w:szCs w:val="28"/>
          <w:lang w:val="uk-UA"/>
        </w:rPr>
        <w:t>тис.</w:t>
      </w:r>
      <w:r w:rsidR="003C6CAF" w:rsidRPr="00591F87">
        <w:rPr>
          <w:sz w:val="28"/>
          <w:szCs w:val="28"/>
          <w:lang w:val="uk-UA"/>
        </w:rPr>
        <w:t xml:space="preserve"> </w:t>
      </w:r>
      <w:r w:rsidR="00C15E26" w:rsidRPr="00591F87">
        <w:rPr>
          <w:sz w:val="28"/>
          <w:szCs w:val="28"/>
          <w:lang w:val="uk-UA"/>
        </w:rPr>
        <w:t xml:space="preserve">грн. </w:t>
      </w:r>
      <w:r w:rsidR="00410D3D" w:rsidRPr="00591F87">
        <w:rPr>
          <w:sz w:val="28"/>
          <w:szCs w:val="28"/>
          <w:lang w:val="uk-UA"/>
        </w:rPr>
        <w:t>З</w:t>
      </w:r>
      <w:r w:rsidR="00C15E26" w:rsidRPr="00591F87">
        <w:rPr>
          <w:sz w:val="28"/>
          <w:szCs w:val="28"/>
          <w:lang w:val="uk-UA"/>
        </w:rPr>
        <w:t xml:space="preserve"> місцевого бюджету</w:t>
      </w:r>
      <w:r w:rsidR="00410D3D" w:rsidRPr="00591F87">
        <w:rPr>
          <w:sz w:val="28"/>
          <w:szCs w:val="28"/>
          <w:lang w:val="uk-UA"/>
        </w:rPr>
        <w:t xml:space="preserve"> на поточний ремонт приміщення центру та виготовлення проектно – кошторисної документації  </w:t>
      </w:r>
      <w:r w:rsidR="00D21FDB" w:rsidRPr="00591F87">
        <w:rPr>
          <w:sz w:val="28"/>
          <w:szCs w:val="28"/>
          <w:lang w:val="uk-UA"/>
        </w:rPr>
        <w:t>на</w:t>
      </w:r>
      <w:r w:rsidR="00410D3D" w:rsidRPr="00591F87">
        <w:rPr>
          <w:sz w:val="28"/>
          <w:szCs w:val="28"/>
          <w:lang w:val="uk-UA"/>
        </w:rPr>
        <w:t xml:space="preserve"> </w:t>
      </w:r>
      <w:r w:rsidR="00D21FDB" w:rsidRPr="00591F87">
        <w:rPr>
          <w:sz w:val="28"/>
          <w:szCs w:val="28"/>
          <w:lang w:val="uk-UA"/>
        </w:rPr>
        <w:t xml:space="preserve">1 грудня </w:t>
      </w:r>
      <w:r w:rsidR="00410D3D" w:rsidRPr="00591F87">
        <w:rPr>
          <w:sz w:val="28"/>
          <w:szCs w:val="28"/>
          <w:lang w:val="uk-UA"/>
        </w:rPr>
        <w:t>2021 року</w:t>
      </w:r>
      <w:r w:rsidR="00C15E26" w:rsidRPr="00591F87">
        <w:rPr>
          <w:sz w:val="28"/>
          <w:szCs w:val="28"/>
          <w:lang w:val="uk-UA"/>
        </w:rPr>
        <w:t xml:space="preserve"> було виділено </w:t>
      </w:r>
      <w:r w:rsidR="00D21FDB" w:rsidRPr="00591F87">
        <w:rPr>
          <w:sz w:val="28"/>
          <w:szCs w:val="28"/>
          <w:lang w:val="uk-UA"/>
        </w:rPr>
        <w:t>195</w:t>
      </w:r>
      <w:r w:rsidR="00C15E26" w:rsidRPr="00591F87">
        <w:rPr>
          <w:sz w:val="28"/>
          <w:szCs w:val="28"/>
          <w:lang w:val="uk-UA"/>
        </w:rPr>
        <w:t xml:space="preserve"> тис.</w:t>
      </w:r>
      <w:r w:rsidR="003C6CAF" w:rsidRPr="00591F87">
        <w:rPr>
          <w:sz w:val="28"/>
          <w:szCs w:val="28"/>
          <w:lang w:val="uk-UA"/>
        </w:rPr>
        <w:t xml:space="preserve"> </w:t>
      </w:r>
      <w:r w:rsidR="00C15E26" w:rsidRPr="00591F87">
        <w:rPr>
          <w:sz w:val="28"/>
          <w:szCs w:val="28"/>
          <w:lang w:val="uk-UA"/>
        </w:rPr>
        <w:t>грн.</w:t>
      </w:r>
      <w:r w:rsidR="003C6CAF" w:rsidRPr="00591F87">
        <w:rPr>
          <w:sz w:val="28"/>
          <w:szCs w:val="28"/>
          <w:lang w:val="uk-UA"/>
        </w:rPr>
        <w:t xml:space="preserve"> </w:t>
      </w:r>
      <w:r w:rsidR="00D21FDB" w:rsidRPr="00591F87">
        <w:rPr>
          <w:sz w:val="28"/>
          <w:szCs w:val="28"/>
          <w:lang w:val="uk-UA"/>
        </w:rPr>
        <w:t>На встановлення протипожежної сигналізації в центрі із обласного бюджету виділено 65 тис. грн.</w:t>
      </w:r>
    </w:p>
    <w:p w14:paraId="7082C0DC" w14:textId="5C858F2E" w:rsidR="001434F8" w:rsidRPr="00591F87" w:rsidRDefault="00A428B2" w:rsidP="00DC7CCE">
      <w:pPr>
        <w:tabs>
          <w:tab w:val="left" w:pos="1800"/>
        </w:tabs>
        <w:jc w:val="both"/>
        <w:rPr>
          <w:sz w:val="28"/>
          <w:szCs w:val="28"/>
          <w:lang w:val="uk-UA"/>
        </w:rPr>
      </w:pPr>
      <w:r w:rsidRPr="00591F87">
        <w:rPr>
          <w:sz w:val="28"/>
          <w:szCs w:val="28"/>
          <w:lang w:val="uk-UA"/>
        </w:rPr>
        <w:t xml:space="preserve">         </w:t>
      </w:r>
      <w:r w:rsidR="001434F8" w:rsidRPr="00591F87">
        <w:rPr>
          <w:sz w:val="28"/>
          <w:szCs w:val="28"/>
          <w:lang w:val="uk-UA"/>
        </w:rPr>
        <w:t xml:space="preserve">Із </w:t>
      </w:r>
      <w:r w:rsidRPr="00591F87">
        <w:rPr>
          <w:sz w:val="28"/>
          <w:szCs w:val="28"/>
          <w:lang w:val="uk-UA"/>
        </w:rPr>
        <w:t>місцевого бюджету</w:t>
      </w:r>
      <w:r w:rsidR="001434F8" w:rsidRPr="00591F87">
        <w:rPr>
          <w:sz w:val="28"/>
          <w:szCs w:val="28"/>
          <w:lang w:val="uk-UA"/>
        </w:rPr>
        <w:t xml:space="preserve"> надається одноразова матеріальна допомога</w:t>
      </w:r>
    </w:p>
    <w:p w14:paraId="16B5C978" w14:textId="3EE2AAB8" w:rsidR="00697A6C" w:rsidRPr="00591F87" w:rsidRDefault="001434F8" w:rsidP="00DC7CCE">
      <w:pPr>
        <w:tabs>
          <w:tab w:val="left" w:pos="1800"/>
        </w:tabs>
        <w:jc w:val="both"/>
        <w:rPr>
          <w:sz w:val="28"/>
          <w:szCs w:val="28"/>
          <w:lang w:val="uk-UA"/>
        </w:rPr>
      </w:pPr>
      <w:r w:rsidRPr="00591F87">
        <w:rPr>
          <w:sz w:val="28"/>
          <w:szCs w:val="28"/>
          <w:lang w:val="uk-UA"/>
        </w:rPr>
        <w:t xml:space="preserve">учасникам АТО, важкохворим громадянам </w:t>
      </w:r>
      <w:r w:rsidR="00570D5B" w:rsidRPr="00591F87">
        <w:rPr>
          <w:sz w:val="28"/>
          <w:szCs w:val="28"/>
          <w:lang w:val="uk-UA"/>
        </w:rPr>
        <w:t xml:space="preserve">, матеріальна допомога батькам загиблого в АТО, допомога на поховання учасника БД, </w:t>
      </w:r>
      <w:r w:rsidRPr="00591F87">
        <w:rPr>
          <w:sz w:val="28"/>
          <w:szCs w:val="28"/>
          <w:lang w:val="uk-UA"/>
        </w:rPr>
        <w:t>та таким, які постраждали від</w:t>
      </w:r>
      <w:r w:rsidR="00570D5B" w:rsidRPr="00591F87">
        <w:rPr>
          <w:sz w:val="28"/>
          <w:szCs w:val="28"/>
          <w:lang w:val="uk-UA"/>
        </w:rPr>
        <w:t xml:space="preserve"> </w:t>
      </w:r>
      <w:r w:rsidRPr="00591F87">
        <w:rPr>
          <w:sz w:val="28"/>
          <w:szCs w:val="28"/>
          <w:lang w:val="uk-UA"/>
        </w:rPr>
        <w:t>надзвичайних ситуацій.</w:t>
      </w:r>
      <w:r w:rsidR="00A428B2" w:rsidRPr="00591F87">
        <w:rPr>
          <w:sz w:val="28"/>
          <w:szCs w:val="28"/>
          <w:lang w:val="uk-UA"/>
        </w:rPr>
        <w:t xml:space="preserve"> На </w:t>
      </w:r>
      <w:r w:rsidR="00DC7CCE" w:rsidRPr="00591F87">
        <w:rPr>
          <w:sz w:val="28"/>
          <w:szCs w:val="28"/>
          <w:lang w:val="uk-UA"/>
        </w:rPr>
        <w:t>кінець</w:t>
      </w:r>
      <w:r w:rsidR="00A428B2" w:rsidRPr="00591F87">
        <w:rPr>
          <w:sz w:val="28"/>
          <w:szCs w:val="28"/>
          <w:lang w:val="uk-UA"/>
        </w:rPr>
        <w:t xml:space="preserve"> року було видано </w:t>
      </w:r>
      <w:r w:rsidR="00570D5B" w:rsidRPr="00591F87">
        <w:rPr>
          <w:sz w:val="28"/>
          <w:szCs w:val="28"/>
          <w:lang w:val="uk-UA"/>
        </w:rPr>
        <w:t xml:space="preserve">102 </w:t>
      </w:r>
      <w:r w:rsidR="00A428B2" w:rsidRPr="00591F87">
        <w:rPr>
          <w:sz w:val="28"/>
          <w:szCs w:val="28"/>
          <w:lang w:val="uk-UA"/>
        </w:rPr>
        <w:t>так</w:t>
      </w:r>
      <w:r w:rsidR="00570D5B" w:rsidRPr="00591F87">
        <w:rPr>
          <w:sz w:val="28"/>
          <w:szCs w:val="28"/>
          <w:lang w:val="uk-UA"/>
        </w:rPr>
        <w:t>і</w:t>
      </w:r>
      <w:r w:rsidR="00A428B2" w:rsidRPr="00591F87">
        <w:rPr>
          <w:sz w:val="28"/>
          <w:szCs w:val="28"/>
          <w:lang w:val="uk-UA"/>
        </w:rPr>
        <w:t xml:space="preserve"> допомог</w:t>
      </w:r>
      <w:r w:rsidR="00570D5B" w:rsidRPr="00591F87">
        <w:rPr>
          <w:sz w:val="28"/>
          <w:szCs w:val="28"/>
          <w:lang w:val="uk-UA"/>
        </w:rPr>
        <w:t>и</w:t>
      </w:r>
      <w:r w:rsidR="00A428B2" w:rsidRPr="00591F87">
        <w:rPr>
          <w:sz w:val="28"/>
          <w:szCs w:val="28"/>
          <w:lang w:val="uk-UA"/>
        </w:rPr>
        <w:t xml:space="preserve"> на суму </w:t>
      </w:r>
      <w:r w:rsidR="0063533E" w:rsidRPr="00591F87">
        <w:rPr>
          <w:sz w:val="28"/>
          <w:szCs w:val="28"/>
          <w:lang w:val="uk-UA"/>
        </w:rPr>
        <w:t xml:space="preserve">184,6 </w:t>
      </w:r>
      <w:r w:rsidR="00A428B2" w:rsidRPr="00591F87">
        <w:rPr>
          <w:sz w:val="28"/>
          <w:szCs w:val="28"/>
          <w:lang w:val="uk-UA"/>
        </w:rPr>
        <w:t xml:space="preserve"> </w:t>
      </w:r>
      <w:proofErr w:type="spellStart"/>
      <w:r w:rsidR="00A428B2" w:rsidRPr="00591F87">
        <w:rPr>
          <w:sz w:val="28"/>
          <w:szCs w:val="28"/>
          <w:lang w:val="uk-UA"/>
        </w:rPr>
        <w:t>тис.грн</w:t>
      </w:r>
      <w:proofErr w:type="spellEnd"/>
      <w:r w:rsidR="00A428B2" w:rsidRPr="00591F87">
        <w:rPr>
          <w:sz w:val="28"/>
          <w:szCs w:val="28"/>
          <w:lang w:val="uk-UA"/>
        </w:rPr>
        <w:t>.</w:t>
      </w:r>
    </w:p>
    <w:p w14:paraId="4F74B0AE" w14:textId="77777777" w:rsidR="00166AC9" w:rsidRPr="00591F87" w:rsidRDefault="00166AC9" w:rsidP="00FD0897">
      <w:pPr>
        <w:tabs>
          <w:tab w:val="left" w:pos="1980"/>
        </w:tabs>
        <w:jc w:val="both"/>
        <w:rPr>
          <w:sz w:val="28"/>
          <w:szCs w:val="28"/>
          <w:lang w:val="uk-UA"/>
        </w:rPr>
      </w:pPr>
    </w:p>
    <w:p w14:paraId="2D7EB966" w14:textId="0FBF4530" w:rsidR="00A51670" w:rsidRPr="00591F87" w:rsidRDefault="00166AC9" w:rsidP="00FD0897">
      <w:pPr>
        <w:tabs>
          <w:tab w:val="left" w:pos="1980"/>
        </w:tabs>
        <w:jc w:val="both"/>
        <w:rPr>
          <w:b/>
          <w:bCs/>
          <w:i/>
          <w:iCs/>
          <w:sz w:val="28"/>
          <w:szCs w:val="28"/>
          <w:lang w:val="uk-UA"/>
        </w:rPr>
      </w:pPr>
      <w:r w:rsidRPr="00591F87">
        <w:rPr>
          <w:sz w:val="28"/>
          <w:szCs w:val="28"/>
          <w:lang w:val="uk-UA"/>
        </w:rPr>
        <w:t xml:space="preserve">        </w:t>
      </w:r>
      <w:r w:rsidR="00A51670" w:rsidRPr="00591F87">
        <w:rPr>
          <w:sz w:val="28"/>
          <w:szCs w:val="28"/>
          <w:lang w:val="uk-UA"/>
        </w:rPr>
        <w:t xml:space="preserve">           </w:t>
      </w:r>
      <w:r w:rsidRPr="00591F87">
        <w:rPr>
          <w:sz w:val="28"/>
          <w:szCs w:val="28"/>
          <w:lang w:val="uk-UA"/>
        </w:rPr>
        <w:t xml:space="preserve">    </w:t>
      </w:r>
      <w:r w:rsidR="002A4AE0" w:rsidRPr="00591F87">
        <w:rPr>
          <w:sz w:val="28"/>
          <w:szCs w:val="28"/>
        </w:rPr>
        <w:t xml:space="preserve">            </w:t>
      </w:r>
      <w:r w:rsidR="00A51670" w:rsidRPr="00591F87">
        <w:rPr>
          <w:b/>
          <w:bCs/>
          <w:i/>
          <w:iCs/>
          <w:sz w:val="28"/>
          <w:szCs w:val="28"/>
          <w:lang w:val="uk-UA"/>
        </w:rPr>
        <w:t>Житлово-комунальне господарство</w:t>
      </w:r>
    </w:p>
    <w:p w14:paraId="6AA983CC" w14:textId="7081DE69" w:rsidR="00166AC9" w:rsidRPr="00591F87" w:rsidRDefault="002A4AE0" w:rsidP="00FD0897">
      <w:pPr>
        <w:tabs>
          <w:tab w:val="left" w:pos="1980"/>
        </w:tabs>
        <w:jc w:val="both"/>
        <w:rPr>
          <w:sz w:val="28"/>
          <w:szCs w:val="28"/>
          <w:lang w:val="uk-UA"/>
        </w:rPr>
      </w:pPr>
      <w:r w:rsidRPr="00591F87">
        <w:rPr>
          <w:sz w:val="28"/>
          <w:szCs w:val="28"/>
        </w:rPr>
        <w:t xml:space="preserve">        </w:t>
      </w:r>
      <w:r w:rsidR="00A51670" w:rsidRPr="00591F87">
        <w:rPr>
          <w:sz w:val="28"/>
          <w:szCs w:val="28"/>
          <w:lang w:val="uk-UA"/>
        </w:rPr>
        <w:t>По галузі «Житлово-комунальне господарство» за 2021 р</w:t>
      </w:r>
      <w:r w:rsidR="00DC7CCE" w:rsidRPr="00591F87">
        <w:rPr>
          <w:sz w:val="28"/>
          <w:szCs w:val="28"/>
          <w:lang w:val="uk-UA"/>
        </w:rPr>
        <w:t xml:space="preserve">ік </w:t>
      </w:r>
      <w:r w:rsidR="00A51670" w:rsidRPr="00591F87">
        <w:rPr>
          <w:sz w:val="28"/>
          <w:szCs w:val="28"/>
          <w:lang w:val="uk-UA"/>
        </w:rPr>
        <w:t>по загальному фонду проведені видатки в сумі ________ тис. грн, а саме:</w:t>
      </w:r>
    </w:p>
    <w:p w14:paraId="5992629F" w14:textId="77777777" w:rsidR="00A51670" w:rsidRPr="00591F87" w:rsidRDefault="00A51670" w:rsidP="00FD0897">
      <w:pPr>
        <w:tabs>
          <w:tab w:val="left" w:pos="1980"/>
        </w:tabs>
        <w:jc w:val="both"/>
        <w:rPr>
          <w:sz w:val="28"/>
          <w:szCs w:val="28"/>
          <w:lang w:val="uk-UA"/>
        </w:rPr>
      </w:pPr>
    </w:p>
    <w:p w14:paraId="5ADE0E84" w14:textId="57ABEB57" w:rsidR="00166AC9" w:rsidRPr="00591F87" w:rsidRDefault="00166AC9" w:rsidP="00FD0897">
      <w:pPr>
        <w:tabs>
          <w:tab w:val="left" w:pos="1980"/>
        </w:tabs>
        <w:jc w:val="both"/>
        <w:rPr>
          <w:b/>
          <w:bCs/>
          <w:i/>
          <w:iCs/>
          <w:sz w:val="28"/>
          <w:szCs w:val="28"/>
        </w:rPr>
      </w:pPr>
      <w:r w:rsidRPr="00591F87">
        <w:rPr>
          <w:b/>
          <w:bCs/>
          <w:sz w:val="28"/>
          <w:szCs w:val="28"/>
          <w:lang w:val="uk-UA"/>
        </w:rPr>
        <w:t xml:space="preserve"> </w:t>
      </w:r>
      <w:r w:rsidR="00C34074" w:rsidRPr="00591F87">
        <w:rPr>
          <w:b/>
          <w:bCs/>
          <w:sz w:val="28"/>
          <w:szCs w:val="28"/>
          <w:lang w:val="uk-UA"/>
        </w:rPr>
        <w:t>*</w:t>
      </w:r>
      <w:r w:rsidR="00A51670" w:rsidRPr="00591F87">
        <w:rPr>
          <w:b/>
          <w:bCs/>
          <w:sz w:val="28"/>
          <w:szCs w:val="28"/>
          <w:lang w:val="uk-UA"/>
        </w:rPr>
        <w:t xml:space="preserve"> </w:t>
      </w:r>
      <w:proofErr w:type="spellStart"/>
      <w:r w:rsidRPr="00591F87">
        <w:rPr>
          <w:b/>
          <w:bCs/>
          <w:i/>
          <w:iCs/>
          <w:sz w:val="28"/>
          <w:szCs w:val="28"/>
        </w:rPr>
        <w:t>Дорожня</w:t>
      </w:r>
      <w:proofErr w:type="spellEnd"/>
      <w:r w:rsidRPr="00591F87">
        <w:rPr>
          <w:b/>
          <w:bCs/>
          <w:i/>
          <w:iCs/>
          <w:sz w:val="28"/>
          <w:szCs w:val="28"/>
        </w:rPr>
        <w:t xml:space="preserve"> </w:t>
      </w:r>
      <w:proofErr w:type="spellStart"/>
      <w:r w:rsidRPr="00591F87">
        <w:rPr>
          <w:b/>
          <w:bCs/>
          <w:i/>
          <w:iCs/>
          <w:sz w:val="28"/>
          <w:szCs w:val="28"/>
        </w:rPr>
        <w:t>інфраструктура</w:t>
      </w:r>
      <w:proofErr w:type="spellEnd"/>
      <w:r w:rsidRPr="00591F87">
        <w:rPr>
          <w:b/>
          <w:bCs/>
          <w:i/>
          <w:iCs/>
          <w:sz w:val="28"/>
          <w:szCs w:val="28"/>
        </w:rPr>
        <w:t xml:space="preserve">, </w:t>
      </w:r>
      <w:proofErr w:type="spellStart"/>
      <w:r w:rsidRPr="00591F87">
        <w:rPr>
          <w:b/>
          <w:bCs/>
          <w:i/>
          <w:iCs/>
          <w:sz w:val="28"/>
          <w:szCs w:val="28"/>
        </w:rPr>
        <w:t>транспортне</w:t>
      </w:r>
      <w:proofErr w:type="spellEnd"/>
      <w:r w:rsidRPr="00591F87">
        <w:rPr>
          <w:b/>
          <w:bCs/>
          <w:i/>
          <w:iCs/>
          <w:sz w:val="28"/>
          <w:szCs w:val="28"/>
        </w:rPr>
        <w:t xml:space="preserve"> </w:t>
      </w:r>
      <w:proofErr w:type="spellStart"/>
      <w:r w:rsidRPr="00591F87">
        <w:rPr>
          <w:b/>
          <w:bCs/>
          <w:i/>
          <w:iCs/>
          <w:sz w:val="28"/>
          <w:szCs w:val="28"/>
        </w:rPr>
        <w:t>забезпечення</w:t>
      </w:r>
      <w:proofErr w:type="spellEnd"/>
      <w:r w:rsidRPr="00591F87">
        <w:rPr>
          <w:b/>
          <w:bCs/>
          <w:i/>
          <w:iCs/>
          <w:sz w:val="28"/>
          <w:szCs w:val="28"/>
        </w:rPr>
        <w:t xml:space="preserve"> та </w:t>
      </w:r>
      <w:proofErr w:type="spellStart"/>
      <w:r w:rsidRPr="00591F87">
        <w:rPr>
          <w:b/>
          <w:bCs/>
          <w:i/>
          <w:iCs/>
          <w:sz w:val="28"/>
          <w:szCs w:val="28"/>
        </w:rPr>
        <w:t>зв’язок</w:t>
      </w:r>
      <w:proofErr w:type="spellEnd"/>
    </w:p>
    <w:p w14:paraId="751D945E" w14:textId="0AD1E1B3" w:rsidR="00166AC9" w:rsidRPr="00591F87" w:rsidRDefault="00166AC9" w:rsidP="00DC7CCE">
      <w:pPr>
        <w:tabs>
          <w:tab w:val="left" w:pos="1980"/>
        </w:tabs>
        <w:rPr>
          <w:b/>
          <w:bCs/>
          <w:i/>
          <w:iCs/>
          <w:sz w:val="28"/>
          <w:szCs w:val="28"/>
        </w:rPr>
      </w:pPr>
    </w:p>
    <w:p w14:paraId="32538670" w14:textId="2569B1AE" w:rsidR="000473BF" w:rsidRPr="00591F87" w:rsidRDefault="000473BF" w:rsidP="00DC7CCE">
      <w:pPr>
        <w:tabs>
          <w:tab w:val="left" w:pos="1980"/>
        </w:tabs>
        <w:jc w:val="both"/>
        <w:rPr>
          <w:sz w:val="28"/>
          <w:szCs w:val="28"/>
          <w:lang w:val="uk-UA"/>
        </w:rPr>
      </w:pPr>
      <w:r w:rsidRPr="00591F87">
        <w:rPr>
          <w:sz w:val="28"/>
          <w:szCs w:val="28"/>
          <w:lang w:val="uk-UA"/>
        </w:rPr>
        <w:t xml:space="preserve">            Головним завданням у сфері діяльності автомобільного транспорту є</w:t>
      </w:r>
      <w:r w:rsidR="00DC7CCE" w:rsidRPr="00591F87">
        <w:rPr>
          <w:sz w:val="28"/>
          <w:szCs w:val="28"/>
          <w:lang w:val="uk-UA"/>
        </w:rPr>
        <w:t xml:space="preserve"> </w:t>
      </w:r>
      <w:r w:rsidRPr="00591F87">
        <w:rPr>
          <w:sz w:val="28"/>
          <w:szCs w:val="28"/>
          <w:lang w:val="uk-UA"/>
        </w:rPr>
        <w:t>забезпечення жителів громади якісним та безпечними перевезеннями та</w:t>
      </w:r>
      <w:r w:rsidR="00DC7CCE" w:rsidRPr="00591F87">
        <w:rPr>
          <w:sz w:val="28"/>
          <w:szCs w:val="28"/>
          <w:lang w:val="uk-UA"/>
        </w:rPr>
        <w:t xml:space="preserve"> </w:t>
      </w:r>
      <w:r w:rsidRPr="00591F87">
        <w:rPr>
          <w:sz w:val="28"/>
          <w:szCs w:val="28"/>
          <w:lang w:val="uk-UA"/>
        </w:rPr>
        <w:t>гарантії дотримання графіків перевезення.</w:t>
      </w:r>
    </w:p>
    <w:p w14:paraId="2CCDEE63" w14:textId="34D6443C" w:rsidR="000473BF" w:rsidRPr="00591F87" w:rsidRDefault="000473BF" w:rsidP="00DC7CCE">
      <w:pPr>
        <w:tabs>
          <w:tab w:val="left" w:pos="1980"/>
        </w:tabs>
        <w:jc w:val="both"/>
        <w:rPr>
          <w:sz w:val="28"/>
          <w:szCs w:val="28"/>
          <w:lang w:val="uk-UA"/>
        </w:rPr>
      </w:pPr>
      <w:r w:rsidRPr="00591F87">
        <w:rPr>
          <w:sz w:val="28"/>
          <w:szCs w:val="28"/>
          <w:lang w:val="uk-UA"/>
        </w:rPr>
        <w:t xml:space="preserve">           Надання послуг пасажирського автомобільного транспорту в</w:t>
      </w:r>
      <w:r w:rsidR="00DC7CCE" w:rsidRPr="00591F87">
        <w:rPr>
          <w:sz w:val="28"/>
          <w:szCs w:val="28"/>
          <w:lang w:val="uk-UA"/>
        </w:rPr>
        <w:t xml:space="preserve"> </w:t>
      </w:r>
      <w:r w:rsidRPr="00591F87">
        <w:rPr>
          <w:sz w:val="28"/>
          <w:szCs w:val="28"/>
          <w:lang w:val="uk-UA"/>
        </w:rPr>
        <w:t>територіальній громаді здійснюють: ФОП Кузьменко В.В.,   ПрАТ «Золотоніське АТП-17112».</w:t>
      </w:r>
    </w:p>
    <w:p w14:paraId="61331B82" w14:textId="4A9A0AB8" w:rsidR="000473BF" w:rsidRPr="00591F87" w:rsidRDefault="00C60445" w:rsidP="00FD0897">
      <w:pPr>
        <w:tabs>
          <w:tab w:val="left" w:pos="1980"/>
        </w:tabs>
        <w:jc w:val="both"/>
        <w:rPr>
          <w:sz w:val="28"/>
          <w:szCs w:val="28"/>
          <w:lang w:val="uk-UA"/>
        </w:rPr>
      </w:pPr>
      <w:r w:rsidRPr="00591F87">
        <w:rPr>
          <w:sz w:val="28"/>
          <w:szCs w:val="28"/>
          <w:lang w:val="uk-UA"/>
        </w:rPr>
        <w:t xml:space="preserve">           </w:t>
      </w:r>
      <w:r w:rsidR="000473BF" w:rsidRPr="00591F87">
        <w:rPr>
          <w:sz w:val="28"/>
          <w:szCs w:val="28"/>
          <w:lang w:val="uk-UA"/>
        </w:rPr>
        <w:t>В громаді є нагальна необхідність розширити мережу сільського сполучення,</w:t>
      </w:r>
      <w:r w:rsidRPr="00591F87">
        <w:rPr>
          <w:sz w:val="28"/>
          <w:szCs w:val="28"/>
          <w:lang w:val="uk-UA"/>
        </w:rPr>
        <w:t xml:space="preserve"> </w:t>
      </w:r>
      <w:r w:rsidR="000473BF" w:rsidRPr="00591F87">
        <w:rPr>
          <w:sz w:val="28"/>
          <w:szCs w:val="28"/>
          <w:lang w:val="uk-UA"/>
        </w:rPr>
        <w:t>надавши можливість мешканцям сільських населених пунктів безперешкодно</w:t>
      </w:r>
      <w:r w:rsidRPr="00591F87">
        <w:rPr>
          <w:sz w:val="28"/>
          <w:szCs w:val="28"/>
          <w:lang w:val="uk-UA"/>
        </w:rPr>
        <w:t xml:space="preserve"> </w:t>
      </w:r>
      <w:r w:rsidR="000473BF" w:rsidRPr="00591F87">
        <w:rPr>
          <w:sz w:val="28"/>
          <w:szCs w:val="28"/>
          <w:lang w:val="uk-UA"/>
        </w:rPr>
        <w:t>діставатися центру громади.</w:t>
      </w:r>
    </w:p>
    <w:p w14:paraId="6943D679" w14:textId="31ACEE28" w:rsidR="000473BF" w:rsidRPr="00591F87" w:rsidRDefault="00C60445" w:rsidP="00DC7CCE">
      <w:pPr>
        <w:tabs>
          <w:tab w:val="left" w:pos="1980"/>
        </w:tabs>
        <w:jc w:val="both"/>
        <w:rPr>
          <w:sz w:val="28"/>
          <w:szCs w:val="28"/>
          <w:lang w:val="uk-UA"/>
        </w:rPr>
      </w:pPr>
      <w:r w:rsidRPr="00591F87">
        <w:rPr>
          <w:sz w:val="28"/>
          <w:szCs w:val="28"/>
          <w:lang w:val="uk-UA"/>
        </w:rPr>
        <w:t xml:space="preserve">         </w:t>
      </w:r>
      <w:r w:rsidR="000473BF" w:rsidRPr="00591F87">
        <w:rPr>
          <w:sz w:val="28"/>
          <w:szCs w:val="28"/>
          <w:lang w:val="uk-UA"/>
        </w:rPr>
        <w:t>Через територію громади проходить автодорога національного значення</w:t>
      </w:r>
      <w:r w:rsidR="00DC7CCE" w:rsidRPr="00591F87">
        <w:rPr>
          <w:sz w:val="28"/>
          <w:szCs w:val="28"/>
          <w:lang w:val="uk-UA"/>
        </w:rPr>
        <w:t xml:space="preserve"> </w:t>
      </w:r>
      <w:r w:rsidR="000473BF" w:rsidRPr="00591F87">
        <w:rPr>
          <w:sz w:val="28"/>
          <w:szCs w:val="28"/>
          <w:lang w:val="uk-UA"/>
        </w:rPr>
        <w:t>(Бориспіль – Дніпро – Запоріжжя), це основні транспортні потоки, по яких</w:t>
      </w:r>
      <w:r w:rsidR="00DC7CCE" w:rsidRPr="00591F87">
        <w:rPr>
          <w:sz w:val="28"/>
          <w:szCs w:val="28"/>
          <w:lang w:val="uk-UA"/>
        </w:rPr>
        <w:t xml:space="preserve"> </w:t>
      </w:r>
      <w:r w:rsidR="000473BF" w:rsidRPr="00591F87">
        <w:rPr>
          <w:sz w:val="28"/>
          <w:szCs w:val="28"/>
          <w:lang w:val="uk-UA"/>
        </w:rPr>
        <w:t>здійснюються транспортні перевезення як пасажирські, так і вантажні, тобто,</w:t>
      </w:r>
      <w:r w:rsidR="00DC7CCE" w:rsidRPr="00591F87">
        <w:rPr>
          <w:sz w:val="28"/>
          <w:szCs w:val="28"/>
          <w:lang w:val="uk-UA"/>
        </w:rPr>
        <w:t xml:space="preserve"> </w:t>
      </w:r>
      <w:r w:rsidR="000473BF" w:rsidRPr="00591F87">
        <w:rPr>
          <w:sz w:val="28"/>
          <w:szCs w:val="28"/>
          <w:lang w:val="uk-UA"/>
        </w:rPr>
        <w:t>через територію громади проходить багато транзитного транспорту. а також</w:t>
      </w:r>
      <w:r w:rsidR="00DC7CCE" w:rsidRPr="00591F87">
        <w:rPr>
          <w:sz w:val="28"/>
          <w:szCs w:val="28"/>
          <w:lang w:val="uk-UA"/>
        </w:rPr>
        <w:t xml:space="preserve"> </w:t>
      </w:r>
      <w:r w:rsidR="000473BF" w:rsidRPr="00591F87">
        <w:rPr>
          <w:sz w:val="28"/>
          <w:szCs w:val="28"/>
          <w:lang w:val="uk-UA"/>
        </w:rPr>
        <w:t xml:space="preserve">територіальні Канів – </w:t>
      </w:r>
      <w:proofErr w:type="spellStart"/>
      <w:r w:rsidR="000473BF" w:rsidRPr="00591F87">
        <w:rPr>
          <w:sz w:val="28"/>
          <w:szCs w:val="28"/>
          <w:lang w:val="uk-UA"/>
        </w:rPr>
        <w:t>Ліпляве</w:t>
      </w:r>
      <w:proofErr w:type="spellEnd"/>
      <w:r w:rsidR="000473BF" w:rsidRPr="00591F87">
        <w:rPr>
          <w:sz w:val="28"/>
          <w:szCs w:val="28"/>
          <w:lang w:val="uk-UA"/>
        </w:rPr>
        <w:t xml:space="preserve"> – </w:t>
      </w:r>
      <w:proofErr w:type="spellStart"/>
      <w:r w:rsidR="000473BF" w:rsidRPr="00591F87">
        <w:rPr>
          <w:sz w:val="28"/>
          <w:szCs w:val="28"/>
          <w:lang w:val="uk-UA"/>
        </w:rPr>
        <w:t>Домантове</w:t>
      </w:r>
      <w:proofErr w:type="spellEnd"/>
      <w:r w:rsidR="000473BF" w:rsidRPr="00591F87">
        <w:rPr>
          <w:sz w:val="28"/>
          <w:szCs w:val="28"/>
          <w:lang w:val="uk-UA"/>
        </w:rPr>
        <w:t>, Золотоноша – Драбів.</w:t>
      </w:r>
    </w:p>
    <w:p w14:paraId="774DF1FB" w14:textId="78F9A147" w:rsidR="000473BF" w:rsidRPr="00591F87" w:rsidRDefault="00C60445" w:rsidP="00FD0897">
      <w:pPr>
        <w:tabs>
          <w:tab w:val="left" w:pos="1980"/>
        </w:tabs>
        <w:jc w:val="both"/>
        <w:rPr>
          <w:sz w:val="28"/>
          <w:szCs w:val="28"/>
          <w:lang w:val="uk-UA"/>
        </w:rPr>
      </w:pPr>
      <w:r w:rsidRPr="00591F87">
        <w:rPr>
          <w:sz w:val="28"/>
          <w:szCs w:val="28"/>
          <w:lang w:val="uk-UA"/>
        </w:rPr>
        <w:t xml:space="preserve">        </w:t>
      </w:r>
      <w:r w:rsidR="000473BF" w:rsidRPr="00591F87">
        <w:rPr>
          <w:sz w:val="28"/>
          <w:szCs w:val="28"/>
          <w:lang w:val="uk-UA"/>
        </w:rPr>
        <w:t>Більшість рейсів, на приміських маршрутах, здійснюються (до введення</w:t>
      </w:r>
      <w:r w:rsidR="00DC7CCE" w:rsidRPr="00591F87">
        <w:rPr>
          <w:sz w:val="28"/>
          <w:szCs w:val="28"/>
          <w:lang w:val="uk-UA"/>
        </w:rPr>
        <w:t xml:space="preserve"> </w:t>
      </w:r>
      <w:r w:rsidR="000473BF" w:rsidRPr="00591F87">
        <w:rPr>
          <w:sz w:val="28"/>
          <w:szCs w:val="28"/>
          <w:lang w:val="uk-UA"/>
        </w:rPr>
        <w:t>карантинних заходів) щоденно по 2-3 рази на день.</w:t>
      </w:r>
    </w:p>
    <w:p w14:paraId="043998B1" w14:textId="358BF080" w:rsidR="000473BF" w:rsidRPr="00591F87" w:rsidRDefault="00C60445" w:rsidP="00FD0897">
      <w:pPr>
        <w:tabs>
          <w:tab w:val="left" w:pos="1980"/>
        </w:tabs>
        <w:jc w:val="both"/>
        <w:rPr>
          <w:sz w:val="28"/>
          <w:szCs w:val="28"/>
          <w:lang w:val="uk-UA"/>
        </w:rPr>
      </w:pPr>
      <w:r w:rsidRPr="00591F87">
        <w:rPr>
          <w:sz w:val="28"/>
          <w:szCs w:val="28"/>
          <w:lang w:val="uk-UA"/>
        </w:rPr>
        <w:t xml:space="preserve">        </w:t>
      </w:r>
      <w:r w:rsidR="000473BF" w:rsidRPr="00591F87">
        <w:rPr>
          <w:sz w:val="28"/>
          <w:szCs w:val="28"/>
          <w:lang w:val="uk-UA"/>
        </w:rPr>
        <w:t>Відповідно нормативів та вимог до транспортного обслуговування</w:t>
      </w:r>
      <w:r w:rsidR="00DC7CCE" w:rsidRPr="00591F87">
        <w:rPr>
          <w:sz w:val="28"/>
          <w:szCs w:val="28"/>
          <w:lang w:val="uk-UA"/>
        </w:rPr>
        <w:t xml:space="preserve"> </w:t>
      </w:r>
      <w:r w:rsidR="000473BF" w:rsidRPr="00591F87">
        <w:rPr>
          <w:sz w:val="28"/>
          <w:szCs w:val="28"/>
          <w:lang w:val="uk-UA"/>
        </w:rPr>
        <w:t>сільського населення на території громади забезпечено автобусне сполучення</w:t>
      </w:r>
      <w:r w:rsidRPr="00591F87">
        <w:rPr>
          <w:sz w:val="28"/>
          <w:szCs w:val="28"/>
          <w:lang w:val="uk-UA"/>
        </w:rPr>
        <w:t xml:space="preserve"> </w:t>
      </w:r>
      <w:r w:rsidR="000473BF" w:rsidRPr="00591F87">
        <w:rPr>
          <w:sz w:val="28"/>
          <w:szCs w:val="28"/>
          <w:lang w:val="uk-UA"/>
        </w:rPr>
        <w:t xml:space="preserve">між селами та </w:t>
      </w:r>
      <w:r w:rsidR="000473BF" w:rsidRPr="00591F87">
        <w:rPr>
          <w:sz w:val="28"/>
          <w:szCs w:val="28"/>
          <w:lang w:val="uk-UA"/>
        </w:rPr>
        <w:lastRenderedPageBreak/>
        <w:t>із районним центром. Відсутнє транспортне сполучення із</w:t>
      </w:r>
      <w:r w:rsidRPr="00591F87">
        <w:rPr>
          <w:sz w:val="28"/>
          <w:szCs w:val="28"/>
          <w:lang w:val="uk-UA"/>
        </w:rPr>
        <w:t xml:space="preserve"> </w:t>
      </w:r>
      <w:r w:rsidR="000473BF" w:rsidRPr="00591F87">
        <w:rPr>
          <w:sz w:val="28"/>
          <w:szCs w:val="28"/>
          <w:lang w:val="uk-UA"/>
        </w:rPr>
        <w:t>селищ</w:t>
      </w:r>
      <w:r w:rsidRPr="00591F87">
        <w:rPr>
          <w:sz w:val="28"/>
          <w:szCs w:val="28"/>
          <w:lang w:val="uk-UA"/>
        </w:rPr>
        <w:t>ем</w:t>
      </w:r>
      <w:r w:rsidR="000473BF" w:rsidRPr="00591F87">
        <w:rPr>
          <w:sz w:val="28"/>
          <w:szCs w:val="28"/>
          <w:lang w:val="uk-UA"/>
        </w:rPr>
        <w:t xml:space="preserve"> Дібрівка</w:t>
      </w:r>
      <w:r w:rsidRPr="00591F87">
        <w:rPr>
          <w:sz w:val="28"/>
          <w:szCs w:val="28"/>
          <w:lang w:val="uk-UA"/>
        </w:rPr>
        <w:t xml:space="preserve"> та селом </w:t>
      </w:r>
      <w:proofErr w:type="spellStart"/>
      <w:r w:rsidRPr="00591F87">
        <w:rPr>
          <w:sz w:val="28"/>
          <w:szCs w:val="28"/>
          <w:lang w:val="uk-UA"/>
        </w:rPr>
        <w:t>Бакаївка</w:t>
      </w:r>
      <w:proofErr w:type="spellEnd"/>
      <w:r w:rsidR="00674A1E" w:rsidRPr="00591F87">
        <w:rPr>
          <w:sz w:val="28"/>
          <w:szCs w:val="28"/>
          <w:lang w:val="uk-UA"/>
        </w:rPr>
        <w:t>.</w:t>
      </w:r>
    </w:p>
    <w:p w14:paraId="627ED70B" w14:textId="3055ACC5" w:rsidR="00674A1E" w:rsidRPr="00591F87" w:rsidRDefault="00674A1E" w:rsidP="00FD0897">
      <w:pPr>
        <w:tabs>
          <w:tab w:val="left" w:pos="1980"/>
        </w:tabs>
        <w:jc w:val="both"/>
        <w:rPr>
          <w:sz w:val="28"/>
          <w:szCs w:val="28"/>
          <w:lang w:val="uk-UA"/>
        </w:rPr>
      </w:pPr>
      <w:r w:rsidRPr="00591F87">
        <w:rPr>
          <w:sz w:val="28"/>
          <w:szCs w:val="28"/>
          <w:lang w:val="uk-UA"/>
        </w:rPr>
        <w:t xml:space="preserve">       За рахунок коштів місцевого бюджету за пільговий проїзд автомобільним транспортом на автобусних маршрутах загального користування перевізникам відшкодовано </w:t>
      </w:r>
      <w:r w:rsidR="006C3EF8" w:rsidRPr="00591F87">
        <w:rPr>
          <w:color w:val="FF0000"/>
          <w:sz w:val="28"/>
          <w:szCs w:val="28"/>
          <w:lang w:val="uk-UA"/>
        </w:rPr>
        <w:t>73</w:t>
      </w:r>
      <w:r w:rsidR="00306DEB" w:rsidRPr="00591F87">
        <w:rPr>
          <w:color w:val="FF0000"/>
          <w:sz w:val="28"/>
          <w:szCs w:val="28"/>
          <w:lang w:val="uk-UA"/>
        </w:rPr>
        <w:t>9</w:t>
      </w:r>
      <w:r w:rsidR="006C3EF8" w:rsidRPr="00591F87">
        <w:rPr>
          <w:color w:val="FF0000"/>
          <w:sz w:val="28"/>
          <w:szCs w:val="28"/>
          <w:lang w:val="uk-UA"/>
        </w:rPr>
        <w:t>,</w:t>
      </w:r>
      <w:r w:rsidR="00306DEB" w:rsidRPr="00591F87">
        <w:rPr>
          <w:color w:val="FF0000"/>
          <w:sz w:val="28"/>
          <w:szCs w:val="28"/>
          <w:lang w:val="uk-UA"/>
        </w:rPr>
        <w:t xml:space="preserve">167 </w:t>
      </w:r>
      <w:r w:rsidRPr="00591F87">
        <w:rPr>
          <w:sz w:val="28"/>
          <w:szCs w:val="28"/>
          <w:lang w:val="uk-UA"/>
        </w:rPr>
        <w:t>тис. грн.</w:t>
      </w:r>
      <w:r w:rsidR="009D3521" w:rsidRPr="00591F87">
        <w:rPr>
          <w:sz w:val="28"/>
          <w:szCs w:val="28"/>
          <w:lang w:val="uk-UA"/>
        </w:rPr>
        <w:t xml:space="preserve"> Кількість забезпечених осіб- 1175 </w:t>
      </w:r>
      <w:proofErr w:type="spellStart"/>
      <w:r w:rsidR="009D3521" w:rsidRPr="00591F87">
        <w:rPr>
          <w:sz w:val="28"/>
          <w:szCs w:val="28"/>
          <w:lang w:val="uk-UA"/>
        </w:rPr>
        <w:t>чол</w:t>
      </w:r>
      <w:proofErr w:type="spellEnd"/>
      <w:r w:rsidR="009D3521" w:rsidRPr="00591F87">
        <w:rPr>
          <w:sz w:val="28"/>
          <w:szCs w:val="28"/>
          <w:lang w:val="uk-UA"/>
        </w:rPr>
        <w:t>.</w:t>
      </w:r>
    </w:p>
    <w:p w14:paraId="0A218C11" w14:textId="1A0479CE" w:rsidR="000473BF" w:rsidRPr="00591F87" w:rsidRDefault="00C60445" w:rsidP="00FD0897">
      <w:pPr>
        <w:tabs>
          <w:tab w:val="left" w:pos="1980"/>
        </w:tabs>
        <w:jc w:val="both"/>
        <w:rPr>
          <w:sz w:val="28"/>
          <w:szCs w:val="28"/>
          <w:lang w:val="uk-UA"/>
        </w:rPr>
      </w:pPr>
      <w:r w:rsidRPr="00591F87">
        <w:rPr>
          <w:sz w:val="28"/>
          <w:szCs w:val="28"/>
          <w:lang w:val="uk-UA"/>
        </w:rPr>
        <w:t xml:space="preserve">        </w:t>
      </w:r>
      <w:r w:rsidR="000473BF" w:rsidRPr="00591F87">
        <w:rPr>
          <w:sz w:val="28"/>
          <w:szCs w:val="28"/>
          <w:lang w:val="uk-UA"/>
        </w:rPr>
        <w:t>У громаді ведеться системна робота спрямована на розвиток сучасних</w:t>
      </w:r>
      <w:r w:rsidR="00DC7CCE" w:rsidRPr="00591F87">
        <w:rPr>
          <w:sz w:val="28"/>
          <w:szCs w:val="28"/>
          <w:lang w:val="uk-UA"/>
        </w:rPr>
        <w:t xml:space="preserve"> </w:t>
      </w:r>
      <w:r w:rsidR="000473BF" w:rsidRPr="00591F87">
        <w:rPr>
          <w:sz w:val="28"/>
          <w:szCs w:val="28"/>
          <w:lang w:val="uk-UA"/>
        </w:rPr>
        <w:t>засобів зв’язку. Майже всі населені пункти громади (за винятком кількох</w:t>
      </w:r>
      <w:r w:rsidR="00DC7CCE" w:rsidRPr="00591F87">
        <w:rPr>
          <w:sz w:val="28"/>
          <w:szCs w:val="28"/>
          <w:lang w:val="uk-UA"/>
        </w:rPr>
        <w:t xml:space="preserve"> </w:t>
      </w:r>
      <w:r w:rsidR="000473BF" w:rsidRPr="00591F87">
        <w:rPr>
          <w:sz w:val="28"/>
          <w:szCs w:val="28"/>
          <w:lang w:val="uk-UA"/>
        </w:rPr>
        <w:t>маленьких селищ/сіл) мають доступ до Інтернету. Найбільшими провайдерами</w:t>
      </w:r>
      <w:r w:rsidRPr="00591F87">
        <w:rPr>
          <w:sz w:val="28"/>
          <w:szCs w:val="28"/>
          <w:lang w:val="uk-UA"/>
        </w:rPr>
        <w:t xml:space="preserve"> </w:t>
      </w:r>
      <w:r w:rsidR="000473BF" w:rsidRPr="00591F87">
        <w:rPr>
          <w:sz w:val="28"/>
          <w:szCs w:val="28"/>
          <w:lang w:val="uk-UA"/>
        </w:rPr>
        <w:t>є ПАТ «Укртелеком», ТОВ «</w:t>
      </w:r>
      <w:proofErr w:type="spellStart"/>
      <w:r w:rsidR="000473BF" w:rsidRPr="00591F87">
        <w:rPr>
          <w:sz w:val="28"/>
          <w:szCs w:val="28"/>
          <w:lang w:val="uk-UA"/>
        </w:rPr>
        <w:t>Маклаут</w:t>
      </w:r>
      <w:proofErr w:type="spellEnd"/>
      <w:r w:rsidR="000473BF" w:rsidRPr="00591F87">
        <w:rPr>
          <w:sz w:val="28"/>
          <w:szCs w:val="28"/>
          <w:lang w:val="uk-UA"/>
        </w:rPr>
        <w:t>», ЗАТ «Київстар».</w:t>
      </w:r>
      <w:r w:rsidR="00D734CD" w:rsidRPr="00591F87">
        <w:rPr>
          <w:sz w:val="28"/>
          <w:szCs w:val="28"/>
          <w:lang w:val="uk-UA"/>
        </w:rPr>
        <w:t xml:space="preserve"> На 1 грудня 2021 року</w:t>
      </w:r>
      <w:r w:rsidR="009D3521" w:rsidRPr="00591F87">
        <w:rPr>
          <w:sz w:val="28"/>
          <w:szCs w:val="28"/>
          <w:lang w:val="uk-UA"/>
        </w:rPr>
        <w:t xml:space="preserve"> з місцевого </w:t>
      </w:r>
      <w:r w:rsidR="00846FD5" w:rsidRPr="00591F87">
        <w:rPr>
          <w:sz w:val="28"/>
          <w:szCs w:val="28"/>
          <w:lang w:val="uk-UA"/>
        </w:rPr>
        <w:t>бюджету на користування пільговим зв</w:t>
      </w:r>
      <w:r w:rsidR="00846FD5" w:rsidRPr="00591F87">
        <w:rPr>
          <w:sz w:val="28"/>
          <w:szCs w:val="28"/>
        </w:rPr>
        <w:t>’</w:t>
      </w:r>
      <w:proofErr w:type="spellStart"/>
      <w:r w:rsidR="00846FD5" w:rsidRPr="00591F87">
        <w:rPr>
          <w:sz w:val="28"/>
          <w:szCs w:val="28"/>
          <w:lang w:val="uk-UA"/>
        </w:rPr>
        <w:t>язком</w:t>
      </w:r>
      <w:proofErr w:type="spellEnd"/>
      <w:r w:rsidR="00846FD5" w:rsidRPr="00591F87">
        <w:rPr>
          <w:sz w:val="28"/>
          <w:szCs w:val="28"/>
          <w:lang w:val="uk-UA"/>
        </w:rPr>
        <w:t xml:space="preserve"> було виділено </w:t>
      </w:r>
      <w:r w:rsidR="00846FD5" w:rsidRPr="00591F87">
        <w:rPr>
          <w:color w:val="FF0000"/>
          <w:sz w:val="28"/>
          <w:szCs w:val="28"/>
          <w:lang w:val="uk-UA"/>
        </w:rPr>
        <w:t>6652</w:t>
      </w:r>
      <w:r w:rsidR="00846FD5" w:rsidRPr="00591F87">
        <w:rPr>
          <w:sz w:val="28"/>
          <w:szCs w:val="28"/>
          <w:lang w:val="uk-UA"/>
        </w:rPr>
        <w:t xml:space="preserve"> грн.</w:t>
      </w:r>
    </w:p>
    <w:p w14:paraId="4317F5ED" w14:textId="2AA21DD7" w:rsidR="000473BF" w:rsidRPr="00591F87" w:rsidRDefault="00C34074" w:rsidP="00FD0897">
      <w:pPr>
        <w:tabs>
          <w:tab w:val="left" w:pos="1980"/>
        </w:tabs>
        <w:jc w:val="both"/>
        <w:rPr>
          <w:sz w:val="28"/>
          <w:szCs w:val="28"/>
          <w:lang w:val="uk-UA"/>
        </w:rPr>
      </w:pPr>
      <w:r w:rsidRPr="00591F87">
        <w:rPr>
          <w:sz w:val="28"/>
          <w:szCs w:val="28"/>
          <w:lang w:val="uk-UA"/>
        </w:rPr>
        <w:t>*</w:t>
      </w:r>
      <w:r w:rsidR="00C60445" w:rsidRPr="00591F87">
        <w:rPr>
          <w:sz w:val="28"/>
          <w:szCs w:val="28"/>
          <w:lang w:val="uk-UA"/>
        </w:rPr>
        <w:t xml:space="preserve">   </w:t>
      </w:r>
      <w:r w:rsidR="000473BF" w:rsidRPr="00591F87">
        <w:rPr>
          <w:b/>
          <w:bCs/>
          <w:i/>
          <w:iCs/>
          <w:sz w:val="28"/>
          <w:szCs w:val="28"/>
          <w:lang w:val="uk-UA"/>
        </w:rPr>
        <w:t>Дорожнє господарство</w:t>
      </w:r>
      <w:r w:rsidR="000473BF" w:rsidRPr="00591F87">
        <w:rPr>
          <w:sz w:val="28"/>
          <w:szCs w:val="28"/>
          <w:lang w:val="uk-UA"/>
        </w:rPr>
        <w:t xml:space="preserve"> є одним з елементів транспортної інфраструктури, що</w:t>
      </w:r>
      <w:r w:rsidR="00C60445" w:rsidRPr="00591F87">
        <w:rPr>
          <w:sz w:val="28"/>
          <w:szCs w:val="28"/>
          <w:lang w:val="uk-UA"/>
        </w:rPr>
        <w:t xml:space="preserve"> </w:t>
      </w:r>
      <w:r w:rsidR="000473BF" w:rsidRPr="00591F87">
        <w:rPr>
          <w:sz w:val="28"/>
          <w:szCs w:val="28"/>
          <w:lang w:val="uk-UA"/>
        </w:rPr>
        <w:t>забезпечує конституційні гарантії громадян на свободу пересування і</w:t>
      </w:r>
      <w:r w:rsidR="00F527A7" w:rsidRPr="00591F87">
        <w:rPr>
          <w:sz w:val="28"/>
          <w:szCs w:val="28"/>
          <w:lang w:val="uk-UA"/>
        </w:rPr>
        <w:t xml:space="preserve"> </w:t>
      </w:r>
      <w:r w:rsidR="000473BF" w:rsidRPr="00591F87">
        <w:rPr>
          <w:sz w:val="28"/>
          <w:szCs w:val="28"/>
          <w:lang w:val="uk-UA"/>
        </w:rPr>
        <w:t>забезпечує вільне переміщення товарів та послуг.</w:t>
      </w:r>
    </w:p>
    <w:p w14:paraId="25D5AC19" w14:textId="27136F9C" w:rsidR="00C9411E" w:rsidRPr="00591F87" w:rsidRDefault="00C60445" w:rsidP="00FD0897">
      <w:pPr>
        <w:jc w:val="both"/>
        <w:rPr>
          <w:sz w:val="28"/>
          <w:szCs w:val="28"/>
          <w:lang w:val="uk-UA"/>
        </w:rPr>
      </w:pPr>
      <w:r w:rsidRPr="00591F87">
        <w:rPr>
          <w:sz w:val="28"/>
          <w:szCs w:val="28"/>
          <w:lang w:val="uk-UA"/>
        </w:rPr>
        <w:t xml:space="preserve">     </w:t>
      </w:r>
      <w:r w:rsidR="00674A1E" w:rsidRPr="00591F87">
        <w:rPr>
          <w:sz w:val="28"/>
          <w:szCs w:val="28"/>
          <w:lang w:val="uk-UA"/>
        </w:rPr>
        <w:t xml:space="preserve">Протягом </w:t>
      </w:r>
      <w:r w:rsidR="00CE3FB0" w:rsidRPr="00591F87">
        <w:rPr>
          <w:sz w:val="28"/>
          <w:szCs w:val="28"/>
          <w:lang w:val="en-US"/>
        </w:rPr>
        <w:t>IV</w:t>
      </w:r>
      <w:r w:rsidR="00CE3FB0" w:rsidRPr="00591F87">
        <w:rPr>
          <w:sz w:val="28"/>
          <w:szCs w:val="28"/>
        </w:rPr>
        <w:t xml:space="preserve"> </w:t>
      </w:r>
      <w:r w:rsidR="00CE3FB0" w:rsidRPr="00591F87">
        <w:rPr>
          <w:sz w:val="28"/>
          <w:szCs w:val="28"/>
          <w:lang w:val="uk-UA"/>
        </w:rPr>
        <w:t>кварталів</w:t>
      </w:r>
      <w:r w:rsidR="00674A1E" w:rsidRPr="00591F87">
        <w:rPr>
          <w:sz w:val="28"/>
          <w:szCs w:val="28"/>
          <w:lang w:val="uk-UA"/>
        </w:rPr>
        <w:t xml:space="preserve"> 2021року</w:t>
      </w:r>
      <w:r w:rsidR="00F527A7" w:rsidRPr="00591F87">
        <w:rPr>
          <w:sz w:val="28"/>
          <w:szCs w:val="28"/>
          <w:lang w:val="uk-UA"/>
        </w:rPr>
        <w:t xml:space="preserve"> </w:t>
      </w:r>
      <w:r w:rsidR="00674A1E" w:rsidRPr="00591F87">
        <w:rPr>
          <w:sz w:val="28"/>
          <w:szCs w:val="28"/>
          <w:lang w:val="uk-UA"/>
        </w:rPr>
        <w:t xml:space="preserve">за рахунок використання коштів місцевого бюджету  </w:t>
      </w:r>
      <w:r w:rsidR="007F31C7" w:rsidRPr="00591F87">
        <w:rPr>
          <w:sz w:val="28"/>
          <w:szCs w:val="28"/>
          <w:lang w:val="uk-UA"/>
        </w:rPr>
        <w:t xml:space="preserve"> </w:t>
      </w:r>
      <w:r w:rsidR="00674A1E" w:rsidRPr="00591F87">
        <w:rPr>
          <w:sz w:val="28"/>
          <w:szCs w:val="28"/>
          <w:lang w:val="uk-UA"/>
        </w:rPr>
        <w:t>проведено</w:t>
      </w:r>
      <w:r w:rsidR="00F527A7" w:rsidRPr="00591F87">
        <w:rPr>
          <w:sz w:val="28"/>
          <w:szCs w:val="28"/>
          <w:lang w:val="uk-UA"/>
        </w:rPr>
        <w:t xml:space="preserve"> </w:t>
      </w:r>
      <w:r w:rsidR="00674A1E" w:rsidRPr="00591F87">
        <w:rPr>
          <w:sz w:val="28"/>
          <w:szCs w:val="28"/>
          <w:lang w:val="uk-UA"/>
        </w:rPr>
        <w:t>поточний ремонт</w:t>
      </w:r>
      <w:r w:rsidR="007F31C7" w:rsidRPr="00591F87">
        <w:rPr>
          <w:sz w:val="28"/>
          <w:szCs w:val="28"/>
          <w:lang w:val="uk-UA"/>
        </w:rPr>
        <w:t xml:space="preserve"> доріг</w:t>
      </w:r>
      <w:r w:rsidR="00674A1E" w:rsidRPr="00591F87">
        <w:rPr>
          <w:sz w:val="28"/>
          <w:szCs w:val="28"/>
          <w:lang w:val="uk-UA"/>
        </w:rPr>
        <w:t xml:space="preserve">, </w:t>
      </w:r>
      <w:proofErr w:type="spellStart"/>
      <w:r w:rsidR="007F31C7" w:rsidRPr="00591F87">
        <w:rPr>
          <w:sz w:val="28"/>
          <w:szCs w:val="28"/>
          <w:lang w:val="uk-UA"/>
        </w:rPr>
        <w:t>грейдерування</w:t>
      </w:r>
      <w:proofErr w:type="spellEnd"/>
      <w:r w:rsidR="007F31C7" w:rsidRPr="00591F87">
        <w:rPr>
          <w:sz w:val="28"/>
          <w:szCs w:val="28"/>
          <w:lang w:val="uk-UA"/>
        </w:rPr>
        <w:t xml:space="preserve"> доріг</w:t>
      </w:r>
      <w:r w:rsidR="00674A1E" w:rsidRPr="00591F87">
        <w:rPr>
          <w:sz w:val="28"/>
          <w:szCs w:val="28"/>
          <w:lang w:val="uk-UA"/>
        </w:rPr>
        <w:t>,</w:t>
      </w:r>
      <w:r w:rsidR="00F527A7" w:rsidRPr="00591F87">
        <w:rPr>
          <w:sz w:val="28"/>
          <w:szCs w:val="28"/>
          <w:lang w:val="uk-UA"/>
        </w:rPr>
        <w:t xml:space="preserve"> </w:t>
      </w:r>
      <w:r w:rsidR="00674A1E" w:rsidRPr="00591F87">
        <w:rPr>
          <w:sz w:val="28"/>
          <w:szCs w:val="28"/>
          <w:lang w:val="uk-UA"/>
        </w:rPr>
        <w:t>закуплено матеріали для ремонту, поточний</w:t>
      </w:r>
      <w:r w:rsidR="00F527A7" w:rsidRPr="00591F87">
        <w:rPr>
          <w:sz w:val="28"/>
          <w:szCs w:val="28"/>
          <w:lang w:val="uk-UA"/>
        </w:rPr>
        <w:t xml:space="preserve"> </w:t>
      </w:r>
      <w:r w:rsidR="00674A1E" w:rsidRPr="00591F87">
        <w:rPr>
          <w:sz w:val="28"/>
          <w:szCs w:val="28"/>
          <w:lang w:val="uk-UA"/>
        </w:rPr>
        <w:t>ремонт тротуарів та здійснювалось утримання доріг і тротуарів на загальну</w:t>
      </w:r>
      <w:r w:rsidR="00F527A7" w:rsidRPr="00591F87">
        <w:rPr>
          <w:sz w:val="28"/>
          <w:szCs w:val="28"/>
          <w:lang w:val="uk-UA"/>
        </w:rPr>
        <w:t xml:space="preserve"> </w:t>
      </w:r>
      <w:r w:rsidR="00674A1E" w:rsidRPr="00591F87">
        <w:rPr>
          <w:sz w:val="28"/>
          <w:szCs w:val="28"/>
          <w:lang w:val="uk-UA"/>
        </w:rPr>
        <w:t>суму -</w:t>
      </w:r>
      <w:r w:rsidR="00870F10" w:rsidRPr="00591F87">
        <w:rPr>
          <w:sz w:val="28"/>
          <w:szCs w:val="28"/>
          <w:lang w:val="uk-UA"/>
        </w:rPr>
        <w:t xml:space="preserve"> </w:t>
      </w:r>
      <w:r w:rsidR="00870F10" w:rsidRPr="00591F87">
        <w:rPr>
          <w:color w:val="FF0000"/>
          <w:sz w:val="28"/>
          <w:szCs w:val="28"/>
          <w:lang w:val="uk-UA"/>
        </w:rPr>
        <w:t>1502,921</w:t>
      </w:r>
      <w:r w:rsidR="00674A1E" w:rsidRPr="00591F87">
        <w:rPr>
          <w:color w:val="FF0000"/>
          <w:sz w:val="28"/>
          <w:szCs w:val="28"/>
          <w:lang w:val="uk-UA"/>
        </w:rPr>
        <w:t xml:space="preserve"> </w:t>
      </w:r>
      <w:proofErr w:type="spellStart"/>
      <w:r w:rsidR="00674A1E" w:rsidRPr="00591F87">
        <w:rPr>
          <w:sz w:val="28"/>
          <w:szCs w:val="28"/>
          <w:lang w:val="uk-UA"/>
        </w:rPr>
        <w:t>тис.грн</w:t>
      </w:r>
      <w:proofErr w:type="spellEnd"/>
      <w:r w:rsidR="00674A1E" w:rsidRPr="00591F87">
        <w:rPr>
          <w:sz w:val="28"/>
          <w:szCs w:val="28"/>
          <w:lang w:val="uk-UA"/>
        </w:rPr>
        <w:t>., а саме:</w:t>
      </w:r>
      <w:r w:rsidR="00674A1E" w:rsidRPr="00591F87">
        <w:rPr>
          <w:sz w:val="28"/>
          <w:szCs w:val="28"/>
          <w:lang w:val="uk-UA"/>
        </w:rPr>
        <w:cr/>
      </w:r>
    </w:p>
    <w:p w14:paraId="20F7DB50" w14:textId="259A26F8" w:rsidR="00C60445" w:rsidRPr="00591F87" w:rsidRDefault="00C9411E" w:rsidP="00FD0897">
      <w:pPr>
        <w:jc w:val="both"/>
        <w:rPr>
          <w:sz w:val="28"/>
          <w:szCs w:val="28"/>
          <w:lang w:val="uk-UA"/>
        </w:rPr>
      </w:pPr>
      <w:r w:rsidRPr="00591F87">
        <w:rPr>
          <w:sz w:val="28"/>
          <w:szCs w:val="28"/>
          <w:lang w:val="uk-UA"/>
        </w:rPr>
        <w:t xml:space="preserve">                                                                                                                           </w:t>
      </w:r>
      <w:proofErr w:type="spellStart"/>
      <w:r w:rsidRPr="00591F87">
        <w:rPr>
          <w:sz w:val="24"/>
          <w:szCs w:val="24"/>
          <w:lang w:val="uk-UA"/>
        </w:rPr>
        <w:t>тис.грн</w:t>
      </w:r>
      <w:proofErr w:type="spellEnd"/>
    </w:p>
    <w:tbl>
      <w:tblPr>
        <w:tblStyle w:val="a3"/>
        <w:tblW w:w="0" w:type="auto"/>
        <w:tblInd w:w="137" w:type="dxa"/>
        <w:tblLook w:val="04A0" w:firstRow="1" w:lastRow="0" w:firstColumn="1" w:lastColumn="0" w:noHBand="0" w:noVBand="1"/>
      </w:tblPr>
      <w:tblGrid>
        <w:gridCol w:w="7088"/>
        <w:gridCol w:w="2120"/>
      </w:tblGrid>
      <w:tr w:rsidR="00C9411E" w:rsidRPr="00591F87" w14:paraId="55DCDE0F" w14:textId="77777777" w:rsidTr="00E6605E">
        <w:tc>
          <w:tcPr>
            <w:tcW w:w="7088" w:type="dxa"/>
          </w:tcPr>
          <w:p w14:paraId="7E9A709B" w14:textId="3FB44100" w:rsidR="00C9411E" w:rsidRPr="00591F87" w:rsidRDefault="00C9411E" w:rsidP="00FD0897">
            <w:pPr>
              <w:jc w:val="both"/>
              <w:rPr>
                <w:sz w:val="28"/>
                <w:szCs w:val="28"/>
                <w:lang w:val="uk-UA"/>
              </w:rPr>
            </w:pPr>
            <w:r w:rsidRPr="00591F87">
              <w:rPr>
                <w:sz w:val="28"/>
                <w:szCs w:val="28"/>
                <w:lang w:val="uk-UA"/>
              </w:rPr>
              <w:t>Поточний ремонт</w:t>
            </w:r>
            <w:r w:rsidR="00870F10" w:rsidRPr="00591F87">
              <w:rPr>
                <w:sz w:val="28"/>
                <w:szCs w:val="28"/>
                <w:lang w:val="uk-UA"/>
              </w:rPr>
              <w:t xml:space="preserve"> і виготовлення КПД</w:t>
            </w:r>
          </w:p>
        </w:tc>
        <w:tc>
          <w:tcPr>
            <w:tcW w:w="2120" w:type="dxa"/>
          </w:tcPr>
          <w:p w14:paraId="05DEF800" w14:textId="04767C1E" w:rsidR="00C9411E" w:rsidRPr="00591F87" w:rsidRDefault="00870F10" w:rsidP="00FD0897">
            <w:pPr>
              <w:jc w:val="both"/>
              <w:rPr>
                <w:sz w:val="28"/>
                <w:szCs w:val="28"/>
                <w:lang w:val="uk-UA"/>
              </w:rPr>
            </w:pPr>
            <w:r w:rsidRPr="00591F87">
              <w:rPr>
                <w:color w:val="FF0000"/>
                <w:sz w:val="28"/>
                <w:szCs w:val="28"/>
                <w:lang w:val="uk-UA"/>
              </w:rPr>
              <w:t>1311,503</w:t>
            </w:r>
          </w:p>
        </w:tc>
      </w:tr>
      <w:tr w:rsidR="00C9411E" w:rsidRPr="00591F87" w14:paraId="21F03745" w14:textId="77777777" w:rsidTr="00E6605E">
        <w:tc>
          <w:tcPr>
            <w:tcW w:w="7088" w:type="dxa"/>
          </w:tcPr>
          <w:p w14:paraId="153FB8EC" w14:textId="14AD6BD2" w:rsidR="00C9411E" w:rsidRPr="00591F87" w:rsidRDefault="00E6605E" w:rsidP="00FD0897">
            <w:pPr>
              <w:jc w:val="both"/>
              <w:rPr>
                <w:sz w:val="28"/>
                <w:szCs w:val="28"/>
                <w:lang w:val="uk-UA"/>
              </w:rPr>
            </w:pPr>
            <w:proofErr w:type="spellStart"/>
            <w:r w:rsidRPr="00591F87">
              <w:rPr>
                <w:sz w:val="28"/>
                <w:szCs w:val="28"/>
                <w:lang w:val="uk-UA"/>
              </w:rPr>
              <w:t>Грейдерування</w:t>
            </w:r>
            <w:proofErr w:type="spellEnd"/>
            <w:r w:rsidRPr="00591F87">
              <w:rPr>
                <w:sz w:val="28"/>
                <w:szCs w:val="28"/>
                <w:lang w:val="uk-UA"/>
              </w:rPr>
              <w:t xml:space="preserve"> дороги</w:t>
            </w:r>
            <w:r w:rsidR="00870F10" w:rsidRPr="00591F87">
              <w:rPr>
                <w:sz w:val="28"/>
                <w:szCs w:val="28"/>
                <w:lang w:val="uk-UA"/>
              </w:rPr>
              <w:t xml:space="preserve"> і перевезення суміші на </w:t>
            </w:r>
            <w:proofErr w:type="spellStart"/>
            <w:r w:rsidR="00870F10" w:rsidRPr="00591F87">
              <w:rPr>
                <w:sz w:val="28"/>
                <w:szCs w:val="28"/>
                <w:lang w:val="uk-UA"/>
              </w:rPr>
              <w:t>грунтування</w:t>
            </w:r>
            <w:proofErr w:type="spellEnd"/>
            <w:r w:rsidR="00870F10" w:rsidRPr="00591F87">
              <w:rPr>
                <w:sz w:val="28"/>
                <w:szCs w:val="28"/>
                <w:lang w:val="uk-UA"/>
              </w:rPr>
              <w:t xml:space="preserve"> дороги</w:t>
            </w:r>
          </w:p>
        </w:tc>
        <w:tc>
          <w:tcPr>
            <w:tcW w:w="2120" w:type="dxa"/>
          </w:tcPr>
          <w:p w14:paraId="48A5F68C" w14:textId="49164B05" w:rsidR="00C9411E" w:rsidRPr="00591F87" w:rsidRDefault="00870F10" w:rsidP="00FD0897">
            <w:pPr>
              <w:jc w:val="both"/>
              <w:rPr>
                <w:sz w:val="28"/>
                <w:szCs w:val="28"/>
                <w:lang w:val="uk-UA"/>
              </w:rPr>
            </w:pPr>
            <w:r w:rsidRPr="00591F87">
              <w:rPr>
                <w:color w:val="FF0000"/>
                <w:sz w:val="28"/>
                <w:szCs w:val="28"/>
                <w:lang w:val="uk-UA"/>
              </w:rPr>
              <w:t>74,400</w:t>
            </w:r>
          </w:p>
        </w:tc>
      </w:tr>
      <w:tr w:rsidR="00C9411E" w:rsidRPr="00591F87" w14:paraId="746A3525" w14:textId="77777777" w:rsidTr="00E6605E">
        <w:tc>
          <w:tcPr>
            <w:tcW w:w="7088" w:type="dxa"/>
          </w:tcPr>
          <w:p w14:paraId="754F61F3" w14:textId="2D912F90" w:rsidR="00C9411E" w:rsidRPr="00591F87" w:rsidRDefault="00C9411E" w:rsidP="00FD0897">
            <w:pPr>
              <w:jc w:val="both"/>
              <w:rPr>
                <w:sz w:val="28"/>
                <w:szCs w:val="28"/>
                <w:lang w:val="uk-UA"/>
              </w:rPr>
            </w:pPr>
            <w:r w:rsidRPr="00591F87">
              <w:rPr>
                <w:sz w:val="28"/>
                <w:szCs w:val="28"/>
                <w:lang w:val="uk-UA"/>
              </w:rPr>
              <w:t xml:space="preserve"> Утримання (приготування </w:t>
            </w:r>
            <w:proofErr w:type="spellStart"/>
            <w:r w:rsidRPr="00591F87">
              <w:rPr>
                <w:sz w:val="28"/>
                <w:szCs w:val="28"/>
                <w:lang w:val="uk-UA"/>
              </w:rPr>
              <w:t>посипальної</w:t>
            </w:r>
            <w:proofErr w:type="spellEnd"/>
            <w:r w:rsidRPr="00591F87">
              <w:rPr>
                <w:sz w:val="28"/>
                <w:szCs w:val="28"/>
                <w:lang w:val="uk-UA"/>
              </w:rPr>
              <w:t xml:space="preserve"> суміші, </w:t>
            </w:r>
            <w:proofErr w:type="spellStart"/>
            <w:r w:rsidRPr="00591F87">
              <w:rPr>
                <w:sz w:val="28"/>
                <w:szCs w:val="28"/>
                <w:lang w:val="uk-UA"/>
              </w:rPr>
              <w:t>прибир</w:t>
            </w:r>
            <w:proofErr w:type="spellEnd"/>
            <w:r w:rsidRPr="00591F87">
              <w:rPr>
                <w:sz w:val="28"/>
                <w:szCs w:val="28"/>
                <w:lang w:val="uk-UA"/>
              </w:rPr>
              <w:t>.</w:t>
            </w:r>
          </w:p>
          <w:p w14:paraId="06070959" w14:textId="016DA217" w:rsidR="00C9411E" w:rsidRPr="00591F87" w:rsidRDefault="00C9411E" w:rsidP="00FD0897">
            <w:pPr>
              <w:jc w:val="both"/>
              <w:rPr>
                <w:sz w:val="28"/>
                <w:szCs w:val="28"/>
                <w:lang w:val="uk-UA"/>
              </w:rPr>
            </w:pPr>
            <w:r w:rsidRPr="00591F87">
              <w:rPr>
                <w:sz w:val="28"/>
                <w:szCs w:val="28"/>
                <w:lang w:val="uk-UA"/>
              </w:rPr>
              <w:t>снігу)</w:t>
            </w:r>
          </w:p>
        </w:tc>
        <w:tc>
          <w:tcPr>
            <w:tcW w:w="2120" w:type="dxa"/>
          </w:tcPr>
          <w:p w14:paraId="56FE4A03" w14:textId="11F856BE" w:rsidR="00C9411E" w:rsidRPr="00591F87" w:rsidRDefault="00870F10" w:rsidP="00FD0897">
            <w:pPr>
              <w:jc w:val="both"/>
              <w:rPr>
                <w:sz w:val="28"/>
                <w:szCs w:val="28"/>
                <w:lang w:val="uk-UA"/>
              </w:rPr>
            </w:pPr>
            <w:r w:rsidRPr="00591F87">
              <w:rPr>
                <w:color w:val="FF0000"/>
                <w:sz w:val="28"/>
                <w:szCs w:val="28"/>
                <w:lang w:val="uk-UA"/>
              </w:rPr>
              <w:t>117,018</w:t>
            </w:r>
          </w:p>
        </w:tc>
      </w:tr>
      <w:tr w:rsidR="00C9411E" w:rsidRPr="00591F87" w14:paraId="7AB079AF" w14:textId="77777777" w:rsidTr="00E6605E">
        <w:tc>
          <w:tcPr>
            <w:tcW w:w="7088" w:type="dxa"/>
          </w:tcPr>
          <w:p w14:paraId="0B384A5D" w14:textId="7E24C355" w:rsidR="00C9411E" w:rsidRPr="00591F87" w:rsidRDefault="00C9411E" w:rsidP="00FD0897">
            <w:pPr>
              <w:jc w:val="both"/>
              <w:rPr>
                <w:b/>
                <w:bCs/>
                <w:i/>
                <w:iCs/>
                <w:sz w:val="28"/>
                <w:szCs w:val="28"/>
                <w:lang w:val="uk-UA"/>
              </w:rPr>
            </w:pPr>
            <w:r w:rsidRPr="00591F87">
              <w:rPr>
                <w:b/>
                <w:bCs/>
                <w:i/>
                <w:iCs/>
                <w:sz w:val="28"/>
                <w:szCs w:val="28"/>
                <w:lang w:val="uk-UA"/>
              </w:rPr>
              <w:t xml:space="preserve">                                         Всього:</w:t>
            </w:r>
          </w:p>
        </w:tc>
        <w:tc>
          <w:tcPr>
            <w:tcW w:w="2120" w:type="dxa"/>
          </w:tcPr>
          <w:p w14:paraId="09897DEC" w14:textId="258F3883" w:rsidR="00C9411E" w:rsidRPr="00591F87" w:rsidRDefault="00870F10" w:rsidP="00FD0897">
            <w:pPr>
              <w:jc w:val="both"/>
              <w:rPr>
                <w:sz w:val="28"/>
                <w:szCs w:val="28"/>
                <w:lang w:val="uk-UA"/>
              </w:rPr>
            </w:pPr>
            <w:r w:rsidRPr="00591F87">
              <w:rPr>
                <w:color w:val="FF0000"/>
                <w:sz w:val="28"/>
                <w:szCs w:val="28"/>
                <w:lang w:val="uk-UA"/>
              </w:rPr>
              <w:t>1502,921</w:t>
            </w:r>
          </w:p>
        </w:tc>
      </w:tr>
    </w:tbl>
    <w:p w14:paraId="2ACBD409" w14:textId="333B812F" w:rsidR="00C9411E" w:rsidRPr="00591F87" w:rsidRDefault="00C9411E" w:rsidP="00FD0897">
      <w:pPr>
        <w:jc w:val="both"/>
        <w:rPr>
          <w:sz w:val="28"/>
          <w:szCs w:val="28"/>
          <w:lang w:val="uk-UA"/>
        </w:rPr>
      </w:pPr>
    </w:p>
    <w:p w14:paraId="0CD7A8E4" w14:textId="1285B005" w:rsidR="00E87C6D" w:rsidRPr="00591F87" w:rsidRDefault="0023174F" w:rsidP="00FD0897">
      <w:pPr>
        <w:jc w:val="both"/>
        <w:rPr>
          <w:sz w:val="28"/>
          <w:szCs w:val="28"/>
          <w:lang w:val="uk-UA"/>
        </w:rPr>
      </w:pPr>
      <w:r w:rsidRPr="00591F87">
        <w:rPr>
          <w:sz w:val="28"/>
          <w:szCs w:val="28"/>
          <w:lang w:val="uk-UA"/>
        </w:rPr>
        <w:t xml:space="preserve">         У звітному періоді для потреб громади</w:t>
      </w:r>
      <w:r w:rsidR="00EE4757" w:rsidRPr="00591F87">
        <w:rPr>
          <w:sz w:val="28"/>
          <w:szCs w:val="28"/>
          <w:lang w:val="uk-UA"/>
        </w:rPr>
        <w:t xml:space="preserve"> за рахунок коштів місцевого бюджету</w:t>
      </w:r>
      <w:r w:rsidRPr="00591F87">
        <w:rPr>
          <w:sz w:val="28"/>
          <w:szCs w:val="28"/>
          <w:lang w:val="uk-UA"/>
        </w:rPr>
        <w:t xml:space="preserve"> </w:t>
      </w:r>
      <w:r w:rsidR="00EE4757" w:rsidRPr="00591F87">
        <w:rPr>
          <w:sz w:val="28"/>
          <w:szCs w:val="28"/>
          <w:lang w:val="uk-UA"/>
        </w:rPr>
        <w:t xml:space="preserve">було </w:t>
      </w:r>
      <w:r w:rsidRPr="00591F87">
        <w:rPr>
          <w:sz w:val="28"/>
          <w:szCs w:val="28"/>
          <w:lang w:val="uk-UA"/>
        </w:rPr>
        <w:t xml:space="preserve">придбано трактор </w:t>
      </w:r>
      <w:r w:rsidR="00EE4757" w:rsidRPr="00591F87">
        <w:rPr>
          <w:sz w:val="28"/>
          <w:szCs w:val="28"/>
          <w:lang w:val="uk-UA"/>
        </w:rPr>
        <w:t>вартістю</w:t>
      </w:r>
      <w:r w:rsidR="00DA41AC" w:rsidRPr="00591F87">
        <w:rPr>
          <w:sz w:val="28"/>
          <w:szCs w:val="28"/>
          <w:lang w:val="uk-UA"/>
        </w:rPr>
        <w:t xml:space="preserve"> 530 тис.</w:t>
      </w:r>
      <w:r w:rsidR="00CE3FB0" w:rsidRPr="00591F87">
        <w:rPr>
          <w:sz w:val="28"/>
          <w:szCs w:val="28"/>
          <w:lang w:val="uk-UA"/>
        </w:rPr>
        <w:t xml:space="preserve"> </w:t>
      </w:r>
      <w:r w:rsidR="00DA41AC" w:rsidRPr="00591F87">
        <w:rPr>
          <w:sz w:val="28"/>
          <w:szCs w:val="28"/>
          <w:lang w:val="uk-UA"/>
        </w:rPr>
        <w:t>грн.</w:t>
      </w:r>
    </w:p>
    <w:p w14:paraId="151D681F" w14:textId="24303173" w:rsidR="00E87C6D" w:rsidRPr="00591F87" w:rsidRDefault="00E87C6D" w:rsidP="00FD0897">
      <w:pPr>
        <w:jc w:val="both"/>
        <w:rPr>
          <w:sz w:val="28"/>
          <w:szCs w:val="28"/>
          <w:lang w:val="uk-UA"/>
        </w:rPr>
      </w:pPr>
    </w:p>
    <w:p w14:paraId="471E7068" w14:textId="40645931" w:rsidR="00E87C6D" w:rsidRPr="00591F87" w:rsidRDefault="00C34074" w:rsidP="00FD0897">
      <w:pPr>
        <w:jc w:val="both"/>
        <w:rPr>
          <w:b/>
          <w:bCs/>
          <w:i/>
          <w:iCs/>
          <w:sz w:val="28"/>
          <w:szCs w:val="28"/>
          <w:lang w:val="uk-UA"/>
        </w:rPr>
      </w:pPr>
      <w:r w:rsidRPr="00591F87">
        <w:rPr>
          <w:b/>
          <w:bCs/>
          <w:i/>
          <w:iCs/>
          <w:sz w:val="28"/>
          <w:szCs w:val="28"/>
          <w:lang w:val="uk-UA"/>
        </w:rPr>
        <w:t>*</w:t>
      </w:r>
      <w:r w:rsidR="00E87C6D" w:rsidRPr="00591F87">
        <w:rPr>
          <w:b/>
          <w:bCs/>
          <w:i/>
          <w:iCs/>
          <w:sz w:val="28"/>
          <w:szCs w:val="28"/>
          <w:lang w:val="uk-UA"/>
        </w:rPr>
        <w:t>Енергозабезпечення та енергозбереження</w:t>
      </w:r>
    </w:p>
    <w:p w14:paraId="67E5C77D" w14:textId="752307E2" w:rsidR="00E87C6D" w:rsidRPr="00591F87" w:rsidRDefault="00E87C6D" w:rsidP="00FD0897">
      <w:pPr>
        <w:jc w:val="both"/>
        <w:rPr>
          <w:sz w:val="28"/>
          <w:szCs w:val="28"/>
          <w:lang w:val="uk-UA"/>
        </w:rPr>
      </w:pPr>
    </w:p>
    <w:p w14:paraId="048237FD" w14:textId="4AA0654B" w:rsidR="00E87C6D" w:rsidRPr="00591F87" w:rsidRDefault="00B316B3" w:rsidP="00FD0897">
      <w:pPr>
        <w:jc w:val="both"/>
        <w:rPr>
          <w:sz w:val="28"/>
          <w:szCs w:val="28"/>
          <w:lang w:val="uk-UA"/>
        </w:rPr>
      </w:pPr>
      <w:r w:rsidRPr="00591F87">
        <w:rPr>
          <w:sz w:val="28"/>
          <w:szCs w:val="28"/>
          <w:lang w:val="uk-UA"/>
        </w:rPr>
        <w:t xml:space="preserve">     </w:t>
      </w:r>
      <w:r w:rsidR="00E87C6D" w:rsidRPr="00591F87">
        <w:rPr>
          <w:sz w:val="28"/>
          <w:szCs w:val="28"/>
          <w:lang w:val="uk-UA"/>
        </w:rPr>
        <w:t>За 2021 рік задля досягнення позитивних зрушень соціально-економічного розвитку громади було проведено наступну роботу:</w:t>
      </w:r>
    </w:p>
    <w:p w14:paraId="579B076C" w14:textId="33DA54EB" w:rsidR="00EB335B" w:rsidRPr="00591F87" w:rsidRDefault="00B316B3" w:rsidP="00FD0897">
      <w:pPr>
        <w:jc w:val="both"/>
        <w:rPr>
          <w:sz w:val="28"/>
          <w:szCs w:val="28"/>
          <w:lang w:val="uk-UA"/>
        </w:rPr>
      </w:pPr>
      <w:r w:rsidRPr="00591F87">
        <w:rPr>
          <w:sz w:val="28"/>
          <w:szCs w:val="28"/>
          <w:lang w:val="uk-UA"/>
        </w:rPr>
        <w:t xml:space="preserve">    На</w:t>
      </w:r>
      <w:r w:rsidR="00C00261" w:rsidRPr="00591F87">
        <w:rPr>
          <w:sz w:val="28"/>
          <w:szCs w:val="28"/>
          <w:lang w:val="uk-UA"/>
        </w:rPr>
        <w:t xml:space="preserve"> поточний ремонт ліхтарних ліній вуличного освітлення в с.</w:t>
      </w:r>
      <w:r w:rsidR="00CD383C" w:rsidRPr="00591F87">
        <w:rPr>
          <w:sz w:val="28"/>
          <w:szCs w:val="28"/>
          <w:lang w:val="uk-UA"/>
        </w:rPr>
        <w:t xml:space="preserve"> </w:t>
      </w:r>
      <w:proofErr w:type="spellStart"/>
      <w:r w:rsidR="00C00261" w:rsidRPr="00591F87">
        <w:rPr>
          <w:sz w:val="28"/>
          <w:szCs w:val="28"/>
          <w:lang w:val="uk-UA"/>
        </w:rPr>
        <w:t>Домантове</w:t>
      </w:r>
      <w:proofErr w:type="spellEnd"/>
      <w:r w:rsidR="00C00261" w:rsidRPr="00591F87">
        <w:rPr>
          <w:sz w:val="28"/>
          <w:szCs w:val="28"/>
          <w:lang w:val="uk-UA"/>
        </w:rPr>
        <w:t xml:space="preserve"> Золотоніського району Черкаської області було витрачено </w:t>
      </w:r>
      <w:r w:rsidR="00472FBB" w:rsidRPr="00591F87">
        <w:rPr>
          <w:sz w:val="28"/>
          <w:szCs w:val="28"/>
          <w:lang w:val="uk-UA"/>
        </w:rPr>
        <w:t>______</w:t>
      </w:r>
      <w:r w:rsidR="00C00261" w:rsidRPr="00591F87">
        <w:rPr>
          <w:sz w:val="28"/>
          <w:szCs w:val="28"/>
          <w:lang w:val="uk-UA"/>
        </w:rPr>
        <w:t>грн.</w:t>
      </w:r>
    </w:p>
    <w:p w14:paraId="49553E73" w14:textId="196F8280" w:rsidR="00410D3D" w:rsidRPr="00591F87" w:rsidRDefault="00410D3D" w:rsidP="00FD0897">
      <w:pPr>
        <w:jc w:val="both"/>
        <w:rPr>
          <w:sz w:val="28"/>
          <w:szCs w:val="28"/>
          <w:lang w:val="uk-UA"/>
        </w:rPr>
      </w:pPr>
      <w:r w:rsidRPr="00591F87">
        <w:rPr>
          <w:sz w:val="28"/>
          <w:szCs w:val="28"/>
          <w:lang w:val="uk-UA"/>
        </w:rPr>
        <w:t xml:space="preserve">    </w:t>
      </w:r>
      <w:r w:rsidR="005F4A6B" w:rsidRPr="00591F87">
        <w:rPr>
          <w:sz w:val="28"/>
          <w:szCs w:val="28"/>
          <w:lang w:val="uk-UA"/>
        </w:rPr>
        <w:t xml:space="preserve">На поточний ремонт вуличного освітлення та технічне обслуговування в с. </w:t>
      </w:r>
      <w:proofErr w:type="spellStart"/>
      <w:r w:rsidR="005F4A6B" w:rsidRPr="00591F87">
        <w:rPr>
          <w:sz w:val="28"/>
          <w:szCs w:val="28"/>
          <w:lang w:val="uk-UA"/>
        </w:rPr>
        <w:t>Дмитрівка</w:t>
      </w:r>
      <w:proofErr w:type="spellEnd"/>
      <w:r w:rsidR="005F4A6B" w:rsidRPr="00591F87">
        <w:rPr>
          <w:sz w:val="28"/>
          <w:szCs w:val="28"/>
          <w:lang w:val="uk-UA"/>
        </w:rPr>
        <w:t xml:space="preserve"> </w:t>
      </w:r>
      <w:r w:rsidR="00B519A4" w:rsidRPr="00591F87">
        <w:rPr>
          <w:sz w:val="28"/>
          <w:szCs w:val="28"/>
          <w:lang w:val="uk-UA"/>
        </w:rPr>
        <w:t>було витрачено _____ грн</w:t>
      </w:r>
      <w:r w:rsidRPr="00591F87">
        <w:rPr>
          <w:sz w:val="28"/>
          <w:szCs w:val="28"/>
          <w:lang w:val="uk-UA"/>
        </w:rPr>
        <w:t xml:space="preserve"> </w:t>
      </w:r>
      <w:r w:rsidR="00B519A4" w:rsidRPr="00591F87">
        <w:rPr>
          <w:sz w:val="28"/>
          <w:szCs w:val="28"/>
          <w:lang w:val="uk-UA"/>
        </w:rPr>
        <w:t>.</w:t>
      </w:r>
    </w:p>
    <w:p w14:paraId="65EE3320" w14:textId="6C4FF3D3" w:rsidR="004E5157" w:rsidRPr="00591F87" w:rsidRDefault="004E5157" w:rsidP="00FD0897">
      <w:pPr>
        <w:jc w:val="both"/>
        <w:rPr>
          <w:sz w:val="28"/>
          <w:szCs w:val="28"/>
          <w:lang w:val="uk-UA"/>
        </w:rPr>
      </w:pPr>
      <w:r w:rsidRPr="00591F87">
        <w:rPr>
          <w:sz w:val="28"/>
          <w:szCs w:val="28"/>
          <w:lang w:val="uk-UA"/>
        </w:rPr>
        <w:t xml:space="preserve">     На придбання </w:t>
      </w:r>
      <w:r w:rsidR="00000E93" w:rsidRPr="00591F87">
        <w:rPr>
          <w:sz w:val="28"/>
          <w:szCs w:val="28"/>
          <w:lang w:val="uk-UA"/>
        </w:rPr>
        <w:t xml:space="preserve">лічильників  та електричного обладнання протягом року було використано </w:t>
      </w:r>
      <w:r w:rsidR="00000E93" w:rsidRPr="00591F87">
        <w:rPr>
          <w:color w:val="FF0000"/>
          <w:sz w:val="28"/>
          <w:szCs w:val="28"/>
          <w:lang w:val="uk-UA"/>
        </w:rPr>
        <w:t>49992</w:t>
      </w:r>
      <w:r w:rsidR="00000E93" w:rsidRPr="00591F87">
        <w:rPr>
          <w:sz w:val="28"/>
          <w:szCs w:val="28"/>
          <w:lang w:val="uk-UA"/>
        </w:rPr>
        <w:t xml:space="preserve"> грн.</w:t>
      </w:r>
    </w:p>
    <w:p w14:paraId="7178A95A" w14:textId="31F11AD1" w:rsidR="00EB335B" w:rsidRPr="00591F87" w:rsidRDefault="00EB335B" w:rsidP="00FD0897">
      <w:pPr>
        <w:jc w:val="both"/>
        <w:rPr>
          <w:sz w:val="28"/>
          <w:szCs w:val="28"/>
          <w:lang w:val="uk-UA"/>
        </w:rPr>
      </w:pPr>
      <w:r w:rsidRPr="00591F87">
        <w:rPr>
          <w:sz w:val="28"/>
          <w:szCs w:val="28"/>
          <w:lang w:val="uk-UA"/>
        </w:rPr>
        <w:lastRenderedPageBreak/>
        <w:t xml:space="preserve">     Загальна протяжність існуючих мереж вуличного освітлення в населених</w:t>
      </w:r>
    </w:p>
    <w:p w14:paraId="3D05C9D9" w14:textId="77777777" w:rsidR="00EB335B" w:rsidRPr="00591F87" w:rsidRDefault="00EB335B" w:rsidP="00FD0897">
      <w:pPr>
        <w:jc w:val="both"/>
        <w:rPr>
          <w:sz w:val="28"/>
          <w:szCs w:val="28"/>
          <w:lang w:val="uk-UA"/>
        </w:rPr>
      </w:pPr>
      <w:r w:rsidRPr="00591F87">
        <w:rPr>
          <w:sz w:val="28"/>
          <w:szCs w:val="28"/>
          <w:lang w:val="uk-UA"/>
        </w:rPr>
        <w:t>пунктах громади становить 91,7 км, кількість ліхтарів вуличного освітлення –</w:t>
      </w:r>
    </w:p>
    <w:p w14:paraId="4A51CB33" w14:textId="28755758" w:rsidR="00EB335B" w:rsidRPr="00591F87" w:rsidRDefault="00EB335B" w:rsidP="00FD0897">
      <w:pPr>
        <w:jc w:val="both"/>
        <w:rPr>
          <w:sz w:val="28"/>
          <w:szCs w:val="28"/>
          <w:lang w:val="uk-UA"/>
        </w:rPr>
      </w:pPr>
      <w:r w:rsidRPr="00591F87">
        <w:rPr>
          <w:color w:val="FF0000"/>
          <w:sz w:val="28"/>
          <w:szCs w:val="28"/>
          <w:lang w:val="uk-UA"/>
        </w:rPr>
        <w:t>1394</w:t>
      </w:r>
      <w:r w:rsidRPr="00591F87">
        <w:rPr>
          <w:sz w:val="28"/>
          <w:szCs w:val="28"/>
          <w:lang w:val="uk-UA"/>
        </w:rPr>
        <w:t xml:space="preserve"> шт.</w:t>
      </w:r>
    </w:p>
    <w:p w14:paraId="48589F34" w14:textId="48AC3A29" w:rsidR="00B316B3" w:rsidRPr="00591F87" w:rsidRDefault="00EB335B" w:rsidP="00FD0897">
      <w:pPr>
        <w:jc w:val="both"/>
        <w:rPr>
          <w:sz w:val="28"/>
          <w:szCs w:val="28"/>
          <w:lang w:val="uk-UA"/>
        </w:rPr>
      </w:pPr>
      <w:r w:rsidRPr="00591F87">
        <w:rPr>
          <w:sz w:val="28"/>
          <w:szCs w:val="28"/>
          <w:lang w:val="uk-UA"/>
        </w:rPr>
        <w:t xml:space="preserve">    </w:t>
      </w:r>
      <w:r w:rsidR="00E87C6D" w:rsidRPr="00591F87">
        <w:rPr>
          <w:sz w:val="28"/>
          <w:szCs w:val="28"/>
          <w:lang w:val="uk-UA"/>
        </w:rPr>
        <w:t>Так, протягом 202</w:t>
      </w:r>
      <w:r w:rsidR="00C00261" w:rsidRPr="00591F87">
        <w:rPr>
          <w:sz w:val="28"/>
          <w:szCs w:val="28"/>
          <w:lang w:val="uk-UA"/>
        </w:rPr>
        <w:t>1</w:t>
      </w:r>
      <w:r w:rsidR="00E87C6D" w:rsidRPr="00591F87">
        <w:rPr>
          <w:sz w:val="28"/>
          <w:szCs w:val="28"/>
          <w:lang w:val="uk-UA"/>
        </w:rPr>
        <w:t xml:space="preserve"> року, на облаштування та утримання</w:t>
      </w:r>
      <w:r w:rsidRPr="00591F87">
        <w:rPr>
          <w:sz w:val="28"/>
          <w:szCs w:val="28"/>
          <w:lang w:val="uk-UA"/>
        </w:rPr>
        <w:t xml:space="preserve"> </w:t>
      </w:r>
      <w:r w:rsidR="00E87C6D" w:rsidRPr="00591F87">
        <w:rPr>
          <w:sz w:val="28"/>
          <w:szCs w:val="28"/>
          <w:lang w:val="uk-UA"/>
        </w:rPr>
        <w:t>вуличного і паркового освітлення</w:t>
      </w:r>
      <w:r w:rsidR="00C00261" w:rsidRPr="00591F87">
        <w:rPr>
          <w:sz w:val="28"/>
          <w:szCs w:val="28"/>
          <w:lang w:val="uk-UA"/>
        </w:rPr>
        <w:t xml:space="preserve"> громади </w:t>
      </w:r>
      <w:r w:rsidR="00E87C6D" w:rsidRPr="00591F87">
        <w:rPr>
          <w:sz w:val="28"/>
          <w:szCs w:val="28"/>
          <w:lang w:val="uk-UA"/>
        </w:rPr>
        <w:t xml:space="preserve">витрачено </w:t>
      </w:r>
      <w:r w:rsidR="00C00261" w:rsidRPr="00591F87">
        <w:rPr>
          <w:sz w:val="28"/>
          <w:szCs w:val="28"/>
          <w:lang w:val="uk-UA"/>
        </w:rPr>
        <w:t>_______</w:t>
      </w:r>
      <w:r w:rsidR="00E87C6D" w:rsidRPr="00591F87">
        <w:rPr>
          <w:sz w:val="28"/>
          <w:szCs w:val="28"/>
          <w:lang w:val="uk-UA"/>
        </w:rPr>
        <w:t xml:space="preserve"> тис. грн., з них на</w:t>
      </w:r>
      <w:r w:rsidRPr="00591F87">
        <w:rPr>
          <w:sz w:val="28"/>
          <w:szCs w:val="28"/>
          <w:lang w:val="uk-UA"/>
        </w:rPr>
        <w:t xml:space="preserve"> </w:t>
      </w:r>
      <w:r w:rsidR="00E87C6D" w:rsidRPr="00591F87">
        <w:rPr>
          <w:sz w:val="28"/>
          <w:szCs w:val="28"/>
          <w:lang w:val="uk-UA"/>
        </w:rPr>
        <w:t xml:space="preserve">оплату використаної електроенергії – </w:t>
      </w:r>
      <w:r w:rsidR="004E5157" w:rsidRPr="00591F87">
        <w:rPr>
          <w:color w:val="FF0000"/>
          <w:sz w:val="28"/>
          <w:szCs w:val="28"/>
          <w:lang w:val="uk-UA"/>
        </w:rPr>
        <w:t>290 585</w:t>
      </w:r>
      <w:r w:rsidR="00E87C6D" w:rsidRPr="00591F87">
        <w:rPr>
          <w:color w:val="FF0000"/>
          <w:sz w:val="28"/>
          <w:szCs w:val="28"/>
          <w:lang w:val="uk-UA"/>
        </w:rPr>
        <w:t xml:space="preserve"> </w:t>
      </w:r>
      <w:r w:rsidR="00E87C6D" w:rsidRPr="00591F87">
        <w:rPr>
          <w:sz w:val="28"/>
          <w:szCs w:val="28"/>
          <w:lang w:val="uk-UA"/>
        </w:rPr>
        <w:t xml:space="preserve">грн. </w:t>
      </w:r>
    </w:p>
    <w:p w14:paraId="23E6BB05" w14:textId="392CEED4" w:rsidR="00EB335B" w:rsidRPr="00591F87" w:rsidRDefault="00EB335B" w:rsidP="00FD0897">
      <w:pPr>
        <w:jc w:val="both"/>
        <w:rPr>
          <w:sz w:val="28"/>
          <w:szCs w:val="28"/>
          <w:lang w:val="uk-UA"/>
        </w:rPr>
      </w:pPr>
      <w:r w:rsidRPr="00591F87">
        <w:rPr>
          <w:sz w:val="28"/>
          <w:szCs w:val="28"/>
          <w:lang w:val="uk-UA"/>
        </w:rPr>
        <w:t xml:space="preserve">    Послуги з утримання об’єктів зовнішнього освітлення надає ТОВ «380 8» та</w:t>
      </w:r>
    </w:p>
    <w:p w14:paraId="7725FA62" w14:textId="2BF73F1C" w:rsidR="002F468C" w:rsidRPr="00591F87" w:rsidRDefault="00EB335B" w:rsidP="00FD0897">
      <w:pPr>
        <w:jc w:val="both"/>
        <w:rPr>
          <w:sz w:val="28"/>
          <w:szCs w:val="28"/>
          <w:lang w:val="uk-UA"/>
        </w:rPr>
      </w:pPr>
      <w:r w:rsidRPr="00591F87">
        <w:rPr>
          <w:sz w:val="28"/>
          <w:szCs w:val="28"/>
          <w:lang w:val="uk-UA"/>
        </w:rPr>
        <w:t>ТОВ «ОВІС»</w:t>
      </w:r>
      <w:r w:rsidR="00C34074" w:rsidRPr="00591F87">
        <w:rPr>
          <w:sz w:val="28"/>
          <w:szCs w:val="28"/>
          <w:lang w:val="uk-UA"/>
        </w:rPr>
        <w:t>.</w:t>
      </w:r>
    </w:p>
    <w:p w14:paraId="473CEA5D" w14:textId="77777777" w:rsidR="002F468C" w:rsidRPr="00591F87" w:rsidRDefault="002F468C" w:rsidP="00FD0897">
      <w:pPr>
        <w:jc w:val="both"/>
        <w:rPr>
          <w:sz w:val="28"/>
          <w:szCs w:val="28"/>
          <w:lang w:val="uk-UA"/>
        </w:rPr>
      </w:pPr>
    </w:p>
    <w:p w14:paraId="668EE9DB" w14:textId="5F17B7E9" w:rsidR="002F468C" w:rsidRPr="00591F87" w:rsidRDefault="00C34074" w:rsidP="00FD0897">
      <w:pPr>
        <w:jc w:val="both"/>
        <w:rPr>
          <w:b/>
          <w:bCs/>
          <w:i/>
          <w:iCs/>
          <w:sz w:val="28"/>
          <w:szCs w:val="28"/>
          <w:lang w:val="uk-UA"/>
        </w:rPr>
      </w:pPr>
      <w:r w:rsidRPr="00591F87">
        <w:rPr>
          <w:sz w:val="28"/>
          <w:szCs w:val="28"/>
          <w:lang w:val="uk-UA"/>
        </w:rPr>
        <w:t>*</w:t>
      </w:r>
      <w:r w:rsidR="00EB335B" w:rsidRPr="00591F87">
        <w:rPr>
          <w:sz w:val="28"/>
          <w:szCs w:val="28"/>
          <w:lang w:val="uk-UA"/>
        </w:rPr>
        <w:t xml:space="preserve"> </w:t>
      </w:r>
      <w:bookmarkStart w:id="6" w:name="_Hlk83308925"/>
      <w:r w:rsidRPr="00591F87">
        <w:rPr>
          <w:b/>
          <w:bCs/>
          <w:i/>
          <w:iCs/>
          <w:sz w:val="28"/>
          <w:szCs w:val="28"/>
          <w:lang w:val="uk-UA"/>
        </w:rPr>
        <w:t xml:space="preserve">Організація та утримання </w:t>
      </w:r>
      <w:bookmarkStart w:id="7" w:name="_Hlk87262599"/>
      <w:r w:rsidRPr="00591F87">
        <w:rPr>
          <w:b/>
          <w:bCs/>
          <w:i/>
          <w:iCs/>
          <w:sz w:val="28"/>
          <w:szCs w:val="28"/>
          <w:lang w:val="uk-UA"/>
        </w:rPr>
        <w:t>об’єктів</w:t>
      </w:r>
      <w:bookmarkEnd w:id="7"/>
      <w:r w:rsidRPr="00591F87">
        <w:rPr>
          <w:b/>
          <w:bCs/>
          <w:i/>
          <w:iCs/>
          <w:sz w:val="28"/>
          <w:szCs w:val="28"/>
          <w:lang w:val="uk-UA"/>
        </w:rPr>
        <w:t xml:space="preserve"> благоустрою.</w:t>
      </w:r>
    </w:p>
    <w:p w14:paraId="2B1957DB" w14:textId="5FEF12D7" w:rsidR="00283C20" w:rsidRPr="00591F87" w:rsidRDefault="00D50E72" w:rsidP="00FD0897">
      <w:pPr>
        <w:jc w:val="both"/>
        <w:rPr>
          <w:sz w:val="28"/>
          <w:szCs w:val="28"/>
          <w:lang w:val="uk-UA"/>
        </w:rPr>
      </w:pPr>
      <w:r w:rsidRPr="00591F87">
        <w:rPr>
          <w:sz w:val="28"/>
          <w:szCs w:val="28"/>
          <w:lang w:val="uk-UA"/>
        </w:rPr>
        <w:t xml:space="preserve">      </w:t>
      </w:r>
      <w:r w:rsidR="00286F45" w:rsidRPr="00591F87">
        <w:rPr>
          <w:sz w:val="28"/>
          <w:szCs w:val="28"/>
          <w:lang w:val="uk-UA"/>
        </w:rPr>
        <w:t>На 1 грудня</w:t>
      </w:r>
      <w:r w:rsidR="00C34074" w:rsidRPr="00591F87">
        <w:rPr>
          <w:sz w:val="28"/>
          <w:szCs w:val="28"/>
          <w:lang w:val="uk-UA"/>
        </w:rPr>
        <w:t xml:space="preserve"> 202</w:t>
      </w:r>
      <w:r w:rsidR="001106DB" w:rsidRPr="00591F87">
        <w:rPr>
          <w:sz w:val="28"/>
          <w:szCs w:val="28"/>
          <w:lang w:val="uk-UA"/>
        </w:rPr>
        <w:t>1</w:t>
      </w:r>
      <w:r w:rsidR="00C34074" w:rsidRPr="00591F87">
        <w:rPr>
          <w:sz w:val="28"/>
          <w:szCs w:val="28"/>
          <w:lang w:val="uk-UA"/>
        </w:rPr>
        <w:t xml:space="preserve"> р на благоустрій було витрачено </w:t>
      </w:r>
      <w:r w:rsidR="008B21FB" w:rsidRPr="00591F87">
        <w:rPr>
          <w:color w:val="FF0000"/>
          <w:sz w:val="28"/>
          <w:szCs w:val="28"/>
          <w:lang w:val="uk-UA"/>
        </w:rPr>
        <w:t>567</w:t>
      </w:r>
      <w:r w:rsidR="004E5157" w:rsidRPr="00591F87">
        <w:rPr>
          <w:color w:val="FF0000"/>
          <w:sz w:val="28"/>
          <w:szCs w:val="28"/>
          <w:lang w:val="uk-UA"/>
        </w:rPr>
        <w:t> </w:t>
      </w:r>
      <w:r w:rsidR="008B21FB" w:rsidRPr="00591F87">
        <w:rPr>
          <w:color w:val="FF0000"/>
          <w:sz w:val="28"/>
          <w:szCs w:val="28"/>
          <w:lang w:val="uk-UA"/>
        </w:rPr>
        <w:t>951</w:t>
      </w:r>
      <w:r w:rsidR="004E5157" w:rsidRPr="00591F87">
        <w:rPr>
          <w:color w:val="FF0000"/>
          <w:sz w:val="28"/>
          <w:szCs w:val="28"/>
          <w:lang w:val="uk-UA"/>
        </w:rPr>
        <w:t xml:space="preserve"> </w:t>
      </w:r>
      <w:r w:rsidR="00C34074" w:rsidRPr="00591F87">
        <w:rPr>
          <w:sz w:val="28"/>
          <w:szCs w:val="28"/>
          <w:lang w:val="uk-UA"/>
        </w:rPr>
        <w:t>грн.,</w:t>
      </w:r>
      <w:r w:rsidR="00CE3FB0" w:rsidRPr="00591F87">
        <w:rPr>
          <w:sz w:val="28"/>
          <w:szCs w:val="28"/>
          <w:lang w:val="uk-UA"/>
        </w:rPr>
        <w:t xml:space="preserve"> </w:t>
      </w:r>
      <w:r w:rsidR="00C34074" w:rsidRPr="00591F87">
        <w:rPr>
          <w:sz w:val="28"/>
          <w:szCs w:val="28"/>
          <w:lang w:val="uk-UA"/>
        </w:rPr>
        <w:t>а саме:</w:t>
      </w:r>
    </w:p>
    <w:p w14:paraId="44D69817" w14:textId="72129235" w:rsidR="00C34074" w:rsidRPr="00591F87" w:rsidRDefault="00C34074" w:rsidP="00FD0897">
      <w:pPr>
        <w:jc w:val="both"/>
        <w:rPr>
          <w:sz w:val="28"/>
          <w:szCs w:val="28"/>
          <w:lang w:val="uk-UA"/>
        </w:rPr>
      </w:pPr>
      <w:r w:rsidRPr="00591F87">
        <w:rPr>
          <w:sz w:val="28"/>
          <w:szCs w:val="28"/>
          <w:lang w:val="uk-UA"/>
        </w:rPr>
        <w:tab/>
        <w:t xml:space="preserve"> Забезпечення належного утримання зелених насаджень (послуги з благоустрою по утриманню зелених зон, придбання та встановлення лавок з урнами та інших матеріалів, обрізка дерев, придбання посадкового матеріалу) </w:t>
      </w:r>
      <w:r w:rsidR="008B21FB" w:rsidRPr="00591F87">
        <w:rPr>
          <w:sz w:val="28"/>
          <w:szCs w:val="28"/>
          <w:lang w:val="uk-UA"/>
        </w:rPr>
        <w:t>–</w:t>
      </w:r>
      <w:r w:rsidRPr="00591F87">
        <w:rPr>
          <w:sz w:val="28"/>
          <w:szCs w:val="28"/>
          <w:lang w:val="uk-UA"/>
        </w:rPr>
        <w:t xml:space="preserve"> </w:t>
      </w:r>
      <w:r w:rsidR="008B21FB" w:rsidRPr="00591F87">
        <w:rPr>
          <w:color w:val="FF0000"/>
          <w:sz w:val="28"/>
          <w:szCs w:val="28"/>
          <w:lang w:val="uk-UA"/>
        </w:rPr>
        <w:t xml:space="preserve">422 772 </w:t>
      </w:r>
      <w:r w:rsidRPr="00591F87">
        <w:rPr>
          <w:sz w:val="28"/>
          <w:szCs w:val="28"/>
          <w:lang w:val="uk-UA"/>
        </w:rPr>
        <w:t>грн</w:t>
      </w:r>
      <w:r w:rsidR="001503BD" w:rsidRPr="00591F87">
        <w:rPr>
          <w:sz w:val="28"/>
          <w:szCs w:val="28"/>
          <w:lang w:val="uk-UA"/>
        </w:rPr>
        <w:t>., а саме:</w:t>
      </w:r>
    </w:p>
    <w:p w14:paraId="274ACA48" w14:textId="5E15D051" w:rsidR="001503BD" w:rsidRPr="00591F87" w:rsidRDefault="001503BD" w:rsidP="00FD0897">
      <w:pPr>
        <w:jc w:val="both"/>
        <w:rPr>
          <w:sz w:val="28"/>
          <w:szCs w:val="28"/>
          <w:lang w:val="uk-UA"/>
        </w:rPr>
      </w:pPr>
      <w:r w:rsidRPr="00591F87">
        <w:rPr>
          <w:sz w:val="28"/>
          <w:szCs w:val="28"/>
          <w:lang w:val="uk-UA"/>
        </w:rPr>
        <w:t>- встановлення лавочок з урнами-</w:t>
      </w:r>
      <w:r w:rsidRPr="00591F87">
        <w:rPr>
          <w:color w:val="FF0000"/>
          <w:sz w:val="28"/>
          <w:szCs w:val="28"/>
          <w:lang w:val="uk-UA"/>
        </w:rPr>
        <w:t xml:space="preserve"> 27280</w:t>
      </w:r>
      <w:r w:rsidR="005F4A6B" w:rsidRPr="00591F87">
        <w:rPr>
          <w:color w:val="FF0000"/>
          <w:sz w:val="28"/>
          <w:szCs w:val="28"/>
          <w:lang w:val="uk-UA"/>
        </w:rPr>
        <w:t xml:space="preserve"> </w:t>
      </w:r>
      <w:r w:rsidRPr="00591F87">
        <w:rPr>
          <w:sz w:val="28"/>
          <w:szCs w:val="28"/>
          <w:lang w:val="uk-UA"/>
        </w:rPr>
        <w:t>грн.;</w:t>
      </w:r>
    </w:p>
    <w:p w14:paraId="05E5A70B" w14:textId="305545FC" w:rsidR="005F4A6B" w:rsidRPr="00591F87" w:rsidRDefault="005F4A6B" w:rsidP="00FD0897">
      <w:pPr>
        <w:jc w:val="both"/>
        <w:rPr>
          <w:color w:val="000000" w:themeColor="text1"/>
          <w:sz w:val="28"/>
          <w:szCs w:val="28"/>
          <w:lang w:val="uk-UA"/>
        </w:rPr>
      </w:pPr>
      <w:r w:rsidRPr="00591F87">
        <w:rPr>
          <w:sz w:val="28"/>
          <w:szCs w:val="28"/>
          <w:lang w:val="uk-UA"/>
        </w:rPr>
        <w:t xml:space="preserve">- </w:t>
      </w:r>
      <w:r w:rsidR="00B519A4" w:rsidRPr="00591F87">
        <w:rPr>
          <w:sz w:val="28"/>
          <w:szCs w:val="28"/>
          <w:lang w:val="uk-UA"/>
        </w:rPr>
        <w:t>благоустрій територій (косіння бур</w:t>
      </w:r>
      <w:r w:rsidR="00B519A4" w:rsidRPr="00591F87">
        <w:rPr>
          <w:sz w:val="28"/>
          <w:szCs w:val="28"/>
        </w:rPr>
        <w:t>’</w:t>
      </w:r>
      <w:proofErr w:type="spellStart"/>
      <w:r w:rsidR="00B519A4" w:rsidRPr="00591F87">
        <w:rPr>
          <w:sz w:val="28"/>
          <w:szCs w:val="28"/>
          <w:lang w:val="uk-UA"/>
        </w:rPr>
        <w:t>янів</w:t>
      </w:r>
      <w:proofErr w:type="spellEnd"/>
      <w:r w:rsidR="00B519A4" w:rsidRPr="00591F87">
        <w:rPr>
          <w:sz w:val="28"/>
          <w:szCs w:val="28"/>
          <w:lang w:val="uk-UA"/>
        </w:rPr>
        <w:t xml:space="preserve">, обрізка дерев, прибирання території, догляд за зеленими насадженнями) – </w:t>
      </w:r>
      <w:r w:rsidR="00B519A4" w:rsidRPr="00591F87">
        <w:rPr>
          <w:color w:val="FF0000"/>
          <w:sz w:val="28"/>
          <w:szCs w:val="28"/>
          <w:lang w:val="uk-UA"/>
        </w:rPr>
        <w:t xml:space="preserve">264942 </w:t>
      </w:r>
      <w:r w:rsidR="00B519A4" w:rsidRPr="00591F87">
        <w:rPr>
          <w:color w:val="000000" w:themeColor="text1"/>
          <w:sz w:val="28"/>
          <w:szCs w:val="28"/>
          <w:lang w:val="uk-UA"/>
        </w:rPr>
        <w:t>грн</w:t>
      </w:r>
      <w:r w:rsidR="003A2B39" w:rsidRPr="00591F87">
        <w:rPr>
          <w:color w:val="000000" w:themeColor="text1"/>
          <w:sz w:val="28"/>
          <w:szCs w:val="28"/>
          <w:lang w:val="uk-UA"/>
        </w:rPr>
        <w:t>;</w:t>
      </w:r>
    </w:p>
    <w:p w14:paraId="526A91FD" w14:textId="38BA740D" w:rsidR="003A2B39" w:rsidRPr="00591F87" w:rsidRDefault="003A2B39" w:rsidP="00FD0897">
      <w:pPr>
        <w:jc w:val="both"/>
        <w:rPr>
          <w:color w:val="000000" w:themeColor="text1"/>
          <w:sz w:val="28"/>
          <w:szCs w:val="28"/>
          <w:lang w:val="uk-UA"/>
        </w:rPr>
      </w:pPr>
      <w:r w:rsidRPr="00591F87">
        <w:rPr>
          <w:color w:val="000000" w:themeColor="text1"/>
          <w:sz w:val="28"/>
          <w:szCs w:val="28"/>
          <w:lang w:val="uk-UA"/>
        </w:rPr>
        <w:t xml:space="preserve">- обкошування узбіч доріг - </w:t>
      </w:r>
      <w:r w:rsidRPr="00591F87">
        <w:rPr>
          <w:color w:val="FF0000"/>
          <w:sz w:val="28"/>
          <w:szCs w:val="28"/>
          <w:lang w:val="uk-UA"/>
        </w:rPr>
        <w:t>47800</w:t>
      </w:r>
      <w:r w:rsidRPr="00591F87">
        <w:rPr>
          <w:color w:val="000000" w:themeColor="text1"/>
          <w:sz w:val="28"/>
          <w:szCs w:val="28"/>
          <w:lang w:val="uk-UA"/>
        </w:rPr>
        <w:t xml:space="preserve"> грн;</w:t>
      </w:r>
    </w:p>
    <w:p w14:paraId="5BA6D1DA" w14:textId="30549EF8" w:rsidR="001503BD" w:rsidRPr="00591F87" w:rsidRDefault="001503BD" w:rsidP="00FD0897">
      <w:pPr>
        <w:jc w:val="both"/>
        <w:rPr>
          <w:sz w:val="28"/>
          <w:szCs w:val="28"/>
          <w:lang w:val="uk-UA"/>
        </w:rPr>
      </w:pPr>
      <w:r w:rsidRPr="00591F87">
        <w:rPr>
          <w:sz w:val="28"/>
          <w:szCs w:val="28"/>
          <w:lang w:val="uk-UA"/>
        </w:rPr>
        <w:t xml:space="preserve">- </w:t>
      </w:r>
      <w:r w:rsidR="003A2B39" w:rsidRPr="00591F87">
        <w:rPr>
          <w:sz w:val="28"/>
          <w:szCs w:val="28"/>
          <w:lang w:val="uk-UA"/>
        </w:rPr>
        <w:t>покращення матеріально- технічної бази для утримання об’єктів благоустрою</w:t>
      </w:r>
      <w:r w:rsidR="00E908A1" w:rsidRPr="00591F87">
        <w:rPr>
          <w:sz w:val="28"/>
          <w:szCs w:val="28"/>
          <w:lang w:val="uk-UA"/>
        </w:rPr>
        <w:t xml:space="preserve"> </w:t>
      </w:r>
      <w:r w:rsidR="003A2B39" w:rsidRPr="00591F87">
        <w:rPr>
          <w:sz w:val="28"/>
          <w:szCs w:val="28"/>
          <w:lang w:val="uk-UA"/>
        </w:rPr>
        <w:t xml:space="preserve"> ( придбання </w:t>
      </w:r>
      <w:proofErr w:type="spellStart"/>
      <w:r w:rsidR="003A2B39" w:rsidRPr="00591F87">
        <w:rPr>
          <w:sz w:val="28"/>
          <w:szCs w:val="28"/>
          <w:lang w:val="uk-UA"/>
        </w:rPr>
        <w:t>бензокосарок</w:t>
      </w:r>
      <w:proofErr w:type="spellEnd"/>
      <w:r w:rsidR="00E908A1" w:rsidRPr="00591F87">
        <w:rPr>
          <w:sz w:val="28"/>
          <w:szCs w:val="28"/>
          <w:lang w:val="uk-UA"/>
        </w:rPr>
        <w:t>, бензопили, бензину  для косіння бур</w:t>
      </w:r>
      <w:r w:rsidR="00E908A1" w:rsidRPr="00591F87">
        <w:rPr>
          <w:sz w:val="28"/>
          <w:szCs w:val="28"/>
        </w:rPr>
        <w:t>’</w:t>
      </w:r>
      <w:proofErr w:type="spellStart"/>
      <w:r w:rsidR="00E908A1" w:rsidRPr="00591F87">
        <w:rPr>
          <w:sz w:val="28"/>
          <w:szCs w:val="28"/>
          <w:lang w:val="uk-UA"/>
        </w:rPr>
        <w:t>янів</w:t>
      </w:r>
      <w:proofErr w:type="spellEnd"/>
      <w:r w:rsidR="00E908A1" w:rsidRPr="00591F87">
        <w:rPr>
          <w:sz w:val="28"/>
          <w:szCs w:val="28"/>
          <w:lang w:val="uk-UA"/>
        </w:rPr>
        <w:t xml:space="preserve">, запчастини)- </w:t>
      </w:r>
      <w:r w:rsidR="00E908A1" w:rsidRPr="00591F87">
        <w:rPr>
          <w:color w:val="FF0000"/>
          <w:sz w:val="28"/>
          <w:szCs w:val="28"/>
          <w:lang w:val="uk-UA"/>
        </w:rPr>
        <w:t>75650</w:t>
      </w:r>
      <w:r w:rsidR="00E908A1" w:rsidRPr="00591F87">
        <w:rPr>
          <w:sz w:val="28"/>
          <w:szCs w:val="28"/>
          <w:lang w:val="uk-UA"/>
        </w:rPr>
        <w:t xml:space="preserve"> грн;</w:t>
      </w:r>
    </w:p>
    <w:p w14:paraId="534CF718" w14:textId="5AD2E964" w:rsidR="00E908A1" w:rsidRPr="00591F87" w:rsidRDefault="00E908A1" w:rsidP="00FD0897">
      <w:pPr>
        <w:jc w:val="both"/>
        <w:rPr>
          <w:sz w:val="28"/>
          <w:szCs w:val="28"/>
        </w:rPr>
      </w:pPr>
      <w:r w:rsidRPr="00591F87">
        <w:rPr>
          <w:sz w:val="28"/>
          <w:szCs w:val="28"/>
          <w:lang w:val="uk-UA"/>
        </w:rPr>
        <w:t xml:space="preserve">- будматеріали для ремонту </w:t>
      </w:r>
      <w:proofErr w:type="spellStart"/>
      <w:r w:rsidRPr="00591F87">
        <w:rPr>
          <w:sz w:val="28"/>
          <w:szCs w:val="28"/>
          <w:lang w:val="uk-UA"/>
        </w:rPr>
        <w:t>пам</w:t>
      </w:r>
      <w:proofErr w:type="spellEnd"/>
      <w:r w:rsidRPr="00591F87">
        <w:rPr>
          <w:sz w:val="28"/>
          <w:szCs w:val="28"/>
        </w:rPr>
        <w:t xml:space="preserve">’ятника- </w:t>
      </w:r>
      <w:r w:rsidR="00EE43EF" w:rsidRPr="00591F87">
        <w:rPr>
          <w:color w:val="FF0000"/>
          <w:sz w:val="28"/>
          <w:szCs w:val="28"/>
        </w:rPr>
        <w:t xml:space="preserve">7100 </w:t>
      </w:r>
      <w:r w:rsidR="00EE43EF" w:rsidRPr="00591F87">
        <w:rPr>
          <w:sz w:val="28"/>
          <w:szCs w:val="28"/>
        </w:rPr>
        <w:t>грн</w:t>
      </w:r>
      <w:r w:rsidRPr="00591F87">
        <w:rPr>
          <w:sz w:val="28"/>
          <w:szCs w:val="28"/>
        </w:rPr>
        <w:t>.</w:t>
      </w:r>
    </w:p>
    <w:p w14:paraId="27EA5921" w14:textId="287EDE91" w:rsidR="00C34074" w:rsidRPr="00591F87" w:rsidRDefault="00C34074" w:rsidP="00FD0897">
      <w:pPr>
        <w:jc w:val="both"/>
        <w:rPr>
          <w:sz w:val="28"/>
          <w:szCs w:val="28"/>
          <w:lang w:val="uk-UA"/>
        </w:rPr>
      </w:pPr>
      <w:r w:rsidRPr="00591F87">
        <w:rPr>
          <w:sz w:val="28"/>
          <w:szCs w:val="28"/>
          <w:lang w:val="uk-UA"/>
        </w:rPr>
        <w:tab/>
        <w:t xml:space="preserve">Забезпечення чистоти </w:t>
      </w:r>
      <w:r w:rsidR="00D50E72" w:rsidRPr="00591F87">
        <w:rPr>
          <w:sz w:val="28"/>
          <w:szCs w:val="28"/>
          <w:lang w:val="uk-UA"/>
        </w:rPr>
        <w:t>громади</w:t>
      </w:r>
      <w:r w:rsidRPr="00591F87">
        <w:rPr>
          <w:sz w:val="28"/>
          <w:szCs w:val="28"/>
          <w:lang w:val="uk-UA"/>
        </w:rPr>
        <w:t xml:space="preserve"> (послуги зі збирання сміття у громадських місцях, утримання великогабаритних контейнерів під час проведення двомісячників, ліквідація стихійних сміттєзвалищ </w:t>
      </w:r>
      <w:r w:rsidR="008B21FB" w:rsidRPr="00591F87">
        <w:rPr>
          <w:sz w:val="28"/>
          <w:szCs w:val="28"/>
          <w:lang w:val="uk-UA"/>
        </w:rPr>
        <w:t xml:space="preserve">– </w:t>
      </w:r>
      <w:r w:rsidR="008B21FB" w:rsidRPr="00591F87">
        <w:rPr>
          <w:color w:val="FF0000"/>
          <w:sz w:val="28"/>
          <w:szCs w:val="28"/>
          <w:lang w:val="uk-UA"/>
        </w:rPr>
        <w:t>145 179</w:t>
      </w:r>
      <w:r w:rsidRPr="00591F87">
        <w:rPr>
          <w:color w:val="FF0000"/>
          <w:sz w:val="28"/>
          <w:szCs w:val="28"/>
          <w:lang w:val="uk-UA"/>
        </w:rPr>
        <w:t xml:space="preserve"> </w:t>
      </w:r>
      <w:r w:rsidRPr="00591F87">
        <w:rPr>
          <w:sz w:val="28"/>
          <w:szCs w:val="28"/>
          <w:lang w:val="uk-UA"/>
        </w:rPr>
        <w:t>грн</w:t>
      </w:r>
      <w:r w:rsidR="00D50E72" w:rsidRPr="00591F87">
        <w:rPr>
          <w:sz w:val="28"/>
          <w:szCs w:val="28"/>
          <w:lang w:val="uk-UA"/>
        </w:rPr>
        <w:t>.</w:t>
      </w:r>
      <w:r w:rsidR="008B21FB" w:rsidRPr="00591F87">
        <w:rPr>
          <w:sz w:val="28"/>
          <w:szCs w:val="28"/>
          <w:lang w:val="uk-UA"/>
        </w:rPr>
        <w:t>,</w:t>
      </w:r>
      <w:r w:rsidR="00EE43EF" w:rsidRPr="00591F87">
        <w:rPr>
          <w:sz w:val="28"/>
          <w:szCs w:val="28"/>
          <w:lang w:val="uk-UA"/>
        </w:rPr>
        <w:t xml:space="preserve"> а саме:</w:t>
      </w:r>
    </w:p>
    <w:p w14:paraId="42D0A12A" w14:textId="4F412FFB" w:rsidR="00EE43EF" w:rsidRPr="00591F87" w:rsidRDefault="00EE43EF" w:rsidP="00FD0897">
      <w:pPr>
        <w:jc w:val="both"/>
        <w:rPr>
          <w:sz w:val="28"/>
          <w:szCs w:val="28"/>
          <w:lang w:val="uk-UA"/>
        </w:rPr>
      </w:pPr>
      <w:r w:rsidRPr="00591F87">
        <w:rPr>
          <w:sz w:val="28"/>
          <w:szCs w:val="28"/>
          <w:lang w:val="uk-UA"/>
        </w:rPr>
        <w:t xml:space="preserve">- впорядкування кладовищ- </w:t>
      </w:r>
      <w:r w:rsidRPr="00591F87">
        <w:rPr>
          <w:color w:val="FF0000"/>
          <w:sz w:val="28"/>
          <w:szCs w:val="28"/>
          <w:lang w:val="uk-UA"/>
        </w:rPr>
        <w:t>24600</w:t>
      </w:r>
      <w:r w:rsidRPr="00591F87">
        <w:rPr>
          <w:sz w:val="28"/>
          <w:szCs w:val="28"/>
          <w:lang w:val="uk-UA"/>
        </w:rPr>
        <w:t xml:space="preserve"> грн;</w:t>
      </w:r>
    </w:p>
    <w:p w14:paraId="12DA933E" w14:textId="0986615A" w:rsidR="00EE43EF" w:rsidRPr="00591F87" w:rsidRDefault="00EE43EF" w:rsidP="00FD0897">
      <w:pPr>
        <w:jc w:val="both"/>
        <w:rPr>
          <w:sz w:val="28"/>
          <w:szCs w:val="28"/>
          <w:lang w:val="uk-UA"/>
        </w:rPr>
      </w:pPr>
      <w:r w:rsidRPr="00591F87">
        <w:rPr>
          <w:sz w:val="28"/>
          <w:szCs w:val="28"/>
          <w:lang w:val="uk-UA"/>
        </w:rPr>
        <w:t xml:space="preserve">- впорядкування сміттєзвалищ по селах громади- </w:t>
      </w:r>
      <w:r w:rsidRPr="00591F87">
        <w:rPr>
          <w:color w:val="FF0000"/>
          <w:sz w:val="28"/>
          <w:szCs w:val="28"/>
          <w:lang w:val="uk-UA"/>
        </w:rPr>
        <w:t>83540</w:t>
      </w:r>
      <w:r w:rsidRPr="00591F87">
        <w:rPr>
          <w:sz w:val="28"/>
          <w:szCs w:val="28"/>
          <w:lang w:val="uk-UA"/>
        </w:rPr>
        <w:t xml:space="preserve"> грн;</w:t>
      </w:r>
    </w:p>
    <w:p w14:paraId="03517AD0" w14:textId="4AEF570C" w:rsidR="00EE43EF" w:rsidRPr="00591F87" w:rsidRDefault="00EE43EF" w:rsidP="00FD0897">
      <w:pPr>
        <w:jc w:val="both"/>
        <w:rPr>
          <w:sz w:val="28"/>
          <w:szCs w:val="28"/>
          <w:lang w:val="uk-UA"/>
        </w:rPr>
      </w:pPr>
      <w:r w:rsidRPr="00591F87">
        <w:rPr>
          <w:sz w:val="28"/>
          <w:szCs w:val="28"/>
          <w:lang w:val="uk-UA"/>
        </w:rPr>
        <w:t xml:space="preserve">- захоронення твердих, рідких, побутових відходів- </w:t>
      </w:r>
      <w:r w:rsidRPr="00591F87">
        <w:rPr>
          <w:color w:val="FF0000"/>
          <w:sz w:val="28"/>
          <w:szCs w:val="28"/>
          <w:lang w:val="uk-UA"/>
        </w:rPr>
        <w:t>21287</w:t>
      </w:r>
      <w:r w:rsidRPr="00591F87">
        <w:rPr>
          <w:sz w:val="28"/>
          <w:szCs w:val="28"/>
          <w:lang w:val="uk-UA"/>
        </w:rPr>
        <w:t xml:space="preserve"> грн;</w:t>
      </w:r>
    </w:p>
    <w:p w14:paraId="5AEB4E62" w14:textId="3B82F907" w:rsidR="00EE43EF" w:rsidRPr="00591F87" w:rsidRDefault="00EE43EF" w:rsidP="00FD0897">
      <w:pPr>
        <w:jc w:val="both"/>
        <w:rPr>
          <w:sz w:val="28"/>
          <w:szCs w:val="28"/>
          <w:lang w:val="uk-UA"/>
        </w:rPr>
      </w:pPr>
      <w:r w:rsidRPr="00591F87">
        <w:rPr>
          <w:sz w:val="28"/>
          <w:szCs w:val="28"/>
          <w:lang w:val="uk-UA"/>
        </w:rPr>
        <w:t>- сплата екологічного податку</w:t>
      </w:r>
      <w:r w:rsidR="008B21FB" w:rsidRPr="00591F87">
        <w:rPr>
          <w:sz w:val="28"/>
          <w:szCs w:val="28"/>
          <w:lang w:val="uk-UA"/>
        </w:rPr>
        <w:t xml:space="preserve">- </w:t>
      </w:r>
      <w:r w:rsidR="008B21FB" w:rsidRPr="00591F87">
        <w:rPr>
          <w:color w:val="FF0000"/>
          <w:sz w:val="28"/>
          <w:szCs w:val="28"/>
          <w:lang w:val="uk-UA"/>
        </w:rPr>
        <w:t>15752</w:t>
      </w:r>
      <w:r w:rsidR="008B21FB" w:rsidRPr="00591F87">
        <w:rPr>
          <w:sz w:val="28"/>
          <w:szCs w:val="28"/>
          <w:lang w:val="uk-UA"/>
        </w:rPr>
        <w:t xml:space="preserve"> грн.</w:t>
      </w:r>
    </w:p>
    <w:p w14:paraId="2A986460" w14:textId="2AE00562" w:rsidR="000B77AB" w:rsidRPr="00591F87" w:rsidRDefault="000B77AB" w:rsidP="00FD0897">
      <w:pPr>
        <w:jc w:val="both"/>
        <w:rPr>
          <w:sz w:val="28"/>
          <w:szCs w:val="28"/>
          <w:lang w:val="uk-UA"/>
        </w:rPr>
      </w:pPr>
      <w:r w:rsidRPr="00591F87">
        <w:rPr>
          <w:sz w:val="28"/>
          <w:szCs w:val="28"/>
          <w:lang w:val="uk-UA"/>
        </w:rPr>
        <w:t xml:space="preserve">     У звітному періоді  2021 року було встановлено два дитяч</w:t>
      </w:r>
      <w:r w:rsidR="00C70F6E" w:rsidRPr="00591F87">
        <w:rPr>
          <w:sz w:val="28"/>
          <w:szCs w:val="28"/>
          <w:lang w:val="uk-UA"/>
        </w:rPr>
        <w:t xml:space="preserve">их майданчики в селах Вільхи та </w:t>
      </w:r>
      <w:proofErr w:type="spellStart"/>
      <w:r w:rsidR="00C70F6E" w:rsidRPr="00591F87">
        <w:rPr>
          <w:sz w:val="28"/>
          <w:szCs w:val="28"/>
          <w:lang w:val="uk-UA"/>
        </w:rPr>
        <w:t>Маркізівка</w:t>
      </w:r>
      <w:proofErr w:type="spellEnd"/>
      <w:r w:rsidR="00C70F6E" w:rsidRPr="00591F87">
        <w:rPr>
          <w:sz w:val="28"/>
          <w:szCs w:val="28"/>
          <w:lang w:val="uk-UA"/>
        </w:rPr>
        <w:t>.</w:t>
      </w:r>
    </w:p>
    <w:bookmarkEnd w:id="6"/>
    <w:p w14:paraId="35443F1A" w14:textId="68C89256" w:rsidR="00283C20" w:rsidRPr="00591F87" w:rsidRDefault="00283C20" w:rsidP="00FD0897">
      <w:pPr>
        <w:jc w:val="both"/>
        <w:rPr>
          <w:sz w:val="28"/>
          <w:szCs w:val="28"/>
          <w:lang w:val="uk-UA"/>
        </w:rPr>
      </w:pPr>
    </w:p>
    <w:p w14:paraId="71A2E546" w14:textId="1142AE30" w:rsidR="00E46B62" w:rsidRPr="00591F87" w:rsidRDefault="00E46B62" w:rsidP="00FD0897">
      <w:pPr>
        <w:jc w:val="both"/>
        <w:rPr>
          <w:sz w:val="28"/>
          <w:szCs w:val="28"/>
          <w:lang w:val="uk-UA"/>
        </w:rPr>
      </w:pPr>
    </w:p>
    <w:p w14:paraId="46210F60" w14:textId="77777777" w:rsidR="00E46B62" w:rsidRPr="00591F87" w:rsidRDefault="00E46B62" w:rsidP="00FD0897">
      <w:pPr>
        <w:jc w:val="both"/>
        <w:rPr>
          <w:sz w:val="28"/>
          <w:szCs w:val="28"/>
          <w:lang w:val="uk-UA"/>
        </w:rPr>
      </w:pPr>
    </w:p>
    <w:p w14:paraId="202A1884" w14:textId="09FB4723" w:rsidR="00283C20" w:rsidRPr="00591F87" w:rsidRDefault="00283C20" w:rsidP="00FD0897">
      <w:pPr>
        <w:jc w:val="both"/>
        <w:rPr>
          <w:sz w:val="28"/>
          <w:szCs w:val="28"/>
          <w:lang w:val="uk-UA"/>
        </w:rPr>
      </w:pPr>
    </w:p>
    <w:p w14:paraId="07E4D2A0" w14:textId="5A4FB062" w:rsidR="00283C20" w:rsidRPr="00591F87" w:rsidRDefault="00283C20" w:rsidP="00FD0897">
      <w:pPr>
        <w:jc w:val="both"/>
        <w:rPr>
          <w:b/>
          <w:bCs/>
          <w:i/>
          <w:iCs/>
          <w:sz w:val="28"/>
          <w:szCs w:val="28"/>
          <w:lang w:val="uk-UA"/>
        </w:rPr>
      </w:pPr>
      <w:bookmarkStart w:id="8" w:name="_Hlk88660203"/>
      <w:r w:rsidRPr="00591F87">
        <w:rPr>
          <w:sz w:val="28"/>
          <w:szCs w:val="28"/>
          <w:lang w:val="uk-UA"/>
        </w:rPr>
        <w:lastRenderedPageBreak/>
        <w:t xml:space="preserve">                                                  </w:t>
      </w:r>
      <w:r w:rsidRPr="00591F87">
        <w:rPr>
          <w:b/>
          <w:bCs/>
          <w:i/>
          <w:iCs/>
          <w:sz w:val="28"/>
          <w:szCs w:val="28"/>
          <w:lang w:val="uk-UA"/>
        </w:rPr>
        <w:t xml:space="preserve">   Освіта</w:t>
      </w:r>
    </w:p>
    <w:p w14:paraId="37539214" w14:textId="1C17CFA0" w:rsidR="00283C20" w:rsidRPr="00591F87" w:rsidRDefault="00283C20" w:rsidP="0048321B">
      <w:pPr>
        <w:jc w:val="both"/>
        <w:rPr>
          <w:sz w:val="28"/>
          <w:szCs w:val="28"/>
          <w:lang w:val="uk-UA"/>
        </w:rPr>
      </w:pPr>
    </w:p>
    <w:p w14:paraId="24C19D9C" w14:textId="4574B6A2" w:rsidR="0048321B" w:rsidRPr="00591F87" w:rsidRDefault="0048321B" w:rsidP="0048321B">
      <w:pPr>
        <w:jc w:val="both"/>
        <w:rPr>
          <w:sz w:val="28"/>
          <w:szCs w:val="28"/>
          <w:lang w:val="uk-UA"/>
        </w:rPr>
      </w:pPr>
      <w:r w:rsidRPr="00591F87">
        <w:rPr>
          <w:sz w:val="28"/>
          <w:szCs w:val="28"/>
          <w:lang w:val="uk-UA"/>
        </w:rPr>
        <w:t xml:space="preserve">На території </w:t>
      </w:r>
      <w:proofErr w:type="spellStart"/>
      <w:r w:rsidRPr="00591F87">
        <w:rPr>
          <w:sz w:val="28"/>
          <w:szCs w:val="28"/>
          <w:lang w:val="uk-UA"/>
        </w:rPr>
        <w:t>Новодмитрівської</w:t>
      </w:r>
      <w:proofErr w:type="spellEnd"/>
      <w:r w:rsidRPr="00591F87">
        <w:rPr>
          <w:sz w:val="28"/>
          <w:szCs w:val="28"/>
          <w:lang w:val="uk-UA"/>
        </w:rPr>
        <w:t xml:space="preserve"> територіальної громади на даний час функціонують:</w:t>
      </w:r>
    </w:p>
    <w:p w14:paraId="4BA15269" w14:textId="7226BBFB" w:rsidR="0048321B" w:rsidRPr="00591F87" w:rsidRDefault="0048321B" w:rsidP="0048321B">
      <w:pPr>
        <w:jc w:val="both"/>
        <w:rPr>
          <w:sz w:val="28"/>
          <w:szCs w:val="28"/>
          <w:lang w:val="uk-UA"/>
        </w:rPr>
      </w:pPr>
      <w:r w:rsidRPr="00591F87">
        <w:rPr>
          <w:sz w:val="28"/>
          <w:szCs w:val="28"/>
          <w:lang w:val="uk-UA"/>
        </w:rPr>
        <w:t>11 освітніх закладів: 1 заклад дошкільної освіти, 8 навчально – виховних комплексів «загальноосвітня школа І-ІІІ ступенів – дошкільний навчальний заклад», 2 навчально – виховних комплекси «загальноосвітня школа І ступеня – дошкільний навчальний заклад».</w:t>
      </w:r>
    </w:p>
    <w:p w14:paraId="2AD184D2" w14:textId="681066F4" w:rsidR="0048321B" w:rsidRPr="00591F87" w:rsidRDefault="0048321B" w:rsidP="0048321B">
      <w:pPr>
        <w:jc w:val="both"/>
        <w:rPr>
          <w:sz w:val="28"/>
          <w:szCs w:val="28"/>
          <w:lang w:val="uk-UA"/>
        </w:rPr>
      </w:pPr>
      <w:r w:rsidRPr="00591F87">
        <w:rPr>
          <w:sz w:val="28"/>
          <w:szCs w:val="28"/>
          <w:lang w:val="uk-UA"/>
        </w:rPr>
        <w:t xml:space="preserve">Поступальний розвиток освіти громади забезпечують висококваліфіковані педагогічні працівники. Заклади освіти </w:t>
      </w:r>
      <w:proofErr w:type="spellStart"/>
      <w:r w:rsidRPr="00591F87">
        <w:rPr>
          <w:sz w:val="28"/>
          <w:szCs w:val="28"/>
          <w:lang w:val="uk-UA"/>
        </w:rPr>
        <w:t>Новодмитрівської</w:t>
      </w:r>
      <w:proofErr w:type="spellEnd"/>
      <w:r w:rsidRPr="00591F87">
        <w:rPr>
          <w:sz w:val="28"/>
          <w:szCs w:val="28"/>
          <w:lang w:val="uk-UA"/>
        </w:rPr>
        <w:t xml:space="preserve"> сільської ради повністю укомплектовані педагогічними кадрами.</w:t>
      </w:r>
    </w:p>
    <w:p w14:paraId="5EBC181D" w14:textId="723A7F94" w:rsidR="0048321B" w:rsidRPr="00591F87" w:rsidRDefault="0048321B" w:rsidP="0048321B">
      <w:pPr>
        <w:jc w:val="both"/>
        <w:rPr>
          <w:sz w:val="28"/>
          <w:szCs w:val="28"/>
          <w:lang w:val="uk-UA"/>
        </w:rPr>
      </w:pPr>
      <w:r w:rsidRPr="00591F87">
        <w:rPr>
          <w:sz w:val="28"/>
          <w:szCs w:val="28"/>
          <w:lang w:val="uk-UA"/>
        </w:rPr>
        <w:t>Початкову та середню освіту здобувають 842 учні шкільного віку, 258 дітей охоплено усіма формами дошкільної освіти, 178 вчителів навчають дітей.</w:t>
      </w:r>
    </w:p>
    <w:p w14:paraId="119B6D27" w14:textId="19F8BC82" w:rsidR="0048321B" w:rsidRPr="00591F87" w:rsidRDefault="0048321B" w:rsidP="0048321B">
      <w:pPr>
        <w:jc w:val="both"/>
        <w:rPr>
          <w:sz w:val="28"/>
          <w:szCs w:val="28"/>
          <w:lang w:val="uk-UA"/>
        </w:rPr>
      </w:pPr>
      <w:r w:rsidRPr="00591F87">
        <w:rPr>
          <w:sz w:val="28"/>
          <w:szCs w:val="28"/>
          <w:lang w:val="uk-UA"/>
        </w:rPr>
        <w:t xml:space="preserve">Сприяє реалізації освітянських завдань </w:t>
      </w:r>
      <w:proofErr w:type="spellStart"/>
      <w:r w:rsidRPr="00591F87">
        <w:rPr>
          <w:sz w:val="28"/>
          <w:szCs w:val="28"/>
          <w:lang w:val="uk-UA"/>
        </w:rPr>
        <w:t>ком’ютеризація</w:t>
      </w:r>
      <w:proofErr w:type="spellEnd"/>
      <w:r w:rsidRPr="00591F87">
        <w:rPr>
          <w:sz w:val="28"/>
          <w:szCs w:val="28"/>
          <w:lang w:val="uk-UA"/>
        </w:rPr>
        <w:t xml:space="preserve"> та інформатизація навчального процесу. Усі заклади загальної середньої освіти забезпечені комп’ютерною технікою. Усі заклади дошкільної, загальної середньої та позашкільної освіти підключені до мережі Інтернет. Створено сайти відділу освіти, закладів дошкільної та загальної середньої освіти.</w:t>
      </w:r>
    </w:p>
    <w:p w14:paraId="1056B480" w14:textId="547711AB" w:rsidR="0048321B" w:rsidRPr="00591F87" w:rsidRDefault="0048321B" w:rsidP="0048321B">
      <w:pPr>
        <w:jc w:val="both"/>
        <w:rPr>
          <w:sz w:val="28"/>
          <w:szCs w:val="28"/>
          <w:lang w:val="uk-UA"/>
        </w:rPr>
      </w:pPr>
      <w:r w:rsidRPr="00591F87">
        <w:rPr>
          <w:sz w:val="28"/>
          <w:szCs w:val="28"/>
          <w:lang w:val="uk-UA"/>
        </w:rPr>
        <w:t xml:space="preserve">Педагогічним загалом значне місце відводиться роботі з творчо обдарованими дітьми від </w:t>
      </w:r>
      <w:proofErr w:type="spellStart"/>
      <w:r w:rsidRPr="00591F87">
        <w:rPr>
          <w:sz w:val="28"/>
          <w:szCs w:val="28"/>
          <w:lang w:val="uk-UA"/>
        </w:rPr>
        <w:t>дошкілля</w:t>
      </w:r>
      <w:proofErr w:type="spellEnd"/>
      <w:r w:rsidRPr="00591F87">
        <w:rPr>
          <w:sz w:val="28"/>
          <w:szCs w:val="28"/>
          <w:lang w:val="uk-UA"/>
        </w:rPr>
        <w:t xml:space="preserve"> до вузу. Учні загальноосвітніх закладів є активними учасниками учнівських заходів: олімпіад та конкурсів.</w:t>
      </w:r>
    </w:p>
    <w:p w14:paraId="243EA762" w14:textId="0756F74C" w:rsidR="0048321B" w:rsidRPr="00591F87" w:rsidRDefault="0048321B" w:rsidP="0048321B">
      <w:pPr>
        <w:jc w:val="both"/>
        <w:rPr>
          <w:sz w:val="28"/>
          <w:szCs w:val="28"/>
          <w:lang w:val="uk-UA"/>
        </w:rPr>
      </w:pPr>
      <w:r w:rsidRPr="00591F87">
        <w:rPr>
          <w:sz w:val="28"/>
          <w:szCs w:val="28"/>
          <w:lang w:val="uk-UA"/>
        </w:rPr>
        <w:t>Упродовж звітного періоду педагогічні колективи закладів загальної середньої та дошкільної освіти проводили значну роботу щодо утримання і ремонтів приміщень, територій закладів. Наявна матеріально - технічна база закладів освіти збережена.</w:t>
      </w:r>
    </w:p>
    <w:p w14:paraId="021144E1" w14:textId="0BBFD568" w:rsidR="0048321B" w:rsidRPr="00591F87" w:rsidRDefault="0048321B" w:rsidP="0048321B">
      <w:pPr>
        <w:jc w:val="both"/>
        <w:rPr>
          <w:sz w:val="28"/>
          <w:szCs w:val="28"/>
          <w:lang w:val="uk-UA"/>
        </w:rPr>
      </w:pPr>
      <w:r w:rsidRPr="00591F87">
        <w:rPr>
          <w:sz w:val="28"/>
          <w:szCs w:val="28"/>
          <w:lang w:val="uk-UA"/>
        </w:rPr>
        <w:t>Кількість учнів, охоплених підвезенням, становила 148, у тому числі шкільними автобусами – 148 учнів (100%). Організованим підвезенням охоплено 100% від потреби учнів сільської місцевості.</w:t>
      </w:r>
    </w:p>
    <w:p w14:paraId="4564E122" w14:textId="622D0E16" w:rsidR="0048321B" w:rsidRPr="00591F87" w:rsidRDefault="0048321B" w:rsidP="0048321B">
      <w:pPr>
        <w:jc w:val="both"/>
        <w:rPr>
          <w:sz w:val="28"/>
          <w:szCs w:val="28"/>
          <w:lang w:val="uk-UA"/>
        </w:rPr>
      </w:pPr>
      <w:r w:rsidRPr="00591F87">
        <w:rPr>
          <w:sz w:val="28"/>
          <w:szCs w:val="28"/>
          <w:lang w:val="uk-UA"/>
        </w:rPr>
        <w:t xml:space="preserve">Відділ освіти виконавчого комітету </w:t>
      </w:r>
      <w:proofErr w:type="spellStart"/>
      <w:r w:rsidRPr="00591F87">
        <w:rPr>
          <w:sz w:val="28"/>
          <w:szCs w:val="28"/>
          <w:lang w:val="uk-UA"/>
        </w:rPr>
        <w:t>Новодмитрівської</w:t>
      </w:r>
      <w:proofErr w:type="spellEnd"/>
      <w:r w:rsidRPr="00591F87">
        <w:rPr>
          <w:sz w:val="28"/>
          <w:szCs w:val="28"/>
          <w:lang w:val="uk-UA"/>
        </w:rPr>
        <w:t xml:space="preserve"> сільської ради, сільська рада, керівники закладів освіти приділяють велику увагу наданню якісних </w:t>
      </w:r>
      <w:proofErr w:type="spellStart"/>
      <w:r w:rsidRPr="00591F87">
        <w:rPr>
          <w:sz w:val="28"/>
          <w:szCs w:val="28"/>
          <w:lang w:val="uk-UA"/>
        </w:rPr>
        <w:t>освітньо</w:t>
      </w:r>
      <w:proofErr w:type="spellEnd"/>
      <w:r w:rsidRPr="00591F87">
        <w:rPr>
          <w:sz w:val="28"/>
          <w:szCs w:val="28"/>
          <w:lang w:val="uk-UA"/>
        </w:rPr>
        <w:t xml:space="preserve"> - виховних послуг, зміцненню матеріально-технічної бази закладів, створенню комфортних умов для навчання та виховання дітей.</w:t>
      </w:r>
    </w:p>
    <w:p w14:paraId="0BE87542" w14:textId="77777777" w:rsidR="0048321B" w:rsidRPr="00591F87" w:rsidRDefault="0048321B" w:rsidP="0048321B">
      <w:pPr>
        <w:jc w:val="both"/>
        <w:rPr>
          <w:sz w:val="28"/>
          <w:szCs w:val="28"/>
          <w:lang w:val="uk-UA"/>
        </w:rPr>
      </w:pPr>
    </w:p>
    <w:p w14:paraId="0AAAC081" w14:textId="0D2F5870" w:rsidR="0048321B" w:rsidRPr="00591F87" w:rsidRDefault="0048321B" w:rsidP="0048321B">
      <w:pPr>
        <w:jc w:val="both"/>
        <w:rPr>
          <w:sz w:val="28"/>
          <w:szCs w:val="28"/>
          <w:lang w:val="uk-UA"/>
        </w:rPr>
      </w:pPr>
      <w:r w:rsidRPr="00591F87">
        <w:rPr>
          <w:sz w:val="28"/>
          <w:szCs w:val="28"/>
          <w:lang w:val="uk-UA"/>
        </w:rPr>
        <w:t>Дитячий садок «Колосочок» показує високі результати в організації</w:t>
      </w:r>
      <w:r w:rsidR="007A5AD1" w:rsidRPr="00591F87">
        <w:rPr>
          <w:sz w:val="28"/>
          <w:szCs w:val="28"/>
          <w:lang w:val="uk-UA"/>
        </w:rPr>
        <w:t xml:space="preserve"> </w:t>
      </w:r>
      <w:r w:rsidRPr="00591F87">
        <w:rPr>
          <w:sz w:val="28"/>
          <w:szCs w:val="28"/>
          <w:lang w:val="uk-UA"/>
        </w:rPr>
        <w:t>виховного процесу, на базі дитячого закладу проводяться семінари,</w:t>
      </w:r>
      <w:r w:rsidR="007A5AD1" w:rsidRPr="00591F87">
        <w:rPr>
          <w:sz w:val="28"/>
          <w:szCs w:val="28"/>
          <w:lang w:val="uk-UA"/>
        </w:rPr>
        <w:t xml:space="preserve"> </w:t>
      </w:r>
      <w:r w:rsidRPr="00591F87">
        <w:rPr>
          <w:sz w:val="28"/>
          <w:szCs w:val="28"/>
          <w:lang w:val="uk-UA"/>
        </w:rPr>
        <w:t>вихователі турбуються про всебічний загальний розвиток дітей відповідно до</w:t>
      </w:r>
      <w:r w:rsidR="007A5AD1" w:rsidRPr="00591F87">
        <w:rPr>
          <w:sz w:val="28"/>
          <w:szCs w:val="28"/>
          <w:lang w:val="uk-UA"/>
        </w:rPr>
        <w:t xml:space="preserve"> </w:t>
      </w:r>
      <w:r w:rsidRPr="00591F87">
        <w:rPr>
          <w:sz w:val="28"/>
          <w:szCs w:val="28"/>
          <w:lang w:val="uk-UA"/>
        </w:rPr>
        <w:t>їхніх потенційних можливостей, для першокласників нової української</w:t>
      </w:r>
      <w:r w:rsidR="007A5AD1" w:rsidRPr="00591F87">
        <w:rPr>
          <w:sz w:val="28"/>
          <w:szCs w:val="28"/>
          <w:lang w:val="uk-UA"/>
        </w:rPr>
        <w:t xml:space="preserve"> </w:t>
      </w:r>
      <w:r w:rsidRPr="00591F87">
        <w:rPr>
          <w:sz w:val="28"/>
          <w:szCs w:val="28"/>
          <w:lang w:val="uk-UA"/>
        </w:rPr>
        <w:t>школи створено гарні умови для здобуття нових освітніх стандартів.</w:t>
      </w:r>
    </w:p>
    <w:p w14:paraId="7DE6B849" w14:textId="20EBC8F0" w:rsidR="0048321B" w:rsidRPr="00591F87" w:rsidRDefault="0048321B" w:rsidP="0048321B">
      <w:pPr>
        <w:jc w:val="both"/>
        <w:rPr>
          <w:sz w:val="28"/>
          <w:szCs w:val="28"/>
          <w:lang w:val="uk-UA"/>
        </w:rPr>
      </w:pPr>
      <w:r w:rsidRPr="00591F87">
        <w:rPr>
          <w:sz w:val="28"/>
          <w:szCs w:val="28"/>
          <w:lang w:val="uk-UA"/>
        </w:rPr>
        <w:lastRenderedPageBreak/>
        <w:t xml:space="preserve">У </w:t>
      </w:r>
      <w:proofErr w:type="spellStart"/>
      <w:r w:rsidRPr="00591F87">
        <w:rPr>
          <w:sz w:val="28"/>
          <w:szCs w:val="28"/>
          <w:lang w:val="uk-UA"/>
        </w:rPr>
        <w:t>Мелесівському</w:t>
      </w:r>
      <w:proofErr w:type="spellEnd"/>
      <w:r w:rsidRPr="00591F87">
        <w:rPr>
          <w:sz w:val="28"/>
          <w:szCs w:val="28"/>
          <w:lang w:val="uk-UA"/>
        </w:rPr>
        <w:t xml:space="preserve"> НВК на високому рівні організована методична робота</w:t>
      </w:r>
      <w:r w:rsidR="007A5AD1" w:rsidRPr="00591F87">
        <w:rPr>
          <w:sz w:val="28"/>
          <w:szCs w:val="28"/>
          <w:lang w:val="uk-UA"/>
        </w:rPr>
        <w:t xml:space="preserve"> </w:t>
      </w:r>
      <w:r w:rsidRPr="00591F87">
        <w:rPr>
          <w:sz w:val="28"/>
          <w:szCs w:val="28"/>
          <w:lang w:val="uk-UA"/>
        </w:rPr>
        <w:t>та належна увага приділяється створенню предметно-розвиваючого</w:t>
      </w:r>
      <w:r w:rsidR="007A5AD1" w:rsidRPr="00591F87">
        <w:rPr>
          <w:sz w:val="28"/>
          <w:szCs w:val="28"/>
          <w:lang w:val="uk-UA"/>
        </w:rPr>
        <w:t xml:space="preserve"> </w:t>
      </w:r>
      <w:r w:rsidRPr="00591F87">
        <w:rPr>
          <w:sz w:val="28"/>
          <w:szCs w:val="28"/>
          <w:lang w:val="uk-UA"/>
        </w:rPr>
        <w:t>середовища для дітей.</w:t>
      </w:r>
    </w:p>
    <w:p w14:paraId="4D6D7A7D" w14:textId="7AA45321" w:rsidR="0048321B" w:rsidRPr="00591F87" w:rsidRDefault="0048321B" w:rsidP="0048321B">
      <w:pPr>
        <w:jc w:val="both"/>
        <w:rPr>
          <w:sz w:val="28"/>
          <w:szCs w:val="28"/>
          <w:lang w:val="uk-UA"/>
        </w:rPr>
      </w:pPr>
      <w:r w:rsidRPr="00591F87">
        <w:rPr>
          <w:sz w:val="28"/>
          <w:szCs w:val="28"/>
          <w:lang w:val="uk-UA"/>
        </w:rPr>
        <w:t>На території громади проводиться робота щодо розвитку інклюзивної</w:t>
      </w:r>
      <w:r w:rsidR="007A5AD1" w:rsidRPr="00591F87">
        <w:rPr>
          <w:sz w:val="28"/>
          <w:szCs w:val="28"/>
          <w:lang w:val="uk-UA"/>
        </w:rPr>
        <w:t xml:space="preserve"> </w:t>
      </w:r>
      <w:r w:rsidRPr="00591F87">
        <w:rPr>
          <w:sz w:val="28"/>
          <w:szCs w:val="28"/>
          <w:lang w:val="uk-UA"/>
        </w:rPr>
        <w:t>освіти. Інклюзивну форму навчання забезпечують 5 закладів освіти, де у 7</w:t>
      </w:r>
      <w:r w:rsidR="007A5AD1" w:rsidRPr="00591F87">
        <w:rPr>
          <w:sz w:val="28"/>
          <w:szCs w:val="28"/>
          <w:lang w:val="uk-UA"/>
        </w:rPr>
        <w:t xml:space="preserve"> </w:t>
      </w:r>
      <w:r w:rsidRPr="00591F87">
        <w:rPr>
          <w:sz w:val="28"/>
          <w:szCs w:val="28"/>
          <w:lang w:val="uk-UA"/>
        </w:rPr>
        <w:t>класах навчається 8 учнів.</w:t>
      </w:r>
    </w:p>
    <w:p w14:paraId="48726268" w14:textId="2404FC39" w:rsidR="0048321B" w:rsidRPr="00591F87" w:rsidRDefault="0048321B" w:rsidP="0048321B">
      <w:pPr>
        <w:jc w:val="both"/>
        <w:rPr>
          <w:sz w:val="28"/>
          <w:szCs w:val="28"/>
          <w:lang w:val="uk-UA"/>
        </w:rPr>
      </w:pPr>
      <w:r w:rsidRPr="00591F87">
        <w:rPr>
          <w:sz w:val="28"/>
          <w:szCs w:val="28"/>
          <w:lang w:val="uk-UA"/>
        </w:rPr>
        <w:t>Протягом останніх років спостерігається тенденція збільшення витрат на</w:t>
      </w:r>
      <w:r w:rsidR="007A5AD1" w:rsidRPr="00591F87">
        <w:rPr>
          <w:sz w:val="28"/>
          <w:szCs w:val="28"/>
          <w:lang w:val="uk-UA"/>
        </w:rPr>
        <w:t xml:space="preserve"> </w:t>
      </w:r>
      <w:r w:rsidRPr="00591F87">
        <w:rPr>
          <w:sz w:val="28"/>
          <w:szCs w:val="28"/>
          <w:lang w:val="uk-UA"/>
        </w:rPr>
        <w:t>навчання одного учня у зв’язку із зменшенням кількості учнів у школах.</w:t>
      </w:r>
    </w:p>
    <w:p w14:paraId="5C3B3AEF" w14:textId="79F042EF" w:rsidR="0048321B" w:rsidRPr="00591F87" w:rsidRDefault="0048321B" w:rsidP="0048321B">
      <w:pPr>
        <w:jc w:val="both"/>
        <w:rPr>
          <w:sz w:val="28"/>
          <w:szCs w:val="28"/>
          <w:lang w:val="uk-UA"/>
        </w:rPr>
      </w:pPr>
      <w:r w:rsidRPr="00591F87">
        <w:rPr>
          <w:sz w:val="28"/>
          <w:szCs w:val="28"/>
          <w:lang w:val="uk-UA"/>
        </w:rPr>
        <w:t>«Центр професійного розвитку педагогічних працівників» виконавчого</w:t>
      </w:r>
      <w:r w:rsidR="007A5AD1" w:rsidRPr="00591F87">
        <w:rPr>
          <w:sz w:val="28"/>
          <w:szCs w:val="28"/>
          <w:lang w:val="uk-UA"/>
        </w:rPr>
        <w:t xml:space="preserve"> </w:t>
      </w:r>
      <w:r w:rsidRPr="00591F87">
        <w:rPr>
          <w:sz w:val="28"/>
          <w:szCs w:val="28"/>
          <w:lang w:val="uk-UA"/>
        </w:rPr>
        <w:t xml:space="preserve">комітету </w:t>
      </w:r>
      <w:proofErr w:type="spellStart"/>
      <w:r w:rsidRPr="00591F87">
        <w:rPr>
          <w:sz w:val="28"/>
          <w:szCs w:val="28"/>
          <w:lang w:val="uk-UA"/>
        </w:rPr>
        <w:t>Новодмитрівської</w:t>
      </w:r>
      <w:proofErr w:type="spellEnd"/>
      <w:r w:rsidRPr="00591F87">
        <w:rPr>
          <w:sz w:val="28"/>
          <w:szCs w:val="28"/>
          <w:lang w:val="uk-UA"/>
        </w:rPr>
        <w:t xml:space="preserve"> сільської ради існує на умовах</w:t>
      </w:r>
      <w:r w:rsidR="007A5AD1" w:rsidRPr="00591F87">
        <w:rPr>
          <w:sz w:val="28"/>
          <w:szCs w:val="28"/>
          <w:lang w:val="uk-UA"/>
        </w:rPr>
        <w:t xml:space="preserve"> </w:t>
      </w:r>
      <w:proofErr w:type="spellStart"/>
      <w:r w:rsidRPr="00591F87">
        <w:rPr>
          <w:sz w:val="28"/>
          <w:szCs w:val="28"/>
          <w:lang w:val="uk-UA"/>
        </w:rPr>
        <w:t>співфінансуванння</w:t>
      </w:r>
      <w:proofErr w:type="spellEnd"/>
      <w:r w:rsidRPr="00591F87">
        <w:rPr>
          <w:sz w:val="28"/>
          <w:szCs w:val="28"/>
          <w:lang w:val="uk-UA"/>
        </w:rPr>
        <w:t xml:space="preserve">. На даний час центр обслуговує </w:t>
      </w:r>
      <w:proofErr w:type="spellStart"/>
      <w:r w:rsidRPr="00591F87">
        <w:rPr>
          <w:sz w:val="28"/>
          <w:szCs w:val="28"/>
          <w:lang w:val="uk-UA"/>
        </w:rPr>
        <w:t>Новодмитрівську</w:t>
      </w:r>
      <w:proofErr w:type="spellEnd"/>
      <w:r w:rsidRPr="00591F87">
        <w:rPr>
          <w:sz w:val="28"/>
          <w:szCs w:val="28"/>
          <w:lang w:val="uk-UA"/>
        </w:rPr>
        <w:t>,</w:t>
      </w:r>
      <w:r w:rsidR="007A5AD1" w:rsidRPr="00591F87">
        <w:rPr>
          <w:sz w:val="28"/>
          <w:szCs w:val="28"/>
          <w:lang w:val="uk-UA"/>
        </w:rPr>
        <w:t xml:space="preserve"> </w:t>
      </w:r>
      <w:r w:rsidRPr="00591F87">
        <w:rPr>
          <w:sz w:val="28"/>
          <w:szCs w:val="28"/>
          <w:lang w:val="uk-UA"/>
        </w:rPr>
        <w:t xml:space="preserve">Піщанську, Вознесенську, </w:t>
      </w:r>
      <w:proofErr w:type="spellStart"/>
      <w:r w:rsidRPr="00591F87">
        <w:rPr>
          <w:sz w:val="28"/>
          <w:szCs w:val="28"/>
          <w:lang w:val="uk-UA"/>
        </w:rPr>
        <w:t>Зорівську</w:t>
      </w:r>
      <w:proofErr w:type="spellEnd"/>
      <w:r w:rsidRPr="00591F87">
        <w:rPr>
          <w:sz w:val="28"/>
          <w:szCs w:val="28"/>
          <w:lang w:val="uk-UA"/>
        </w:rPr>
        <w:t xml:space="preserve"> територіальні громади (загальна</w:t>
      </w:r>
      <w:r w:rsidR="007A5AD1" w:rsidRPr="00591F87">
        <w:rPr>
          <w:sz w:val="28"/>
          <w:szCs w:val="28"/>
          <w:lang w:val="uk-UA"/>
        </w:rPr>
        <w:t xml:space="preserve"> </w:t>
      </w:r>
      <w:r w:rsidRPr="00591F87">
        <w:rPr>
          <w:sz w:val="28"/>
          <w:szCs w:val="28"/>
          <w:lang w:val="uk-UA"/>
        </w:rPr>
        <w:t>кількість педагогічних працівників, які обслуговує центр – 455 осіб).</w:t>
      </w:r>
    </w:p>
    <w:p w14:paraId="49932387" w14:textId="1163C029" w:rsidR="0048321B" w:rsidRPr="00591F87" w:rsidRDefault="0048321B" w:rsidP="0048321B">
      <w:pPr>
        <w:jc w:val="both"/>
        <w:rPr>
          <w:sz w:val="28"/>
          <w:szCs w:val="28"/>
          <w:lang w:val="uk-UA"/>
        </w:rPr>
      </w:pPr>
      <w:r w:rsidRPr="00591F87">
        <w:rPr>
          <w:sz w:val="28"/>
          <w:szCs w:val="28"/>
          <w:lang w:val="uk-UA"/>
        </w:rPr>
        <w:t>За період з 01.01.2021 року консультантами центру проведено 58 онлайн-</w:t>
      </w:r>
      <w:r w:rsidR="007A5AD1" w:rsidRPr="00591F87">
        <w:rPr>
          <w:sz w:val="28"/>
          <w:szCs w:val="28"/>
          <w:lang w:val="uk-UA"/>
        </w:rPr>
        <w:t xml:space="preserve"> </w:t>
      </w:r>
      <w:r w:rsidRPr="00591F87">
        <w:rPr>
          <w:sz w:val="28"/>
          <w:szCs w:val="28"/>
          <w:lang w:val="uk-UA"/>
        </w:rPr>
        <w:t>семінарів для керівників закладів освіти та педагогічних працівників закладів</w:t>
      </w:r>
      <w:r w:rsidR="007A5AD1" w:rsidRPr="00591F87">
        <w:rPr>
          <w:sz w:val="28"/>
          <w:szCs w:val="28"/>
          <w:lang w:val="uk-UA"/>
        </w:rPr>
        <w:t xml:space="preserve"> </w:t>
      </w:r>
      <w:r w:rsidRPr="00591F87">
        <w:rPr>
          <w:sz w:val="28"/>
          <w:szCs w:val="28"/>
          <w:lang w:val="uk-UA"/>
        </w:rPr>
        <w:t xml:space="preserve">освіти всіх </w:t>
      </w:r>
      <w:proofErr w:type="spellStart"/>
      <w:r w:rsidRPr="00591F87">
        <w:rPr>
          <w:sz w:val="28"/>
          <w:szCs w:val="28"/>
          <w:lang w:val="uk-UA"/>
        </w:rPr>
        <w:t>ктегорій</w:t>
      </w:r>
      <w:proofErr w:type="spellEnd"/>
      <w:r w:rsidRPr="00591F87">
        <w:rPr>
          <w:sz w:val="28"/>
          <w:szCs w:val="28"/>
          <w:lang w:val="uk-UA"/>
        </w:rPr>
        <w:t>.</w:t>
      </w:r>
    </w:p>
    <w:p w14:paraId="2007B967" w14:textId="6610812D" w:rsidR="0048321B" w:rsidRPr="00591F87" w:rsidRDefault="0048321B" w:rsidP="0048321B">
      <w:pPr>
        <w:jc w:val="both"/>
        <w:rPr>
          <w:sz w:val="28"/>
          <w:szCs w:val="28"/>
          <w:lang w:val="uk-UA"/>
        </w:rPr>
      </w:pPr>
      <w:r w:rsidRPr="00591F87">
        <w:rPr>
          <w:sz w:val="28"/>
          <w:szCs w:val="28"/>
          <w:lang w:val="uk-UA"/>
        </w:rPr>
        <w:t xml:space="preserve">Територіальна громада фінансує </w:t>
      </w:r>
      <w:proofErr w:type="spellStart"/>
      <w:r w:rsidRPr="00591F87">
        <w:rPr>
          <w:sz w:val="28"/>
          <w:szCs w:val="28"/>
          <w:lang w:val="uk-UA"/>
        </w:rPr>
        <w:t>інклюзивно</w:t>
      </w:r>
      <w:proofErr w:type="spellEnd"/>
      <w:r w:rsidRPr="00591F87">
        <w:rPr>
          <w:sz w:val="28"/>
          <w:szCs w:val="28"/>
          <w:lang w:val="uk-UA"/>
        </w:rPr>
        <w:t xml:space="preserve"> - ресурсний центр, який</w:t>
      </w:r>
      <w:r w:rsidR="007A5AD1" w:rsidRPr="00591F87">
        <w:rPr>
          <w:sz w:val="28"/>
          <w:szCs w:val="28"/>
          <w:lang w:val="uk-UA"/>
        </w:rPr>
        <w:t xml:space="preserve"> </w:t>
      </w:r>
      <w:r w:rsidRPr="00591F87">
        <w:rPr>
          <w:sz w:val="28"/>
          <w:szCs w:val="28"/>
          <w:lang w:val="uk-UA"/>
        </w:rPr>
        <w:t>створений для того, щоб шляхом проведення комплексної психолого -</w:t>
      </w:r>
      <w:r w:rsidR="007A5AD1" w:rsidRPr="00591F87">
        <w:rPr>
          <w:sz w:val="28"/>
          <w:szCs w:val="28"/>
          <w:lang w:val="uk-UA"/>
        </w:rPr>
        <w:t xml:space="preserve"> </w:t>
      </w:r>
      <w:r w:rsidRPr="00591F87">
        <w:rPr>
          <w:sz w:val="28"/>
          <w:szCs w:val="28"/>
          <w:lang w:val="uk-UA"/>
        </w:rPr>
        <w:t xml:space="preserve">педагогічної оцінки, надання корекційно- </w:t>
      </w:r>
      <w:proofErr w:type="spellStart"/>
      <w:r w:rsidRPr="00591F87">
        <w:rPr>
          <w:sz w:val="28"/>
          <w:szCs w:val="28"/>
          <w:lang w:val="uk-UA"/>
        </w:rPr>
        <w:t>розвиткових</w:t>
      </w:r>
      <w:proofErr w:type="spellEnd"/>
      <w:r w:rsidRPr="00591F87">
        <w:rPr>
          <w:sz w:val="28"/>
          <w:szCs w:val="28"/>
          <w:lang w:val="uk-UA"/>
        </w:rPr>
        <w:t xml:space="preserve"> послуг та системного</w:t>
      </w:r>
      <w:r w:rsidR="007A5AD1" w:rsidRPr="00591F87">
        <w:rPr>
          <w:sz w:val="28"/>
          <w:szCs w:val="28"/>
          <w:lang w:val="uk-UA"/>
        </w:rPr>
        <w:t xml:space="preserve"> </w:t>
      </w:r>
      <w:r w:rsidRPr="00591F87">
        <w:rPr>
          <w:sz w:val="28"/>
          <w:szCs w:val="28"/>
          <w:lang w:val="uk-UA"/>
        </w:rPr>
        <w:t>кваліфікованого супроводу забезпечити дітей з особливими освітніми</w:t>
      </w:r>
      <w:r w:rsidR="007A5AD1" w:rsidRPr="00591F87">
        <w:rPr>
          <w:sz w:val="28"/>
          <w:szCs w:val="28"/>
          <w:lang w:val="uk-UA"/>
        </w:rPr>
        <w:t xml:space="preserve"> </w:t>
      </w:r>
      <w:r w:rsidRPr="00591F87">
        <w:rPr>
          <w:sz w:val="28"/>
          <w:szCs w:val="28"/>
          <w:lang w:val="uk-UA"/>
        </w:rPr>
        <w:t>потребами, віком від 0 до 18 років можливістю навчатися в закладах</w:t>
      </w:r>
      <w:r w:rsidR="007A5AD1" w:rsidRPr="00591F87">
        <w:rPr>
          <w:sz w:val="28"/>
          <w:szCs w:val="28"/>
          <w:lang w:val="uk-UA"/>
        </w:rPr>
        <w:t xml:space="preserve"> </w:t>
      </w:r>
      <w:r w:rsidRPr="00591F87">
        <w:rPr>
          <w:sz w:val="28"/>
          <w:szCs w:val="28"/>
          <w:lang w:val="uk-UA"/>
        </w:rPr>
        <w:t>загальної середньої та дошкільної освіти.</w:t>
      </w:r>
    </w:p>
    <w:p w14:paraId="6360569E" w14:textId="77777777" w:rsidR="0048321B" w:rsidRPr="00591F87" w:rsidRDefault="0048321B" w:rsidP="0048321B">
      <w:pPr>
        <w:jc w:val="both"/>
        <w:rPr>
          <w:sz w:val="28"/>
          <w:szCs w:val="28"/>
          <w:lang w:val="uk-UA"/>
        </w:rPr>
      </w:pPr>
      <w:r w:rsidRPr="00591F87">
        <w:rPr>
          <w:sz w:val="28"/>
          <w:szCs w:val="28"/>
          <w:lang w:val="uk-UA"/>
        </w:rPr>
        <w:t xml:space="preserve">У 2021 році </w:t>
      </w:r>
      <w:proofErr w:type="spellStart"/>
      <w:r w:rsidRPr="00591F87">
        <w:rPr>
          <w:sz w:val="28"/>
          <w:szCs w:val="28"/>
          <w:lang w:val="uk-UA"/>
        </w:rPr>
        <w:t>інклюзивно</w:t>
      </w:r>
      <w:proofErr w:type="spellEnd"/>
      <w:r w:rsidRPr="00591F87">
        <w:rPr>
          <w:sz w:val="28"/>
          <w:szCs w:val="28"/>
          <w:lang w:val="uk-UA"/>
        </w:rPr>
        <w:t xml:space="preserve"> - ресурсним центром:</w:t>
      </w:r>
    </w:p>
    <w:p w14:paraId="01E7E011" w14:textId="77777777" w:rsidR="0048321B" w:rsidRPr="00591F87" w:rsidRDefault="0048321B" w:rsidP="0048321B">
      <w:pPr>
        <w:jc w:val="both"/>
        <w:rPr>
          <w:sz w:val="28"/>
          <w:szCs w:val="28"/>
          <w:lang w:val="uk-UA"/>
        </w:rPr>
      </w:pPr>
      <w:r w:rsidRPr="00591F87">
        <w:rPr>
          <w:sz w:val="28"/>
          <w:szCs w:val="28"/>
          <w:lang w:val="uk-UA"/>
        </w:rPr>
        <w:t>- обстежено дітей – 46;</w:t>
      </w:r>
    </w:p>
    <w:p w14:paraId="378B9889" w14:textId="77777777" w:rsidR="0048321B" w:rsidRPr="00591F87" w:rsidRDefault="0048321B" w:rsidP="0048321B">
      <w:pPr>
        <w:jc w:val="both"/>
        <w:rPr>
          <w:sz w:val="28"/>
          <w:szCs w:val="28"/>
          <w:lang w:val="uk-UA"/>
        </w:rPr>
      </w:pPr>
      <w:r w:rsidRPr="00591F87">
        <w:rPr>
          <w:sz w:val="28"/>
          <w:szCs w:val="28"/>
          <w:lang w:val="uk-UA"/>
        </w:rPr>
        <w:t>- надано консультацій для батьків (особам, що їх заміняють) – 179;</w:t>
      </w:r>
    </w:p>
    <w:p w14:paraId="016787A2" w14:textId="77777777" w:rsidR="0048321B" w:rsidRPr="00591F87" w:rsidRDefault="0048321B" w:rsidP="0048321B">
      <w:pPr>
        <w:jc w:val="both"/>
        <w:rPr>
          <w:sz w:val="28"/>
          <w:szCs w:val="28"/>
          <w:lang w:val="uk-UA"/>
        </w:rPr>
      </w:pPr>
      <w:r w:rsidRPr="00591F87">
        <w:rPr>
          <w:sz w:val="28"/>
          <w:szCs w:val="28"/>
          <w:lang w:val="uk-UA"/>
        </w:rPr>
        <w:t>- надано консультацій педагогічним працівникам – 273;</w:t>
      </w:r>
    </w:p>
    <w:p w14:paraId="7BCAFD62" w14:textId="77777777" w:rsidR="0048321B" w:rsidRPr="00591F87" w:rsidRDefault="0048321B" w:rsidP="0048321B">
      <w:pPr>
        <w:jc w:val="both"/>
        <w:rPr>
          <w:sz w:val="28"/>
          <w:szCs w:val="28"/>
          <w:lang w:val="uk-UA"/>
        </w:rPr>
      </w:pPr>
      <w:r w:rsidRPr="00591F87">
        <w:rPr>
          <w:sz w:val="28"/>
          <w:szCs w:val="28"/>
          <w:lang w:val="uk-UA"/>
        </w:rPr>
        <w:t xml:space="preserve">- проведено корекційно - </w:t>
      </w:r>
      <w:proofErr w:type="spellStart"/>
      <w:r w:rsidRPr="00591F87">
        <w:rPr>
          <w:sz w:val="28"/>
          <w:szCs w:val="28"/>
          <w:lang w:val="uk-UA"/>
        </w:rPr>
        <w:t>розвиткових</w:t>
      </w:r>
      <w:proofErr w:type="spellEnd"/>
      <w:r w:rsidRPr="00591F87">
        <w:rPr>
          <w:sz w:val="28"/>
          <w:szCs w:val="28"/>
          <w:lang w:val="uk-UA"/>
        </w:rPr>
        <w:t xml:space="preserve"> занять – 1404.</w:t>
      </w:r>
    </w:p>
    <w:p w14:paraId="2C7AFA53" w14:textId="4DCB1BED" w:rsidR="0048321B" w:rsidRPr="00591F87" w:rsidRDefault="0048321B" w:rsidP="0048321B">
      <w:pPr>
        <w:jc w:val="both"/>
        <w:rPr>
          <w:sz w:val="28"/>
          <w:szCs w:val="28"/>
          <w:lang w:val="uk-UA"/>
        </w:rPr>
      </w:pPr>
      <w:r w:rsidRPr="00591F87">
        <w:rPr>
          <w:sz w:val="28"/>
          <w:szCs w:val="28"/>
          <w:lang w:val="uk-UA"/>
        </w:rPr>
        <w:t>В ІРЦ працюють: практичний психолог, що здійснює оцінку когнітивної</w:t>
      </w:r>
      <w:r w:rsidR="007A5AD1" w:rsidRPr="00591F87">
        <w:rPr>
          <w:sz w:val="28"/>
          <w:szCs w:val="28"/>
          <w:lang w:val="uk-UA"/>
        </w:rPr>
        <w:t xml:space="preserve"> </w:t>
      </w:r>
      <w:r w:rsidRPr="00591F87">
        <w:rPr>
          <w:sz w:val="28"/>
          <w:szCs w:val="28"/>
          <w:lang w:val="uk-UA"/>
        </w:rPr>
        <w:t>сфери та оцінку емоційно-вольової сфери дитини; вчитель – логопед -</w:t>
      </w:r>
      <w:r w:rsidR="007A5AD1" w:rsidRPr="00591F87">
        <w:rPr>
          <w:sz w:val="28"/>
          <w:szCs w:val="28"/>
          <w:lang w:val="uk-UA"/>
        </w:rPr>
        <w:t xml:space="preserve"> </w:t>
      </w:r>
      <w:r w:rsidRPr="00591F87">
        <w:rPr>
          <w:sz w:val="28"/>
          <w:szCs w:val="28"/>
          <w:lang w:val="uk-UA"/>
        </w:rPr>
        <w:t>здійснює оцінку мовленнєвого розвитку дитини; вчитель - дефектолог -</w:t>
      </w:r>
      <w:r w:rsidR="007A5AD1" w:rsidRPr="00591F87">
        <w:rPr>
          <w:sz w:val="28"/>
          <w:szCs w:val="28"/>
          <w:lang w:val="uk-UA"/>
        </w:rPr>
        <w:t xml:space="preserve"> </w:t>
      </w:r>
      <w:r w:rsidRPr="00591F87">
        <w:rPr>
          <w:sz w:val="28"/>
          <w:szCs w:val="28"/>
          <w:lang w:val="uk-UA"/>
        </w:rPr>
        <w:t>оцінює освітню діяльність дитини.</w:t>
      </w:r>
    </w:p>
    <w:p w14:paraId="04E21EEB" w14:textId="77777777" w:rsidR="0048321B" w:rsidRPr="00591F87" w:rsidRDefault="0048321B" w:rsidP="0048321B">
      <w:pPr>
        <w:jc w:val="both"/>
        <w:rPr>
          <w:sz w:val="28"/>
          <w:szCs w:val="28"/>
          <w:lang w:val="uk-UA"/>
        </w:rPr>
      </w:pPr>
    </w:p>
    <w:p w14:paraId="7B51B147" w14:textId="007EA541" w:rsidR="0048321B" w:rsidRPr="00591F87" w:rsidRDefault="0048321B" w:rsidP="0048321B">
      <w:pPr>
        <w:jc w:val="both"/>
        <w:rPr>
          <w:sz w:val="28"/>
          <w:szCs w:val="28"/>
          <w:lang w:val="uk-UA"/>
        </w:rPr>
      </w:pPr>
      <w:r w:rsidRPr="00591F87">
        <w:rPr>
          <w:sz w:val="28"/>
          <w:szCs w:val="28"/>
          <w:lang w:val="uk-UA"/>
        </w:rPr>
        <w:t xml:space="preserve">Зважаючи на першочергове завдання збереження життя і </w:t>
      </w:r>
      <w:proofErr w:type="spellStart"/>
      <w:r w:rsidRPr="00591F87">
        <w:rPr>
          <w:sz w:val="28"/>
          <w:szCs w:val="28"/>
          <w:lang w:val="uk-UA"/>
        </w:rPr>
        <w:t>здоров</w:t>
      </w:r>
      <w:proofErr w:type="spellEnd"/>
      <w:r w:rsidRPr="00591F87">
        <w:rPr>
          <w:sz w:val="28"/>
          <w:szCs w:val="28"/>
          <w:lang w:val="uk-UA"/>
        </w:rPr>
        <w:t>&amp;#39;я дітей</w:t>
      </w:r>
      <w:r w:rsidR="00AE2171" w:rsidRPr="00591F87">
        <w:rPr>
          <w:sz w:val="28"/>
          <w:szCs w:val="28"/>
          <w:lang w:val="uk-UA"/>
        </w:rPr>
        <w:t xml:space="preserve"> </w:t>
      </w:r>
      <w:r w:rsidRPr="00591F87">
        <w:rPr>
          <w:sz w:val="28"/>
          <w:szCs w:val="28"/>
          <w:lang w:val="uk-UA"/>
        </w:rPr>
        <w:t>та працівників закладів освіти, для забезпечення профілактичних і</w:t>
      </w:r>
      <w:r w:rsidR="00AE2171" w:rsidRPr="00591F87">
        <w:rPr>
          <w:sz w:val="28"/>
          <w:szCs w:val="28"/>
          <w:lang w:val="uk-UA"/>
        </w:rPr>
        <w:t xml:space="preserve"> </w:t>
      </w:r>
      <w:r w:rsidRPr="00591F87">
        <w:rPr>
          <w:sz w:val="28"/>
          <w:szCs w:val="28"/>
          <w:lang w:val="uk-UA"/>
        </w:rPr>
        <w:t>протиепідемічних заходів та з метою запобігання поширенню коронавірусу</w:t>
      </w:r>
      <w:r w:rsidR="00AE2171" w:rsidRPr="00591F87">
        <w:rPr>
          <w:sz w:val="28"/>
          <w:szCs w:val="28"/>
          <w:lang w:val="uk-UA"/>
        </w:rPr>
        <w:t xml:space="preserve"> </w:t>
      </w:r>
      <w:r w:rsidRPr="00591F87">
        <w:rPr>
          <w:sz w:val="28"/>
          <w:szCs w:val="28"/>
          <w:lang w:val="uk-UA"/>
        </w:rPr>
        <w:t>COVID-19 за кошти міського бюджету закуплено для всіх закладів</w:t>
      </w:r>
      <w:r w:rsidR="00AE2171" w:rsidRPr="00591F87">
        <w:rPr>
          <w:sz w:val="28"/>
          <w:szCs w:val="28"/>
          <w:lang w:val="uk-UA"/>
        </w:rPr>
        <w:t xml:space="preserve"> </w:t>
      </w:r>
      <w:r w:rsidRPr="00591F87">
        <w:rPr>
          <w:sz w:val="28"/>
          <w:szCs w:val="28"/>
          <w:lang w:val="uk-UA"/>
        </w:rPr>
        <w:t>дошкільної, загальної середньої та позашкільної освіти комунальної</w:t>
      </w:r>
      <w:r w:rsidR="00AE2171" w:rsidRPr="00591F87">
        <w:rPr>
          <w:sz w:val="28"/>
          <w:szCs w:val="28"/>
          <w:lang w:val="uk-UA"/>
        </w:rPr>
        <w:t xml:space="preserve"> </w:t>
      </w:r>
      <w:r w:rsidRPr="00591F87">
        <w:rPr>
          <w:sz w:val="28"/>
          <w:szCs w:val="28"/>
          <w:lang w:val="uk-UA"/>
        </w:rPr>
        <w:t>власності безконтактні термометри, маски, захисні екрани й рукавички для</w:t>
      </w:r>
      <w:r w:rsidR="00AE2171" w:rsidRPr="00591F87">
        <w:rPr>
          <w:sz w:val="28"/>
          <w:szCs w:val="28"/>
          <w:lang w:val="uk-UA"/>
        </w:rPr>
        <w:t xml:space="preserve"> </w:t>
      </w:r>
      <w:r w:rsidRPr="00591F87">
        <w:rPr>
          <w:sz w:val="28"/>
          <w:szCs w:val="28"/>
          <w:lang w:val="uk-UA"/>
        </w:rPr>
        <w:t xml:space="preserve">працівників харчоблоків, </w:t>
      </w:r>
      <w:proofErr w:type="spellStart"/>
      <w:r w:rsidRPr="00591F87">
        <w:rPr>
          <w:sz w:val="28"/>
          <w:szCs w:val="28"/>
          <w:lang w:val="uk-UA"/>
        </w:rPr>
        <w:t>санітайзери</w:t>
      </w:r>
      <w:proofErr w:type="spellEnd"/>
      <w:r w:rsidRPr="00591F87">
        <w:rPr>
          <w:sz w:val="28"/>
          <w:szCs w:val="28"/>
          <w:lang w:val="uk-UA"/>
        </w:rPr>
        <w:t>, антисептики для обробки рук та миття</w:t>
      </w:r>
      <w:r w:rsidR="00AE2171" w:rsidRPr="00591F87">
        <w:rPr>
          <w:sz w:val="28"/>
          <w:szCs w:val="28"/>
          <w:lang w:val="uk-UA"/>
        </w:rPr>
        <w:t xml:space="preserve"> </w:t>
      </w:r>
      <w:r w:rsidRPr="00591F87">
        <w:rPr>
          <w:sz w:val="28"/>
          <w:szCs w:val="28"/>
          <w:lang w:val="uk-UA"/>
        </w:rPr>
        <w:t>підлоги й поверхонь на суму 3965 тис. грн.</w:t>
      </w:r>
    </w:p>
    <w:p w14:paraId="27956F55" w14:textId="43BCAF5C" w:rsidR="0048321B" w:rsidRPr="00591F87" w:rsidRDefault="0048321B" w:rsidP="0048321B">
      <w:pPr>
        <w:jc w:val="both"/>
        <w:rPr>
          <w:sz w:val="28"/>
          <w:szCs w:val="28"/>
          <w:lang w:val="uk-UA"/>
        </w:rPr>
      </w:pPr>
      <w:r w:rsidRPr="00591F87">
        <w:rPr>
          <w:sz w:val="28"/>
          <w:szCs w:val="28"/>
          <w:lang w:val="uk-UA"/>
        </w:rPr>
        <w:lastRenderedPageBreak/>
        <w:t>В ході підготовки до нового навчального року в усіх без винятку</w:t>
      </w:r>
      <w:r w:rsidR="00AE2171" w:rsidRPr="00591F87">
        <w:rPr>
          <w:sz w:val="28"/>
          <w:szCs w:val="28"/>
          <w:lang w:val="uk-UA"/>
        </w:rPr>
        <w:t xml:space="preserve"> </w:t>
      </w:r>
      <w:r w:rsidRPr="00591F87">
        <w:rPr>
          <w:sz w:val="28"/>
          <w:szCs w:val="28"/>
          <w:lang w:val="uk-UA"/>
        </w:rPr>
        <w:t>закладах освіти проведені косметичні та поточні ремонти:</w:t>
      </w:r>
    </w:p>
    <w:p w14:paraId="75FC80A9" w14:textId="737B5F10" w:rsidR="0048321B" w:rsidRPr="00591F87" w:rsidRDefault="0048321B" w:rsidP="0048321B">
      <w:pPr>
        <w:jc w:val="both"/>
        <w:rPr>
          <w:sz w:val="28"/>
          <w:szCs w:val="28"/>
          <w:lang w:val="uk-UA"/>
        </w:rPr>
      </w:pPr>
      <w:r w:rsidRPr="00591F87">
        <w:rPr>
          <w:sz w:val="28"/>
          <w:szCs w:val="28"/>
          <w:lang w:val="uk-UA"/>
        </w:rPr>
        <w:t xml:space="preserve">Так, у </w:t>
      </w:r>
      <w:proofErr w:type="spellStart"/>
      <w:r w:rsidRPr="00591F87">
        <w:rPr>
          <w:sz w:val="28"/>
          <w:szCs w:val="28"/>
          <w:lang w:val="uk-UA"/>
        </w:rPr>
        <w:t>Домантівському</w:t>
      </w:r>
      <w:proofErr w:type="spellEnd"/>
      <w:r w:rsidRPr="00591F87">
        <w:rPr>
          <w:sz w:val="28"/>
          <w:szCs w:val="28"/>
          <w:lang w:val="uk-UA"/>
        </w:rPr>
        <w:t xml:space="preserve"> НВК проведено поточний ремонт стелі</w:t>
      </w:r>
      <w:r w:rsidR="00AE2171" w:rsidRPr="00591F87">
        <w:rPr>
          <w:sz w:val="28"/>
          <w:szCs w:val="28"/>
          <w:lang w:val="uk-UA"/>
        </w:rPr>
        <w:t xml:space="preserve"> </w:t>
      </w:r>
      <w:r w:rsidRPr="00591F87">
        <w:rPr>
          <w:sz w:val="28"/>
          <w:szCs w:val="28"/>
          <w:lang w:val="uk-UA"/>
        </w:rPr>
        <w:t xml:space="preserve">кабінетів хімії та української мови і літератури на суму 68,3 </w:t>
      </w:r>
      <w:proofErr w:type="spellStart"/>
      <w:r w:rsidRPr="00591F87">
        <w:rPr>
          <w:sz w:val="28"/>
          <w:szCs w:val="28"/>
          <w:lang w:val="uk-UA"/>
        </w:rPr>
        <w:t>тис.грн</w:t>
      </w:r>
      <w:proofErr w:type="spellEnd"/>
      <w:r w:rsidRPr="00591F87">
        <w:rPr>
          <w:sz w:val="28"/>
          <w:szCs w:val="28"/>
          <w:lang w:val="uk-UA"/>
        </w:rPr>
        <w:t>.; у</w:t>
      </w:r>
    </w:p>
    <w:p w14:paraId="31474EAF" w14:textId="52BEC24F" w:rsidR="0048321B" w:rsidRPr="00591F87" w:rsidRDefault="0048321B" w:rsidP="0048321B">
      <w:pPr>
        <w:jc w:val="both"/>
        <w:rPr>
          <w:sz w:val="28"/>
          <w:szCs w:val="28"/>
          <w:lang w:val="uk-UA"/>
        </w:rPr>
      </w:pPr>
      <w:proofErr w:type="spellStart"/>
      <w:r w:rsidRPr="00591F87">
        <w:rPr>
          <w:sz w:val="28"/>
          <w:szCs w:val="28"/>
          <w:lang w:val="uk-UA"/>
        </w:rPr>
        <w:t>Скориківській</w:t>
      </w:r>
      <w:proofErr w:type="spellEnd"/>
      <w:r w:rsidRPr="00591F87">
        <w:rPr>
          <w:sz w:val="28"/>
          <w:szCs w:val="28"/>
          <w:lang w:val="uk-UA"/>
        </w:rPr>
        <w:t xml:space="preserve"> ЗОШ – поточний ремонт ганку та тротуарної доріжки на</w:t>
      </w:r>
      <w:r w:rsidR="00AE2171" w:rsidRPr="00591F87">
        <w:rPr>
          <w:sz w:val="28"/>
          <w:szCs w:val="28"/>
          <w:lang w:val="uk-UA"/>
        </w:rPr>
        <w:t xml:space="preserve"> </w:t>
      </w:r>
      <w:r w:rsidRPr="00591F87">
        <w:rPr>
          <w:sz w:val="28"/>
          <w:szCs w:val="28"/>
          <w:lang w:val="uk-UA"/>
        </w:rPr>
        <w:t xml:space="preserve">суму 30 тис. грн. Крім того, в </w:t>
      </w:r>
      <w:proofErr w:type="spellStart"/>
      <w:r w:rsidRPr="00591F87">
        <w:rPr>
          <w:sz w:val="28"/>
          <w:szCs w:val="28"/>
          <w:lang w:val="uk-UA"/>
        </w:rPr>
        <w:t>Скориківській</w:t>
      </w:r>
      <w:proofErr w:type="spellEnd"/>
      <w:r w:rsidRPr="00591F87">
        <w:rPr>
          <w:sz w:val="28"/>
          <w:szCs w:val="28"/>
          <w:lang w:val="uk-UA"/>
        </w:rPr>
        <w:t xml:space="preserve"> ЗОШ в ході реорганізації</w:t>
      </w:r>
      <w:r w:rsidR="00AE2171" w:rsidRPr="00591F87">
        <w:rPr>
          <w:sz w:val="28"/>
          <w:szCs w:val="28"/>
          <w:lang w:val="uk-UA"/>
        </w:rPr>
        <w:t xml:space="preserve"> </w:t>
      </w:r>
      <w:r w:rsidRPr="00591F87">
        <w:rPr>
          <w:sz w:val="28"/>
          <w:szCs w:val="28"/>
          <w:lang w:val="uk-UA"/>
        </w:rPr>
        <w:t>закладу переобладнані класні кімнати для дошкільного підрозділу:</w:t>
      </w:r>
    </w:p>
    <w:p w14:paraId="4B4009DD" w14:textId="2B0B4158" w:rsidR="0048321B" w:rsidRPr="00591F87" w:rsidRDefault="0048321B" w:rsidP="0048321B">
      <w:pPr>
        <w:jc w:val="both"/>
        <w:rPr>
          <w:sz w:val="28"/>
          <w:szCs w:val="28"/>
          <w:lang w:val="uk-UA"/>
        </w:rPr>
      </w:pPr>
      <w:r w:rsidRPr="00591F87">
        <w:rPr>
          <w:sz w:val="28"/>
          <w:szCs w:val="28"/>
          <w:lang w:val="uk-UA"/>
        </w:rPr>
        <w:t>обладнані спальна та ігрова кімнати, туалетна кімната, поставлені нові</w:t>
      </w:r>
      <w:r w:rsidR="00AE2171" w:rsidRPr="00591F87">
        <w:rPr>
          <w:sz w:val="28"/>
          <w:szCs w:val="28"/>
          <w:lang w:val="uk-UA"/>
        </w:rPr>
        <w:t xml:space="preserve"> </w:t>
      </w:r>
      <w:r w:rsidRPr="00591F87">
        <w:rPr>
          <w:sz w:val="28"/>
          <w:szCs w:val="28"/>
          <w:lang w:val="uk-UA"/>
        </w:rPr>
        <w:t>умивальники, замінена плитка на підлозі та ін. на суму 121 тис. грн.</w:t>
      </w:r>
    </w:p>
    <w:p w14:paraId="15390991" w14:textId="3F6DBA26" w:rsidR="0048321B" w:rsidRPr="00591F87" w:rsidRDefault="0048321B" w:rsidP="0048321B">
      <w:pPr>
        <w:jc w:val="both"/>
        <w:rPr>
          <w:sz w:val="28"/>
          <w:szCs w:val="28"/>
          <w:lang w:val="uk-UA"/>
        </w:rPr>
      </w:pPr>
      <w:r w:rsidRPr="00591F87">
        <w:rPr>
          <w:sz w:val="28"/>
          <w:szCs w:val="28"/>
          <w:lang w:val="uk-UA"/>
        </w:rPr>
        <w:t>Проведено поточний ремонт каналізаційних мереж та поточний</w:t>
      </w:r>
      <w:r w:rsidR="00AE2171" w:rsidRPr="00591F87">
        <w:rPr>
          <w:sz w:val="28"/>
          <w:szCs w:val="28"/>
          <w:lang w:val="uk-UA"/>
        </w:rPr>
        <w:t xml:space="preserve"> </w:t>
      </w:r>
      <w:r w:rsidRPr="00591F87">
        <w:rPr>
          <w:sz w:val="28"/>
          <w:szCs w:val="28"/>
          <w:lang w:val="uk-UA"/>
        </w:rPr>
        <w:t>ремонт водовідведення у Подільському НВК на суму 30 тис. грн., ремонт</w:t>
      </w:r>
      <w:r w:rsidR="00AE2171" w:rsidRPr="00591F87">
        <w:rPr>
          <w:sz w:val="28"/>
          <w:szCs w:val="28"/>
          <w:lang w:val="uk-UA"/>
        </w:rPr>
        <w:t xml:space="preserve"> </w:t>
      </w:r>
      <w:r w:rsidRPr="00591F87">
        <w:rPr>
          <w:sz w:val="28"/>
          <w:szCs w:val="28"/>
          <w:lang w:val="uk-UA"/>
        </w:rPr>
        <w:t xml:space="preserve">покрівлі центрального входу </w:t>
      </w:r>
      <w:proofErr w:type="spellStart"/>
      <w:r w:rsidRPr="00591F87">
        <w:rPr>
          <w:sz w:val="28"/>
          <w:szCs w:val="28"/>
          <w:lang w:val="uk-UA"/>
        </w:rPr>
        <w:t>Драбівецького</w:t>
      </w:r>
      <w:proofErr w:type="spellEnd"/>
      <w:r w:rsidRPr="00591F87">
        <w:rPr>
          <w:sz w:val="28"/>
          <w:szCs w:val="28"/>
          <w:lang w:val="uk-UA"/>
        </w:rPr>
        <w:t xml:space="preserve"> НВК на суму 19,9 тис. грн.</w:t>
      </w:r>
      <w:r w:rsidR="00AE2171" w:rsidRPr="00591F87">
        <w:rPr>
          <w:sz w:val="28"/>
          <w:szCs w:val="28"/>
          <w:lang w:val="uk-UA"/>
        </w:rPr>
        <w:t xml:space="preserve">, </w:t>
      </w:r>
      <w:r w:rsidRPr="00591F87">
        <w:rPr>
          <w:sz w:val="28"/>
          <w:szCs w:val="28"/>
          <w:lang w:val="uk-UA"/>
        </w:rPr>
        <w:t xml:space="preserve">придбані матеріали для ремонту </w:t>
      </w:r>
      <w:proofErr w:type="spellStart"/>
      <w:r w:rsidRPr="00591F87">
        <w:rPr>
          <w:sz w:val="28"/>
          <w:szCs w:val="28"/>
          <w:lang w:val="uk-UA"/>
        </w:rPr>
        <w:t>котелень</w:t>
      </w:r>
      <w:proofErr w:type="spellEnd"/>
      <w:r w:rsidRPr="00591F87">
        <w:rPr>
          <w:sz w:val="28"/>
          <w:szCs w:val="28"/>
          <w:lang w:val="uk-UA"/>
        </w:rPr>
        <w:t xml:space="preserve"> </w:t>
      </w:r>
      <w:proofErr w:type="spellStart"/>
      <w:r w:rsidRPr="00591F87">
        <w:rPr>
          <w:sz w:val="28"/>
          <w:szCs w:val="28"/>
          <w:lang w:val="uk-UA"/>
        </w:rPr>
        <w:t>Вільхівського</w:t>
      </w:r>
      <w:proofErr w:type="spellEnd"/>
      <w:r w:rsidRPr="00591F87">
        <w:rPr>
          <w:sz w:val="28"/>
          <w:szCs w:val="28"/>
          <w:lang w:val="uk-UA"/>
        </w:rPr>
        <w:t xml:space="preserve"> НВК на суму 30</w:t>
      </w:r>
      <w:r w:rsidR="00AE2171" w:rsidRPr="00591F87">
        <w:rPr>
          <w:sz w:val="28"/>
          <w:szCs w:val="28"/>
          <w:lang w:val="uk-UA"/>
        </w:rPr>
        <w:t xml:space="preserve"> </w:t>
      </w:r>
      <w:r w:rsidRPr="00591F87">
        <w:rPr>
          <w:sz w:val="28"/>
          <w:szCs w:val="28"/>
          <w:lang w:val="uk-UA"/>
        </w:rPr>
        <w:t>тис. грн.</w:t>
      </w:r>
    </w:p>
    <w:p w14:paraId="4F750BAD" w14:textId="13841214" w:rsidR="0048321B" w:rsidRPr="00591F87" w:rsidRDefault="0048321B" w:rsidP="0048321B">
      <w:pPr>
        <w:jc w:val="both"/>
        <w:rPr>
          <w:sz w:val="28"/>
          <w:szCs w:val="28"/>
          <w:lang w:val="uk-UA"/>
        </w:rPr>
      </w:pPr>
      <w:r w:rsidRPr="00591F87">
        <w:rPr>
          <w:sz w:val="28"/>
          <w:szCs w:val="28"/>
          <w:lang w:val="uk-UA"/>
        </w:rPr>
        <w:t>Проведені роботи з технічного переоснащення системи опалення</w:t>
      </w:r>
      <w:r w:rsidR="00AE2171" w:rsidRPr="00591F87">
        <w:rPr>
          <w:sz w:val="28"/>
          <w:szCs w:val="28"/>
          <w:lang w:val="uk-UA"/>
        </w:rPr>
        <w:t xml:space="preserve"> </w:t>
      </w:r>
      <w:r w:rsidRPr="00591F87">
        <w:rPr>
          <w:sz w:val="28"/>
          <w:szCs w:val="28"/>
          <w:lang w:val="uk-UA"/>
        </w:rPr>
        <w:t xml:space="preserve">(установлення вузла обліку теплової енергії) в </w:t>
      </w:r>
      <w:proofErr w:type="spellStart"/>
      <w:r w:rsidRPr="00591F87">
        <w:rPr>
          <w:sz w:val="28"/>
          <w:szCs w:val="28"/>
          <w:lang w:val="uk-UA"/>
        </w:rPr>
        <w:t>теплогенераторних</w:t>
      </w:r>
      <w:proofErr w:type="spellEnd"/>
      <w:r w:rsidR="00AE2171" w:rsidRPr="00591F87">
        <w:rPr>
          <w:sz w:val="28"/>
          <w:szCs w:val="28"/>
          <w:lang w:val="uk-UA"/>
        </w:rPr>
        <w:t xml:space="preserve"> </w:t>
      </w:r>
      <w:proofErr w:type="spellStart"/>
      <w:r w:rsidRPr="00591F87">
        <w:rPr>
          <w:sz w:val="28"/>
          <w:szCs w:val="28"/>
          <w:lang w:val="uk-UA"/>
        </w:rPr>
        <w:t>Антипівського</w:t>
      </w:r>
      <w:proofErr w:type="spellEnd"/>
      <w:r w:rsidRPr="00591F87">
        <w:rPr>
          <w:sz w:val="28"/>
          <w:szCs w:val="28"/>
          <w:lang w:val="uk-UA"/>
        </w:rPr>
        <w:t xml:space="preserve">, Дмитрівського, Подільського НВК та </w:t>
      </w:r>
      <w:proofErr w:type="spellStart"/>
      <w:r w:rsidRPr="00591F87">
        <w:rPr>
          <w:sz w:val="28"/>
          <w:szCs w:val="28"/>
          <w:lang w:val="uk-UA"/>
        </w:rPr>
        <w:t>Скориківського</w:t>
      </w:r>
      <w:proofErr w:type="spellEnd"/>
      <w:r w:rsidR="00AE2171" w:rsidRPr="00591F87">
        <w:rPr>
          <w:sz w:val="28"/>
          <w:szCs w:val="28"/>
          <w:lang w:val="uk-UA"/>
        </w:rPr>
        <w:t xml:space="preserve"> </w:t>
      </w:r>
      <w:r w:rsidRPr="00591F87">
        <w:rPr>
          <w:sz w:val="28"/>
          <w:szCs w:val="28"/>
          <w:lang w:val="uk-UA"/>
        </w:rPr>
        <w:t>ЗЗСО з дошкільним підрозділом на суму 184,1тис. грн.</w:t>
      </w:r>
    </w:p>
    <w:p w14:paraId="39E52B46" w14:textId="095E7301" w:rsidR="0048321B" w:rsidRPr="00591F87" w:rsidRDefault="0048321B" w:rsidP="0048321B">
      <w:pPr>
        <w:jc w:val="both"/>
        <w:rPr>
          <w:sz w:val="28"/>
          <w:szCs w:val="28"/>
          <w:lang w:val="uk-UA"/>
        </w:rPr>
      </w:pPr>
      <w:r w:rsidRPr="00591F87">
        <w:rPr>
          <w:sz w:val="28"/>
          <w:szCs w:val="28"/>
          <w:lang w:val="uk-UA"/>
        </w:rPr>
        <w:t>Придбано обладнання для проведення інтернету в навчальні кабінети</w:t>
      </w:r>
      <w:r w:rsidR="00AE2171" w:rsidRPr="00591F87">
        <w:rPr>
          <w:sz w:val="28"/>
          <w:szCs w:val="28"/>
          <w:lang w:val="uk-UA"/>
        </w:rPr>
        <w:t xml:space="preserve"> </w:t>
      </w:r>
      <w:proofErr w:type="spellStart"/>
      <w:r w:rsidRPr="00591F87">
        <w:rPr>
          <w:sz w:val="28"/>
          <w:szCs w:val="28"/>
          <w:lang w:val="uk-UA"/>
        </w:rPr>
        <w:t>Домантівського</w:t>
      </w:r>
      <w:proofErr w:type="spellEnd"/>
      <w:r w:rsidRPr="00591F87">
        <w:rPr>
          <w:sz w:val="28"/>
          <w:szCs w:val="28"/>
          <w:lang w:val="uk-UA"/>
        </w:rPr>
        <w:t xml:space="preserve"> НВК на суму 7 тис. грн.</w:t>
      </w:r>
    </w:p>
    <w:p w14:paraId="544425A9" w14:textId="4C11DB15" w:rsidR="0048321B" w:rsidRPr="00591F87" w:rsidRDefault="0048321B" w:rsidP="0048321B">
      <w:pPr>
        <w:jc w:val="both"/>
        <w:rPr>
          <w:sz w:val="28"/>
          <w:szCs w:val="28"/>
          <w:lang w:val="uk-UA"/>
        </w:rPr>
      </w:pPr>
      <w:r w:rsidRPr="00591F87">
        <w:rPr>
          <w:sz w:val="28"/>
          <w:szCs w:val="28"/>
          <w:lang w:val="uk-UA"/>
        </w:rPr>
        <w:t>Придбані дидактичні матеріали (101од.), парти та стільці для учнів</w:t>
      </w:r>
      <w:r w:rsidR="00AE2171" w:rsidRPr="00591F87">
        <w:rPr>
          <w:sz w:val="28"/>
          <w:szCs w:val="28"/>
          <w:lang w:val="uk-UA"/>
        </w:rPr>
        <w:t xml:space="preserve"> </w:t>
      </w:r>
      <w:r w:rsidRPr="00591F87">
        <w:rPr>
          <w:sz w:val="28"/>
          <w:szCs w:val="28"/>
          <w:lang w:val="uk-UA"/>
        </w:rPr>
        <w:t>перших класів (140 од.), комп’ютери в зборі та багатофункціональні пристрої</w:t>
      </w:r>
      <w:r w:rsidR="00AE2171" w:rsidRPr="00591F87">
        <w:rPr>
          <w:sz w:val="28"/>
          <w:szCs w:val="28"/>
          <w:lang w:val="uk-UA"/>
        </w:rPr>
        <w:t xml:space="preserve"> </w:t>
      </w:r>
      <w:r w:rsidRPr="00591F87">
        <w:rPr>
          <w:sz w:val="28"/>
          <w:szCs w:val="28"/>
          <w:lang w:val="uk-UA"/>
        </w:rPr>
        <w:t>для вчителів НУШ (8 комплектів і 8 принтерів) на суму 474,0 тис. грн.</w:t>
      </w:r>
    </w:p>
    <w:p w14:paraId="3A0C0C16" w14:textId="1B8DF983" w:rsidR="0048321B" w:rsidRPr="00591F87" w:rsidRDefault="0048321B" w:rsidP="0048321B">
      <w:pPr>
        <w:jc w:val="both"/>
        <w:rPr>
          <w:sz w:val="28"/>
          <w:szCs w:val="28"/>
          <w:lang w:val="uk-UA"/>
        </w:rPr>
      </w:pPr>
      <w:r w:rsidRPr="00591F87">
        <w:rPr>
          <w:sz w:val="28"/>
          <w:szCs w:val="28"/>
          <w:lang w:val="uk-UA"/>
        </w:rPr>
        <w:t xml:space="preserve">Планується виготовлення </w:t>
      </w:r>
      <w:proofErr w:type="spellStart"/>
      <w:r w:rsidRPr="00591F87">
        <w:rPr>
          <w:sz w:val="28"/>
          <w:szCs w:val="28"/>
          <w:lang w:val="uk-UA"/>
        </w:rPr>
        <w:t>проєктної</w:t>
      </w:r>
      <w:proofErr w:type="spellEnd"/>
      <w:r w:rsidRPr="00591F87">
        <w:rPr>
          <w:sz w:val="28"/>
          <w:szCs w:val="28"/>
          <w:lang w:val="uk-UA"/>
        </w:rPr>
        <w:t xml:space="preserve"> документації для утеплення</w:t>
      </w:r>
      <w:r w:rsidR="00AE2171" w:rsidRPr="00591F87">
        <w:rPr>
          <w:sz w:val="28"/>
          <w:szCs w:val="28"/>
          <w:lang w:val="uk-UA"/>
        </w:rPr>
        <w:t xml:space="preserve"> </w:t>
      </w:r>
      <w:r w:rsidRPr="00591F87">
        <w:rPr>
          <w:sz w:val="28"/>
          <w:szCs w:val="28"/>
          <w:lang w:val="uk-UA"/>
        </w:rPr>
        <w:t xml:space="preserve">приміщення </w:t>
      </w:r>
      <w:proofErr w:type="spellStart"/>
      <w:r w:rsidRPr="00591F87">
        <w:rPr>
          <w:sz w:val="28"/>
          <w:szCs w:val="28"/>
          <w:lang w:val="uk-UA"/>
        </w:rPr>
        <w:t>Новодмитрівської</w:t>
      </w:r>
      <w:proofErr w:type="spellEnd"/>
      <w:r w:rsidRPr="00591F87">
        <w:rPr>
          <w:sz w:val="28"/>
          <w:szCs w:val="28"/>
          <w:lang w:val="uk-UA"/>
        </w:rPr>
        <w:t xml:space="preserve"> ЗОШ І-ІІІ ст.</w:t>
      </w:r>
    </w:p>
    <w:p w14:paraId="7B3872FE" w14:textId="77777777" w:rsidR="0048321B" w:rsidRPr="00591F87" w:rsidRDefault="0048321B" w:rsidP="0048321B">
      <w:pPr>
        <w:jc w:val="both"/>
        <w:rPr>
          <w:sz w:val="28"/>
          <w:szCs w:val="28"/>
          <w:lang w:val="uk-UA"/>
        </w:rPr>
      </w:pPr>
      <w:r w:rsidRPr="00591F87">
        <w:rPr>
          <w:sz w:val="28"/>
          <w:szCs w:val="28"/>
          <w:lang w:val="uk-UA"/>
        </w:rPr>
        <w:t>Проблеми і завдання</w:t>
      </w:r>
    </w:p>
    <w:p w14:paraId="3FA073A8" w14:textId="77777777" w:rsidR="0048321B" w:rsidRPr="00591F87" w:rsidRDefault="0048321B" w:rsidP="0048321B">
      <w:pPr>
        <w:jc w:val="both"/>
        <w:rPr>
          <w:sz w:val="28"/>
          <w:szCs w:val="28"/>
          <w:lang w:val="uk-UA"/>
        </w:rPr>
      </w:pPr>
      <w:r w:rsidRPr="00591F87">
        <w:rPr>
          <w:sz w:val="28"/>
          <w:szCs w:val="28"/>
          <w:lang w:val="uk-UA"/>
        </w:rPr>
        <w:t>В планах відділу освіти:</w:t>
      </w:r>
    </w:p>
    <w:p w14:paraId="0981D7C4" w14:textId="77777777" w:rsidR="0048321B" w:rsidRPr="00591F87" w:rsidRDefault="0048321B" w:rsidP="0048321B">
      <w:pPr>
        <w:jc w:val="both"/>
        <w:rPr>
          <w:sz w:val="28"/>
          <w:szCs w:val="28"/>
          <w:lang w:val="uk-UA"/>
        </w:rPr>
      </w:pPr>
      <w:r w:rsidRPr="00591F87">
        <w:rPr>
          <w:sz w:val="28"/>
          <w:szCs w:val="28"/>
          <w:lang w:val="uk-UA"/>
        </w:rPr>
        <w:t>- оптимізація закладів освіти;</w:t>
      </w:r>
    </w:p>
    <w:p w14:paraId="44B2D3B9" w14:textId="7F65E111" w:rsidR="0048321B" w:rsidRPr="00591F87" w:rsidRDefault="0048321B" w:rsidP="0048321B">
      <w:pPr>
        <w:jc w:val="both"/>
        <w:rPr>
          <w:sz w:val="28"/>
          <w:szCs w:val="28"/>
          <w:lang w:val="uk-UA"/>
        </w:rPr>
      </w:pPr>
      <w:r w:rsidRPr="00591F87">
        <w:rPr>
          <w:sz w:val="28"/>
          <w:szCs w:val="28"/>
          <w:lang w:val="uk-UA"/>
        </w:rPr>
        <w:t xml:space="preserve">- утеплення </w:t>
      </w:r>
      <w:proofErr w:type="spellStart"/>
      <w:r w:rsidRPr="00591F87">
        <w:rPr>
          <w:sz w:val="28"/>
          <w:szCs w:val="28"/>
          <w:lang w:val="uk-UA"/>
        </w:rPr>
        <w:t>Новодмитрівської</w:t>
      </w:r>
      <w:proofErr w:type="spellEnd"/>
      <w:r w:rsidRPr="00591F87">
        <w:rPr>
          <w:sz w:val="28"/>
          <w:szCs w:val="28"/>
          <w:lang w:val="uk-UA"/>
        </w:rPr>
        <w:t xml:space="preserve"> ЗОШ І-ІІІ ст. та </w:t>
      </w:r>
      <w:proofErr w:type="spellStart"/>
      <w:r w:rsidRPr="00591F87">
        <w:rPr>
          <w:sz w:val="28"/>
          <w:szCs w:val="28"/>
          <w:lang w:val="uk-UA"/>
        </w:rPr>
        <w:t>Домантівського</w:t>
      </w:r>
      <w:proofErr w:type="spellEnd"/>
      <w:r w:rsidRPr="00591F87">
        <w:rPr>
          <w:sz w:val="28"/>
          <w:szCs w:val="28"/>
          <w:lang w:val="uk-UA"/>
        </w:rPr>
        <w:t xml:space="preserve"> і</w:t>
      </w:r>
      <w:r w:rsidR="00AE2171" w:rsidRPr="00591F87">
        <w:rPr>
          <w:sz w:val="28"/>
          <w:szCs w:val="28"/>
          <w:lang w:val="uk-UA"/>
        </w:rPr>
        <w:t xml:space="preserve"> </w:t>
      </w:r>
      <w:proofErr w:type="spellStart"/>
      <w:r w:rsidRPr="00591F87">
        <w:rPr>
          <w:sz w:val="28"/>
          <w:szCs w:val="28"/>
          <w:lang w:val="uk-UA"/>
        </w:rPr>
        <w:t>Драбівецького</w:t>
      </w:r>
      <w:proofErr w:type="spellEnd"/>
      <w:r w:rsidRPr="00591F87">
        <w:rPr>
          <w:sz w:val="28"/>
          <w:szCs w:val="28"/>
          <w:lang w:val="uk-UA"/>
        </w:rPr>
        <w:t xml:space="preserve"> НВК;</w:t>
      </w:r>
    </w:p>
    <w:p w14:paraId="1B712777" w14:textId="77777777" w:rsidR="0048321B" w:rsidRPr="00591F87" w:rsidRDefault="0048321B" w:rsidP="0048321B">
      <w:pPr>
        <w:jc w:val="both"/>
        <w:rPr>
          <w:sz w:val="28"/>
          <w:szCs w:val="28"/>
          <w:lang w:val="uk-UA"/>
        </w:rPr>
      </w:pPr>
      <w:r w:rsidRPr="00591F87">
        <w:rPr>
          <w:sz w:val="28"/>
          <w:szCs w:val="28"/>
          <w:lang w:val="uk-UA"/>
        </w:rPr>
        <w:t xml:space="preserve">- ремонт харчоблоку </w:t>
      </w:r>
      <w:proofErr w:type="spellStart"/>
      <w:r w:rsidRPr="00591F87">
        <w:rPr>
          <w:sz w:val="28"/>
          <w:szCs w:val="28"/>
          <w:lang w:val="uk-UA"/>
        </w:rPr>
        <w:t>Драбівецького</w:t>
      </w:r>
      <w:proofErr w:type="spellEnd"/>
      <w:r w:rsidRPr="00591F87">
        <w:rPr>
          <w:sz w:val="28"/>
          <w:szCs w:val="28"/>
          <w:lang w:val="uk-UA"/>
        </w:rPr>
        <w:t xml:space="preserve"> НВК;</w:t>
      </w:r>
    </w:p>
    <w:p w14:paraId="5F03D01A" w14:textId="77777777" w:rsidR="0048321B" w:rsidRPr="00591F87" w:rsidRDefault="0048321B" w:rsidP="0048321B">
      <w:pPr>
        <w:jc w:val="both"/>
        <w:rPr>
          <w:sz w:val="28"/>
          <w:szCs w:val="28"/>
          <w:lang w:val="uk-UA"/>
        </w:rPr>
      </w:pPr>
      <w:r w:rsidRPr="00591F87">
        <w:rPr>
          <w:sz w:val="28"/>
          <w:szCs w:val="28"/>
          <w:lang w:val="uk-UA"/>
        </w:rPr>
        <w:t>- придбання шкільних автобусів;</w:t>
      </w:r>
    </w:p>
    <w:p w14:paraId="3053676A" w14:textId="77777777" w:rsidR="0048321B" w:rsidRPr="00591F87" w:rsidRDefault="0048321B" w:rsidP="0048321B">
      <w:pPr>
        <w:jc w:val="both"/>
        <w:rPr>
          <w:sz w:val="28"/>
          <w:szCs w:val="28"/>
          <w:lang w:val="uk-UA"/>
        </w:rPr>
      </w:pPr>
      <w:r w:rsidRPr="00591F87">
        <w:rPr>
          <w:sz w:val="28"/>
          <w:szCs w:val="28"/>
          <w:lang w:val="uk-UA"/>
        </w:rPr>
        <w:t>- придбання та встановлення сенсорних умивальників та питних</w:t>
      </w:r>
    </w:p>
    <w:p w14:paraId="0AB30B8D" w14:textId="77777777" w:rsidR="0048321B" w:rsidRPr="00591F87" w:rsidRDefault="0048321B" w:rsidP="0048321B">
      <w:pPr>
        <w:jc w:val="both"/>
        <w:rPr>
          <w:sz w:val="28"/>
          <w:szCs w:val="28"/>
          <w:lang w:val="uk-UA"/>
        </w:rPr>
      </w:pPr>
      <w:r w:rsidRPr="00591F87">
        <w:rPr>
          <w:sz w:val="28"/>
          <w:szCs w:val="28"/>
          <w:lang w:val="uk-UA"/>
        </w:rPr>
        <w:t>фонтанчиків;</w:t>
      </w:r>
    </w:p>
    <w:p w14:paraId="3E7D45D1" w14:textId="11CEE2FD" w:rsidR="00244385" w:rsidRPr="00591F87" w:rsidRDefault="0048321B" w:rsidP="0048321B">
      <w:pPr>
        <w:jc w:val="both"/>
        <w:rPr>
          <w:sz w:val="28"/>
          <w:szCs w:val="28"/>
          <w:lang w:val="uk-UA"/>
        </w:rPr>
      </w:pPr>
      <w:r w:rsidRPr="00591F87">
        <w:rPr>
          <w:sz w:val="28"/>
          <w:szCs w:val="28"/>
          <w:lang w:val="uk-UA"/>
        </w:rPr>
        <w:t>- забезпечення всіх закладів освіти швидкісним інтернетом.</w:t>
      </w:r>
    </w:p>
    <w:bookmarkEnd w:id="8"/>
    <w:p w14:paraId="0E9F2B7E" w14:textId="0B543920" w:rsidR="00244385" w:rsidRPr="00591F87" w:rsidRDefault="00244385" w:rsidP="00FD0897">
      <w:pPr>
        <w:jc w:val="both"/>
        <w:rPr>
          <w:sz w:val="28"/>
          <w:szCs w:val="28"/>
          <w:lang w:val="uk-UA"/>
        </w:rPr>
      </w:pPr>
    </w:p>
    <w:p w14:paraId="432F7774" w14:textId="6333E376" w:rsidR="00244385" w:rsidRPr="00591F87" w:rsidRDefault="00244385" w:rsidP="00FD0897">
      <w:pPr>
        <w:tabs>
          <w:tab w:val="left" w:pos="3070"/>
        </w:tabs>
        <w:jc w:val="both"/>
        <w:rPr>
          <w:sz w:val="28"/>
          <w:szCs w:val="28"/>
          <w:lang w:val="uk-UA"/>
        </w:rPr>
      </w:pPr>
    </w:p>
    <w:p w14:paraId="0F0672A3" w14:textId="70D5EB8D" w:rsidR="00244385" w:rsidRPr="00591F87" w:rsidRDefault="00244385" w:rsidP="00FD0897">
      <w:pPr>
        <w:tabs>
          <w:tab w:val="left" w:pos="3070"/>
        </w:tabs>
        <w:jc w:val="both"/>
        <w:rPr>
          <w:b/>
          <w:bCs/>
          <w:i/>
          <w:iCs/>
          <w:sz w:val="28"/>
          <w:szCs w:val="28"/>
          <w:lang w:val="uk-UA"/>
        </w:rPr>
      </w:pPr>
      <w:r w:rsidRPr="00591F87">
        <w:rPr>
          <w:b/>
          <w:bCs/>
          <w:i/>
          <w:iCs/>
          <w:sz w:val="28"/>
          <w:szCs w:val="28"/>
          <w:lang w:val="uk-UA"/>
        </w:rPr>
        <w:t xml:space="preserve">                                                          Охорона здоров’я</w:t>
      </w:r>
    </w:p>
    <w:p w14:paraId="0568945C" w14:textId="77777777" w:rsidR="00244385" w:rsidRPr="00591F87" w:rsidRDefault="00244385" w:rsidP="00C90444">
      <w:pPr>
        <w:tabs>
          <w:tab w:val="left" w:pos="3070"/>
        </w:tabs>
        <w:jc w:val="both"/>
        <w:rPr>
          <w:sz w:val="28"/>
          <w:szCs w:val="28"/>
          <w:lang w:val="uk-UA"/>
        </w:rPr>
      </w:pPr>
    </w:p>
    <w:p w14:paraId="55D40DCC" w14:textId="66199B76" w:rsidR="00244385" w:rsidRPr="00591F87" w:rsidRDefault="00BB1B93" w:rsidP="00C90444">
      <w:pPr>
        <w:tabs>
          <w:tab w:val="left" w:pos="3070"/>
        </w:tabs>
        <w:jc w:val="both"/>
        <w:rPr>
          <w:sz w:val="28"/>
          <w:szCs w:val="28"/>
          <w:lang w:val="uk-UA"/>
        </w:rPr>
      </w:pPr>
      <w:r w:rsidRPr="00591F87">
        <w:rPr>
          <w:sz w:val="28"/>
          <w:szCs w:val="28"/>
          <w:lang w:val="uk-UA"/>
        </w:rPr>
        <w:lastRenderedPageBreak/>
        <w:t xml:space="preserve">      </w:t>
      </w:r>
      <w:r w:rsidR="00244385" w:rsidRPr="00591F87">
        <w:rPr>
          <w:sz w:val="28"/>
          <w:szCs w:val="28"/>
          <w:lang w:val="uk-UA"/>
        </w:rPr>
        <w:t xml:space="preserve">На території </w:t>
      </w:r>
      <w:proofErr w:type="spellStart"/>
      <w:r w:rsidR="00244385" w:rsidRPr="00591F87">
        <w:rPr>
          <w:sz w:val="28"/>
          <w:szCs w:val="28"/>
          <w:lang w:val="uk-UA"/>
        </w:rPr>
        <w:t>Новодмитрівської</w:t>
      </w:r>
      <w:proofErr w:type="spellEnd"/>
      <w:r w:rsidR="00244385" w:rsidRPr="00591F87">
        <w:rPr>
          <w:sz w:val="28"/>
          <w:szCs w:val="28"/>
          <w:lang w:val="uk-UA"/>
        </w:rPr>
        <w:t xml:space="preserve"> громади функціонує 4 амбулаторії</w:t>
      </w:r>
      <w:r w:rsidR="005332F9" w:rsidRPr="00591F87">
        <w:rPr>
          <w:sz w:val="28"/>
          <w:szCs w:val="28"/>
          <w:lang w:val="uk-UA"/>
        </w:rPr>
        <w:t xml:space="preserve"> </w:t>
      </w:r>
      <w:r w:rsidR="00244385" w:rsidRPr="00591F87">
        <w:rPr>
          <w:sz w:val="28"/>
          <w:szCs w:val="28"/>
          <w:lang w:val="uk-UA"/>
        </w:rPr>
        <w:t xml:space="preserve">загальної практики - сімейної медицини (с. Нова </w:t>
      </w:r>
      <w:proofErr w:type="spellStart"/>
      <w:r w:rsidR="00244385" w:rsidRPr="00591F87">
        <w:rPr>
          <w:sz w:val="28"/>
          <w:szCs w:val="28"/>
          <w:lang w:val="uk-UA"/>
        </w:rPr>
        <w:t>Дмитрівка</w:t>
      </w:r>
      <w:proofErr w:type="spellEnd"/>
      <w:r w:rsidR="00244385" w:rsidRPr="00591F87">
        <w:rPr>
          <w:sz w:val="28"/>
          <w:szCs w:val="28"/>
          <w:lang w:val="uk-UA"/>
        </w:rPr>
        <w:t xml:space="preserve">, с. </w:t>
      </w:r>
      <w:proofErr w:type="spellStart"/>
      <w:r w:rsidR="00244385" w:rsidRPr="00591F87">
        <w:rPr>
          <w:sz w:val="28"/>
          <w:szCs w:val="28"/>
          <w:lang w:val="uk-UA"/>
        </w:rPr>
        <w:t>Драбівці</w:t>
      </w:r>
      <w:proofErr w:type="spellEnd"/>
      <w:r w:rsidR="00244385" w:rsidRPr="00591F87">
        <w:rPr>
          <w:sz w:val="28"/>
          <w:szCs w:val="28"/>
          <w:lang w:val="uk-UA"/>
        </w:rPr>
        <w:t>,</w:t>
      </w:r>
      <w:r w:rsidR="005332F9" w:rsidRPr="00591F87">
        <w:rPr>
          <w:sz w:val="28"/>
          <w:szCs w:val="28"/>
          <w:lang w:val="uk-UA"/>
        </w:rPr>
        <w:t xml:space="preserve"> </w:t>
      </w:r>
      <w:r w:rsidR="00244385" w:rsidRPr="00591F87">
        <w:rPr>
          <w:sz w:val="28"/>
          <w:szCs w:val="28"/>
          <w:lang w:val="uk-UA"/>
        </w:rPr>
        <w:t xml:space="preserve">с. </w:t>
      </w:r>
      <w:proofErr w:type="spellStart"/>
      <w:r w:rsidR="00244385" w:rsidRPr="00591F87">
        <w:rPr>
          <w:sz w:val="28"/>
          <w:szCs w:val="28"/>
          <w:lang w:val="uk-UA"/>
        </w:rPr>
        <w:t>Дмитрівка</w:t>
      </w:r>
      <w:proofErr w:type="spellEnd"/>
      <w:r w:rsidR="00244385" w:rsidRPr="00591F87">
        <w:rPr>
          <w:sz w:val="28"/>
          <w:szCs w:val="28"/>
          <w:lang w:val="uk-UA"/>
        </w:rPr>
        <w:t xml:space="preserve">, </w:t>
      </w:r>
      <w:proofErr w:type="spellStart"/>
      <w:r w:rsidR="00244385" w:rsidRPr="00591F87">
        <w:rPr>
          <w:sz w:val="28"/>
          <w:szCs w:val="28"/>
          <w:lang w:val="uk-UA"/>
        </w:rPr>
        <w:t>с.Домантове</w:t>
      </w:r>
      <w:proofErr w:type="spellEnd"/>
      <w:r w:rsidR="00244385" w:rsidRPr="00591F87">
        <w:rPr>
          <w:sz w:val="28"/>
          <w:szCs w:val="28"/>
          <w:lang w:val="uk-UA"/>
        </w:rPr>
        <w:t>), 2 фельдшерсько - акушерські пункти (с. Антипівка,</w:t>
      </w:r>
      <w:r w:rsidR="00B64746" w:rsidRPr="00591F87">
        <w:rPr>
          <w:sz w:val="28"/>
          <w:szCs w:val="28"/>
          <w:lang w:val="uk-UA"/>
        </w:rPr>
        <w:t xml:space="preserve"> </w:t>
      </w:r>
      <w:r w:rsidR="00244385" w:rsidRPr="00591F87">
        <w:rPr>
          <w:sz w:val="28"/>
          <w:szCs w:val="28"/>
          <w:lang w:val="uk-UA"/>
        </w:rPr>
        <w:t xml:space="preserve">с. Вільхи) та 7 </w:t>
      </w:r>
      <w:proofErr w:type="spellStart"/>
      <w:r w:rsidR="002F468C" w:rsidRPr="00591F87">
        <w:rPr>
          <w:sz w:val="28"/>
          <w:szCs w:val="28"/>
          <w:lang w:val="uk-UA"/>
        </w:rPr>
        <w:t>федьдшерські</w:t>
      </w:r>
      <w:proofErr w:type="spellEnd"/>
      <w:r w:rsidR="002F468C" w:rsidRPr="00591F87">
        <w:rPr>
          <w:sz w:val="28"/>
          <w:szCs w:val="28"/>
          <w:lang w:val="uk-UA"/>
        </w:rPr>
        <w:t xml:space="preserve"> пункти</w:t>
      </w:r>
      <w:r w:rsidR="00244385" w:rsidRPr="00591F87">
        <w:rPr>
          <w:sz w:val="28"/>
          <w:szCs w:val="28"/>
          <w:lang w:val="uk-UA"/>
        </w:rPr>
        <w:t xml:space="preserve"> (с. Ковтуни, с. </w:t>
      </w:r>
      <w:proofErr w:type="spellStart"/>
      <w:r w:rsidR="00244385" w:rsidRPr="00591F87">
        <w:rPr>
          <w:sz w:val="28"/>
          <w:szCs w:val="28"/>
          <w:lang w:val="uk-UA"/>
        </w:rPr>
        <w:t>Мицалівка</w:t>
      </w:r>
      <w:proofErr w:type="spellEnd"/>
      <w:r w:rsidR="00244385" w:rsidRPr="00591F87">
        <w:rPr>
          <w:sz w:val="28"/>
          <w:szCs w:val="28"/>
          <w:lang w:val="uk-UA"/>
        </w:rPr>
        <w:t xml:space="preserve">, с. Матвіївка, с. </w:t>
      </w:r>
      <w:proofErr w:type="spellStart"/>
      <w:r w:rsidR="00244385" w:rsidRPr="00591F87">
        <w:rPr>
          <w:sz w:val="28"/>
          <w:szCs w:val="28"/>
          <w:lang w:val="uk-UA"/>
        </w:rPr>
        <w:t>Львівка</w:t>
      </w:r>
      <w:proofErr w:type="spellEnd"/>
      <w:r w:rsidR="00244385" w:rsidRPr="00591F87">
        <w:rPr>
          <w:sz w:val="28"/>
          <w:szCs w:val="28"/>
          <w:lang w:val="uk-UA"/>
        </w:rPr>
        <w:t>,</w:t>
      </w:r>
      <w:r w:rsidR="005332F9" w:rsidRPr="00591F87">
        <w:rPr>
          <w:sz w:val="28"/>
          <w:szCs w:val="28"/>
          <w:lang w:val="uk-UA"/>
        </w:rPr>
        <w:t xml:space="preserve"> </w:t>
      </w:r>
      <w:r w:rsidR="00244385" w:rsidRPr="00591F87">
        <w:rPr>
          <w:sz w:val="28"/>
          <w:szCs w:val="28"/>
          <w:lang w:val="uk-UA"/>
        </w:rPr>
        <w:t xml:space="preserve">с. </w:t>
      </w:r>
      <w:proofErr w:type="spellStart"/>
      <w:r w:rsidR="00244385" w:rsidRPr="00591F87">
        <w:rPr>
          <w:sz w:val="28"/>
          <w:szCs w:val="28"/>
          <w:lang w:val="uk-UA"/>
        </w:rPr>
        <w:t>Скориківка</w:t>
      </w:r>
      <w:proofErr w:type="spellEnd"/>
      <w:r w:rsidR="00244385" w:rsidRPr="00591F87">
        <w:rPr>
          <w:sz w:val="28"/>
          <w:szCs w:val="28"/>
          <w:lang w:val="uk-UA"/>
        </w:rPr>
        <w:t xml:space="preserve">, с. Подільське, с. </w:t>
      </w:r>
      <w:proofErr w:type="spellStart"/>
      <w:r w:rsidR="00244385" w:rsidRPr="00591F87">
        <w:rPr>
          <w:sz w:val="28"/>
          <w:szCs w:val="28"/>
          <w:lang w:val="uk-UA"/>
        </w:rPr>
        <w:t>Мелесівка</w:t>
      </w:r>
      <w:proofErr w:type="spellEnd"/>
      <w:r w:rsidR="00244385" w:rsidRPr="00591F87">
        <w:rPr>
          <w:sz w:val="28"/>
          <w:szCs w:val="28"/>
          <w:lang w:val="uk-UA"/>
        </w:rPr>
        <w:t>)</w:t>
      </w:r>
      <w:r w:rsidRPr="00591F87">
        <w:rPr>
          <w:lang w:val="uk-UA"/>
        </w:rPr>
        <w:t xml:space="preserve"> </w:t>
      </w:r>
      <w:r w:rsidRPr="00591F87">
        <w:rPr>
          <w:sz w:val="28"/>
          <w:szCs w:val="28"/>
          <w:lang w:val="uk-UA"/>
        </w:rPr>
        <w:t xml:space="preserve">, які надають медичні послуги </w:t>
      </w:r>
      <w:r w:rsidR="00D524A3" w:rsidRPr="00591F87">
        <w:rPr>
          <w:sz w:val="28"/>
          <w:szCs w:val="28"/>
          <w:lang w:val="uk-UA"/>
        </w:rPr>
        <w:t xml:space="preserve">10196 </w:t>
      </w:r>
      <w:r w:rsidRPr="00591F87">
        <w:rPr>
          <w:sz w:val="28"/>
          <w:szCs w:val="28"/>
          <w:lang w:val="uk-UA"/>
        </w:rPr>
        <w:t>мешканців нашої громади.</w:t>
      </w:r>
    </w:p>
    <w:p w14:paraId="61CABB29" w14:textId="2346E836" w:rsidR="008D26C9" w:rsidRPr="00591F87" w:rsidRDefault="006D72A7" w:rsidP="00C90444">
      <w:pPr>
        <w:tabs>
          <w:tab w:val="left" w:pos="3070"/>
        </w:tabs>
        <w:jc w:val="both"/>
        <w:rPr>
          <w:sz w:val="28"/>
          <w:szCs w:val="28"/>
          <w:lang w:val="uk-UA"/>
        </w:rPr>
      </w:pPr>
      <w:r w:rsidRPr="00591F87">
        <w:rPr>
          <w:sz w:val="28"/>
          <w:szCs w:val="28"/>
          <w:lang w:val="uk-UA"/>
        </w:rPr>
        <w:t xml:space="preserve">    </w:t>
      </w:r>
      <w:r w:rsidR="005C2F5D" w:rsidRPr="00591F87">
        <w:rPr>
          <w:sz w:val="28"/>
          <w:szCs w:val="28"/>
          <w:lang w:val="uk-UA"/>
        </w:rPr>
        <w:t xml:space="preserve">  </w:t>
      </w:r>
      <w:r w:rsidRPr="00591F87">
        <w:rPr>
          <w:sz w:val="28"/>
          <w:szCs w:val="28"/>
          <w:lang w:val="uk-UA"/>
        </w:rPr>
        <w:t xml:space="preserve">  Всього за 2021 р</w:t>
      </w:r>
      <w:r w:rsidR="00D51A1B" w:rsidRPr="00591F87">
        <w:rPr>
          <w:sz w:val="28"/>
          <w:szCs w:val="28"/>
          <w:lang w:val="uk-UA"/>
        </w:rPr>
        <w:t>ік</w:t>
      </w:r>
      <w:r w:rsidRPr="00591F87">
        <w:rPr>
          <w:sz w:val="28"/>
          <w:szCs w:val="28"/>
          <w:lang w:val="uk-UA"/>
        </w:rPr>
        <w:t xml:space="preserve"> використано </w:t>
      </w:r>
      <w:r w:rsidR="003E1F2C" w:rsidRPr="00591F87">
        <w:rPr>
          <w:color w:val="FF0000"/>
          <w:sz w:val="28"/>
          <w:szCs w:val="28"/>
          <w:lang w:val="uk-UA"/>
        </w:rPr>
        <w:t xml:space="preserve">71794,9 </w:t>
      </w:r>
      <w:r w:rsidR="003E1F2C" w:rsidRPr="00591F87">
        <w:rPr>
          <w:sz w:val="28"/>
          <w:szCs w:val="28"/>
          <w:lang w:val="uk-UA"/>
        </w:rPr>
        <w:t xml:space="preserve">грн із запланованих </w:t>
      </w:r>
      <w:r w:rsidR="003E1F2C" w:rsidRPr="00591F87">
        <w:rPr>
          <w:color w:val="FF0000"/>
          <w:sz w:val="28"/>
          <w:szCs w:val="28"/>
          <w:lang w:val="uk-UA"/>
        </w:rPr>
        <w:t>180864</w:t>
      </w:r>
      <w:r w:rsidR="003E1F2C" w:rsidRPr="00591F87">
        <w:rPr>
          <w:sz w:val="28"/>
          <w:szCs w:val="28"/>
          <w:lang w:val="uk-UA"/>
        </w:rPr>
        <w:t xml:space="preserve"> грн/рік.</w:t>
      </w:r>
      <w:r w:rsidRPr="00591F87">
        <w:rPr>
          <w:sz w:val="28"/>
          <w:szCs w:val="28"/>
          <w:lang w:val="uk-UA"/>
        </w:rPr>
        <w:t>, що надійшли від</w:t>
      </w:r>
      <w:r w:rsidR="00D524A3" w:rsidRPr="00591F87">
        <w:rPr>
          <w:sz w:val="28"/>
          <w:szCs w:val="28"/>
          <w:lang w:val="uk-UA"/>
        </w:rPr>
        <w:t xml:space="preserve"> дотації з місцевого бюджету на здійснення переданих з державного бюджету видатків з утримання закладів освіти та охорони здоров</w:t>
      </w:r>
      <w:r w:rsidR="008D26C9" w:rsidRPr="00591F87">
        <w:rPr>
          <w:sz w:val="28"/>
          <w:szCs w:val="28"/>
          <w:lang w:val="uk-UA"/>
        </w:rPr>
        <w:t xml:space="preserve">’я за рахунок відповідної додаткової дотації з державного бюджету (на комунальні послуги) </w:t>
      </w:r>
      <w:r w:rsidR="003E1F2C" w:rsidRPr="00591F87">
        <w:rPr>
          <w:sz w:val="28"/>
          <w:szCs w:val="28"/>
          <w:lang w:val="uk-UA"/>
        </w:rPr>
        <w:t>.</w:t>
      </w:r>
      <w:r w:rsidR="008D26C9" w:rsidRPr="00591F87">
        <w:rPr>
          <w:sz w:val="28"/>
          <w:szCs w:val="28"/>
          <w:lang w:val="uk-UA"/>
        </w:rPr>
        <w:t xml:space="preserve"> </w:t>
      </w:r>
    </w:p>
    <w:p w14:paraId="193EE186" w14:textId="51E06CC6" w:rsidR="006D72A7" w:rsidRPr="00591F87" w:rsidRDefault="008D26C9" w:rsidP="00C90444">
      <w:pPr>
        <w:tabs>
          <w:tab w:val="left" w:pos="3070"/>
        </w:tabs>
        <w:jc w:val="both"/>
        <w:rPr>
          <w:sz w:val="28"/>
          <w:szCs w:val="28"/>
          <w:lang w:val="uk-UA"/>
        </w:rPr>
      </w:pPr>
      <w:r w:rsidRPr="00591F87">
        <w:rPr>
          <w:sz w:val="28"/>
          <w:szCs w:val="28"/>
          <w:lang w:val="uk-UA"/>
        </w:rPr>
        <w:t xml:space="preserve">      </w:t>
      </w:r>
      <w:r w:rsidR="005C2F5D" w:rsidRPr="00591F87">
        <w:rPr>
          <w:sz w:val="28"/>
          <w:szCs w:val="28"/>
          <w:lang w:val="uk-UA"/>
        </w:rPr>
        <w:t xml:space="preserve"> </w:t>
      </w:r>
      <w:r w:rsidR="003E1F2C" w:rsidRPr="00591F87">
        <w:rPr>
          <w:sz w:val="28"/>
          <w:szCs w:val="28"/>
          <w:lang w:val="uk-UA"/>
        </w:rPr>
        <w:t xml:space="preserve"> </w:t>
      </w:r>
      <w:r w:rsidR="00335F28" w:rsidRPr="00591F87">
        <w:rPr>
          <w:sz w:val="28"/>
          <w:szCs w:val="28"/>
          <w:lang w:val="uk-UA"/>
        </w:rPr>
        <w:t>Використано кошти з місцевого бюджету</w:t>
      </w:r>
      <w:r w:rsidR="006D72A7" w:rsidRPr="00591F87">
        <w:rPr>
          <w:sz w:val="28"/>
          <w:szCs w:val="28"/>
          <w:lang w:val="uk-UA"/>
        </w:rPr>
        <w:t xml:space="preserve"> на заробітну плату, та сплату єдиного соціального внеску, орендну</w:t>
      </w:r>
      <w:r w:rsidR="005332F9" w:rsidRPr="00591F87">
        <w:rPr>
          <w:sz w:val="28"/>
          <w:szCs w:val="28"/>
          <w:lang w:val="uk-UA"/>
        </w:rPr>
        <w:t xml:space="preserve"> </w:t>
      </w:r>
      <w:r w:rsidR="006D72A7" w:rsidRPr="00591F87">
        <w:rPr>
          <w:sz w:val="28"/>
          <w:szCs w:val="28"/>
          <w:lang w:val="uk-UA"/>
        </w:rPr>
        <w:t>плату, придбання матеріалів,</w:t>
      </w:r>
      <w:r w:rsidR="00335F28" w:rsidRPr="00591F87">
        <w:rPr>
          <w:sz w:val="28"/>
          <w:szCs w:val="28"/>
          <w:lang w:val="uk-UA"/>
        </w:rPr>
        <w:t xml:space="preserve"> забезпечення медикаментами пільгові категорії населення ,</w:t>
      </w:r>
      <w:r w:rsidR="00DA3838" w:rsidRPr="00591F87">
        <w:rPr>
          <w:sz w:val="28"/>
          <w:szCs w:val="28"/>
          <w:lang w:val="uk-UA"/>
        </w:rPr>
        <w:t xml:space="preserve"> </w:t>
      </w:r>
      <w:r w:rsidR="00335F28" w:rsidRPr="00591F87">
        <w:rPr>
          <w:sz w:val="28"/>
          <w:szCs w:val="28"/>
          <w:lang w:val="uk-UA"/>
        </w:rPr>
        <w:t>комунальні послуги,</w:t>
      </w:r>
      <w:r w:rsidR="006D72A7" w:rsidRPr="00591F87">
        <w:rPr>
          <w:sz w:val="28"/>
          <w:szCs w:val="28"/>
          <w:lang w:val="uk-UA"/>
        </w:rPr>
        <w:t xml:space="preserve"> ремонт та обслуговування автотранспорту,</w:t>
      </w:r>
      <w:r w:rsidR="005332F9" w:rsidRPr="00591F87">
        <w:rPr>
          <w:sz w:val="28"/>
          <w:szCs w:val="28"/>
          <w:lang w:val="uk-UA"/>
        </w:rPr>
        <w:t xml:space="preserve"> </w:t>
      </w:r>
      <w:r w:rsidR="006D72A7" w:rsidRPr="00591F87">
        <w:rPr>
          <w:sz w:val="28"/>
          <w:szCs w:val="28"/>
          <w:lang w:val="uk-UA"/>
        </w:rPr>
        <w:t>повірку, сервісне обслуговування та ремонт медичного обладнання,</w:t>
      </w:r>
      <w:r w:rsidR="005332F9" w:rsidRPr="00591F87">
        <w:rPr>
          <w:sz w:val="28"/>
          <w:szCs w:val="28"/>
          <w:lang w:val="uk-UA"/>
        </w:rPr>
        <w:t xml:space="preserve"> </w:t>
      </w:r>
      <w:r w:rsidR="006D72A7" w:rsidRPr="00591F87">
        <w:rPr>
          <w:sz w:val="28"/>
          <w:szCs w:val="28"/>
          <w:lang w:val="uk-UA"/>
        </w:rPr>
        <w:t>телекомунікаційних та інтернет – послуг, обслуговуванню програмного</w:t>
      </w:r>
      <w:r w:rsidR="005332F9" w:rsidRPr="00591F87">
        <w:rPr>
          <w:sz w:val="28"/>
          <w:szCs w:val="28"/>
          <w:lang w:val="uk-UA"/>
        </w:rPr>
        <w:t xml:space="preserve"> </w:t>
      </w:r>
      <w:r w:rsidR="006D72A7" w:rsidRPr="00591F87">
        <w:rPr>
          <w:sz w:val="28"/>
          <w:szCs w:val="28"/>
          <w:lang w:val="uk-UA"/>
        </w:rPr>
        <w:t xml:space="preserve">забезпечення, офісної техніки та інших послуг на загальну суму </w:t>
      </w:r>
      <w:r w:rsidR="00335F28" w:rsidRPr="00591F87">
        <w:rPr>
          <w:color w:val="FF0000"/>
          <w:sz w:val="28"/>
          <w:szCs w:val="28"/>
          <w:lang w:val="uk-UA"/>
        </w:rPr>
        <w:t>1</w:t>
      </w:r>
      <w:r w:rsidR="00DA3838" w:rsidRPr="00591F87">
        <w:rPr>
          <w:color w:val="FF0000"/>
          <w:sz w:val="28"/>
          <w:szCs w:val="28"/>
          <w:lang w:val="uk-UA"/>
        </w:rPr>
        <w:t xml:space="preserve"> </w:t>
      </w:r>
      <w:r w:rsidR="00335F28" w:rsidRPr="00591F87">
        <w:rPr>
          <w:color w:val="FF0000"/>
          <w:sz w:val="28"/>
          <w:szCs w:val="28"/>
          <w:lang w:val="uk-UA"/>
        </w:rPr>
        <w:t>095</w:t>
      </w:r>
      <w:r w:rsidR="00DA3838" w:rsidRPr="00591F87">
        <w:rPr>
          <w:color w:val="FF0000"/>
          <w:sz w:val="28"/>
          <w:szCs w:val="28"/>
          <w:lang w:val="uk-UA"/>
        </w:rPr>
        <w:t xml:space="preserve"> </w:t>
      </w:r>
      <w:r w:rsidR="00335F28" w:rsidRPr="00591F87">
        <w:rPr>
          <w:color w:val="FF0000"/>
          <w:sz w:val="28"/>
          <w:szCs w:val="28"/>
          <w:lang w:val="uk-UA"/>
        </w:rPr>
        <w:t>65</w:t>
      </w:r>
      <w:r w:rsidR="00A45173" w:rsidRPr="00591F87">
        <w:rPr>
          <w:color w:val="FF0000"/>
          <w:sz w:val="28"/>
          <w:szCs w:val="28"/>
          <w:lang w:val="uk-UA"/>
        </w:rPr>
        <w:t xml:space="preserve">5,36 </w:t>
      </w:r>
      <w:r w:rsidR="006D72A7" w:rsidRPr="00591F87">
        <w:rPr>
          <w:sz w:val="28"/>
          <w:szCs w:val="28"/>
          <w:lang w:val="uk-UA"/>
        </w:rPr>
        <w:t>грн.</w:t>
      </w:r>
      <w:r w:rsidR="00A45173" w:rsidRPr="00591F87">
        <w:rPr>
          <w:sz w:val="28"/>
          <w:szCs w:val="28"/>
          <w:lang w:val="uk-UA"/>
        </w:rPr>
        <w:t xml:space="preserve"> із запланованих</w:t>
      </w:r>
      <w:r w:rsidR="00A45173" w:rsidRPr="00591F87">
        <w:rPr>
          <w:color w:val="FF0000"/>
          <w:sz w:val="28"/>
          <w:szCs w:val="28"/>
          <w:lang w:val="uk-UA"/>
        </w:rPr>
        <w:t xml:space="preserve"> 1588434 </w:t>
      </w:r>
      <w:r w:rsidR="00A45173" w:rsidRPr="00591F87">
        <w:rPr>
          <w:sz w:val="28"/>
          <w:szCs w:val="28"/>
          <w:lang w:val="uk-UA"/>
        </w:rPr>
        <w:t>грн/рік.</w:t>
      </w:r>
    </w:p>
    <w:p w14:paraId="1AF8E883" w14:textId="29B9C332" w:rsidR="00A45173" w:rsidRPr="00591F87" w:rsidRDefault="00A45173" w:rsidP="00C90444">
      <w:pPr>
        <w:tabs>
          <w:tab w:val="left" w:pos="3070"/>
        </w:tabs>
        <w:jc w:val="both"/>
        <w:rPr>
          <w:sz w:val="28"/>
          <w:szCs w:val="28"/>
          <w:lang w:val="uk-UA"/>
        </w:rPr>
      </w:pPr>
      <w:r w:rsidRPr="00591F87">
        <w:rPr>
          <w:sz w:val="28"/>
          <w:szCs w:val="28"/>
          <w:lang w:val="uk-UA"/>
        </w:rPr>
        <w:t xml:space="preserve">       На виконання Програми «Забезпечення осіб з інвалідністю, дітей з інвалідністю технічними та іншими засобами медичного призначення </w:t>
      </w:r>
      <w:r w:rsidR="00C058AF" w:rsidRPr="00591F87">
        <w:rPr>
          <w:sz w:val="28"/>
          <w:szCs w:val="28"/>
          <w:lang w:val="uk-UA"/>
        </w:rPr>
        <w:t xml:space="preserve">для використання в амбулаторних та побутових умовах на 2021-2023 роки з місцевого бюджету профінансовано </w:t>
      </w:r>
      <w:r w:rsidR="00C058AF" w:rsidRPr="00591F87">
        <w:rPr>
          <w:color w:val="FF0000"/>
          <w:sz w:val="28"/>
          <w:szCs w:val="28"/>
          <w:lang w:val="uk-UA"/>
        </w:rPr>
        <w:t>19</w:t>
      </w:r>
      <w:r w:rsidR="00DA3838" w:rsidRPr="00591F87">
        <w:rPr>
          <w:color w:val="FF0000"/>
          <w:sz w:val="28"/>
          <w:szCs w:val="28"/>
          <w:lang w:val="uk-UA"/>
        </w:rPr>
        <w:t xml:space="preserve"> </w:t>
      </w:r>
      <w:r w:rsidR="00C058AF" w:rsidRPr="00591F87">
        <w:rPr>
          <w:color w:val="FF0000"/>
          <w:sz w:val="28"/>
          <w:szCs w:val="28"/>
          <w:lang w:val="uk-UA"/>
        </w:rPr>
        <w:t xml:space="preserve">677,55 </w:t>
      </w:r>
      <w:r w:rsidR="00C058AF" w:rsidRPr="00591F87">
        <w:rPr>
          <w:sz w:val="28"/>
          <w:szCs w:val="28"/>
          <w:lang w:val="uk-UA"/>
        </w:rPr>
        <w:t xml:space="preserve">грн із запланованих  </w:t>
      </w:r>
      <w:r w:rsidR="00C058AF" w:rsidRPr="00591F87">
        <w:rPr>
          <w:color w:val="FF0000"/>
          <w:sz w:val="28"/>
          <w:szCs w:val="28"/>
          <w:lang w:val="uk-UA"/>
        </w:rPr>
        <w:t>54180</w:t>
      </w:r>
      <w:r w:rsidR="00C058AF" w:rsidRPr="00591F87">
        <w:rPr>
          <w:sz w:val="28"/>
          <w:szCs w:val="28"/>
          <w:lang w:val="uk-UA"/>
        </w:rPr>
        <w:t xml:space="preserve"> грн/рік.</w:t>
      </w:r>
    </w:p>
    <w:p w14:paraId="0982B572" w14:textId="49596249" w:rsidR="006D72A7" w:rsidRPr="00591F87" w:rsidRDefault="006D72A7" w:rsidP="00C90444">
      <w:pPr>
        <w:tabs>
          <w:tab w:val="left" w:pos="3070"/>
        </w:tabs>
        <w:jc w:val="both"/>
        <w:rPr>
          <w:sz w:val="28"/>
          <w:szCs w:val="28"/>
          <w:lang w:val="uk-UA"/>
        </w:rPr>
      </w:pPr>
      <w:r w:rsidRPr="00591F87">
        <w:rPr>
          <w:sz w:val="28"/>
          <w:szCs w:val="28"/>
          <w:lang w:val="uk-UA"/>
        </w:rPr>
        <w:t xml:space="preserve">     </w:t>
      </w:r>
      <w:r w:rsidR="00C058AF" w:rsidRPr="00591F87">
        <w:rPr>
          <w:sz w:val="28"/>
          <w:szCs w:val="28"/>
          <w:lang w:val="uk-UA"/>
        </w:rPr>
        <w:t xml:space="preserve"> </w:t>
      </w:r>
    </w:p>
    <w:p w14:paraId="12B65002" w14:textId="0AE482D7" w:rsidR="00244385" w:rsidRPr="00591F87" w:rsidRDefault="00BB1B93" w:rsidP="00B86782">
      <w:pPr>
        <w:tabs>
          <w:tab w:val="left" w:pos="3070"/>
        </w:tabs>
        <w:jc w:val="both"/>
        <w:rPr>
          <w:sz w:val="28"/>
          <w:szCs w:val="28"/>
          <w:lang w:val="uk-UA"/>
        </w:rPr>
      </w:pPr>
      <w:r w:rsidRPr="00591F87">
        <w:rPr>
          <w:sz w:val="28"/>
          <w:szCs w:val="28"/>
          <w:lang w:val="uk-UA"/>
        </w:rPr>
        <w:t xml:space="preserve">      </w:t>
      </w:r>
      <w:r w:rsidR="00244385" w:rsidRPr="00591F87">
        <w:rPr>
          <w:sz w:val="28"/>
          <w:szCs w:val="28"/>
          <w:lang w:val="uk-UA"/>
        </w:rPr>
        <w:t>Деякі амбулаторії загальної практики сімейної медицини, фельдшерсько -</w:t>
      </w:r>
      <w:r w:rsidR="005332F9" w:rsidRPr="00591F87">
        <w:rPr>
          <w:sz w:val="28"/>
          <w:szCs w:val="28"/>
          <w:lang w:val="uk-UA"/>
        </w:rPr>
        <w:t xml:space="preserve"> </w:t>
      </w:r>
      <w:r w:rsidR="00244385" w:rsidRPr="00591F87">
        <w:rPr>
          <w:sz w:val="28"/>
          <w:szCs w:val="28"/>
          <w:lang w:val="uk-UA"/>
        </w:rPr>
        <w:t>акушерські пункти та фельдшерські пункти потребують капітальних ремонтів.</w:t>
      </w:r>
    </w:p>
    <w:p w14:paraId="0AC1495E" w14:textId="1C5C1C58" w:rsidR="003C1879" w:rsidRPr="00591F87" w:rsidRDefault="003C1879" w:rsidP="00B86782">
      <w:pPr>
        <w:tabs>
          <w:tab w:val="left" w:pos="3070"/>
        </w:tabs>
        <w:jc w:val="both"/>
        <w:rPr>
          <w:sz w:val="28"/>
          <w:szCs w:val="28"/>
          <w:lang w:val="uk-UA"/>
        </w:rPr>
      </w:pPr>
      <w:r w:rsidRPr="00591F87">
        <w:rPr>
          <w:sz w:val="28"/>
          <w:szCs w:val="28"/>
          <w:lang w:val="uk-UA"/>
        </w:rPr>
        <w:t xml:space="preserve">     За звітний період у приміщенні </w:t>
      </w:r>
      <w:proofErr w:type="spellStart"/>
      <w:r w:rsidRPr="00591F87">
        <w:rPr>
          <w:sz w:val="28"/>
          <w:szCs w:val="28"/>
          <w:lang w:val="uk-UA"/>
        </w:rPr>
        <w:t>Новодмитрівської</w:t>
      </w:r>
      <w:proofErr w:type="spellEnd"/>
      <w:r w:rsidRPr="00591F87">
        <w:rPr>
          <w:sz w:val="28"/>
          <w:szCs w:val="28"/>
          <w:lang w:val="uk-UA"/>
        </w:rPr>
        <w:t xml:space="preserve"> лікарської амбулаторії був проведений капітальний ремонт по заміні покрівельного покриття , віконних та дверних блоків на суму 329 </w:t>
      </w:r>
      <w:proofErr w:type="spellStart"/>
      <w:r w:rsidRPr="00591F87">
        <w:rPr>
          <w:sz w:val="28"/>
          <w:szCs w:val="28"/>
          <w:lang w:val="uk-UA"/>
        </w:rPr>
        <w:t>тис.грн</w:t>
      </w:r>
      <w:proofErr w:type="spellEnd"/>
      <w:r w:rsidRPr="00591F87">
        <w:rPr>
          <w:sz w:val="28"/>
          <w:szCs w:val="28"/>
          <w:lang w:val="uk-UA"/>
        </w:rPr>
        <w:t>.</w:t>
      </w:r>
    </w:p>
    <w:p w14:paraId="41F20BBB" w14:textId="1B897700" w:rsidR="00244385" w:rsidRPr="00591F87" w:rsidRDefault="003C1879" w:rsidP="00B86782">
      <w:pPr>
        <w:tabs>
          <w:tab w:val="left" w:pos="3070"/>
        </w:tabs>
        <w:jc w:val="both"/>
        <w:rPr>
          <w:sz w:val="28"/>
          <w:szCs w:val="28"/>
          <w:lang w:val="uk-UA"/>
        </w:rPr>
      </w:pPr>
      <w:r w:rsidRPr="00591F87">
        <w:rPr>
          <w:sz w:val="28"/>
          <w:szCs w:val="28"/>
          <w:lang w:val="uk-UA"/>
        </w:rPr>
        <w:t xml:space="preserve">    </w:t>
      </w:r>
      <w:r w:rsidR="003E1F2C" w:rsidRPr="00591F87">
        <w:rPr>
          <w:sz w:val="28"/>
          <w:szCs w:val="28"/>
          <w:lang w:val="uk-UA"/>
        </w:rPr>
        <w:t xml:space="preserve">  </w:t>
      </w:r>
      <w:r w:rsidRPr="00591F87">
        <w:rPr>
          <w:sz w:val="28"/>
          <w:szCs w:val="28"/>
          <w:lang w:val="uk-UA"/>
        </w:rPr>
        <w:t xml:space="preserve"> </w:t>
      </w:r>
      <w:r w:rsidR="00244385" w:rsidRPr="00591F87">
        <w:rPr>
          <w:sz w:val="28"/>
          <w:szCs w:val="28"/>
          <w:lang w:val="uk-UA"/>
        </w:rPr>
        <w:t>Для поліпшення надання первинної медико - санітарної допомоги, що</w:t>
      </w:r>
      <w:r w:rsidR="005332F9" w:rsidRPr="00591F87">
        <w:rPr>
          <w:sz w:val="28"/>
          <w:szCs w:val="28"/>
          <w:lang w:val="uk-UA"/>
        </w:rPr>
        <w:t xml:space="preserve"> </w:t>
      </w:r>
      <w:r w:rsidR="00244385" w:rsidRPr="00591F87">
        <w:rPr>
          <w:sz w:val="28"/>
          <w:szCs w:val="28"/>
          <w:lang w:val="uk-UA"/>
        </w:rPr>
        <w:t>надається населенню вдома, АЗПСМ, ФАП та ФП необхідно забезпечити</w:t>
      </w:r>
      <w:r w:rsidR="005332F9" w:rsidRPr="00591F87">
        <w:rPr>
          <w:sz w:val="28"/>
          <w:szCs w:val="28"/>
          <w:lang w:val="uk-UA"/>
        </w:rPr>
        <w:t xml:space="preserve"> </w:t>
      </w:r>
      <w:r w:rsidR="00244385" w:rsidRPr="00591F87">
        <w:rPr>
          <w:sz w:val="28"/>
          <w:szCs w:val="28"/>
          <w:lang w:val="uk-UA"/>
        </w:rPr>
        <w:t>автотранспортом та укомплектувати його спеціальним портативним</w:t>
      </w:r>
      <w:r w:rsidR="005332F9" w:rsidRPr="00591F87">
        <w:rPr>
          <w:sz w:val="28"/>
          <w:szCs w:val="28"/>
          <w:lang w:val="uk-UA"/>
        </w:rPr>
        <w:t xml:space="preserve"> </w:t>
      </w:r>
      <w:r w:rsidR="00244385" w:rsidRPr="00591F87">
        <w:rPr>
          <w:sz w:val="28"/>
          <w:szCs w:val="28"/>
          <w:lang w:val="uk-UA"/>
        </w:rPr>
        <w:t>обладнанням для підвищення якості медичних послуг.</w:t>
      </w:r>
    </w:p>
    <w:p w14:paraId="190B0BFB" w14:textId="486E53CA" w:rsidR="00244385" w:rsidRPr="00591F87" w:rsidRDefault="00092DFD" w:rsidP="00B86782">
      <w:pPr>
        <w:tabs>
          <w:tab w:val="left" w:pos="3070"/>
        </w:tabs>
        <w:jc w:val="both"/>
        <w:rPr>
          <w:sz w:val="28"/>
          <w:szCs w:val="28"/>
          <w:lang w:val="uk-UA"/>
        </w:rPr>
      </w:pPr>
      <w:r w:rsidRPr="00591F87">
        <w:rPr>
          <w:sz w:val="28"/>
          <w:szCs w:val="28"/>
          <w:lang w:val="uk-UA"/>
        </w:rPr>
        <w:t xml:space="preserve">       </w:t>
      </w:r>
      <w:r w:rsidR="00244385" w:rsidRPr="00591F87">
        <w:rPr>
          <w:sz w:val="28"/>
          <w:szCs w:val="28"/>
          <w:lang w:val="uk-UA"/>
        </w:rPr>
        <w:t>Забезпечення структурних підрозділів медичним обладнанням,</w:t>
      </w:r>
      <w:r w:rsidR="00B64746" w:rsidRPr="00591F87">
        <w:rPr>
          <w:sz w:val="28"/>
          <w:szCs w:val="28"/>
          <w:lang w:val="uk-UA"/>
        </w:rPr>
        <w:t xml:space="preserve"> </w:t>
      </w:r>
      <w:r w:rsidR="00244385" w:rsidRPr="00591F87">
        <w:rPr>
          <w:sz w:val="28"/>
          <w:szCs w:val="28"/>
          <w:lang w:val="uk-UA"/>
        </w:rPr>
        <w:t>автомобілями, інструментарієм перебуває орієнтовно на рівні 54% від</w:t>
      </w:r>
      <w:r w:rsidR="005332F9" w:rsidRPr="00591F87">
        <w:rPr>
          <w:sz w:val="28"/>
          <w:szCs w:val="28"/>
          <w:lang w:val="uk-UA"/>
        </w:rPr>
        <w:t xml:space="preserve"> </w:t>
      </w:r>
      <w:r w:rsidR="00244385" w:rsidRPr="00591F87">
        <w:rPr>
          <w:sz w:val="28"/>
          <w:szCs w:val="28"/>
          <w:lang w:val="uk-UA"/>
        </w:rPr>
        <w:t>затвердженого табеля оснащення. Крім цього більша половина медичного</w:t>
      </w:r>
      <w:r w:rsidR="005332F9" w:rsidRPr="00591F87">
        <w:rPr>
          <w:sz w:val="28"/>
          <w:szCs w:val="28"/>
          <w:lang w:val="uk-UA"/>
        </w:rPr>
        <w:t xml:space="preserve"> </w:t>
      </w:r>
      <w:r w:rsidR="00244385" w:rsidRPr="00591F87">
        <w:rPr>
          <w:sz w:val="28"/>
          <w:szCs w:val="28"/>
          <w:lang w:val="uk-UA"/>
        </w:rPr>
        <w:t>обладнання та санітарного автотранспорту підлягає оновленню, а існуюче</w:t>
      </w:r>
      <w:r w:rsidR="005332F9" w:rsidRPr="00591F87">
        <w:rPr>
          <w:sz w:val="28"/>
          <w:szCs w:val="28"/>
          <w:lang w:val="uk-UA"/>
        </w:rPr>
        <w:t xml:space="preserve"> </w:t>
      </w:r>
      <w:r w:rsidR="00244385" w:rsidRPr="00591F87">
        <w:rPr>
          <w:sz w:val="28"/>
          <w:szCs w:val="28"/>
          <w:lang w:val="uk-UA"/>
        </w:rPr>
        <w:t>обладнання - проведенню щорічної повірки і поточних ремонтів з метою</w:t>
      </w:r>
      <w:r w:rsidR="005332F9" w:rsidRPr="00591F87">
        <w:rPr>
          <w:sz w:val="28"/>
          <w:szCs w:val="28"/>
          <w:lang w:val="uk-UA"/>
        </w:rPr>
        <w:t xml:space="preserve"> </w:t>
      </w:r>
      <w:r w:rsidR="00244385" w:rsidRPr="00591F87">
        <w:rPr>
          <w:sz w:val="28"/>
          <w:szCs w:val="28"/>
          <w:lang w:val="uk-UA"/>
        </w:rPr>
        <w:t>якісних параметрів роботи.</w:t>
      </w:r>
    </w:p>
    <w:p w14:paraId="73CA39A6" w14:textId="0343EA16" w:rsidR="00244385" w:rsidRPr="00591F87" w:rsidRDefault="005332F9" w:rsidP="00B86782">
      <w:pPr>
        <w:tabs>
          <w:tab w:val="left" w:pos="3070"/>
        </w:tabs>
        <w:jc w:val="both"/>
        <w:rPr>
          <w:sz w:val="28"/>
          <w:szCs w:val="28"/>
          <w:lang w:val="uk-UA"/>
        </w:rPr>
      </w:pPr>
      <w:r w:rsidRPr="00591F87">
        <w:rPr>
          <w:sz w:val="28"/>
          <w:szCs w:val="28"/>
          <w:lang w:val="uk-UA"/>
        </w:rPr>
        <w:t xml:space="preserve">     </w:t>
      </w:r>
      <w:r w:rsidR="003E1F2C" w:rsidRPr="00591F87">
        <w:rPr>
          <w:sz w:val="28"/>
          <w:szCs w:val="28"/>
          <w:lang w:val="uk-UA"/>
        </w:rPr>
        <w:t xml:space="preserve">   </w:t>
      </w:r>
      <w:r w:rsidR="00244385" w:rsidRPr="00591F87">
        <w:rPr>
          <w:sz w:val="28"/>
          <w:szCs w:val="28"/>
          <w:lang w:val="uk-UA"/>
        </w:rPr>
        <w:t>В структурі смертності провідні місця продовжують займати хвороби</w:t>
      </w:r>
      <w:r w:rsidRPr="00591F87">
        <w:rPr>
          <w:sz w:val="28"/>
          <w:szCs w:val="28"/>
          <w:lang w:val="uk-UA"/>
        </w:rPr>
        <w:t xml:space="preserve"> </w:t>
      </w:r>
      <w:r w:rsidR="00244385" w:rsidRPr="00591F87">
        <w:rPr>
          <w:sz w:val="28"/>
          <w:szCs w:val="28"/>
          <w:lang w:val="uk-UA"/>
        </w:rPr>
        <w:t>системи кровообігу, новоутворення, травми та отруєння на які приходиться</w:t>
      </w:r>
      <w:r w:rsidRPr="00591F87">
        <w:rPr>
          <w:sz w:val="28"/>
          <w:szCs w:val="28"/>
          <w:lang w:val="uk-UA"/>
        </w:rPr>
        <w:t xml:space="preserve"> </w:t>
      </w:r>
      <w:r w:rsidR="00244385" w:rsidRPr="00591F87">
        <w:rPr>
          <w:sz w:val="28"/>
          <w:szCs w:val="28"/>
          <w:lang w:val="uk-UA"/>
        </w:rPr>
        <w:t xml:space="preserve">90 % всіх </w:t>
      </w:r>
      <w:r w:rsidR="00244385" w:rsidRPr="00591F87">
        <w:rPr>
          <w:sz w:val="28"/>
          <w:szCs w:val="28"/>
          <w:lang w:val="uk-UA"/>
        </w:rPr>
        <w:lastRenderedPageBreak/>
        <w:t>причин смерті населення. Особливо занепокоєння викликає високий</w:t>
      </w:r>
      <w:r w:rsidR="00B64746" w:rsidRPr="00591F87">
        <w:rPr>
          <w:sz w:val="28"/>
          <w:szCs w:val="28"/>
          <w:lang w:val="uk-UA"/>
        </w:rPr>
        <w:t xml:space="preserve"> </w:t>
      </w:r>
      <w:r w:rsidR="00244385" w:rsidRPr="00591F87">
        <w:rPr>
          <w:sz w:val="28"/>
          <w:szCs w:val="28"/>
          <w:lang w:val="uk-UA"/>
        </w:rPr>
        <w:t>рівень смертності від серцево – судинних захворювань. Питома вага випадків</w:t>
      </w:r>
      <w:r w:rsidR="00B64746" w:rsidRPr="00591F87">
        <w:rPr>
          <w:sz w:val="28"/>
          <w:szCs w:val="28"/>
          <w:lang w:val="uk-UA"/>
        </w:rPr>
        <w:t xml:space="preserve"> </w:t>
      </w:r>
      <w:r w:rsidR="00244385" w:rsidRPr="00591F87">
        <w:rPr>
          <w:sz w:val="28"/>
          <w:szCs w:val="28"/>
          <w:lang w:val="uk-UA"/>
        </w:rPr>
        <w:t>смерті від серцево – судинних захворювань серед загального числа померлих</w:t>
      </w:r>
      <w:r w:rsidR="00B64746" w:rsidRPr="00591F87">
        <w:rPr>
          <w:sz w:val="28"/>
          <w:szCs w:val="28"/>
          <w:lang w:val="uk-UA"/>
        </w:rPr>
        <w:t xml:space="preserve"> </w:t>
      </w:r>
      <w:r w:rsidR="00244385" w:rsidRPr="00591F87">
        <w:rPr>
          <w:sz w:val="28"/>
          <w:szCs w:val="28"/>
          <w:lang w:val="uk-UA"/>
        </w:rPr>
        <w:t>складає 75,4 %.</w:t>
      </w:r>
    </w:p>
    <w:p w14:paraId="56E7FD01" w14:textId="167AE22F" w:rsidR="00244385" w:rsidRPr="00591F87" w:rsidRDefault="003E1F2C" w:rsidP="00B86782">
      <w:pPr>
        <w:tabs>
          <w:tab w:val="left" w:pos="3070"/>
        </w:tabs>
        <w:jc w:val="both"/>
        <w:rPr>
          <w:sz w:val="28"/>
          <w:szCs w:val="28"/>
          <w:lang w:val="uk-UA"/>
        </w:rPr>
      </w:pPr>
      <w:r w:rsidRPr="00591F87">
        <w:rPr>
          <w:sz w:val="28"/>
          <w:szCs w:val="28"/>
          <w:lang w:val="uk-UA"/>
        </w:rPr>
        <w:t xml:space="preserve">       </w:t>
      </w:r>
      <w:r w:rsidR="00244385" w:rsidRPr="00591F87">
        <w:rPr>
          <w:sz w:val="28"/>
          <w:szCs w:val="28"/>
          <w:lang w:val="uk-UA"/>
        </w:rPr>
        <w:t>Друге місце посідають злоякісні новоутворення – 12,1% . Збільшилась</w:t>
      </w:r>
      <w:r w:rsidR="005332F9" w:rsidRPr="00591F87">
        <w:rPr>
          <w:sz w:val="28"/>
          <w:szCs w:val="28"/>
          <w:lang w:val="uk-UA"/>
        </w:rPr>
        <w:t xml:space="preserve"> </w:t>
      </w:r>
      <w:r w:rsidR="00244385" w:rsidRPr="00591F87">
        <w:rPr>
          <w:sz w:val="28"/>
          <w:szCs w:val="28"/>
          <w:lang w:val="uk-UA"/>
        </w:rPr>
        <w:t>кількість смертей від травм, нещадних випадків та отруєнь до 5,0% в</w:t>
      </w:r>
      <w:r w:rsidR="00B64746" w:rsidRPr="00591F87">
        <w:rPr>
          <w:sz w:val="28"/>
          <w:szCs w:val="28"/>
          <w:lang w:val="uk-UA"/>
        </w:rPr>
        <w:t xml:space="preserve"> </w:t>
      </w:r>
      <w:r w:rsidR="00244385" w:rsidRPr="00591F87">
        <w:rPr>
          <w:sz w:val="28"/>
          <w:szCs w:val="28"/>
          <w:lang w:val="uk-UA"/>
        </w:rPr>
        <w:t>структурі</w:t>
      </w:r>
      <w:r w:rsidR="00B64746" w:rsidRPr="00591F87">
        <w:rPr>
          <w:sz w:val="28"/>
          <w:szCs w:val="28"/>
          <w:lang w:val="uk-UA"/>
        </w:rPr>
        <w:t xml:space="preserve"> </w:t>
      </w:r>
      <w:r w:rsidR="00244385" w:rsidRPr="00591F87">
        <w:rPr>
          <w:sz w:val="28"/>
          <w:szCs w:val="28"/>
          <w:lang w:val="uk-UA"/>
        </w:rPr>
        <w:t>смертей.</w:t>
      </w:r>
    </w:p>
    <w:p w14:paraId="39202484" w14:textId="57661B56" w:rsidR="00244385" w:rsidRPr="00591F87" w:rsidRDefault="00244385" w:rsidP="00B86782">
      <w:pPr>
        <w:tabs>
          <w:tab w:val="left" w:pos="3070"/>
        </w:tabs>
        <w:jc w:val="both"/>
        <w:rPr>
          <w:sz w:val="28"/>
          <w:szCs w:val="28"/>
          <w:lang w:val="uk-UA"/>
        </w:rPr>
      </w:pPr>
      <w:r w:rsidRPr="00591F87">
        <w:rPr>
          <w:sz w:val="28"/>
          <w:szCs w:val="28"/>
          <w:lang w:val="uk-UA"/>
        </w:rPr>
        <w:t>Загальна та первинна захворюваність всього населення громади в цілому</w:t>
      </w:r>
      <w:r w:rsidR="005332F9" w:rsidRPr="00591F87">
        <w:rPr>
          <w:sz w:val="28"/>
          <w:szCs w:val="28"/>
          <w:lang w:val="uk-UA"/>
        </w:rPr>
        <w:t xml:space="preserve"> </w:t>
      </w:r>
      <w:r w:rsidRPr="00591F87">
        <w:rPr>
          <w:sz w:val="28"/>
          <w:szCs w:val="28"/>
          <w:lang w:val="uk-UA"/>
        </w:rPr>
        <w:t>та у всіх вікових категоріях має тенденцію до зменшення.</w:t>
      </w:r>
    </w:p>
    <w:p w14:paraId="6F4A9936" w14:textId="37628FB7" w:rsidR="00B64746" w:rsidRPr="00591F87" w:rsidRDefault="00B64746" w:rsidP="00FD0897">
      <w:pPr>
        <w:ind w:firstLine="708"/>
        <w:jc w:val="both"/>
        <w:rPr>
          <w:sz w:val="28"/>
          <w:szCs w:val="28"/>
          <w:lang w:val="uk-UA"/>
        </w:rPr>
      </w:pPr>
    </w:p>
    <w:p w14:paraId="1F5CEDE7" w14:textId="300D0A05" w:rsidR="00BD11A9" w:rsidRPr="00591F87" w:rsidRDefault="00BD11A9" w:rsidP="00FD0897">
      <w:pPr>
        <w:tabs>
          <w:tab w:val="left" w:pos="2385"/>
        </w:tabs>
        <w:jc w:val="both"/>
        <w:rPr>
          <w:b/>
          <w:bCs/>
          <w:i/>
          <w:iCs/>
          <w:sz w:val="28"/>
          <w:szCs w:val="28"/>
          <w:lang w:val="uk-UA"/>
        </w:rPr>
      </w:pPr>
      <w:r w:rsidRPr="00591F87">
        <w:rPr>
          <w:sz w:val="28"/>
          <w:szCs w:val="28"/>
          <w:lang w:val="uk-UA"/>
        </w:rPr>
        <w:tab/>
        <w:t xml:space="preserve">      </w:t>
      </w:r>
      <w:r w:rsidR="00EC3B4A" w:rsidRPr="00591F87">
        <w:rPr>
          <w:sz w:val="28"/>
          <w:szCs w:val="28"/>
          <w:lang w:val="uk-UA"/>
        </w:rPr>
        <w:t xml:space="preserve">                </w:t>
      </w:r>
      <w:r w:rsidRPr="00591F87">
        <w:rPr>
          <w:b/>
          <w:bCs/>
          <w:i/>
          <w:iCs/>
          <w:sz w:val="28"/>
          <w:szCs w:val="28"/>
          <w:lang w:val="uk-UA"/>
        </w:rPr>
        <w:t>Культура</w:t>
      </w:r>
    </w:p>
    <w:p w14:paraId="5B303353" w14:textId="6BD5604C" w:rsidR="00BD11A9" w:rsidRPr="00591F87" w:rsidRDefault="00BD11A9" w:rsidP="005332F9">
      <w:pPr>
        <w:tabs>
          <w:tab w:val="left" w:pos="2385"/>
        </w:tabs>
        <w:rPr>
          <w:sz w:val="28"/>
          <w:szCs w:val="28"/>
          <w:lang w:val="uk-UA"/>
        </w:rPr>
      </w:pPr>
      <w:r w:rsidRPr="00591F87">
        <w:rPr>
          <w:sz w:val="28"/>
          <w:szCs w:val="28"/>
          <w:lang w:val="uk-UA"/>
        </w:rPr>
        <w:t xml:space="preserve">        Діяльність закладів культури </w:t>
      </w:r>
      <w:proofErr w:type="spellStart"/>
      <w:r w:rsidRPr="00591F87">
        <w:rPr>
          <w:sz w:val="28"/>
          <w:szCs w:val="28"/>
          <w:lang w:val="uk-UA"/>
        </w:rPr>
        <w:t>Новодмитрівської</w:t>
      </w:r>
      <w:proofErr w:type="spellEnd"/>
      <w:r w:rsidRPr="00591F87">
        <w:rPr>
          <w:sz w:val="28"/>
          <w:szCs w:val="28"/>
          <w:lang w:val="uk-UA"/>
        </w:rPr>
        <w:t xml:space="preserve"> громади спрямовується на забезпечення реалізації в громаді державної політики у сфері культури,</w:t>
      </w:r>
      <w:r w:rsidR="005332F9" w:rsidRPr="00591F87">
        <w:rPr>
          <w:sz w:val="28"/>
          <w:szCs w:val="28"/>
          <w:lang w:val="uk-UA"/>
        </w:rPr>
        <w:t xml:space="preserve"> </w:t>
      </w:r>
      <w:r w:rsidRPr="00591F87">
        <w:rPr>
          <w:sz w:val="28"/>
          <w:szCs w:val="28"/>
          <w:lang w:val="uk-UA"/>
        </w:rPr>
        <w:t>культурно-мистецького життя та організації дозвілля населення.</w:t>
      </w:r>
    </w:p>
    <w:p w14:paraId="45FD6ABA" w14:textId="765E6F11" w:rsidR="00BD11A9" w:rsidRPr="00591F87" w:rsidRDefault="00BD11A9" w:rsidP="005332F9">
      <w:pPr>
        <w:tabs>
          <w:tab w:val="left" w:pos="2385"/>
        </w:tabs>
        <w:rPr>
          <w:sz w:val="28"/>
          <w:szCs w:val="28"/>
          <w:lang w:val="uk-UA"/>
        </w:rPr>
      </w:pPr>
      <w:r w:rsidRPr="00591F87">
        <w:rPr>
          <w:sz w:val="28"/>
          <w:szCs w:val="28"/>
          <w:lang w:val="uk-UA"/>
        </w:rPr>
        <w:t xml:space="preserve">         Станом на 01.10.2021 року мережа закладів культури складається з :</w:t>
      </w:r>
      <w:r w:rsidRPr="00591F87">
        <w:rPr>
          <w:sz w:val="28"/>
          <w:szCs w:val="28"/>
          <w:lang w:val="uk-UA"/>
        </w:rPr>
        <w:cr/>
      </w:r>
    </w:p>
    <w:p w14:paraId="2402AF0E" w14:textId="619308B9" w:rsidR="00BD11A9" w:rsidRPr="00591F87" w:rsidRDefault="007C7CD2" w:rsidP="005332F9">
      <w:pPr>
        <w:tabs>
          <w:tab w:val="left" w:pos="2385"/>
        </w:tabs>
        <w:rPr>
          <w:sz w:val="28"/>
          <w:szCs w:val="28"/>
          <w:lang w:val="uk-UA"/>
        </w:rPr>
      </w:pPr>
      <w:r w:rsidRPr="00591F87">
        <w:rPr>
          <w:sz w:val="28"/>
          <w:szCs w:val="28"/>
          <w:lang w:val="uk-UA"/>
        </w:rPr>
        <w:t>1</w:t>
      </w:r>
      <w:r w:rsidR="00BD11A9" w:rsidRPr="00591F87">
        <w:rPr>
          <w:sz w:val="28"/>
          <w:szCs w:val="28"/>
          <w:lang w:val="uk-UA"/>
        </w:rPr>
        <w:t xml:space="preserve">) 8 будинків культури (с. Нова </w:t>
      </w:r>
      <w:proofErr w:type="spellStart"/>
      <w:r w:rsidR="00BD11A9" w:rsidRPr="00591F87">
        <w:rPr>
          <w:sz w:val="28"/>
          <w:szCs w:val="28"/>
          <w:lang w:val="uk-UA"/>
        </w:rPr>
        <w:t>Дмитрівка</w:t>
      </w:r>
      <w:proofErr w:type="spellEnd"/>
      <w:r w:rsidR="00BD11A9" w:rsidRPr="00591F87">
        <w:rPr>
          <w:sz w:val="28"/>
          <w:szCs w:val="28"/>
          <w:lang w:val="uk-UA"/>
        </w:rPr>
        <w:t>, с. Антипівка - нефункціонуючий,</w:t>
      </w:r>
      <w:r w:rsidR="005332F9" w:rsidRPr="00591F87">
        <w:rPr>
          <w:sz w:val="28"/>
          <w:szCs w:val="28"/>
          <w:lang w:val="uk-UA"/>
        </w:rPr>
        <w:t xml:space="preserve"> </w:t>
      </w:r>
      <w:r w:rsidR="00BD11A9" w:rsidRPr="00591F87">
        <w:rPr>
          <w:sz w:val="28"/>
          <w:szCs w:val="28"/>
          <w:lang w:val="uk-UA"/>
        </w:rPr>
        <w:t xml:space="preserve">с. Вільхи, с. </w:t>
      </w:r>
      <w:proofErr w:type="spellStart"/>
      <w:r w:rsidR="00BD11A9" w:rsidRPr="00591F87">
        <w:rPr>
          <w:sz w:val="28"/>
          <w:szCs w:val="28"/>
          <w:lang w:val="uk-UA"/>
        </w:rPr>
        <w:t>Домантове</w:t>
      </w:r>
      <w:proofErr w:type="spellEnd"/>
      <w:r w:rsidR="00BD11A9" w:rsidRPr="00591F87">
        <w:rPr>
          <w:sz w:val="28"/>
          <w:szCs w:val="28"/>
          <w:lang w:val="uk-UA"/>
        </w:rPr>
        <w:t xml:space="preserve">, с. </w:t>
      </w:r>
      <w:proofErr w:type="spellStart"/>
      <w:r w:rsidR="00BD11A9" w:rsidRPr="00591F87">
        <w:rPr>
          <w:sz w:val="28"/>
          <w:szCs w:val="28"/>
          <w:lang w:val="uk-UA"/>
        </w:rPr>
        <w:t>Дмитрівка</w:t>
      </w:r>
      <w:proofErr w:type="spellEnd"/>
      <w:r w:rsidR="00BD11A9" w:rsidRPr="00591F87">
        <w:rPr>
          <w:sz w:val="28"/>
          <w:szCs w:val="28"/>
          <w:lang w:val="uk-UA"/>
        </w:rPr>
        <w:t xml:space="preserve">, с. Ковтуни, с. Подільське, с. </w:t>
      </w:r>
      <w:proofErr w:type="spellStart"/>
      <w:r w:rsidR="00BD11A9" w:rsidRPr="00591F87">
        <w:rPr>
          <w:sz w:val="28"/>
          <w:szCs w:val="28"/>
          <w:lang w:val="uk-UA"/>
        </w:rPr>
        <w:t>Скориківка</w:t>
      </w:r>
      <w:proofErr w:type="spellEnd"/>
      <w:r w:rsidR="00BD11A9" w:rsidRPr="00591F87">
        <w:rPr>
          <w:sz w:val="28"/>
          <w:szCs w:val="28"/>
          <w:lang w:val="uk-UA"/>
        </w:rPr>
        <w:t>);</w:t>
      </w:r>
    </w:p>
    <w:p w14:paraId="160264BC" w14:textId="02CB22DE" w:rsidR="00BD11A9" w:rsidRPr="00591F87" w:rsidRDefault="007C7CD2" w:rsidP="005332F9">
      <w:pPr>
        <w:tabs>
          <w:tab w:val="left" w:pos="2385"/>
        </w:tabs>
        <w:rPr>
          <w:sz w:val="28"/>
          <w:szCs w:val="28"/>
          <w:lang w:val="uk-UA"/>
        </w:rPr>
      </w:pPr>
      <w:r w:rsidRPr="00591F87">
        <w:rPr>
          <w:sz w:val="28"/>
          <w:szCs w:val="28"/>
          <w:lang w:val="uk-UA"/>
        </w:rPr>
        <w:t>2</w:t>
      </w:r>
      <w:r w:rsidR="00BD11A9" w:rsidRPr="00591F87">
        <w:rPr>
          <w:sz w:val="28"/>
          <w:szCs w:val="28"/>
          <w:lang w:val="uk-UA"/>
        </w:rPr>
        <w:t xml:space="preserve">) 4 клуби (Дібрівка, </w:t>
      </w:r>
      <w:proofErr w:type="spellStart"/>
      <w:r w:rsidR="00BD11A9" w:rsidRPr="00591F87">
        <w:rPr>
          <w:sz w:val="28"/>
          <w:szCs w:val="28"/>
          <w:lang w:val="uk-UA"/>
        </w:rPr>
        <w:t>Мелесівка</w:t>
      </w:r>
      <w:proofErr w:type="spellEnd"/>
      <w:r w:rsidR="00BD11A9" w:rsidRPr="00591F87">
        <w:rPr>
          <w:sz w:val="28"/>
          <w:szCs w:val="28"/>
          <w:lang w:val="uk-UA"/>
        </w:rPr>
        <w:t xml:space="preserve">, </w:t>
      </w:r>
      <w:proofErr w:type="spellStart"/>
      <w:r w:rsidR="00BD11A9" w:rsidRPr="00591F87">
        <w:rPr>
          <w:sz w:val="28"/>
          <w:szCs w:val="28"/>
          <w:lang w:val="uk-UA"/>
        </w:rPr>
        <w:t>Мицалівка</w:t>
      </w:r>
      <w:proofErr w:type="spellEnd"/>
      <w:r w:rsidR="00BD11A9" w:rsidRPr="00591F87">
        <w:rPr>
          <w:sz w:val="28"/>
          <w:szCs w:val="28"/>
          <w:lang w:val="uk-UA"/>
        </w:rPr>
        <w:t xml:space="preserve"> </w:t>
      </w:r>
      <w:r w:rsidR="00092DFD" w:rsidRPr="00591F87">
        <w:rPr>
          <w:sz w:val="28"/>
          <w:szCs w:val="28"/>
          <w:lang w:val="uk-UA"/>
        </w:rPr>
        <w:t>–</w:t>
      </w:r>
      <w:r w:rsidR="00BD11A9" w:rsidRPr="00591F87">
        <w:rPr>
          <w:sz w:val="28"/>
          <w:szCs w:val="28"/>
          <w:lang w:val="uk-UA"/>
        </w:rPr>
        <w:t xml:space="preserve"> не</w:t>
      </w:r>
      <w:r w:rsidR="00092DFD" w:rsidRPr="00591F87">
        <w:rPr>
          <w:sz w:val="28"/>
          <w:szCs w:val="28"/>
          <w:lang w:val="uk-UA"/>
        </w:rPr>
        <w:t xml:space="preserve"> </w:t>
      </w:r>
      <w:r w:rsidR="00BD11A9" w:rsidRPr="00591F87">
        <w:rPr>
          <w:sz w:val="28"/>
          <w:szCs w:val="28"/>
          <w:lang w:val="uk-UA"/>
        </w:rPr>
        <w:t>функціонуючий, Матвіївка -</w:t>
      </w:r>
    </w:p>
    <w:p w14:paraId="74DF400F" w14:textId="2ED0790F" w:rsidR="00BD11A9" w:rsidRPr="00591F87" w:rsidRDefault="00092DFD" w:rsidP="005332F9">
      <w:pPr>
        <w:tabs>
          <w:tab w:val="left" w:pos="2385"/>
        </w:tabs>
        <w:rPr>
          <w:sz w:val="28"/>
          <w:szCs w:val="28"/>
          <w:lang w:val="uk-UA"/>
        </w:rPr>
      </w:pPr>
      <w:r w:rsidRPr="00591F87">
        <w:rPr>
          <w:sz w:val="28"/>
          <w:szCs w:val="28"/>
          <w:lang w:val="uk-UA"/>
        </w:rPr>
        <w:t>н</w:t>
      </w:r>
      <w:r w:rsidR="00BD11A9" w:rsidRPr="00591F87">
        <w:rPr>
          <w:sz w:val="28"/>
          <w:szCs w:val="28"/>
          <w:lang w:val="uk-UA"/>
        </w:rPr>
        <w:t>е</w:t>
      </w:r>
      <w:r w:rsidRPr="00591F87">
        <w:rPr>
          <w:sz w:val="28"/>
          <w:szCs w:val="28"/>
          <w:lang w:val="uk-UA"/>
        </w:rPr>
        <w:t xml:space="preserve"> </w:t>
      </w:r>
      <w:r w:rsidR="00BD11A9" w:rsidRPr="00591F87">
        <w:rPr>
          <w:sz w:val="28"/>
          <w:szCs w:val="28"/>
          <w:lang w:val="uk-UA"/>
        </w:rPr>
        <w:t>функціонуючий),</w:t>
      </w:r>
    </w:p>
    <w:p w14:paraId="0623378F" w14:textId="0932682C" w:rsidR="00BD11A9" w:rsidRPr="00591F87" w:rsidRDefault="007C7CD2" w:rsidP="005332F9">
      <w:pPr>
        <w:tabs>
          <w:tab w:val="left" w:pos="2385"/>
        </w:tabs>
        <w:rPr>
          <w:sz w:val="28"/>
          <w:szCs w:val="28"/>
          <w:lang w:val="uk-UA"/>
        </w:rPr>
      </w:pPr>
      <w:r w:rsidRPr="00591F87">
        <w:rPr>
          <w:sz w:val="28"/>
          <w:szCs w:val="28"/>
          <w:lang w:val="uk-UA"/>
        </w:rPr>
        <w:t>3</w:t>
      </w:r>
      <w:r w:rsidR="00BD11A9" w:rsidRPr="00591F87">
        <w:rPr>
          <w:sz w:val="28"/>
          <w:szCs w:val="28"/>
          <w:lang w:val="uk-UA"/>
        </w:rPr>
        <w:t xml:space="preserve">) 1 центр культури і дозвілля (с. </w:t>
      </w:r>
      <w:proofErr w:type="spellStart"/>
      <w:r w:rsidR="00BD11A9" w:rsidRPr="00591F87">
        <w:rPr>
          <w:sz w:val="28"/>
          <w:szCs w:val="28"/>
          <w:lang w:val="uk-UA"/>
        </w:rPr>
        <w:t>Драбівці</w:t>
      </w:r>
      <w:proofErr w:type="spellEnd"/>
      <w:r w:rsidR="00BD11A9" w:rsidRPr="00591F87">
        <w:rPr>
          <w:sz w:val="28"/>
          <w:szCs w:val="28"/>
          <w:lang w:val="uk-UA"/>
        </w:rPr>
        <w:t>);</w:t>
      </w:r>
    </w:p>
    <w:p w14:paraId="5FB909A4" w14:textId="55D7E4F4" w:rsidR="00BD11A9" w:rsidRPr="00591F87" w:rsidRDefault="007C7CD2" w:rsidP="005332F9">
      <w:pPr>
        <w:tabs>
          <w:tab w:val="left" w:pos="2385"/>
        </w:tabs>
        <w:rPr>
          <w:sz w:val="28"/>
          <w:szCs w:val="28"/>
          <w:lang w:val="uk-UA"/>
        </w:rPr>
      </w:pPr>
      <w:r w:rsidRPr="00591F87">
        <w:rPr>
          <w:sz w:val="28"/>
          <w:szCs w:val="28"/>
          <w:lang w:val="uk-UA"/>
        </w:rPr>
        <w:t>4</w:t>
      </w:r>
      <w:r w:rsidR="00BD11A9" w:rsidRPr="00591F87">
        <w:rPr>
          <w:sz w:val="28"/>
          <w:szCs w:val="28"/>
          <w:lang w:val="uk-UA"/>
        </w:rPr>
        <w:t xml:space="preserve">) 2 музеї (с. </w:t>
      </w:r>
      <w:proofErr w:type="spellStart"/>
      <w:r w:rsidR="00BD11A9" w:rsidRPr="00591F87">
        <w:rPr>
          <w:sz w:val="28"/>
          <w:szCs w:val="28"/>
          <w:lang w:val="uk-UA"/>
        </w:rPr>
        <w:t>Домантове</w:t>
      </w:r>
      <w:proofErr w:type="spellEnd"/>
      <w:r w:rsidR="00BD11A9" w:rsidRPr="00591F87">
        <w:rPr>
          <w:sz w:val="28"/>
          <w:szCs w:val="28"/>
          <w:lang w:val="uk-UA"/>
        </w:rPr>
        <w:t xml:space="preserve">, с. </w:t>
      </w:r>
      <w:proofErr w:type="spellStart"/>
      <w:r w:rsidR="00BD11A9" w:rsidRPr="00591F87">
        <w:rPr>
          <w:sz w:val="28"/>
          <w:szCs w:val="28"/>
          <w:lang w:val="uk-UA"/>
        </w:rPr>
        <w:t>Дмитрівка</w:t>
      </w:r>
      <w:proofErr w:type="spellEnd"/>
      <w:r w:rsidR="00BD11A9" w:rsidRPr="00591F87">
        <w:rPr>
          <w:sz w:val="28"/>
          <w:szCs w:val="28"/>
          <w:lang w:val="uk-UA"/>
        </w:rPr>
        <w:t>).</w:t>
      </w:r>
    </w:p>
    <w:p w14:paraId="55DA46B4" w14:textId="7332022C" w:rsidR="00AC4CC4" w:rsidRPr="00591F87" w:rsidRDefault="00AC4CC4" w:rsidP="005332F9">
      <w:pPr>
        <w:rPr>
          <w:sz w:val="28"/>
          <w:szCs w:val="28"/>
          <w:lang w:val="uk-UA"/>
        </w:rPr>
      </w:pPr>
      <w:r w:rsidRPr="00591F87">
        <w:rPr>
          <w:sz w:val="28"/>
          <w:szCs w:val="28"/>
          <w:lang w:val="uk-UA"/>
        </w:rPr>
        <w:t xml:space="preserve">       Централізована бібліотечна система </w:t>
      </w:r>
      <w:proofErr w:type="spellStart"/>
      <w:r w:rsidR="00C111DF" w:rsidRPr="00591F87">
        <w:rPr>
          <w:sz w:val="28"/>
          <w:szCs w:val="28"/>
          <w:lang w:val="uk-UA"/>
        </w:rPr>
        <w:t>Новодмитрівської</w:t>
      </w:r>
      <w:proofErr w:type="spellEnd"/>
      <w:r w:rsidR="00C111DF" w:rsidRPr="00591F87">
        <w:rPr>
          <w:sz w:val="28"/>
          <w:szCs w:val="28"/>
          <w:lang w:val="uk-UA"/>
        </w:rPr>
        <w:t xml:space="preserve"> громади </w:t>
      </w:r>
      <w:r w:rsidRPr="00591F87">
        <w:rPr>
          <w:sz w:val="28"/>
          <w:szCs w:val="28"/>
          <w:lang w:val="uk-UA"/>
        </w:rPr>
        <w:t xml:space="preserve">об’єднує 11 бібліотек  (с. Нова </w:t>
      </w:r>
      <w:proofErr w:type="spellStart"/>
      <w:r w:rsidRPr="00591F87">
        <w:rPr>
          <w:sz w:val="28"/>
          <w:szCs w:val="28"/>
          <w:lang w:val="uk-UA"/>
        </w:rPr>
        <w:t>Дмитрівка</w:t>
      </w:r>
      <w:proofErr w:type="spellEnd"/>
      <w:r w:rsidRPr="00591F87">
        <w:rPr>
          <w:sz w:val="28"/>
          <w:szCs w:val="28"/>
          <w:lang w:val="uk-UA"/>
        </w:rPr>
        <w:t xml:space="preserve">, с. Антипівка, с. Вільхи, с. </w:t>
      </w:r>
      <w:proofErr w:type="spellStart"/>
      <w:r w:rsidRPr="00591F87">
        <w:rPr>
          <w:sz w:val="28"/>
          <w:szCs w:val="28"/>
          <w:lang w:val="uk-UA"/>
        </w:rPr>
        <w:t>Домантове</w:t>
      </w:r>
      <w:proofErr w:type="spellEnd"/>
      <w:r w:rsidRPr="00591F87">
        <w:rPr>
          <w:sz w:val="28"/>
          <w:szCs w:val="28"/>
          <w:lang w:val="uk-UA"/>
        </w:rPr>
        <w:t xml:space="preserve">, с. </w:t>
      </w:r>
      <w:proofErr w:type="spellStart"/>
      <w:r w:rsidRPr="00591F87">
        <w:rPr>
          <w:sz w:val="28"/>
          <w:szCs w:val="28"/>
          <w:lang w:val="uk-UA"/>
        </w:rPr>
        <w:t>Дмитрівка</w:t>
      </w:r>
      <w:proofErr w:type="spellEnd"/>
      <w:r w:rsidRPr="00591F87">
        <w:rPr>
          <w:sz w:val="28"/>
          <w:szCs w:val="28"/>
          <w:lang w:val="uk-UA"/>
        </w:rPr>
        <w:t>,</w:t>
      </w:r>
      <w:r w:rsidR="005332F9" w:rsidRPr="00591F87">
        <w:rPr>
          <w:sz w:val="28"/>
          <w:szCs w:val="28"/>
          <w:lang w:val="uk-UA"/>
        </w:rPr>
        <w:t xml:space="preserve"> </w:t>
      </w:r>
      <w:r w:rsidRPr="00591F87">
        <w:rPr>
          <w:sz w:val="28"/>
          <w:szCs w:val="28"/>
          <w:lang w:val="uk-UA"/>
        </w:rPr>
        <w:t xml:space="preserve">с. </w:t>
      </w:r>
      <w:proofErr w:type="spellStart"/>
      <w:r w:rsidRPr="00591F87">
        <w:rPr>
          <w:sz w:val="28"/>
          <w:szCs w:val="28"/>
          <w:lang w:val="uk-UA"/>
        </w:rPr>
        <w:t>Драбівці</w:t>
      </w:r>
      <w:proofErr w:type="spellEnd"/>
      <w:r w:rsidRPr="00591F87">
        <w:rPr>
          <w:sz w:val="28"/>
          <w:szCs w:val="28"/>
          <w:lang w:val="uk-UA"/>
        </w:rPr>
        <w:t xml:space="preserve">, с. Ковтуни, с. </w:t>
      </w:r>
      <w:proofErr w:type="spellStart"/>
      <w:r w:rsidRPr="00591F87">
        <w:rPr>
          <w:sz w:val="28"/>
          <w:szCs w:val="28"/>
          <w:lang w:val="uk-UA"/>
        </w:rPr>
        <w:t>Львівка</w:t>
      </w:r>
      <w:proofErr w:type="spellEnd"/>
      <w:r w:rsidRPr="00591F87">
        <w:rPr>
          <w:sz w:val="28"/>
          <w:szCs w:val="28"/>
          <w:lang w:val="uk-UA"/>
        </w:rPr>
        <w:t xml:space="preserve">, с. </w:t>
      </w:r>
      <w:proofErr w:type="spellStart"/>
      <w:r w:rsidRPr="00591F87">
        <w:rPr>
          <w:sz w:val="28"/>
          <w:szCs w:val="28"/>
          <w:lang w:val="uk-UA"/>
        </w:rPr>
        <w:t>Мелесівка</w:t>
      </w:r>
      <w:proofErr w:type="spellEnd"/>
      <w:r w:rsidRPr="00591F87">
        <w:rPr>
          <w:sz w:val="28"/>
          <w:szCs w:val="28"/>
          <w:lang w:val="uk-UA"/>
        </w:rPr>
        <w:t xml:space="preserve">, с. Подільське, с. </w:t>
      </w:r>
      <w:proofErr w:type="spellStart"/>
      <w:r w:rsidRPr="00591F87">
        <w:rPr>
          <w:sz w:val="28"/>
          <w:szCs w:val="28"/>
          <w:lang w:val="uk-UA"/>
        </w:rPr>
        <w:t>Скориківка</w:t>
      </w:r>
      <w:proofErr w:type="spellEnd"/>
      <w:r w:rsidRPr="00591F87">
        <w:rPr>
          <w:sz w:val="28"/>
          <w:szCs w:val="28"/>
          <w:lang w:val="uk-UA"/>
        </w:rPr>
        <w:t xml:space="preserve">), які розташовані в різних селах громади, в яких працює </w:t>
      </w:r>
      <w:r w:rsidR="003B0C85" w:rsidRPr="00591F87">
        <w:rPr>
          <w:sz w:val="28"/>
          <w:szCs w:val="28"/>
          <w:lang w:val="uk-UA"/>
        </w:rPr>
        <w:t xml:space="preserve">9 </w:t>
      </w:r>
      <w:r w:rsidRPr="00591F87">
        <w:rPr>
          <w:sz w:val="28"/>
          <w:szCs w:val="28"/>
          <w:lang w:val="uk-UA"/>
        </w:rPr>
        <w:t>осіб. Книжковий фонд</w:t>
      </w:r>
      <w:r w:rsidR="005332F9" w:rsidRPr="00591F87">
        <w:rPr>
          <w:sz w:val="28"/>
          <w:szCs w:val="28"/>
          <w:lang w:val="uk-UA"/>
        </w:rPr>
        <w:t xml:space="preserve"> </w:t>
      </w:r>
      <w:r w:rsidRPr="00591F87">
        <w:rPr>
          <w:sz w:val="28"/>
          <w:szCs w:val="28"/>
          <w:lang w:val="uk-UA"/>
        </w:rPr>
        <w:t xml:space="preserve">складає </w:t>
      </w:r>
      <w:r w:rsidR="003B0C85" w:rsidRPr="00591F87">
        <w:rPr>
          <w:sz w:val="28"/>
          <w:szCs w:val="28"/>
          <w:lang w:val="uk-UA"/>
        </w:rPr>
        <w:t>18351</w:t>
      </w:r>
      <w:r w:rsidRPr="00591F87">
        <w:rPr>
          <w:sz w:val="28"/>
          <w:szCs w:val="28"/>
          <w:lang w:val="uk-UA"/>
        </w:rPr>
        <w:t xml:space="preserve"> примірників. Користувачі</w:t>
      </w:r>
      <w:r w:rsidR="005332F9" w:rsidRPr="00591F87">
        <w:rPr>
          <w:sz w:val="28"/>
          <w:szCs w:val="28"/>
          <w:lang w:val="uk-UA"/>
        </w:rPr>
        <w:t xml:space="preserve"> </w:t>
      </w:r>
      <w:r w:rsidRPr="00591F87">
        <w:rPr>
          <w:sz w:val="28"/>
          <w:szCs w:val="28"/>
          <w:lang w:val="uk-UA"/>
        </w:rPr>
        <w:t xml:space="preserve">бібліотек – </w:t>
      </w:r>
      <w:r w:rsidR="003B0C85" w:rsidRPr="00591F87">
        <w:rPr>
          <w:sz w:val="28"/>
          <w:szCs w:val="28"/>
          <w:lang w:val="uk-UA"/>
        </w:rPr>
        <w:t>13754 осіб</w:t>
      </w:r>
      <w:r w:rsidRPr="00591F87">
        <w:rPr>
          <w:sz w:val="28"/>
          <w:szCs w:val="28"/>
          <w:lang w:val="uk-UA"/>
        </w:rPr>
        <w:t xml:space="preserve">. Щороку для централізованої бібліотечної системи з бюджету громади виділяються кошти на придбання літератури та періодичних видань. У 2021 році - поповнення книжкового фонду – </w:t>
      </w:r>
      <w:r w:rsidR="003B0C85" w:rsidRPr="00591F87">
        <w:rPr>
          <w:sz w:val="28"/>
          <w:szCs w:val="28"/>
          <w:lang w:val="uk-UA"/>
        </w:rPr>
        <w:t>0</w:t>
      </w:r>
      <w:r w:rsidRPr="00591F87">
        <w:rPr>
          <w:sz w:val="28"/>
          <w:szCs w:val="28"/>
          <w:lang w:val="uk-UA"/>
        </w:rPr>
        <w:t xml:space="preserve"> грн, періодичні видання </w:t>
      </w:r>
      <w:r w:rsidR="003B0C85" w:rsidRPr="00591F87">
        <w:rPr>
          <w:sz w:val="28"/>
          <w:szCs w:val="28"/>
          <w:lang w:val="uk-UA"/>
        </w:rPr>
        <w:t>–</w:t>
      </w:r>
      <w:r w:rsidRPr="00591F87">
        <w:rPr>
          <w:sz w:val="28"/>
          <w:szCs w:val="28"/>
          <w:lang w:val="uk-UA"/>
        </w:rPr>
        <w:t xml:space="preserve"> </w:t>
      </w:r>
      <w:r w:rsidR="003B0C85" w:rsidRPr="00591F87">
        <w:rPr>
          <w:sz w:val="28"/>
          <w:szCs w:val="28"/>
          <w:lang w:val="uk-UA"/>
        </w:rPr>
        <w:t>25 тис.</w:t>
      </w:r>
      <w:r w:rsidRPr="00591F87">
        <w:rPr>
          <w:sz w:val="28"/>
          <w:szCs w:val="28"/>
          <w:lang w:val="uk-UA"/>
        </w:rPr>
        <w:t xml:space="preserve"> грн.</w:t>
      </w:r>
    </w:p>
    <w:p w14:paraId="75424AE0" w14:textId="15009519" w:rsidR="00AC4CC4" w:rsidRPr="00591F87" w:rsidRDefault="003B0C85" w:rsidP="00FD0897">
      <w:pPr>
        <w:jc w:val="both"/>
        <w:rPr>
          <w:sz w:val="28"/>
          <w:szCs w:val="28"/>
          <w:lang w:val="uk-UA"/>
        </w:rPr>
      </w:pPr>
      <w:r w:rsidRPr="00591F87">
        <w:rPr>
          <w:sz w:val="28"/>
          <w:szCs w:val="28"/>
          <w:lang w:val="uk-UA"/>
        </w:rPr>
        <w:t xml:space="preserve">      </w:t>
      </w:r>
      <w:r w:rsidR="00AC4CC4" w:rsidRPr="00591F87">
        <w:rPr>
          <w:sz w:val="28"/>
          <w:szCs w:val="28"/>
          <w:lang w:val="uk-UA"/>
        </w:rPr>
        <w:t>Централізована бібліотечна система проводить значну і важливу просвітницьку роботу з ветеранами, молоддю та учнями шкіл через клуби патріотичного, краєзнавчого, правового виховання</w:t>
      </w:r>
      <w:r w:rsidR="00C111DF" w:rsidRPr="00591F87">
        <w:rPr>
          <w:sz w:val="28"/>
          <w:szCs w:val="28"/>
          <w:lang w:val="uk-UA"/>
        </w:rPr>
        <w:t>.</w:t>
      </w:r>
    </w:p>
    <w:p w14:paraId="0E88B79E" w14:textId="77777777" w:rsidR="0075356C" w:rsidRPr="00591F87" w:rsidRDefault="00C111DF" w:rsidP="00FD0897">
      <w:pPr>
        <w:jc w:val="both"/>
        <w:rPr>
          <w:sz w:val="28"/>
          <w:szCs w:val="28"/>
          <w:lang w:val="uk-UA"/>
        </w:rPr>
      </w:pPr>
      <w:r w:rsidRPr="00591F87">
        <w:rPr>
          <w:sz w:val="28"/>
          <w:szCs w:val="28"/>
          <w:lang w:val="uk-UA"/>
        </w:rPr>
        <w:t xml:space="preserve">     </w:t>
      </w:r>
      <w:r w:rsidR="0075356C" w:rsidRPr="00591F87">
        <w:rPr>
          <w:sz w:val="28"/>
          <w:szCs w:val="28"/>
          <w:lang w:val="uk-UA"/>
        </w:rPr>
        <w:t xml:space="preserve">У </w:t>
      </w:r>
      <w:proofErr w:type="spellStart"/>
      <w:r w:rsidR="0075356C" w:rsidRPr="00591F87">
        <w:rPr>
          <w:sz w:val="28"/>
          <w:szCs w:val="28"/>
          <w:lang w:val="uk-UA"/>
        </w:rPr>
        <w:t>Новодмитрівській</w:t>
      </w:r>
      <w:proofErr w:type="spellEnd"/>
      <w:r w:rsidR="0075356C" w:rsidRPr="00591F87">
        <w:rPr>
          <w:sz w:val="28"/>
          <w:szCs w:val="28"/>
          <w:lang w:val="uk-UA"/>
        </w:rPr>
        <w:t xml:space="preserve"> сільській бібліотеці працює клуб переселенців із</w:t>
      </w:r>
    </w:p>
    <w:p w14:paraId="2F2C635D" w14:textId="48725FB1" w:rsidR="0075356C" w:rsidRPr="00591F87" w:rsidRDefault="0075356C" w:rsidP="00FD0897">
      <w:pPr>
        <w:jc w:val="both"/>
        <w:rPr>
          <w:sz w:val="28"/>
          <w:szCs w:val="28"/>
          <w:lang w:val="uk-UA"/>
        </w:rPr>
      </w:pPr>
      <w:r w:rsidRPr="00591F87">
        <w:rPr>
          <w:sz w:val="28"/>
          <w:szCs w:val="28"/>
          <w:lang w:val="uk-UA"/>
        </w:rPr>
        <w:t xml:space="preserve">затоплених Кременчуцьким водосховищем сіл «Дніпрова чайка», який об’єднує більше ста осіб не тільки із Нової </w:t>
      </w:r>
      <w:proofErr w:type="spellStart"/>
      <w:r w:rsidRPr="00591F87">
        <w:rPr>
          <w:sz w:val="28"/>
          <w:szCs w:val="28"/>
          <w:lang w:val="uk-UA"/>
        </w:rPr>
        <w:t>Дмитрівки</w:t>
      </w:r>
      <w:proofErr w:type="spellEnd"/>
      <w:r w:rsidRPr="00591F87">
        <w:rPr>
          <w:sz w:val="28"/>
          <w:szCs w:val="28"/>
          <w:lang w:val="uk-UA"/>
        </w:rPr>
        <w:t xml:space="preserve">, а і із навколишніх сіл та районів області. У </w:t>
      </w:r>
      <w:proofErr w:type="spellStart"/>
      <w:r w:rsidRPr="00591F87">
        <w:rPr>
          <w:sz w:val="28"/>
          <w:szCs w:val="28"/>
          <w:lang w:val="uk-UA"/>
        </w:rPr>
        <w:t>біблітотеці</w:t>
      </w:r>
      <w:proofErr w:type="spellEnd"/>
      <w:r w:rsidRPr="00591F87">
        <w:rPr>
          <w:sz w:val="28"/>
          <w:szCs w:val="28"/>
          <w:lang w:val="uk-UA"/>
        </w:rPr>
        <w:t xml:space="preserve"> є комп’ютер та принтер, </w:t>
      </w:r>
      <w:proofErr w:type="spellStart"/>
      <w:r w:rsidRPr="00591F87">
        <w:rPr>
          <w:sz w:val="28"/>
          <w:szCs w:val="28"/>
          <w:lang w:val="uk-UA"/>
        </w:rPr>
        <w:t>відеопроектор</w:t>
      </w:r>
      <w:proofErr w:type="spellEnd"/>
      <w:r w:rsidRPr="00591F87">
        <w:rPr>
          <w:sz w:val="28"/>
          <w:szCs w:val="28"/>
          <w:lang w:val="uk-UA"/>
        </w:rPr>
        <w:t>, закладу надана можливість використовувати інтернет-ресурси, придбано жалюзі, нові книги.</w:t>
      </w:r>
    </w:p>
    <w:p w14:paraId="54ECB83B" w14:textId="7E83A200" w:rsidR="0075356C" w:rsidRPr="00591F87" w:rsidRDefault="0075356C" w:rsidP="00FD0897">
      <w:pPr>
        <w:jc w:val="both"/>
        <w:rPr>
          <w:sz w:val="28"/>
          <w:szCs w:val="28"/>
          <w:lang w:val="uk-UA"/>
        </w:rPr>
      </w:pPr>
      <w:r w:rsidRPr="00591F87">
        <w:rPr>
          <w:sz w:val="28"/>
          <w:szCs w:val="28"/>
          <w:lang w:val="uk-UA"/>
        </w:rPr>
        <w:t xml:space="preserve">         </w:t>
      </w:r>
      <w:proofErr w:type="spellStart"/>
      <w:r w:rsidRPr="00591F87">
        <w:rPr>
          <w:sz w:val="28"/>
          <w:szCs w:val="28"/>
          <w:lang w:val="uk-UA"/>
        </w:rPr>
        <w:t>Мелесівська</w:t>
      </w:r>
      <w:proofErr w:type="spellEnd"/>
      <w:r w:rsidRPr="00591F87">
        <w:rPr>
          <w:sz w:val="28"/>
          <w:szCs w:val="28"/>
          <w:lang w:val="uk-UA"/>
        </w:rPr>
        <w:t xml:space="preserve"> бібліотека тісно співпрацює із релігійною громадою села. В</w:t>
      </w:r>
    </w:p>
    <w:p w14:paraId="18649A49" w14:textId="77777777" w:rsidR="0075356C" w:rsidRPr="00591F87" w:rsidRDefault="0075356C" w:rsidP="00FD0897">
      <w:pPr>
        <w:jc w:val="both"/>
        <w:rPr>
          <w:sz w:val="28"/>
          <w:szCs w:val="28"/>
          <w:lang w:val="uk-UA"/>
        </w:rPr>
      </w:pPr>
      <w:r w:rsidRPr="00591F87">
        <w:rPr>
          <w:sz w:val="28"/>
          <w:szCs w:val="28"/>
          <w:lang w:val="uk-UA"/>
        </w:rPr>
        <w:lastRenderedPageBreak/>
        <w:t>установі виконано ремонт стелі, підлоги, електропроводки, виконано заміну</w:t>
      </w:r>
    </w:p>
    <w:p w14:paraId="25ADA95D" w14:textId="5B4402BF" w:rsidR="00C111DF" w:rsidRPr="00591F87" w:rsidRDefault="0075356C" w:rsidP="00FD0897">
      <w:pPr>
        <w:jc w:val="both"/>
        <w:rPr>
          <w:sz w:val="28"/>
          <w:szCs w:val="28"/>
          <w:lang w:val="uk-UA"/>
        </w:rPr>
      </w:pPr>
      <w:r w:rsidRPr="00591F87">
        <w:rPr>
          <w:sz w:val="28"/>
          <w:szCs w:val="28"/>
          <w:lang w:val="uk-UA"/>
        </w:rPr>
        <w:t>вікон металопластиковими пакетами.</w:t>
      </w:r>
    </w:p>
    <w:p w14:paraId="3228375D" w14:textId="173DD4E3" w:rsidR="0075356C" w:rsidRPr="00591F87" w:rsidRDefault="0075356C" w:rsidP="00FD0897">
      <w:pPr>
        <w:jc w:val="both"/>
        <w:rPr>
          <w:sz w:val="28"/>
          <w:szCs w:val="28"/>
          <w:lang w:val="uk-UA"/>
        </w:rPr>
      </w:pPr>
      <w:r w:rsidRPr="00591F87">
        <w:rPr>
          <w:sz w:val="28"/>
          <w:szCs w:val="28"/>
          <w:lang w:val="uk-UA"/>
        </w:rPr>
        <w:t xml:space="preserve">       Із 26 вище перелічених закладів культури 5 потребують реконструкції та</w:t>
      </w:r>
    </w:p>
    <w:p w14:paraId="5B2A443C" w14:textId="2A2A8CB6" w:rsidR="0075356C" w:rsidRPr="00591F87" w:rsidRDefault="0075356C" w:rsidP="00FD0897">
      <w:pPr>
        <w:jc w:val="both"/>
        <w:rPr>
          <w:sz w:val="28"/>
          <w:szCs w:val="28"/>
          <w:lang w:val="uk-UA"/>
        </w:rPr>
      </w:pPr>
      <w:r w:rsidRPr="00591F87">
        <w:rPr>
          <w:sz w:val="28"/>
          <w:szCs w:val="28"/>
          <w:lang w:val="uk-UA"/>
        </w:rPr>
        <w:t xml:space="preserve">капітальних ремонтів, у 9 потрібно провести поточні ремонти. 15 закладів культури забезпечені фіксованим широкосмуговим доступом до Інтернету з швидкістю не менше 100 Мбіт/с, у 11 закладах створено </w:t>
      </w:r>
      <w:proofErr w:type="spellStart"/>
      <w:r w:rsidRPr="00591F87">
        <w:rPr>
          <w:sz w:val="28"/>
          <w:szCs w:val="28"/>
          <w:lang w:val="uk-UA"/>
        </w:rPr>
        <w:t>Wi</w:t>
      </w:r>
      <w:proofErr w:type="spellEnd"/>
      <w:r w:rsidRPr="00591F87">
        <w:rPr>
          <w:sz w:val="28"/>
          <w:szCs w:val="28"/>
          <w:lang w:val="uk-UA"/>
        </w:rPr>
        <w:t xml:space="preserve">- </w:t>
      </w:r>
      <w:proofErr w:type="spellStart"/>
      <w:r w:rsidRPr="00591F87">
        <w:rPr>
          <w:sz w:val="28"/>
          <w:szCs w:val="28"/>
          <w:lang w:val="uk-UA"/>
        </w:rPr>
        <w:t>Fi</w:t>
      </w:r>
      <w:proofErr w:type="spellEnd"/>
      <w:r w:rsidRPr="00591F87">
        <w:rPr>
          <w:sz w:val="28"/>
          <w:szCs w:val="28"/>
          <w:lang w:val="uk-UA"/>
        </w:rPr>
        <w:t xml:space="preserve"> мережі для забезпечення відкритого доступу відвідувачів до Інтернету.</w:t>
      </w:r>
    </w:p>
    <w:p w14:paraId="573ED6BE" w14:textId="105C5EA9" w:rsidR="0075356C" w:rsidRPr="00591F87" w:rsidRDefault="0075356C" w:rsidP="00FD0897">
      <w:pPr>
        <w:jc w:val="both"/>
        <w:rPr>
          <w:sz w:val="28"/>
          <w:szCs w:val="28"/>
          <w:lang w:val="uk-UA"/>
        </w:rPr>
      </w:pPr>
      <w:r w:rsidRPr="00591F87">
        <w:rPr>
          <w:sz w:val="28"/>
          <w:szCs w:val="28"/>
          <w:lang w:val="uk-UA"/>
        </w:rPr>
        <w:t xml:space="preserve">       У Будинках культури та клубах діють гуртки, організовано проведення</w:t>
      </w:r>
    </w:p>
    <w:p w14:paraId="142D8657" w14:textId="77777777" w:rsidR="005D2D7B" w:rsidRPr="00591F87" w:rsidRDefault="0075356C" w:rsidP="00FD0897">
      <w:pPr>
        <w:jc w:val="both"/>
        <w:rPr>
          <w:sz w:val="28"/>
          <w:szCs w:val="28"/>
          <w:lang w:val="uk-UA"/>
        </w:rPr>
      </w:pPr>
      <w:proofErr w:type="spellStart"/>
      <w:r w:rsidRPr="00591F87">
        <w:rPr>
          <w:sz w:val="28"/>
          <w:szCs w:val="28"/>
          <w:lang w:val="uk-UA"/>
        </w:rPr>
        <w:t>дискотек</w:t>
      </w:r>
      <w:proofErr w:type="spellEnd"/>
      <w:r w:rsidRPr="00591F87">
        <w:rPr>
          <w:sz w:val="28"/>
          <w:szCs w:val="28"/>
          <w:lang w:val="uk-UA"/>
        </w:rPr>
        <w:t xml:space="preserve"> для молоді, молодь має можливість займатися спортом, проводяться концерти, творчі зустрічі та конкурси. Керівники закладів спільно із своїми самодіяльними колективами співпрацюють із навчально-виховними закладами, залучають велику кількість дітей до проведення культурно-розважальних заходів. У закладах проводяться поточні ремонти, поліпшується матеріально- технічна база .</w:t>
      </w:r>
    </w:p>
    <w:p w14:paraId="0649B01F" w14:textId="37BB9F70" w:rsidR="00853DA5" w:rsidRPr="00591F87" w:rsidRDefault="005D2D7B" w:rsidP="00FD0897">
      <w:pPr>
        <w:jc w:val="both"/>
        <w:rPr>
          <w:sz w:val="28"/>
          <w:szCs w:val="28"/>
          <w:lang w:val="uk-UA"/>
        </w:rPr>
      </w:pPr>
      <w:r w:rsidRPr="00591F87">
        <w:rPr>
          <w:sz w:val="28"/>
          <w:szCs w:val="28"/>
          <w:lang w:val="uk-UA"/>
        </w:rPr>
        <w:t xml:space="preserve">      </w:t>
      </w:r>
      <w:r w:rsidR="0075356C" w:rsidRPr="00591F87">
        <w:rPr>
          <w:sz w:val="28"/>
          <w:szCs w:val="28"/>
          <w:lang w:val="uk-UA"/>
        </w:rPr>
        <w:t xml:space="preserve">На </w:t>
      </w:r>
      <w:r w:rsidRPr="00591F87">
        <w:rPr>
          <w:sz w:val="28"/>
          <w:szCs w:val="28"/>
          <w:lang w:val="uk-UA"/>
        </w:rPr>
        <w:t xml:space="preserve">кінець </w:t>
      </w:r>
      <w:r w:rsidR="0075356C" w:rsidRPr="00591F87">
        <w:rPr>
          <w:sz w:val="28"/>
          <w:szCs w:val="28"/>
          <w:lang w:val="uk-UA"/>
        </w:rPr>
        <w:t>2021 року на ремонти</w:t>
      </w:r>
      <w:r w:rsidR="00A73A55" w:rsidRPr="00591F87">
        <w:rPr>
          <w:sz w:val="28"/>
          <w:szCs w:val="28"/>
          <w:lang w:val="uk-UA"/>
        </w:rPr>
        <w:t xml:space="preserve"> та виготовлення КПД </w:t>
      </w:r>
      <w:r w:rsidR="0075356C" w:rsidRPr="00591F87">
        <w:rPr>
          <w:sz w:val="28"/>
          <w:szCs w:val="28"/>
          <w:lang w:val="uk-UA"/>
        </w:rPr>
        <w:t xml:space="preserve"> було витрачено коштів у сумі </w:t>
      </w:r>
      <w:r w:rsidR="008A2166" w:rsidRPr="00591F87">
        <w:rPr>
          <w:sz w:val="28"/>
          <w:szCs w:val="28"/>
          <w:lang w:val="uk-UA"/>
        </w:rPr>
        <w:t>401,4 тис.</w:t>
      </w:r>
      <w:r w:rsidR="0075356C" w:rsidRPr="00591F87">
        <w:rPr>
          <w:sz w:val="28"/>
          <w:szCs w:val="28"/>
          <w:lang w:val="uk-UA"/>
        </w:rPr>
        <w:t xml:space="preserve"> грн</w:t>
      </w:r>
      <w:r w:rsidR="008A2166" w:rsidRPr="00591F87">
        <w:rPr>
          <w:sz w:val="28"/>
          <w:szCs w:val="28"/>
          <w:lang w:val="uk-UA"/>
        </w:rPr>
        <w:t xml:space="preserve">. Для </w:t>
      </w:r>
      <w:proofErr w:type="spellStart"/>
      <w:r w:rsidR="008A2166" w:rsidRPr="00591F87">
        <w:rPr>
          <w:sz w:val="28"/>
          <w:szCs w:val="28"/>
          <w:lang w:val="uk-UA"/>
        </w:rPr>
        <w:t>Новодмитрівського</w:t>
      </w:r>
      <w:proofErr w:type="spellEnd"/>
      <w:r w:rsidR="008A2166" w:rsidRPr="00591F87">
        <w:rPr>
          <w:sz w:val="28"/>
          <w:szCs w:val="28"/>
          <w:lang w:val="uk-UA"/>
        </w:rPr>
        <w:t xml:space="preserve"> Будинку культури закуплено музичне обладнання на суму 97 тис.</w:t>
      </w:r>
      <w:r w:rsidR="00820C04" w:rsidRPr="00591F87">
        <w:rPr>
          <w:sz w:val="28"/>
          <w:szCs w:val="28"/>
          <w:lang w:val="uk-UA"/>
        </w:rPr>
        <w:t xml:space="preserve"> </w:t>
      </w:r>
      <w:r w:rsidR="008A2166" w:rsidRPr="00591F87">
        <w:rPr>
          <w:sz w:val="28"/>
          <w:szCs w:val="28"/>
          <w:lang w:val="uk-UA"/>
        </w:rPr>
        <w:t>грн.</w:t>
      </w:r>
      <w:r w:rsidRPr="00591F87">
        <w:rPr>
          <w:sz w:val="28"/>
          <w:szCs w:val="28"/>
          <w:lang w:val="uk-UA"/>
        </w:rPr>
        <w:t xml:space="preserve"> Також для </w:t>
      </w:r>
      <w:proofErr w:type="spellStart"/>
      <w:r w:rsidRPr="00591F87">
        <w:rPr>
          <w:sz w:val="28"/>
          <w:szCs w:val="28"/>
          <w:lang w:val="uk-UA"/>
        </w:rPr>
        <w:t>Но</w:t>
      </w:r>
      <w:r w:rsidR="004A21C1" w:rsidRPr="00591F87">
        <w:rPr>
          <w:sz w:val="28"/>
          <w:szCs w:val="28"/>
          <w:lang w:val="uk-UA"/>
        </w:rPr>
        <w:t>в</w:t>
      </w:r>
      <w:r w:rsidRPr="00591F87">
        <w:rPr>
          <w:sz w:val="28"/>
          <w:szCs w:val="28"/>
          <w:lang w:val="uk-UA"/>
        </w:rPr>
        <w:t>одмитрівського</w:t>
      </w:r>
      <w:proofErr w:type="spellEnd"/>
      <w:r w:rsidRPr="00591F87">
        <w:rPr>
          <w:sz w:val="28"/>
          <w:szCs w:val="28"/>
          <w:lang w:val="uk-UA"/>
        </w:rPr>
        <w:t xml:space="preserve"> Будинку культури у цьому році для </w:t>
      </w:r>
      <w:r w:rsidR="002967B1" w:rsidRPr="00591F87">
        <w:rPr>
          <w:sz w:val="28"/>
          <w:szCs w:val="28"/>
          <w:lang w:val="uk-UA"/>
        </w:rPr>
        <w:t xml:space="preserve">опалення приміщення </w:t>
      </w:r>
      <w:r w:rsidRPr="00591F87">
        <w:rPr>
          <w:sz w:val="28"/>
          <w:szCs w:val="28"/>
          <w:lang w:val="uk-UA"/>
        </w:rPr>
        <w:t xml:space="preserve"> було придбано і встановлено твердопаливний котел</w:t>
      </w:r>
      <w:r w:rsidR="004A21C1" w:rsidRPr="00591F87">
        <w:rPr>
          <w:sz w:val="28"/>
          <w:szCs w:val="28"/>
          <w:lang w:val="uk-UA"/>
        </w:rPr>
        <w:t xml:space="preserve">  вартістю </w:t>
      </w:r>
      <w:r w:rsidRPr="00591F87">
        <w:rPr>
          <w:sz w:val="28"/>
          <w:szCs w:val="28"/>
          <w:lang w:val="uk-UA"/>
        </w:rPr>
        <w:t xml:space="preserve"> </w:t>
      </w:r>
      <w:r w:rsidR="00173AF9" w:rsidRPr="00591F87">
        <w:rPr>
          <w:sz w:val="28"/>
          <w:szCs w:val="28"/>
          <w:lang w:val="uk-UA"/>
        </w:rPr>
        <w:t>80 тис. грн.</w:t>
      </w:r>
    </w:p>
    <w:p w14:paraId="3BEA71A7" w14:textId="631105DF" w:rsidR="00853DA5" w:rsidRPr="00591F87" w:rsidRDefault="00853DA5" w:rsidP="00FD0897">
      <w:pPr>
        <w:ind w:firstLine="708"/>
        <w:jc w:val="both"/>
        <w:rPr>
          <w:sz w:val="28"/>
          <w:szCs w:val="28"/>
          <w:lang w:val="uk-UA"/>
        </w:rPr>
      </w:pPr>
      <w:r w:rsidRPr="00591F87">
        <w:rPr>
          <w:sz w:val="28"/>
          <w:szCs w:val="28"/>
          <w:lang w:val="uk-UA"/>
        </w:rPr>
        <w:t>На території громади знаходиться 12 досліджених пам’яток історико -культурної спадщини, 1 пам’ятку включено до Державного реєстру нерухомих пам’яток України, на яку розроблено облікову документацію.</w:t>
      </w:r>
    </w:p>
    <w:p w14:paraId="2A4B8C98" w14:textId="6BE0913B" w:rsidR="00853DA5" w:rsidRPr="00591F87" w:rsidRDefault="00853DA5" w:rsidP="00FD0897">
      <w:pPr>
        <w:ind w:firstLine="708"/>
        <w:jc w:val="both"/>
        <w:rPr>
          <w:sz w:val="28"/>
          <w:szCs w:val="28"/>
          <w:lang w:val="uk-UA"/>
        </w:rPr>
      </w:pPr>
      <w:bookmarkStart w:id="9" w:name="_Hlk87882290"/>
      <w:r w:rsidRPr="00591F87">
        <w:rPr>
          <w:sz w:val="28"/>
          <w:szCs w:val="28"/>
          <w:lang w:val="uk-UA"/>
        </w:rPr>
        <w:t xml:space="preserve">На території с. </w:t>
      </w:r>
      <w:proofErr w:type="spellStart"/>
      <w:r w:rsidRPr="00591F87">
        <w:rPr>
          <w:sz w:val="28"/>
          <w:szCs w:val="28"/>
          <w:lang w:val="uk-UA"/>
        </w:rPr>
        <w:t>Драбівці</w:t>
      </w:r>
      <w:proofErr w:type="spellEnd"/>
      <w:r w:rsidRPr="00591F87">
        <w:rPr>
          <w:sz w:val="28"/>
          <w:szCs w:val="28"/>
          <w:lang w:val="uk-UA"/>
        </w:rPr>
        <w:t xml:space="preserve"> розташована унікальна  пам’ятка  архітектури XVIII століття - дерев’яна Свято - Троїцька церква, яку включено до туристичного маршруту «Духовні пам’ятники </w:t>
      </w:r>
      <w:proofErr w:type="spellStart"/>
      <w:r w:rsidRPr="00591F87">
        <w:rPr>
          <w:sz w:val="28"/>
          <w:szCs w:val="28"/>
          <w:lang w:val="uk-UA"/>
        </w:rPr>
        <w:t>Золотоніщини</w:t>
      </w:r>
      <w:proofErr w:type="spellEnd"/>
      <w:r w:rsidRPr="00591F87">
        <w:rPr>
          <w:sz w:val="28"/>
          <w:szCs w:val="28"/>
          <w:lang w:val="uk-UA"/>
        </w:rPr>
        <w:t>». Об’єкт потребує виконання протиаварійних ремонтно - реставраційних робіт.</w:t>
      </w:r>
      <w:r w:rsidR="005E1F6C" w:rsidRPr="00591F87">
        <w:rPr>
          <w:sz w:val="28"/>
          <w:szCs w:val="28"/>
          <w:lang w:val="uk-UA"/>
        </w:rPr>
        <w:t xml:space="preserve"> </w:t>
      </w:r>
      <w:bookmarkEnd w:id="9"/>
      <w:r w:rsidR="005E1F6C" w:rsidRPr="00591F87">
        <w:rPr>
          <w:sz w:val="28"/>
          <w:szCs w:val="28"/>
          <w:lang w:val="uk-UA"/>
        </w:rPr>
        <w:t xml:space="preserve">У 2021 році виготовлено </w:t>
      </w:r>
      <w:proofErr w:type="spellStart"/>
      <w:r w:rsidR="005E1F6C" w:rsidRPr="00591F87">
        <w:rPr>
          <w:sz w:val="28"/>
          <w:szCs w:val="28"/>
          <w:lang w:val="uk-UA"/>
        </w:rPr>
        <w:t>поектно</w:t>
      </w:r>
      <w:proofErr w:type="spellEnd"/>
      <w:r w:rsidR="005E1F6C" w:rsidRPr="00591F87">
        <w:rPr>
          <w:sz w:val="28"/>
          <w:szCs w:val="28"/>
          <w:lang w:val="uk-UA"/>
        </w:rPr>
        <w:t>- кошторисну документацію та експертизу по об</w:t>
      </w:r>
      <w:r w:rsidR="005E1F6C" w:rsidRPr="00591F87">
        <w:rPr>
          <w:sz w:val="28"/>
          <w:szCs w:val="28"/>
        </w:rPr>
        <w:t>’</w:t>
      </w:r>
      <w:proofErr w:type="spellStart"/>
      <w:r w:rsidR="005E1F6C" w:rsidRPr="00591F87">
        <w:rPr>
          <w:sz w:val="28"/>
          <w:szCs w:val="28"/>
          <w:lang w:val="uk-UA"/>
        </w:rPr>
        <w:t>єкту</w:t>
      </w:r>
      <w:proofErr w:type="spellEnd"/>
      <w:r w:rsidR="005E1F6C" w:rsidRPr="00591F87">
        <w:rPr>
          <w:sz w:val="28"/>
          <w:szCs w:val="28"/>
          <w:lang w:val="uk-UA"/>
        </w:rPr>
        <w:t xml:space="preserve"> на суму 25 </w:t>
      </w:r>
      <w:proofErr w:type="spellStart"/>
      <w:r w:rsidR="005E1F6C" w:rsidRPr="00591F87">
        <w:rPr>
          <w:sz w:val="28"/>
          <w:szCs w:val="28"/>
          <w:lang w:val="uk-UA"/>
        </w:rPr>
        <w:t>тис.грн</w:t>
      </w:r>
      <w:proofErr w:type="spellEnd"/>
      <w:r w:rsidR="005E1F6C" w:rsidRPr="00591F87">
        <w:rPr>
          <w:sz w:val="28"/>
          <w:szCs w:val="28"/>
          <w:lang w:val="uk-UA"/>
        </w:rPr>
        <w:t>.</w:t>
      </w:r>
    </w:p>
    <w:p w14:paraId="6779195B" w14:textId="0F5E753B" w:rsidR="00853DA5" w:rsidRPr="00591F87" w:rsidRDefault="00853DA5" w:rsidP="00FD0897">
      <w:pPr>
        <w:ind w:firstLine="708"/>
        <w:jc w:val="both"/>
        <w:rPr>
          <w:sz w:val="28"/>
          <w:szCs w:val="28"/>
          <w:lang w:val="uk-UA"/>
        </w:rPr>
      </w:pPr>
      <w:r w:rsidRPr="00591F87">
        <w:rPr>
          <w:sz w:val="28"/>
          <w:szCs w:val="28"/>
          <w:lang w:val="uk-UA"/>
        </w:rPr>
        <w:t>На території сільської ради</w:t>
      </w:r>
      <w:r w:rsidR="0064239D" w:rsidRPr="00591F87">
        <w:rPr>
          <w:sz w:val="28"/>
          <w:szCs w:val="28"/>
          <w:lang w:val="uk-UA"/>
        </w:rPr>
        <w:t xml:space="preserve"> в с. Нова </w:t>
      </w:r>
      <w:proofErr w:type="spellStart"/>
      <w:r w:rsidR="0064239D" w:rsidRPr="00591F87">
        <w:rPr>
          <w:sz w:val="28"/>
          <w:szCs w:val="28"/>
          <w:lang w:val="uk-UA"/>
        </w:rPr>
        <w:t>Дм</w:t>
      </w:r>
      <w:r w:rsidR="00095991" w:rsidRPr="00591F87">
        <w:rPr>
          <w:sz w:val="28"/>
          <w:szCs w:val="28"/>
          <w:lang w:val="uk-UA"/>
        </w:rPr>
        <w:t>и</w:t>
      </w:r>
      <w:r w:rsidR="0064239D" w:rsidRPr="00591F87">
        <w:rPr>
          <w:sz w:val="28"/>
          <w:szCs w:val="28"/>
          <w:lang w:val="uk-UA"/>
        </w:rPr>
        <w:t>трівка</w:t>
      </w:r>
      <w:proofErr w:type="spellEnd"/>
      <w:r w:rsidRPr="00591F87">
        <w:rPr>
          <w:sz w:val="28"/>
          <w:szCs w:val="28"/>
          <w:lang w:val="uk-UA"/>
        </w:rPr>
        <w:t xml:space="preserve"> функціонує Свято-Миколаївська церква. Кілька років поспіль місцева парафія докладає всіх можливих зусиль для найшвидшого виконання робіт по зведенню храму, який повинен стати окрасою Нової </w:t>
      </w:r>
      <w:proofErr w:type="spellStart"/>
      <w:r w:rsidRPr="00591F87">
        <w:rPr>
          <w:sz w:val="28"/>
          <w:szCs w:val="28"/>
          <w:lang w:val="uk-UA"/>
        </w:rPr>
        <w:t>Дмитрівки</w:t>
      </w:r>
      <w:proofErr w:type="spellEnd"/>
      <w:r w:rsidRPr="00591F87">
        <w:rPr>
          <w:sz w:val="28"/>
          <w:szCs w:val="28"/>
          <w:lang w:val="uk-UA"/>
        </w:rPr>
        <w:t xml:space="preserve"> та центром духовного розвитку місцевої громади.</w:t>
      </w:r>
    </w:p>
    <w:p w14:paraId="1FAFECB4" w14:textId="3B186FD6" w:rsidR="00F905E5" w:rsidRPr="00591F87" w:rsidRDefault="00F905E5" w:rsidP="00FD0897">
      <w:pPr>
        <w:jc w:val="both"/>
        <w:rPr>
          <w:sz w:val="28"/>
          <w:szCs w:val="28"/>
          <w:lang w:val="uk-UA"/>
        </w:rPr>
      </w:pPr>
    </w:p>
    <w:p w14:paraId="3387324B" w14:textId="64A14102" w:rsidR="00F905E5" w:rsidRPr="00591F87" w:rsidRDefault="00F905E5" w:rsidP="00FD0897">
      <w:pPr>
        <w:jc w:val="both"/>
        <w:rPr>
          <w:sz w:val="28"/>
          <w:szCs w:val="28"/>
          <w:lang w:val="uk-UA"/>
        </w:rPr>
      </w:pPr>
    </w:p>
    <w:p w14:paraId="3BDAD030" w14:textId="7DA070BD" w:rsidR="00F905E5" w:rsidRPr="00591F87" w:rsidRDefault="00F905E5" w:rsidP="00FD0897">
      <w:pPr>
        <w:tabs>
          <w:tab w:val="left" w:pos="2745"/>
        </w:tabs>
        <w:jc w:val="both"/>
        <w:rPr>
          <w:b/>
          <w:bCs/>
          <w:i/>
          <w:iCs/>
          <w:sz w:val="28"/>
          <w:szCs w:val="28"/>
          <w:lang w:val="uk-UA"/>
        </w:rPr>
      </w:pPr>
      <w:r w:rsidRPr="00591F87">
        <w:rPr>
          <w:sz w:val="28"/>
          <w:szCs w:val="28"/>
          <w:lang w:val="uk-UA"/>
        </w:rPr>
        <w:tab/>
      </w:r>
      <w:r w:rsidR="00584D3B" w:rsidRPr="00591F87">
        <w:rPr>
          <w:sz w:val="28"/>
          <w:szCs w:val="28"/>
          <w:lang w:val="uk-UA"/>
        </w:rPr>
        <w:t xml:space="preserve">             </w:t>
      </w:r>
      <w:r w:rsidRPr="00591F87">
        <w:rPr>
          <w:b/>
          <w:bCs/>
          <w:i/>
          <w:iCs/>
          <w:sz w:val="28"/>
          <w:szCs w:val="28"/>
          <w:lang w:val="uk-UA"/>
        </w:rPr>
        <w:t>Спорт</w:t>
      </w:r>
    </w:p>
    <w:p w14:paraId="1947DACC" w14:textId="54953EE8" w:rsidR="00F905E5" w:rsidRPr="00591F87" w:rsidRDefault="0064239D" w:rsidP="00FD0897">
      <w:pPr>
        <w:tabs>
          <w:tab w:val="left" w:pos="2745"/>
        </w:tabs>
        <w:jc w:val="both"/>
        <w:rPr>
          <w:sz w:val="28"/>
          <w:szCs w:val="28"/>
          <w:lang w:val="uk-UA"/>
        </w:rPr>
      </w:pPr>
      <w:r w:rsidRPr="00591F87">
        <w:rPr>
          <w:sz w:val="28"/>
          <w:szCs w:val="28"/>
          <w:lang w:val="uk-UA"/>
        </w:rPr>
        <w:t xml:space="preserve">         </w:t>
      </w:r>
      <w:r w:rsidR="00F905E5" w:rsidRPr="00591F87">
        <w:rPr>
          <w:sz w:val="28"/>
          <w:szCs w:val="28"/>
          <w:lang w:val="uk-UA"/>
        </w:rPr>
        <w:t>Протягом 9 місяців 202</w:t>
      </w:r>
      <w:r w:rsidR="00584D3B" w:rsidRPr="00591F87">
        <w:rPr>
          <w:sz w:val="28"/>
          <w:szCs w:val="28"/>
          <w:lang w:val="uk-UA"/>
        </w:rPr>
        <w:t xml:space="preserve">1 </w:t>
      </w:r>
      <w:r w:rsidR="00F905E5" w:rsidRPr="00591F87">
        <w:rPr>
          <w:sz w:val="28"/>
          <w:szCs w:val="28"/>
          <w:lang w:val="uk-UA"/>
        </w:rPr>
        <w:t xml:space="preserve">року здійснювалась організаційно-практична робота щодо забезпечення реалізації в </w:t>
      </w:r>
      <w:r w:rsidR="009A182D" w:rsidRPr="00591F87">
        <w:rPr>
          <w:sz w:val="28"/>
          <w:szCs w:val="28"/>
          <w:lang w:val="uk-UA"/>
        </w:rPr>
        <w:t>громаді</w:t>
      </w:r>
      <w:r w:rsidR="00F905E5" w:rsidRPr="00591F87">
        <w:rPr>
          <w:sz w:val="28"/>
          <w:szCs w:val="28"/>
          <w:lang w:val="uk-UA"/>
        </w:rPr>
        <w:t xml:space="preserve"> державної політики у сфері фізичної культури і спорту шляхом виконання плану заходів, затверджених розпорядженням Кабінету Міністрів України від 26.07.2018 № 541-р «Про </w:t>
      </w:r>
      <w:r w:rsidR="00F905E5" w:rsidRPr="00591F87">
        <w:rPr>
          <w:sz w:val="28"/>
          <w:szCs w:val="28"/>
          <w:lang w:val="uk-UA"/>
        </w:rPr>
        <w:lastRenderedPageBreak/>
        <w:t>затвердження плану заходів щодо реалізації Національної стратегії з оздоровчої рухової активності в Україні на період до 2025 року</w:t>
      </w:r>
      <w:r w:rsidR="00584D3B" w:rsidRPr="00591F87">
        <w:rPr>
          <w:sz w:val="28"/>
          <w:szCs w:val="28"/>
          <w:lang w:val="uk-UA"/>
        </w:rPr>
        <w:t>»</w:t>
      </w:r>
    </w:p>
    <w:p w14:paraId="1C985D8B" w14:textId="12A5B725" w:rsidR="00584D3B" w:rsidRPr="00591F87" w:rsidRDefault="00584D3B" w:rsidP="00FD0897">
      <w:pPr>
        <w:ind w:firstLine="708"/>
        <w:jc w:val="both"/>
        <w:rPr>
          <w:sz w:val="28"/>
          <w:szCs w:val="28"/>
          <w:lang w:val="uk-UA"/>
        </w:rPr>
      </w:pPr>
      <w:r w:rsidRPr="00591F87">
        <w:rPr>
          <w:sz w:val="28"/>
          <w:szCs w:val="28"/>
          <w:lang w:val="uk-UA"/>
        </w:rPr>
        <w:t>Постійно ведеться робота з розвитку спорту вищих досягнень. Визначена інфраструктура та напрямки роботи щодо розвитку пріоритетних видів спорту: футбол. Діти тренуються у секціях з футболу. Учні беруть активну участь в обласних змаганнях. По суті, умови навчально-тренувального процесу забезпечені, але не на тому рівні, який давав би можливість участі спортсменів в престижних змаганнях.</w:t>
      </w:r>
    </w:p>
    <w:p w14:paraId="7A6FC501" w14:textId="3A50A863" w:rsidR="00584D3B" w:rsidRPr="00591F87" w:rsidRDefault="00584D3B" w:rsidP="00FD0897">
      <w:pPr>
        <w:ind w:firstLine="708"/>
        <w:jc w:val="both"/>
        <w:rPr>
          <w:sz w:val="28"/>
          <w:szCs w:val="28"/>
          <w:lang w:val="uk-UA"/>
        </w:rPr>
      </w:pPr>
      <w:r w:rsidRPr="00591F87">
        <w:rPr>
          <w:sz w:val="28"/>
          <w:szCs w:val="28"/>
          <w:lang w:val="uk-UA"/>
        </w:rPr>
        <w:t xml:space="preserve">Зокрема, протягом звітного періоду проведено понад </w:t>
      </w:r>
      <w:r w:rsidR="00A90B4E" w:rsidRPr="00591F87">
        <w:rPr>
          <w:color w:val="000000" w:themeColor="text1"/>
          <w:sz w:val="28"/>
          <w:szCs w:val="28"/>
          <w:lang w:val="uk-UA"/>
        </w:rPr>
        <w:t>130</w:t>
      </w:r>
      <w:r w:rsidR="00AA54F6" w:rsidRPr="00591F87">
        <w:rPr>
          <w:color w:val="000000" w:themeColor="text1"/>
          <w:sz w:val="28"/>
          <w:szCs w:val="28"/>
          <w:lang w:val="uk-UA"/>
        </w:rPr>
        <w:t xml:space="preserve"> </w:t>
      </w:r>
      <w:r w:rsidRPr="00591F87">
        <w:rPr>
          <w:sz w:val="28"/>
          <w:szCs w:val="28"/>
          <w:lang w:val="uk-UA"/>
        </w:rPr>
        <w:t>спортивно-масових заходи та навчально-тренувальних зборів серед різних вікових груп, серед яких традиційними змаганнями є:</w:t>
      </w:r>
    </w:p>
    <w:p w14:paraId="50AF693A" w14:textId="18A91AAF" w:rsidR="003D7D78" w:rsidRPr="00591F87" w:rsidRDefault="003D7D78" w:rsidP="00FD0897">
      <w:pPr>
        <w:ind w:firstLine="708"/>
        <w:jc w:val="both"/>
        <w:rPr>
          <w:color w:val="000000" w:themeColor="text1"/>
          <w:sz w:val="28"/>
          <w:szCs w:val="28"/>
          <w:lang w:val="uk-UA"/>
        </w:rPr>
      </w:pPr>
      <w:r w:rsidRPr="00591F87">
        <w:rPr>
          <w:color w:val="000000" w:themeColor="text1"/>
          <w:sz w:val="28"/>
          <w:szCs w:val="28"/>
          <w:lang w:val="uk-UA"/>
        </w:rPr>
        <w:t>- чемпіонат</w:t>
      </w:r>
      <w:r w:rsidR="009A182D" w:rsidRPr="00591F87">
        <w:rPr>
          <w:color w:val="000000" w:themeColor="text1"/>
          <w:sz w:val="28"/>
          <w:szCs w:val="28"/>
          <w:lang w:val="uk-UA"/>
        </w:rPr>
        <w:t xml:space="preserve"> Золотоніського району</w:t>
      </w:r>
      <w:r w:rsidRPr="00591F87">
        <w:rPr>
          <w:color w:val="000000" w:themeColor="text1"/>
          <w:sz w:val="28"/>
          <w:szCs w:val="28"/>
          <w:lang w:val="uk-UA"/>
        </w:rPr>
        <w:t xml:space="preserve"> з футболу серед команд </w:t>
      </w:r>
      <w:r w:rsidR="009A182D" w:rsidRPr="00591F87">
        <w:rPr>
          <w:color w:val="000000" w:themeColor="text1"/>
          <w:sz w:val="28"/>
          <w:szCs w:val="28"/>
          <w:lang w:val="uk-UA"/>
        </w:rPr>
        <w:t xml:space="preserve"> І та вищої ліги</w:t>
      </w:r>
      <w:r w:rsidRPr="00591F87">
        <w:rPr>
          <w:color w:val="000000" w:themeColor="text1"/>
          <w:sz w:val="28"/>
          <w:szCs w:val="28"/>
          <w:lang w:val="uk-UA"/>
        </w:rPr>
        <w:t xml:space="preserve"> 2021 року;</w:t>
      </w:r>
    </w:p>
    <w:p w14:paraId="385A4AF8" w14:textId="17F11E0A" w:rsidR="003D7D78" w:rsidRPr="00591F87" w:rsidRDefault="003D7D78" w:rsidP="00FD0897">
      <w:pPr>
        <w:ind w:firstLine="708"/>
        <w:jc w:val="both"/>
        <w:rPr>
          <w:color w:val="000000" w:themeColor="text1"/>
          <w:sz w:val="28"/>
          <w:szCs w:val="28"/>
          <w:lang w:val="uk-UA"/>
        </w:rPr>
      </w:pPr>
      <w:r w:rsidRPr="00591F87">
        <w:rPr>
          <w:color w:val="000000" w:themeColor="text1"/>
          <w:sz w:val="28"/>
          <w:szCs w:val="28"/>
          <w:lang w:val="uk-UA"/>
        </w:rPr>
        <w:t xml:space="preserve">- </w:t>
      </w:r>
      <w:r w:rsidR="00AA54F6" w:rsidRPr="00591F87">
        <w:rPr>
          <w:color w:val="000000" w:themeColor="text1"/>
          <w:sz w:val="28"/>
          <w:szCs w:val="28"/>
          <w:lang w:val="uk-UA"/>
        </w:rPr>
        <w:t>настільний теніс;</w:t>
      </w:r>
    </w:p>
    <w:p w14:paraId="4AAF23ED" w14:textId="023BEEE5" w:rsidR="003D7D78" w:rsidRPr="00591F87" w:rsidRDefault="003D7D78" w:rsidP="00FD0897">
      <w:pPr>
        <w:ind w:firstLine="708"/>
        <w:jc w:val="both"/>
        <w:rPr>
          <w:color w:val="000000" w:themeColor="text1"/>
          <w:sz w:val="28"/>
          <w:szCs w:val="28"/>
          <w:lang w:val="uk-UA"/>
        </w:rPr>
      </w:pPr>
      <w:r w:rsidRPr="00591F87">
        <w:rPr>
          <w:color w:val="000000" w:themeColor="text1"/>
          <w:sz w:val="28"/>
          <w:szCs w:val="28"/>
          <w:lang w:val="uk-UA"/>
        </w:rPr>
        <w:t xml:space="preserve">- </w:t>
      </w:r>
      <w:r w:rsidR="00AA54F6" w:rsidRPr="00591F87">
        <w:rPr>
          <w:color w:val="000000" w:themeColor="text1"/>
          <w:sz w:val="28"/>
          <w:szCs w:val="28"/>
          <w:lang w:val="uk-UA"/>
        </w:rPr>
        <w:t>легка атлетика;</w:t>
      </w:r>
    </w:p>
    <w:p w14:paraId="50487918" w14:textId="4BDE907B" w:rsidR="00AA54F6" w:rsidRPr="00591F87" w:rsidRDefault="00AA54F6" w:rsidP="00FD0897">
      <w:pPr>
        <w:ind w:firstLine="708"/>
        <w:jc w:val="both"/>
        <w:rPr>
          <w:color w:val="000000" w:themeColor="text1"/>
          <w:sz w:val="28"/>
          <w:szCs w:val="28"/>
          <w:lang w:val="uk-UA"/>
        </w:rPr>
      </w:pPr>
      <w:r w:rsidRPr="00591F87">
        <w:rPr>
          <w:color w:val="000000" w:themeColor="text1"/>
          <w:sz w:val="28"/>
          <w:szCs w:val="28"/>
          <w:lang w:val="uk-UA"/>
        </w:rPr>
        <w:t xml:space="preserve">- </w:t>
      </w:r>
      <w:proofErr w:type="spellStart"/>
      <w:r w:rsidRPr="00591F87">
        <w:rPr>
          <w:color w:val="000000" w:themeColor="text1"/>
          <w:sz w:val="28"/>
          <w:szCs w:val="28"/>
          <w:lang w:val="uk-UA"/>
        </w:rPr>
        <w:t>армрестлінг</w:t>
      </w:r>
      <w:proofErr w:type="spellEnd"/>
      <w:r w:rsidRPr="00591F87">
        <w:rPr>
          <w:color w:val="000000" w:themeColor="text1"/>
          <w:sz w:val="28"/>
          <w:szCs w:val="28"/>
          <w:lang w:val="uk-UA"/>
        </w:rPr>
        <w:t>;</w:t>
      </w:r>
    </w:p>
    <w:p w14:paraId="3459AEB4" w14:textId="4148C9FB" w:rsidR="00AA54F6" w:rsidRPr="00591F87" w:rsidRDefault="00AA54F6" w:rsidP="00FD0897">
      <w:pPr>
        <w:ind w:firstLine="708"/>
        <w:jc w:val="both"/>
        <w:rPr>
          <w:color w:val="000000" w:themeColor="text1"/>
          <w:sz w:val="28"/>
          <w:szCs w:val="28"/>
          <w:lang w:val="uk-UA"/>
        </w:rPr>
      </w:pPr>
      <w:r w:rsidRPr="00591F87">
        <w:rPr>
          <w:color w:val="000000" w:themeColor="text1"/>
          <w:sz w:val="28"/>
          <w:szCs w:val="28"/>
          <w:lang w:val="uk-UA"/>
        </w:rPr>
        <w:t>- перетягування канату</w:t>
      </w:r>
      <w:r w:rsidR="001D6EFD" w:rsidRPr="00591F87">
        <w:rPr>
          <w:color w:val="000000" w:themeColor="text1"/>
          <w:sz w:val="28"/>
          <w:szCs w:val="28"/>
          <w:lang w:val="uk-UA"/>
        </w:rPr>
        <w:t>.</w:t>
      </w:r>
    </w:p>
    <w:p w14:paraId="22199153" w14:textId="181A15BD" w:rsidR="003D7D78" w:rsidRPr="00591F87" w:rsidRDefault="00AA54F6" w:rsidP="00FD0897">
      <w:pPr>
        <w:jc w:val="both"/>
        <w:rPr>
          <w:color w:val="FF0000"/>
          <w:sz w:val="28"/>
          <w:szCs w:val="28"/>
          <w:lang w:val="uk-UA"/>
        </w:rPr>
      </w:pPr>
      <w:r w:rsidRPr="00591F87">
        <w:rPr>
          <w:color w:val="FF0000"/>
          <w:sz w:val="28"/>
          <w:szCs w:val="28"/>
          <w:lang w:val="uk-UA"/>
        </w:rPr>
        <w:t xml:space="preserve"> </w:t>
      </w:r>
    </w:p>
    <w:p w14:paraId="155A5E4D" w14:textId="35C40684" w:rsidR="0032357F" w:rsidRPr="00591F87" w:rsidRDefault="003D7D78" w:rsidP="00FD0897">
      <w:pPr>
        <w:ind w:firstLine="708"/>
        <w:jc w:val="both"/>
        <w:rPr>
          <w:sz w:val="28"/>
          <w:szCs w:val="28"/>
          <w:lang w:val="uk-UA"/>
        </w:rPr>
      </w:pPr>
      <w:r w:rsidRPr="00591F87">
        <w:rPr>
          <w:sz w:val="28"/>
          <w:szCs w:val="28"/>
          <w:lang w:val="uk-UA"/>
        </w:rPr>
        <w:t xml:space="preserve">У звітному періоді </w:t>
      </w:r>
      <w:r w:rsidR="00AA54F6" w:rsidRPr="00591F87">
        <w:rPr>
          <w:sz w:val="28"/>
          <w:szCs w:val="28"/>
          <w:lang w:val="uk-UA"/>
        </w:rPr>
        <w:t xml:space="preserve"> виготовлено та встановлено </w:t>
      </w:r>
      <w:r w:rsidR="001D6EFD" w:rsidRPr="00591F87">
        <w:rPr>
          <w:sz w:val="28"/>
          <w:szCs w:val="28"/>
          <w:lang w:val="uk-UA"/>
        </w:rPr>
        <w:t xml:space="preserve">спортивний майданчик у с. Нова </w:t>
      </w:r>
      <w:proofErr w:type="spellStart"/>
      <w:r w:rsidR="001D6EFD" w:rsidRPr="00591F87">
        <w:rPr>
          <w:sz w:val="28"/>
          <w:szCs w:val="28"/>
          <w:lang w:val="uk-UA"/>
        </w:rPr>
        <w:t>Дмитрівка</w:t>
      </w:r>
      <w:proofErr w:type="spellEnd"/>
      <w:r w:rsidR="001D6EFD" w:rsidRPr="00591F87">
        <w:rPr>
          <w:sz w:val="28"/>
          <w:szCs w:val="28"/>
          <w:lang w:val="uk-UA"/>
        </w:rPr>
        <w:t xml:space="preserve"> у рамках програми Президента України «Здорова Україна» з навігаційними матеріалами з </w:t>
      </w:r>
      <w:r w:rsidR="001D6EFD" w:rsidRPr="00591F87">
        <w:rPr>
          <w:sz w:val="28"/>
          <w:szCs w:val="28"/>
          <w:lang w:val="en-US"/>
        </w:rPr>
        <w:t>QR</w:t>
      </w:r>
      <w:r w:rsidR="001D6EFD" w:rsidRPr="00591F87">
        <w:rPr>
          <w:sz w:val="28"/>
          <w:szCs w:val="28"/>
        </w:rPr>
        <w:t xml:space="preserve"> – </w:t>
      </w:r>
      <w:r w:rsidR="001D6EFD" w:rsidRPr="00591F87">
        <w:rPr>
          <w:sz w:val="28"/>
          <w:szCs w:val="28"/>
          <w:lang w:val="uk-UA"/>
        </w:rPr>
        <w:t xml:space="preserve">кодами біля кожного тренажера, на який витрачено із місцевого бюджету </w:t>
      </w:r>
      <w:r w:rsidR="00B312A8" w:rsidRPr="00591F87">
        <w:rPr>
          <w:sz w:val="28"/>
          <w:szCs w:val="28"/>
          <w:lang w:val="uk-UA"/>
        </w:rPr>
        <w:t>45</w:t>
      </w:r>
      <w:r w:rsidR="00095991" w:rsidRPr="00591F87">
        <w:rPr>
          <w:sz w:val="28"/>
          <w:szCs w:val="28"/>
          <w:lang w:val="uk-UA"/>
        </w:rPr>
        <w:t xml:space="preserve"> </w:t>
      </w:r>
      <w:r w:rsidR="00B312A8" w:rsidRPr="00591F87">
        <w:rPr>
          <w:sz w:val="28"/>
          <w:szCs w:val="28"/>
          <w:lang w:val="uk-UA"/>
        </w:rPr>
        <w:t>390</w:t>
      </w:r>
      <w:r w:rsidR="007C7CD2" w:rsidRPr="00591F87">
        <w:rPr>
          <w:sz w:val="28"/>
          <w:szCs w:val="28"/>
          <w:lang w:val="uk-UA"/>
        </w:rPr>
        <w:t xml:space="preserve"> грн.</w:t>
      </w:r>
    </w:p>
    <w:p w14:paraId="14A126FF" w14:textId="46C3DBB8" w:rsidR="00F61CC5" w:rsidRPr="00591F87" w:rsidRDefault="00F61CC5" w:rsidP="00FD0897">
      <w:pPr>
        <w:ind w:firstLine="708"/>
        <w:jc w:val="both"/>
        <w:rPr>
          <w:sz w:val="28"/>
          <w:szCs w:val="28"/>
          <w:lang w:val="uk-UA"/>
        </w:rPr>
      </w:pPr>
      <w:r w:rsidRPr="00591F87">
        <w:rPr>
          <w:sz w:val="28"/>
          <w:szCs w:val="28"/>
          <w:lang w:val="uk-UA"/>
        </w:rPr>
        <w:t>Також в селах Подільське та Антипівка встановлені спортивні майданчики.</w:t>
      </w:r>
    </w:p>
    <w:p w14:paraId="503CE591" w14:textId="40DE4A0D" w:rsidR="004D46AA" w:rsidRPr="00591F87" w:rsidRDefault="004D46AA" w:rsidP="00FD0897">
      <w:pPr>
        <w:ind w:firstLine="708"/>
        <w:jc w:val="both"/>
        <w:rPr>
          <w:sz w:val="28"/>
          <w:szCs w:val="28"/>
          <w:lang w:val="uk-UA"/>
        </w:rPr>
      </w:pPr>
      <w:r w:rsidRPr="00591F87">
        <w:rPr>
          <w:sz w:val="28"/>
          <w:szCs w:val="28"/>
          <w:lang w:val="uk-UA"/>
        </w:rPr>
        <w:t xml:space="preserve">За рахунок державних субвенцій за </w:t>
      </w:r>
      <w:r w:rsidR="00B312A8" w:rsidRPr="00591F87">
        <w:rPr>
          <w:sz w:val="28"/>
          <w:szCs w:val="28"/>
          <w:lang w:val="uk-UA"/>
        </w:rPr>
        <w:t>чотири</w:t>
      </w:r>
      <w:r w:rsidRPr="00591F87">
        <w:rPr>
          <w:sz w:val="28"/>
          <w:szCs w:val="28"/>
          <w:lang w:val="uk-UA"/>
        </w:rPr>
        <w:t xml:space="preserve"> квартали 2021 року було встановлено </w:t>
      </w:r>
      <w:r w:rsidRPr="00591F87">
        <w:rPr>
          <w:color w:val="000000" w:themeColor="text1"/>
          <w:sz w:val="28"/>
          <w:szCs w:val="28"/>
          <w:lang w:val="uk-UA"/>
        </w:rPr>
        <w:t>два</w:t>
      </w:r>
      <w:r w:rsidRPr="00591F87">
        <w:rPr>
          <w:color w:val="FF0000"/>
          <w:sz w:val="28"/>
          <w:szCs w:val="28"/>
          <w:lang w:val="uk-UA"/>
        </w:rPr>
        <w:t xml:space="preserve"> </w:t>
      </w:r>
      <w:r w:rsidRPr="00591F87">
        <w:rPr>
          <w:sz w:val="28"/>
          <w:szCs w:val="28"/>
          <w:lang w:val="uk-UA"/>
        </w:rPr>
        <w:t xml:space="preserve">дитячих спортивних майданчики в с. </w:t>
      </w:r>
      <w:proofErr w:type="spellStart"/>
      <w:r w:rsidRPr="00591F87">
        <w:rPr>
          <w:sz w:val="28"/>
          <w:szCs w:val="28"/>
          <w:lang w:val="uk-UA"/>
        </w:rPr>
        <w:t>Мелесівка</w:t>
      </w:r>
      <w:proofErr w:type="spellEnd"/>
      <w:r w:rsidRPr="00591F87">
        <w:rPr>
          <w:sz w:val="28"/>
          <w:szCs w:val="28"/>
          <w:lang w:val="uk-UA"/>
        </w:rPr>
        <w:t xml:space="preserve"> та в с. </w:t>
      </w:r>
      <w:proofErr w:type="spellStart"/>
      <w:r w:rsidRPr="00591F87">
        <w:rPr>
          <w:sz w:val="28"/>
          <w:szCs w:val="28"/>
          <w:lang w:val="uk-UA"/>
        </w:rPr>
        <w:t>Дмитрівка</w:t>
      </w:r>
      <w:proofErr w:type="spellEnd"/>
      <w:r w:rsidR="00CC33F8" w:rsidRPr="00591F87">
        <w:rPr>
          <w:sz w:val="28"/>
          <w:szCs w:val="28"/>
          <w:lang w:val="uk-UA"/>
        </w:rPr>
        <w:t>.</w:t>
      </w:r>
    </w:p>
    <w:p w14:paraId="479B7B47" w14:textId="32D534E0" w:rsidR="00703B99" w:rsidRPr="00591F87" w:rsidRDefault="00703B99" w:rsidP="00FD0897">
      <w:pPr>
        <w:jc w:val="both"/>
        <w:rPr>
          <w:sz w:val="28"/>
          <w:szCs w:val="28"/>
          <w:lang w:val="uk-UA"/>
        </w:rPr>
      </w:pPr>
    </w:p>
    <w:p w14:paraId="385A464C" w14:textId="7A47B20A" w:rsidR="00703B99" w:rsidRPr="00591F87" w:rsidRDefault="00703B99" w:rsidP="00FD0897">
      <w:pPr>
        <w:jc w:val="both"/>
        <w:rPr>
          <w:sz w:val="28"/>
          <w:szCs w:val="28"/>
          <w:lang w:val="uk-UA"/>
        </w:rPr>
      </w:pPr>
    </w:p>
    <w:p w14:paraId="2B862112" w14:textId="53AF77B2" w:rsidR="00703B99" w:rsidRPr="00591F87" w:rsidRDefault="00703B99" w:rsidP="00FD0897">
      <w:pPr>
        <w:jc w:val="both"/>
        <w:rPr>
          <w:sz w:val="28"/>
          <w:szCs w:val="28"/>
          <w:lang w:val="uk-UA"/>
        </w:rPr>
      </w:pPr>
    </w:p>
    <w:p w14:paraId="0D8FBE6F" w14:textId="14125F2F" w:rsidR="00703B99" w:rsidRPr="00591F87" w:rsidRDefault="00703B99" w:rsidP="00FD0897">
      <w:pPr>
        <w:tabs>
          <w:tab w:val="left" w:pos="2334"/>
        </w:tabs>
        <w:jc w:val="both"/>
        <w:rPr>
          <w:b/>
          <w:bCs/>
          <w:i/>
          <w:iCs/>
          <w:sz w:val="28"/>
          <w:szCs w:val="28"/>
          <w:lang w:val="uk-UA"/>
        </w:rPr>
      </w:pPr>
      <w:r w:rsidRPr="00591F87">
        <w:rPr>
          <w:sz w:val="28"/>
          <w:szCs w:val="28"/>
          <w:lang w:val="uk-UA"/>
        </w:rPr>
        <w:tab/>
        <w:t xml:space="preserve">      </w:t>
      </w:r>
      <w:r w:rsidRPr="00591F87">
        <w:rPr>
          <w:b/>
          <w:bCs/>
          <w:i/>
          <w:iCs/>
          <w:sz w:val="28"/>
          <w:szCs w:val="28"/>
          <w:lang w:val="uk-UA"/>
        </w:rPr>
        <w:t>Молодіжна політика</w:t>
      </w:r>
    </w:p>
    <w:p w14:paraId="740B919D" w14:textId="77777777" w:rsidR="00EA4397" w:rsidRPr="00591F87" w:rsidRDefault="00EA4397" w:rsidP="005332F9">
      <w:pPr>
        <w:tabs>
          <w:tab w:val="left" w:pos="2334"/>
        </w:tabs>
        <w:jc w:val="both"/>
        <w:rPr>
          <w:sz w:val="28"/>
          <w:szCs w:val="28"/>
          <w:lang w:val="uk-UA"/>
        </w:rPr>
      </w:pPr>
    </w:p>
    <w:p w14:paraId="3525E346" w14:textId="319415B4" w:rsidR="00EA4397" w:rsidRPr="00591F87" w:rsidRDefault="0064239D" w:rsidP="005332F9">
      <w:pPr>
        <w:tabs>
          <w:tab w:val="left" w:pos="2334"/>
        </w:tabs>
        <w:jc w:val="both"/>
        <w:rPr>
          <w:sz w:val="28"/>
          <w:szCs w:val="28"/>
          <w:lang w:val="uk-UA"/>
        </w:rPr>
      </w:pPr>
      <w:r w:rsidRPr="00591F87">
        <w:rPr>
          <w:sz w:val="28"/>
          <w:szCs w:val="28"/>
          <w:lang w:val="uk-UA"/>
        </w:rPr>
        <w:t xml:space="preserve">         </w:t>
      </w:r>
      <w:r w:rsidR="00EA4397" w:rsidRPr="00591F87">
        <w:rPr>
          <w:sz w:val="28"/>
          <w:szCs w:val="28"/>
          <w:lang w:val="uk-UA"/>
        </w:rPr>
        <w:t>Основною метою молодіжної політики є створення умов і гарантій для</w:t>
      </w:r>
      <w:r w:rsidR="005332F9" w:rsidRPr="00591F87">
        <w:rPr>
          <w:sz w:val="28"/>
          <w:szCs w:val="28"/>
          <w:lang w:val="uk-UA"/>
        </w:rPr>
        <w:t xml:space="preserve"> </w:t>
      </w:r>
      <w:r w:rsidR="00EA4397" w:rsidRPr="00591F87">
        <w:rPr>
          <w:sz w:val="28"/>
          <w:szCs w:val="28"/>
          <w:lang w:val="uk-UA"/>
        </w:rPr>
        <w:t>всебічного та гармонійного розвитку молодої людини шляхом:</w:t>
      </w:r>
    </w:p>
    <w:p w14:paraId="7449C686" w14:textId="4AD62D70" w:rsidR="00EA4397" w:rsidRPr="00591F87" w:rsidRDefault="0064239D" w:rsidP="005332F9">
      <w:pPr>
        <w:tabs>
          <w:tab w:val="left" w:pos="2334"/>
        </w:tabs>
        <w:jc w:val="both"/>
        <w:rPr>
          <w:sz w:val="28"/>
          <w:szCs w:val="28"/>
          <w:lang w:val="uk-UA"/>
        </w:rPr>
      </w:pPr>
      <w:r w:rsidRPr="00591F87">
        <w:rPr>
          <w:sz w:val="28"/>
          <w:szCs w:val="28"/>
          <w:lang w:val="uk-UA"/>
        </w:rPr>
        <w:t>-</w:t>
      </w:r>
      <w:r w:rsidR="00EA4397" w:rsidRPr="00591F87">
        <w:rPr>
          <w:sz w:val="28"/>
          <w:szCs w:val="28"/>
          <w:lang w:val="uk-UA"/>
        </w:rPr>
        <w:t>забезпечення справжньої рівності прав, обов’язків і соціальної перспективи</w:t>
      </w:r>
      <w:r w:rsidR="005332F9" w:rsidRPr="00591F87">
        <w:rPr>
          <w:sz w:val="28"/>
          <w:szCs w:val="28"/>
          <w:lang w:val="uk-UA"/>
        </w:rPr>
        <w:t xml:space="preserve"> </w:t>
      </w:r>
      <w:r w:rsidR="00EA4397" w:rsidRPr="00591F87">
        <w:rPr>
          <w:sz w:val="28"/>
          <w:szCs w:val="28"/>
          <w:lang w:val="uk-UA"/>
        </w:rPr>
        <w:t>молоді поряд з іншими соціальними групами;</w:t>
      </w:r>
    </w:p>
    <w:p w14:paraId="0F02BB26" w14:textId="11CA7A23" w:rsidR="00EA4397" w:rsidRPr="00591F87" w:rsidRDefault="0064239D" w:rsidP="005332F9">
      <w:pPr>
        <w:tabs>
          <w:tab w:val="left" w:pos="2334"/>
        </w:tabs>
        <w:jc w:val="both"/>
        <w:rPr>
          <w:sz w:val="28"/>
          <w:szCs w:val="28"/>
          <w:lang w:val="uk-UA"/>
        </w:rPr>
      </w:pPr>
      <w:r w:rsidRPr="00591F87">
        <w:rPr>
          <w:sz w:val="28"/>
          <w:szCs w:val="28"/>
          <w:lang w:val="uk-UA"/>
        </w:rPr>
        <w:t>-</w:t>
      </w:r>
      <w:r w:rsidR="00EA4397" w:rsidRPr="00591F87">
        <w:rPr>
          <w:sz w:val="28"/>
          <w:szCs w:val="28"/>
          <w:lang w:val="uk-UA"/>
        </w:rPr>
        <w:t>соціальний захист молоді, вирішення соціально-політичних, економічних</w:t>
      </w:r>
      <w:r w:rsidR="005332F9" w:rsidRPr="00591F87">
        <w:rPr>
          <w:sz w:val="28"/>
          <w:szCs w:val="28"/>
          <w:lang w:val="uk-UA"/>
        </w:rPr>
        <w:t xml:space="preserve"> </w:t>
      </w:r>
      <w:r w:rsidR="00EA4397" w:rsidRPr="00591F87">
        <w:rPr>
          <w:sz w:val="28"/>
          <w:szCs w:val="28"/>
          <w:lang w:val="uk-UA"/>
        </w:rPr>
        <w:t>проблем, створення необхідних стартових можливостей для влаштування</w:t>
      </w:r>
      <w:r w:rsidR="005332F9" w:rsidRPr="00591F87">
        <w:rPr>
          <w:sz w:val="28"/>
          <w:szCs w:val="28"/>
          <w:lang w:val="uk-UA"/>
        </w:rPr>
        <w:t xml:space="preserve"> </w:t>
      </w:r>
      <w:r w:rsidR="00EA4397" w:rsidRPr="00591F87">
        <w:rPr>
          <w:sz w:val="28"/>
          <w:szCs w:val="28"/>
          <w:lang w:val="uk-UA"/>
        </w:rPr>
        <w:t>власного життя, адаптації у ньому для саморозвитку і самореалізації.</w:t>
      </w:r>
    </w:p>
    <w:p w14:paraId="5F08E36B" w14:textId="0E6E0C79" w:rsidR="00703B99" w:rsidRPr="00591F87" w:rsidRDefault="0064239D" w:rsidP="005332F9">
      <w:pPr>
        <w:tabs>
          <w:tab w:val="left" w:pos="2334"/>
        </w:tabs>
        <w:jc w:val="both"/>
        <w:rPr>
          <w:sz w:val="28"/>
          <w:szCs w:val="28"/>
          <w:lang w:val="uk-UA"/>
        </w:rPr>
      </w:pPr>
      <w:r w:rsidRPr="00591F87">
        <w:rPr>
          <w:sz w:val="28"/>
          <w:szCs w:val="28"/>
          <w:lang w:val="uk-UA"/>
        </w:rPr>
        <w:lastRenderedPageBreak/>
        <w:t xml:space="preserve">           </w:t>
      </w:r>
      <w:r w:rsidR="00EA4397" w:rsidRPr="00591F87">
        <w:rPr>
          <w:sz w:val="28"/>
          <w:szCs w:val="28"/>
          <w:lang w:val="uk-UA"/>
        </w:rPr>
        <w:t>Для забезпечення виконання державних програм підтримки сімей, дітей та</w:t>
      </w:r>
      <w:r w:rsidR="005332F9" w:rsidRPr="00591F87">
        <w:rPr>
          <w:sz w:val="28"/>
          <w:szCs w:val="28"/>
          <w:lang w:val="uk-UA"/>
        </w:rPr>
        <w:t xml:space="preserve"> </w:t>
      </w:r>
      <w:r w:rsidR="00EA4397" w:rsidRPr="00591F87">
        <w:rPr>
          <w:sz w:val="28"/>
          <w:szCs w:val="28"/>
          <w:lang w:val="uk-UA"/>
        </w:rPr>
        <w:t>молоді утворена служба у справах дітей, молоді та спорту.</w:t>
      </w:r>
    </w:p>
    <w:p w14:paraId="39960093" w14:textId="602BA9B0" w:rsidR="00A06235" w:rsidRPr="00591F87" w:rsidRDefault="00A06235" w:rsidP="00C8377A">
      <w:pPr>
        <w:tabs>
          <w:tab w:val="left" w:pos="2334"/>
        </w:tabs>
        <w:rPr>
          <w:sz w:val="28"/>
          <w:szCs w:val="28"/>
          <w:lang w:val="uk-UA"/>
        </w:rPr>
      </w:pPr>
      <w:r w:rsidRPr="00591F87">
        <w:rPr>
          <w:sz w:val="28"/>
          <w:szCs w:val="28"/>
          <w:lang w:val="uk-UA"/>
        </w:rPr>
        <w:t xml:space="preserve">       </w:t>
      </w:r>
    </w:p>
    <w:p w14:paraId="6C1D54CE" w14:textId="3C0791F3" w:rsidR="00A06235" w:rsidRPr="00591F87" w:rsidRDefault="00126F35" w:rsidP="00FD0897">
      <w:pPr>
        <w:tabs>
          <w:tab w:val="left" w:pos="2334"/>
        </w:tabs>
        <w:jc w:val="both"/>
        <w:rPr>
          <w:sz w:val="28"/>
          <w:szCs w:val="28"/>
          <w:lang w:val="uk-UA"/>
        </w:rPr>
      </w:pPr>
      <w:r w:rsidRPr="00591F87">
        <w:rPr>
          <w:sz w:val="28"/>
          <w:szCs w:val="28"/>
          <w:lang w:val="uk-UA"/>
        </w:rPr>
        <w:t xml:space="preserve">        </w:t>
      </w:r>
      <w:r w:rsidR="00A06235" w:rsidRPr="00591F87">
        <w:rPr>
          <w:sz w:val="28"/>
          <w:szCs w:val="28"/>
          <w:lang w:val="uk-UA"/>
        </w:rPr>
        <w:t xml:space="preserve">Протягом звітного періоду здійснювалась практична робота щодо забезпечення реалізації </w:t>
      </w:r>
      <w:r w:rsidR="00BB00A3" w:rsidRPr="00591F87">
        <w:rPr>
          <w:sz w:val="28"/>
          <w:szCs w:val="28"/>
          <w:lang w:val="uk-UA"/>
        </w:rPr>
        <w:t>у громаді</w:t>
      </w:r>
      <w:r w:rsidR="00A06235" w:rsidRPr="00591F87">
        <w:rPr>
          <w:sz w:val="28"/>
          <w:szCs w:val="28"/>
          <w:lang w:val="uk-UA"/>
        </w:rPr>
        <w:t xml:space="preserve"> державної сімейної та молодіжної політики стосовно сімей, молоді та дітей шляхом виконання міської цільової програми сприяння соціальному становленню та розвитку молоді, підтримки сім’ї , міської програми оздоровлення та відпочинку дітей у 202</w:t>
      </w:r>
      <w:r w:rsidR="00BB00A3" w:rsidRPr="00591F87">
        <w:rPr>
          <w:sz w:val="28"/>
          <w:szCs w:val="28"/>
          <w:lang w:val="uk-UA"/>
        </w:rPr>
        <w:t>1</w:t>
      </w:r>
      <w:r w:rsidR="00A06235" w:rsidRPr="00591F87">
        <w:rPr>
          <w:sz w:val="28"/>
          <w:szCs w:val="28"/>
          <w:lang w:val="uk-UA"/>
        </w:rPr>
        <w:t xml:space="preserve"> році та ряду інших цільових програм, спрямованих на соціальне становлення молоді міста, зміцнення української родини.</w:t>
      </w:r>
    </w:p>
    <w:p w14:paraId="3FA1BC2B" w14:textId="6AFA2900" w:rsidR="00BB00A3" w:rsidRPr="00591F87" w:rsidRDefault="00BB00A3" w:rsidP="00FD0897">
      <w:pPr>
        <w:ind w:firstLine="708"/>
        <w:jc w:val="both"/>
        <w:rPr>
          <w:sz w:val="28"/>
          <w:szCs w:val="28"/>
          <w:lang w:val="uk-UA"/>
        </w:rPr>
      </w:pPr>
      <w:r w:rsidRPr="00591F87">
        <w:rPr>
          <w:sz w:val="28"/>
          <w:szCs w:val="28"/>
          <w:lang w:val="uk-UA"/>
        </w:rPr>
        <w:t xml:space="preserve">У с. </w:t>
      </w:r>
      <w:proofErr w:type="spellStart"/>
      <w:r w:rsidRPr="00591F87">
        <w:rPr>
          <w:sz w:val="28"/>
          <w:szCs w:val="28"/>
          <w:lang w:val="uk-UA"/>
        </w:rPr>
        <w:t>Драбівці</w:t>
      </w:r>
      <w:proofErr w:type="spellEnd"/>
      <w:r w:rsidRPr="00591F87">
        <w:rPr>
          <w:sz w:val="28"/>
          <w:szCs w:val="28"/>
          <w:lang w:val="uk-UA"/>
        </w:rPr>
        <w:t xml:space="preserve"> функціонує молодіжний простір «Атмосфера»</w:t>
      </w:r>
      <w:r w:rsidR="006C7162" w:rsidRPr="00591F87">
        <w:rPr>
          <w:sz w:val="28"/>
          <w:szCs w:val="28"/>
          <w:lang w:val="uk-UA"/>
        </w:rPr>
        <w:t xml:space="preserve">, який підпорядкований координаційному центру </w:t>
      </w:r>
      <w:r w:rsidR="00865008" w:rsidRPr="00591F87">
        <w:rPr>
          <w:sz w:val="28"/>
          <w:szCs w:val="28"/>
          <w:lang w:val="uk-UA"/>
        </w:rPr>
        <w:t>соціально- культурного розвитку місцевої громади.</w:t>
      </w:r>
    </w:p>
    <w:p w14:paraId="1A03E43B" w14:textId="440B098D" w:rsidR="00865008" w:rsidRPr="00591F87" w:rsidRDefault="001764C7" w:rsidP="00FD0897">
      <w:pPr>
        <w:jc w:val="both"/>
        <w:rPr>
          <w:sz w:val="28"/>
          <w:szCs w:val="28"/>
          <w:lang w:val="uk-UA"/>
        </w:rPr>
      </w:pPr>
      <w:r w:rsidRPr="00591F87">
        <w:rPr>
          <w:sz w:val="28"/>
          <w:szCs w:val="28"/>
          <w:lang w:val="uk-UA"/>
        </w:rPr>
        <w:t xml:space="preserve">         </w:t>
      </w:r>
      <w:r w:rsidR="00865008" w:rsidRPr="00591F87">
        <w:rPr>
          <w:sz w:val="28"/>
          <w:szCs w:val="28"/>
          <w:lang w:val="uk-UA"/>
        </w:rPr>
        <w:t xml:space="preserve"> Основними напрямами діяльності простору є :</w:t>
      </w:r>
    </w:p>
    <w:p w14:paraId="7BD64FDD" w14:textId="34808DFD" w:rsidR="00865008" w:rsidRPr="00591F87" w:rsidRDefault="00865008" w:rsidP="00FD0897">
      <w:pPr>
        <w:pStyle w:val="a9"/>
        <w:numPr>
          <w:ilvl w:val="0"/>
          <w:numId w:val="1"/>
        </w:numPr>
        <w:jc w:val="both"/>
        <w:rPr>
          <w:sz w:val="28"/>
          <w:szCs w:val="28"/>
          <w:lang w:val="uk-UA"/>
        </w:rPr>
      </w:pPr>
      <w:r w:rsidRPr="00591F87">
        <w:rPr>
          <w:sz w:val="28"/>
          <w:szCs w:val="28"/>
          <w:lang w:val="uk-UA"/>
        </w:rPr>
        <w:t>неформальна освіта (семінари, тренінги, майстер- класи) ;</w:t>
      </w:r>
    </w:p>
    <w:p w14:paraId="0C902359" w14:textId="2033E1BE" w:rsidR="00865008" w:rsidRPr="00591F87" w:rsidRDefault="00865008" w:rsidP="00FD0897">
      <w:pPr>
        <w:pStyle w:val="a9"/>
        <w:numPr>
          <w:ilvl w:val="0"/>
          <w:numId w:val="1"/>
        </w:numPr>
        <w:jc w:val="both"/>
        <w:rPr>
          <w:sz w:val="28"/>
          <w:szCs w:val="28"/>
          <w:lang w:val="uk-UA"/>
        </w:rPr>
      </w:pPr>
      <w:r w:rsidRPr="00591F87">
        <w:rPr>
          <w:sz w:val="28"/>
          <w:szCs w:val="28"/>
          <w:lang w:val="uk-UA"/>
        </w:rPr>
        <w:t>сприяння розвитку змістовного дозвілля молоді ;</w:t>
      </w:r>
    </w:p>
    <w:p w14:paraId="0167FC63" w14:textId="696942EE" w:rsidR="00865008" w:rsidRPr="00591F87" w:rsidRDefault="00865008" w:rsidP="00FD0897">
      <w:pPr>
        <w:pStyle w:val="a9"/>
        <w:numPr>
          <w:ilvl w:val="0"/>
          <w:numId w:val="1"/>
        </w:numPr>
        <w:jc w:val="both"/>
        <w:rPr>
          <w:sz w:val="28"/>
          <w:szCs w:val="28"/>
          <w:lang w:val="uk-UA"/>
        </w:rPr>
      </w:pPr>
      <w:r w:rsidRPr="00591F87">
        <w:rPr>
          <w:sz w:val="28"/>
          <w:szCs w:val="28"/>
          <w:lang w:val="uk-UA"/>
        </w:rPr>
        <w:t>розвиток провідних молодіжних програм ;</w:t>
      </w:r>
    </w:p>
    <w:p w14:paraId="063987AB" w14:textId="7E46BCBB" w:rsidR="00865008" w:rsidRPr="00591F87" w:rsidRDefault="00865008" w:rsidP="00FD0897">
      <w:pPr>
        <w:pStyle w:val="a9"/>
        <w:numPr>
          <w:ilvl w:val="0"/>
          <w:numId w:val="1"/>
        </w:numPr>
        <w:jc w:val="both"/>
        <w:rPr>
          <w:sz w:val="28"/>
          <w:szCs w:val="28"/>
          <w:lang w:val="uk-UA"/>
        </w:rPr>
      </w:pPr>
      <w:r w:rsidRPr="00591F87">
        <w:rPr>
          <w:sz w:val="28"/>
          <w:szCs w:val="28"/>
          <w:lang w:val="uk-UA"/>
        </w:rPr>
        <w:t>підтримка діяльності громадських об</w:t>
      </w:r>
      <w:r w:rsidRPr="00591F87">
        <w:rPr>
          <w:sz w:val="28"/>
          <w:szCs w:val="28"/>
          <w:lang w:val="en-US"/>
        </w:rPr>
        <w:t>’</w:t>
      </w:r>
      <w:r w:rsidRPr="00591F87">
        <w:rPr>
          <w:sz w:val="28"/>
          <w:szCs w:val="28"/>
          <w:lang w:val="uk-UA"/>
        </w:rPr>
        <w:t>єднань ;</w:t>
      </w:r>
    </w:p>
    <w:p w14:paraId="7AC348D7" w14:textId="7942DC1F" w:rsidR="00865008" w:rsidRPr="00591F87" w:rsidRDefault="00865008" w:rsidP="00FD0897">
      <w:pPr>
        <w:pStyle w:val="a9"/>
        <w:numPr>
          <w:ilvl w:val="0"/>
          <w:numId w:val="1"/>
        </w:numPr>
        <w:jc w:val="both"/>
        <w:rPr>
          <w:sz w:val="28"/>
          <w:szCs w:val="28"/>
          <w:lang w:val="uk-UA"/>
        </w:rPr>
      </w:pPr>
      <w:r w:rsidRPr="00591F87">
        <w:rPr>
          <w:sz w:val="28"/>
          <w:szCs w:val="28"/>
          <w:lang w:val="uk-UA"/>
        </w:rPr>
        <w:t xml:space="preserve">формування </w:t>
      </w:r>
      <w:r w:rsidR="001764C7" w:rsidRPr="00591F87">
        <w:rPr>
          <w:sz w:val="28"/>
          <w:szCs w:val="28"/>
          <w:lang w:val="uk-UA"/>
        </w:rPr>
        <w:t>національно- патріотичного виховання ;</w:t>
      </w:r>
    </w:p>
    <w:p w14:paraId="15038361" w14:textId="2AF544FA" w:rsidR="001764C7" w:rsidRPr="00591F87" w:rsidRDefault="001764C7" w:rsidP="00FD0897">
      <w:pPr>
        <w:pStyle w:val="a9"/>
        <w:numPr>
          <w:ilvl w:val="0"/>
          <w:numId w:val="1"/>
        </w:numPr>
        <w:jc w:val="both"/>
        <w:rPr>
          <w:sz w:val="28"/>
          <w:szCs w:val="28"/>
          <w:lang w:val="uk-UA"/>
        </w:rPr>
      </w:pPr>
      <w:r w:rsidRPr="00591F87">
        <w:rPr>
          <w:sz w:val="28"/>
          <w:szCs w:val="28"/>
          <w:lang w:val="uk-UA"/>
        </w:rPr>
        <w:t>програми для розвитку організацій та проектів.</w:t>
      </w:r>
    </w:p>
    <w:p w14:paraId="1E640676" w14:textId="1A2DE5AA" w:rsidR="001764C7" w:rsidRPr="00591F87" w:rsidRDefault="001764C7" w:rsidP="00FD0897">
      <w:pPr>
        <w:ind w:left="720"/>
        <w:jc w:val="both"/>
        <w:rPr>
          <w:sz w:val="28"/>
          <w:szCs w:val="28"/>
          <w:lang w:val="uk-UA"/>
        </w:rPr>
      </w:pPr>
      <w:r w:rsidRPr="00591F87">
        <w:rPr>
          <w:sz w:val="28"/>
          <w:szCs w:val="28"/>
          <w:lang w:val="uk-UA"/>
        </w:rPr>
        <w:t>Метою функціонування простору є :</w:t>
      </w:r>
    </w:p>
    <w:p w14:paraId="4C5B9A71" w14:textId="066569EA" w:rsidR="001764C7" w:rsidRPr="00591F87" w:rsidRDefault="001764C7" w:rsidP="00FD0897">
      <w:pPr>
        <w:pStyle w:val="a9"/>
        <w:numPr>
          <w:ilvl w:val="0"/>
          <w:numId w:val="1"/>
        </w:numPr>
        <w:jc w:val="both"/>
        <w:rPr>
          <w:sz w:val="28"/>
          <w:szCs w:val="28"/>
          <w:lang w:val="uk-UA"/>
        </w:rPr>
      </w:pPr>
      <w:r w:rsidRPr="00591F87">
        <w:rPr>
          <w:sz w:val="28"/>
          <w:szCs w:val="28"/>
          <w:lang w:val="uk-UA"/>
        </w:rPr>
        <w:t>реалізація творчого потенціалу молодого покоління ;</w:t>
      </w:r>
    </w:p>
    <w:p w14:paraId="7B9CF7F1" w14:textId="690198BD" w:rsidR="001764C7" w:rsidRPr="00591F87" w:rsidRDefault="001764C7" w:rsidP="00FD0897">
      <w:pPr>
        <w:pStyle w:val="a9"/>
        <w:numPr>
          <w:ilvl w:val="0"/>
          <w:numId w:val="1"/>
        </w:numPr>
        <w:jc w:val="both"/>
        <w:rPr>
          <w:sz w:val="28"/>
          <w:szCs w:val="28"/>
          <w:lang w:val="uk-UA"/>
        </w:rPr>
      </w:pPr>
      <w:r w:rsidRPr="00591F87">
        <w:rPr>
          <w:sz w:val="28"/>
          <w:szCs w:val="28"/>
          <w:lang w:val="uk-UA"/>
        </w:rPr>
        <w:t>розвиток волонтерського руху ;</w:t>
      </w:r>
    </w:p>
    <w:p w14:paraId="7D4D87C9" w14:textId="2E25BDD7" w:rsidR="001764C7" w:rsidRPr="00591F87" w:rsidRDefault="001764C7" w:rsidP="00FD0897">
      <w:pPr>
        <w:pStyle w:val="a9"/>
        <w:numPr>
          <w:ilvl w:val="0"/>
          <w:numId w:val="1"/>
        </w:numPr>
        <w:jc w:val="both"/>
        <w:rPr>
          <w:sz w:val="28"/>
          <w:szCs w:val="28"/>
          <w:lang w:val="uk-UA"/>
        </w:rPr>
      </w:pPr>
      <w:r w:rsidRPr="00591F87">
        <w:rPr>
          <w:sz w:val="28"/>
          <w:szCs w:val="28"/>
          <w:lang w:val="uk-UA"/>
        </w:rPr>
        <w:t>формування та популяризація здорового способу життя ;</w:t>
      </w:r>
    </w:p>
    <w:p w14:paraId="78F0B2A0" w14:textId="4C7DBED7" w:rsidR="001764C7" w:rsidRPr="00591F87" w:rsidRDefault="001764C7" w:rsidP="00FD0897">
      <w:pPr>
        <w:pStyle w:val="a9"/>
        <w:numPr>
          <w:ilvl w:val="0"/>
          <w:numId w:val="1"/>
        </w:numPr>
        <w:jc w:val="both"/>
        <w:rPr>
          <w:sz w:val="28"/>
          <w:szCs w:val="28"/>
          <w:lang w:val="uk-UA"/>
        </w:rPr>
      </w:pPr>
      <w:r w:rsidRPr="00591F87">
        <w:rPr>
          <w:sz w:val="28"/>
          <w:szCs w:val="28"/>
          <w:lang w:val="uk-UA"/>
        </w:rPr>
        <w:t>зайнятість молоді ;</w:t>
      </w:r>
    </w:p>
    <w:p w14:paraId="0F0F24D6" w14:textId="3CF52511" w:rsidR="001764C7" w:rsidRPr="00591F87" w:rsidRDefault="001764C7" w:rsidP="00FD0897">
      <w:pPr>
        <w:pStyle w:val="a9"/>
        <w:numPr>
          <w:ilvl w:val="0"/>
          <w:numId w:val="1"/>
        </w:numPr>
        <w:jc w:val="both"/>
        <w:rPr>
          <w:sz w:val="28"/>
          <w:szCs w:val="28"/>
          <w:lang w:val="uk-UA"/>
        </w:rPr>
      </w:pPr>
      <w:r w:rsidRPr="00591F87">
        <w:rPr>
          <w:sz w:val="28"/>
          <w:szCs w:val="28"/>
          <w:lang w:val="uk-UA"/>
        </w:rPr>
        <w:t>національно- патріотичне виховання ;</w:t>
      </w:r>
    </w:p>
    <w:p w14:paraId="239BC256" w14:textId="6B4A7AF8" w:rsidR="001764C7" w:rsidRPr="00591F87" w:rsidRDefault="001764C7" w:rsidP="00FD0897">
      <w:pPr>
        <w:pStyle w:val="a9"/>
        <w:numPr>
          <w:ilvl w:val="0"/>
          <w:numId w:val="1"/>
        </w:numPr>
        <w:jc w:val="both"/>
        <w:rPr>
          <w:sz w:val="28"/>
          <w:szCs w:val="28"/>
          <w:lang w:val="uk-UA"/>
        </w:rPr>
      </w:pPr>
      <w:r w:rsidRPr="00591F87">
        <w:rPr>
          <w:sz w:val="28"/>
          <w:szCs w:val="28"/>
          <w:lang w:val="uk-UA"/>
        </w:rPr>
        <w:t>громадянська освіта молоді через участь у суспільній діяльності.</w:t>
      </w:r>
    </w:p>
    <w:p w14:paraId="235C6FC9" w14:textId="2C3936E1" w:rsidR="001B2C76" w:rsidRPr="00591F87" w:rsidRDefault="001B2C76" w:rsidP="00FD0897">
      <w:pPr>
        <w:jc w:val="both"/>
        <w:rPr>
          <w:sz w:val="28"/>
          <w:szCs w:val="28"/>
          <w:lang w:val="uk-UA"/>
        </w:rPr>
      </w:pPr>
    </w:p>
    <w:p w14:paraId="467094F2" w14:textId="0C4C0E87" w:rsidR="001B2C76" w:rsidRPr="00591F87" w:rsidRDefault="001B2C76" w:rsidP="00820C04">
      <w:pPr>
        <w:jc w:val="both"/>
        <w:rPr>
          <w:sz w:val="28"/>
          <w:szCs w:val="28"/>
          <w:lang w:val="uk-UA"/>
        </w:rPr>
      </w:pPr>
      <w:r w:rsidRPr="00591F87">
        <w:rPr>
          <w:sz w:val="28"/>
          <w:szCs w:val="28"/>
          <w:lang w:val="uk-UA"/>
        </w:rPr>
        <w:t xml:space="preserve">       У ході економічного та соціального реформування з’явився ряд</w:t>
      </w:r>
      <w:r w:rsidR="00820C04" w:rsidRPr="00591F87">
        <w:rPr>
          <w:sz w:val="28"/>
          <w:szCs w:val="28"/>
          <w:lang w:val="uk-UA"/>
        </w:rPr>
        <w:t xml:space="preserve"> </w:t>
      </w:r>
      <w:r w:rsidRPr="00591F87">
        <w:rPr>
          <w:sz w:val="28"/>
          <w:szCs w:val="28"/>
          <w:lang w:val="uk-UA"/>
        </w:rPr>
        <w:t>несприятливих факторів, які негативно впливають на стан сімей. Передусім це</w:t>
      </w:r>
      <w:r w:rsidR="00B0691F" w:rsidRPr="00591F87">
        <w:rPr>
          <w:sz w:val="28"/>
          <w:szCs w:val="28"/>
          <w:lang w:val="uk-UA"/>
        </w:rPr>
        <w:t xml:space="preserve"> </w:t>
      </w:r>
      <w:r w:rsidRPr="00591F87">
        <w:rPr>
          <w:sz w:val="28"/>
          <w:szCs w:val="28"/>
          <w:lang w:val="uk-UA"/>
        </w:rPr>
        <w:t>стосується демографічної ситуації, репродуктивного здоров’я, економічного</w:t>
      </w:r>
      <w:r w:rsidR="00B0691F" w:rsidRPr="00591F87">
        <w:rPr>
          <w:sz w:val="28"/>
          <w:szCs w:val="28"/>
          <w:lang w:val="uk-UA"/>
        </w:rPr>
        <w:t xml:space="preserve"> </w:t>
      </w:r>
      <w:r w:rsidRPr="00591F87">
        <w:rPr>
          <w:sz w:val="28"/>
          <w:szCs w:val="28"/>
          <w:lang w:val="uk-UA"/>
        </w:rPr>
        <w:t>стану сімей, сімейного безробіття, виховування дітей та їх навчання.</w:t>
      </w:r>
    </w:p>
    <w:p w14:paraId="28298893" w14:textId="197C46EA" w:rsidR="001B2C76" w:rsidRPr="00591F87" w:rsidRDefault="001B2C76" w:rsidP="00820C04">
      <w:pPr>
        <w:jc w:val="both"/>
        <w:rPr>
          <w:sz w:val="28"/>
          <w:szCs w:val="28"/>
          <w:lang w:val="uk-UA"/>
        </w:rPr>
      </w:pPr>
      <w:r w:rsidRPr="00591F87">
        <w:rPr>
          <w:sz w:val="28"/>
          <w:szCs w:val="28"/>
          <w:lang w:val="uk-UA"/>
        </w:rPr>
        <w:t>Відповідно до визначених пріоритетних напрямків роботи проводиться</w:t>
      </w:r>
      <w:r w:rsidR="00820C04" w:rsidRPr="00591F87">
        <w:rPr>
          <w:sz w:val="28"/>
          <w:szCs w:val="28"/>
          <w:lang w:val="uk-UA"/>
        </w:rPr>
        <w:t xml:space="preserve"> </w:t>
      </w:r>
      <w:r w:rsidRPr="00591F87">
        <w:rPr>
          <w:sz w:val="28"/>
          <w:szCs w:val="28"/>
          <w:lang w:val="uk-UA"/>
        </w:rPr>
        <w:t>інформаційно - просвітницька робота щодо популяризації сімейних форм</w:t>
      </w:r>
      <w:r w:rsidR="00820C04" w:rsidRPr="00591F87">
        <w:rPr>
          <w:sz w:val="28"/>
          <w:szCs w:val="28"/>
          <w:lang w:val="uk-UA"/>
        </w:rPr>
        <w:t xml:space="preserve"> </w:t>
      </w:r>
      <w:r w:rsidRPr="00591F87">
        <w:rPr>
          <w:sz w:val="28"/>
          <w:szCs w:val="28"/>
          <w:lang w:val="uk-UA"/>
        </w:rPr>
        <w:t>виховання дітей - сиріт та дітей, позбавлених батьківського піклування. У</w:t>
      </w:r>
      <w:r w:rsidR="00820C04" w:rsidRPr="00591F87">
        <w:rPr>
          <w:sz w:val="28"/>
          <w:szCs w:val="28"/>
          <w:lang w:val="uk-UA"/>
        </w:rPr>
        <w:t xml:space="preserve"> </w:t>
      </w:r>
      <w:r w:rsidRPr="00591F87">
        <w:rPr>
          <w:sz w:val="28"/>
          <w:szCs w:val="28"/>
          <w:lang w:val="uk-UA"/>
        </w:rPr>
        <w:t>навчальних закладах проводяться виховні заняття, спрямовані формування</w:t>
      </w:r>
      <w:r w:rsidR="00820C04" w:rsidRPr="00591F87">
        <w:rPr>
          <w:sz w:val="28"/>
          <w:szCs w:val="28"/>
          <w:lang w:val="uk-UA"/>
        </w:rPr>
        <w:t xml:space="preserve"> </w:t>
      </w:r>
      <w:r w:rsidRPr="00591F87">
        <w:rPr>
          <w:sz w:val="28"/>
          <w:szCs w:val="28"/>
          <w:lang w:val="uk-UA"/>
        </w:rPr>
        <w:t>серед молоді знань про особливості здорових сімейних стосунків.</w:t>
      </w:r>
    </w:p>
    <w:p w14:paraId="29FB2CCE" w14:textId="1DDFB5B6" w:rsidR="001B2C76" w:rsidRPr="00591F87" w:rsidRDefault="00B0691F" w:rsidP="00820C04">
      <w:pPr>
        <w:jc w:val="both"/>
        <w:rPr>
          <w:sz w:val="28"/>
          <w:szCs w:val="28"/>
          <w:lang w:val="uk-UA"/>
        </w:rPr>
      </w:pPr>
      <w:r w:rsidRPr="00591F87">
        <w:rPr>
          <w:sz w:val="28"/>
          <w:szCs w:val="28"/>
          <w:lang w:val="uk-UA"/>
        </w:rPr>
        <w:t xml:space="preserve">         </w:t>
      </w:r>
      <w:r w:rsidR="001B2C76" w:rsidRPr="00591F87">
        <w:rPr>
          <w:sz w:val="28"/>
          <w:szCs w:val="28"/>
          <w:lang w:val="uk-UA"/>
        </w:rPr>
        <w:t>Одним з найважливіших завдань у сфері соціального захисту дітей є</w:t>
      </w:r>
      <w:r w:rsidR="00820C04" w:rsidRPr="00591F87">
        <w:rPr>
          <w:sz w:val="28"/>
          <w:szCs w:val="28"/>
          <w:lang w:val="uk-UA"/>
        </w:rPr>
        <w:t xml:space="preserve"> </w:t>
      </w:r>
      <w:r w:rsidR="001B2C76" w:rsidRPr="00591F87">
        <w:rPr>
          <w:sz w:val="28"/>
          <w:szCs w:val="28"/>
          <w:lang w:val="uk-UA"/>
        </w:rPr>
        <w:t xml:space="preserve">реалізація їхнього права на оздоровлення та відпочинок.   </w:t>
      </w:r>
    </w:p>
    <w:p w14:paraId="4805AB02" w14:textId="5698E562" w:rsidR="00B0691F" w:rsidRPr="00591F87" w:rsidRDefault="00B0691F" w:rsidP="00820C04">
      <w:pPr>
        <w:ind w:firstLine="708"/>
        <w:jc w:val="both"/>
        <w:rPr>
          <w:sz w:val="28"/>
          <w:szCs w:val="28"/>
          <w:lang w:val="uk-UA"/>
        </w:rPr>
      </w:pPr>
      <w:r w:rsidRPr="00591F87">
        <w:rPr>
          <w:sz w:val="28"/>
          <w:szCs w:val="28"/>
          <w:lang w:val="uk-UA"/>
        </w:rPr>
        <w:lastRenderedPageBreak/>
        <w:t xml:space="preserve">При загальній кількості дітей шкільного віку – </w:t>
      </w:r>
      <w:r w:rsidR="004B6042" w:rsidRPr="00591F87">
        <w:rPr>
          <w:sz w:val="28"/>
          <w:szCs w:val="28"/>
          <w:lang w:val="uk-UA"/>
        </w:rPr>
        <w:t>842</w:t>
      </w:r>
      <w:r w:rsidRPr="00591F87">
        <w:rPr>
          <w:sz w:val="28"/>
          <w:szCs w:val="28"/>
          <w:lang w:val="uk-UA"/>
        </w:rPr>
        <w:t xml:space="preserve"> чоловік, у 2021 році всіма</w:t>
      </w:r>
      <w:r w:rsidR="00820C04" w:rsidRPr="00591F87">
        <w:rPr>
          <w:sz w:val="28"/>
          <w:szCs w:val="28"/>
          <w:lang w:val="uk-UA"/>
        </w:rPr>
        <w:t xml:space="preserve"> </w:t>
      </w:r>
      <w:r w:rsidRPr="00591F87">
        <w:rPr>
          <w:sz w:val="28"/>
          <w:szCs w:val="28"/>
          <w:lang w:val="uk-UA"/>
        </w:rPr>
        <w:t xml:space="preserve">суб’єктами оздоровлення та відпочинку, за рахунок коштів міського, обласного, державного бюджетів та залучених коштів забезпечено послугами оздоровлення та відпочинку </w:t>
      </w:r>
      <w:r w:rsidR="004B6042" w:rsidRPr="00591F87">
        <w:rPr>
          <w:sz w:val="28"/>
          <w:szCs w:val="28"/>
          <w:lang w:val="uk-UA"/>
        </w:rPr>
        <w:t>469</w:t>
      </w:r>
      <w:r w:rsidRPr="00591F87">
        <w:rPr>
          <w:sz w:val="28"/>
          <w:szCs w:val="28"/>
          <w:lang w:val="uk-UA"/>
        </w:rPr>
        <w:t xml:space="preserve"> </w:t>
      </w:r>
      <w:proofErr w:type="spellStart"/>
      <w:r w:rsidRPr="00591F87">
        <w:rPr>
          <w:sz w:val="28"/>
          <w:szCs w:val="28"/>
          <w:lang w:val="uk-UA"/>
        </w:rPr>
        <w:t>дититини</w:t>
      </w:r>
      <w:proofErr w:type="spellEnd"/>
      <w:r w:rsidRPr="00591F87">
        <w:rPr>
          <w:sz w:val="28"/>
          <w:szCs w:val="28"/>
          <w:lang w:val="uk-UA"/>
        </w:rPr>
        <w:t xml:space="preserve"> громади. З них, </w:t>
      </w:r>
      <w:r w:rsidR="004B6042" w:rsidRPr="00591F87">
        <w:rPr>
          <w:color w:val="000000" w:themeColor="text1"/>
          <w:sz w:val="28"/>
          <w:szCs w:val="28"/>
          <w:lang w:val="uk-UA"/>
        </w:rPr>
        <w:t>50</w:t>
      </w:r>
      <w:r w:rsidRPr="00591F87">
        <w:rPr>
          <w:sz w:val="28"/>
          <w:szCs w:val="28"/>
          <w:lang w:val="uk-UA"/>
        </w:rPr>
        <w:t xml:space="preserve"> дітей охоплені послугами</w:t>
      </w:r>
      <w:r w:rsidR="00820C04" w:rsidRPr="00591F87">
        <w:rPr>
          <w:sz w:val="28"/>
          <w:szCs w:val="28"/>
          <w:lang w:val="uk-UA"/>
        </w:rPr>
        <w:t xml:space="preserve"> </w:t>
      </w:r>
      <w:r w:rsidRPr="00591F87">
        <w:rPr>
          <w:sz w:val="28"/>
          <w:szCs w:val="28"/>
          <w:lang w:val="uk-UA"/>
        </w:rPr>
        <w:t xml:space="preserve">оздоровлення, </w:t>
      </w:r>
      <w:r w:rsidR="004B6042" w:rsidRPr="00591F87">
        <w:rPr>
          <w:color w:val="000000" w:themeColor="text1"/>
          <w:sz w:val="28"/>
          <w:szCs w:val="28"/>
          <w:lang w:val="uk-UA"/>
        </w:rPr>
        <w:t>285</w:t>
      </w:r>
      <w:r w:rsidRPr="00591F87">
        <w:rPr>
          <w:sz w:val="28"/>
          <w:szCs w:val="28"/>
          <w:lang w:val="uk-UA"/>
        </w:rPr>
        <w:t xml:space="preserve"> відпочинком. Серед них: </w:t>
      </w:r>
      <w:r w:rsidR="004B6042" w:rsidRPr="00591F87">
        <w:rPr>
          <w:color w:val="000000" w:themeColor="text1"/>
          <w:sz w:val="28"/>
          <w:szCs w:val="28"/>
          <w:lang w:val="uk-UA"/>
        </w:rPr>
        <w:t>42</w:t>
      </w:r>
      <w:r w:rsidR="00B312A8" w:rsidRPr="00591F87">
        <w:rPr>
          <w:sz w:val="28"/>
          <w:szCs w:val="28"/>
          <w:lang w:val="uk-UA"/>
        </w:rPr>
        <w:t xml:space="preserve"> </w:t>
      </w:r>
      <w:r w:rsidRPr="00591F87">
        <w:rPr>
          <w:sz w:val="28"/>
          <w:szCs w:val="28"/>
          <w:lang w:val="uk-UA"/>
        </w:rPr>
        <w:t xml:space="preserve">дітей-сиріт, </w:t>
      </w:r>
      <w:r w:rsidR="004B6042" w:rsidRPr="00591F87">
        <w:rPr>
          <w:color w:val="000000" w:themeColor="text1"/>
          <w:sz w:val="28"/>
          <w:szCs w:val="28"/>
          <w:lang w:val="uk-UA"/>
        </w:rPr>
        <w:t>16</w:t>
      </w:r>
      <w:r w:rsidRPr="00591F87">
        <w:rPr>
          <w:sz w:val="28"/>
          <w:szCs w:val="28"/>
          <w:lang w:val="uk-UA"/>
        </w:rPr>
        <w:t xml:space="preserve">  дітей-інвалідів</w:t>
      </w:r>
      <w:r w:rsidRPr="00591F87">
        <w:rPr>
          <w:color w:val="000000" w:themeColor="text1"/>
          <w:sz w:val="28"/>
          <w:szCs w:val="28"/>
          <w:lang w:val="uk-UA"/>
        </w:rPr>
        <w:t xml:space="preserve">, </w:t>
      </w:r>
      <w:r w:rsidR="004B6042" w:rsidRPr="00591F87">
        <w:rPr>
          <w:color w:val="000000" w:themeColor="text1"/>
          <w:sz w:val="28"/>
          <w:szCs w:val="28"/>
          <w:lang w:val="uk-UA"/>
        </w:rPr>
        <w:t>73</w:t>
      </w:r>
      <w:r w:rsidRPr="00591F87">
        <w:rPr>
          <w:color w:val="000000" w:themeColor="text1"/>
          <w:sz w:val="28"/>
          <w:szCs w:val="28"/>
          <w:lang w:val="uk-UA"/>
        </w:rPr>
        <w:t xml:space="preserve"> </w:t>
      </w:r>
      <w:r w:rsidRPr="00591F87">
        <w:rPr>
          <w:sz w:val="28"/>
          <w:szCs w:val="28"/>
          <w:lang w:val="uk-UA"/>
        </w:rPr>
        <w:t xml:space="preserve">дітей з багатодітних сімей, </w:t>
      </w:r>
      <w:r w:rsidR="004B6042" w:rsidRPr="00591F87">
        <w:rPr>
          <w:color w:val="000000" w:themeColor="text1"/>
          <w:sz w:val="28"/>
          <w:szCs w:val="28"/>
          <w:lang w:val="uk-UA"/>
        </w:rPr>
        <w:t>21</w:t>
      </w:r>
      <w:r w:rsidR="004B6042" w:rsidRPr="00591F87">
        <w:rPr>
          <w:sz w:val="28"/>
          <w:szCs w:val="28"/>
          <w:lang w:val="uk-UA"/>
        </w:rPr>
        <w:t xml:space="preserve"> </w:t>
      </w:r>
      <w:r w:rsidRPr="00591F87">
        <w:rPr>
          <w:sz w:val="28"/>
          <w:szCs w:val="28"/>
          <w:lang w:val="uk-UA"/>
        </w:rPr>
        <w:t xml:space="preserve">з малозабезпечених сімей, </w:t>
      </w:r>
      <w:r w:rsidR="004B6042" w:rsidRPr="00591F87">
        <w:rPr>
          <w:color w:val="000000" w:themeColor="text1"/>
          <w:sz w:val="28"/>
          <w:szCs w:val="28"/>
          <w:lang w:val="uk-UA"/>
        </w:rPr>
        <w:t>25</w:t>
      </w:r>
      <w:r w:rsidRPr="00591F87">
        <w:rPr>
          <w:sz w:val="28"/>
          <w:szCs w:val="28"/>
          <w:lang w:val="uk-UA"/>
        </w:rPr>
        <w:t xml:space="preserve"> дітей учасників АТО, </w:t>
      </w:r>
      <w:r w:rsidR="004B6042" w:rsidRPr="00591F87">
        <w:rPr>
          <w:color w:val="000000" w:themeColor="text1"/>
          <w:sz w:val="28"/>
          <w:szCs w:val="28"/>
          <w:lang w:val="uk-UA"/>
        </w:rPr>
        <w:t>91</w:t>
      </w:r>
      <w:r w:rsidRPr="00591F87">
        <w:rPr>
          <w:sz w:val="28"/>
          <w:szCs w:val="28"/>
          <w:lang w:val="uk-UA"/>
        </w:rPr>
        <w:t xml:space="preserve"> обдарована та талановита, </w:t>
      </w:r>
      <w:r w:rsidR="004B6042" w:rsidRPr="00591F87">
        <w:rPr>
          <w:color w:val="000000" w:themeColor="text1"/>
          <w:sz w:val="28"/>
          <w:szCs w:val="28"/>
          <w:lang w:val="uk-UA"/>
        </w:rPr>
        <w:t>15</w:t>
      </w:r>
      <w:r w:rsidRPr="00591F87">
        <w:rPr>
          <w:sz w:val="28"/>
          <w:szCs w:val="28"/>
          <w:lang w:val="uk-UA"/>
        </w:rPr>
        <w:t xml:space="preserve"> дітей, які перебувають на диспансерному обліку.</w:t>
      </w:r>
    </w:p>
    <w:p w14:paraId="095BBD65" w14:textId="2EA03FDF" w:rsidR="00B0691F" w:rsidRPr="00591F87" w:rsidRDefault="00B0691F" w:rsidP="00FD0897">
      <w:pPr>
        <w:jc w:val="both"/>
        <w:rPr>
          <w:sz w:val="28"/>
          <w:szCs w:val="28"/>
          <w:lang w:val="uk-UA"/>
        </w:rPr>
      </w:pPr>
      <w:r w:rsidRPr="00591F87">
        <w:rPr>
          <w:sz w:val="28"/>
          <w:szCs w:val="28"/>
          <w:lang w:val="uk-UA"/>
        </w:rPr>
        <w:t xml:space="preserve">            Протягом звітного періоду була продовжена робота щодо видачі посвідчень батькам і дітям з багатодітних сімей, які підтверджують статус багатодітної сім’ї та статус дитини з багатодітної сім’ї та на підставі яких, відповідно до законодавства, надаються соціальні пільги і компенсації. Станом на 01 жовтня 2021 року</w:t>
      </w:r>
      <w:r w:rsidRPr="00591F87">
        <w:rPr>
          <w:color w:val="FF0000"/>
          <w:sz w:val="28"/>
          <w:szCs w:val="28"/>
          <w:lang w:val="uk-UA"/>
        </w:rPr>
        <w:t xml:space="preserve"> </w:t>
      </w:r>
      <w:r w:rsidR="00BD7B91" w:rsidRPr="00591F87">
        <w:rPr>
          <w:color w:val="000000" w:themeColor="text1"/>
          <w:sz w:val="28"/>
          <w:szCs w:val="28"/>
          <w:lang w:val="uk-UA"/>
        </w:rPr>
        <w:t>14</w:t>
      </w:r>
      <w:r w:rsidRPr="00591F87">
        <w:rPr>
          <w:color w:val="FF0000"/>
          <w:sz w:val="28"/>
          <w:szCs w:val="28"/>
          <w:lang w:val="uk-UA"/>
        </w:rPr>
        <w:t xml:space="preserve"> </w:t>
      </w:r>
      <w:r w:rsidRPr="00591F87">
        <w:rPr>
          <w:sz w:val="28"/>
          <w:szCs w:val="28"/>
          <w:lang w:val="uk-UA"/>
        </w:rPr>
        <w:t xml:space="preserve">батьків та </w:t>
      </w:r>
      <w:r w:rsidR="00BD7B91" w:rsidRPr="00591F87">
        <w:rPr>
          <w:color w:val="000000" w:themeColor="text1"/>
          <w:sz w:val="28"/>
          <w:szCs w:val="28"/>
          <w:lang w:val="uk-UA"/>
        </w:rPr>
        <w:t>28</w:t>
      </w:r>
      <w:r w:rsidRPr="00591F87">
        <w:rPr>
          <w:sz w:val="28"/>
          <w:szCs w:val="28"/>
          <w:lang w:val="uk-UA"/>
        </w:rPr>
        <w:t xml:space="preserve"> дітей отримали посвідчення членів багатодітної сім’ї, що дало їм право на оформлення відповідних пільг.</w:t>
      </w:r>
    </w:p>
    <w:p w14:paraId="3E877636" w14:textId="0CAFA0B0" w:rsidR="004C47B2" w:rsidRPr="00591F87" w:rsidRDefault="004C47B2" w:rsidP="00FD0897">
      <w:pPr>
        <w:jc w:val="both"/>
        <w:rPr>
          <w:sz w:val="28"/>
          <w:szCs w:val="28"/>
          <w:lang w:val="uk-UA"/>
        </w:rPr>
      </w:pPr>
      <w:r w:rsidRPr="00591F87">
        <w:rPr>
          <w:sz w:val="28"/>
          <w:szCs w:val="28"/>
          <w:lang w:val="uk-UA"/>
        </w:rPr>
        <w:t xml:space="preserve">           З початку 2021 року виявлено</w:t>
      </w:r>
      <w:r w:rsidRPr="00591F87">
        <w:rPr>
          <w:color w:val="000000" w:themeColor="text1"/>
          <w:sz w:val="28"/>
          <w:szCs w:val="28"/>
          <w:lang w:val="uk-UA"/>
        </w:rPr>
        <w:t xml:space="preserve"> </w:t>
      </w:r>
      <w:r w:rsidR="004B6042" w:rsidRPr="00591F87">
        <w:rPr>
          <w:color w:val="000000" w:themeColor="text1"/>
          <w:sz w:val="28"/>
          <w:szCs w:val="28"/>
          <w:lang w:val="uk-UA"/>
        </w:rPr>
        <w:t>10</w:t>
      </w:r>
      <w:r w:rsidRPr="00591F87">
        <w:rPr>
          <w:color w:val="000000" w:themeColor="text1"/>
          <w:sz w:val="28"/>
          <w:szCs w:val="28"/>
          <w:lang w:val="uk-UA"/>
        </w:rPr>
        <w:t xml:space="preserve"> </w:t>
      </w:r>
      <w:r w:rsidRPr="00591F87">
        <w:rPr>
          <w:sz w:val="28"/>
          <w:szCs w:val="28"/>
          <w:lang w:val="uk-UA"/>
        </w:rPr>
        <w:t>дітей, які залишилися без піклування батьків, котрим згідно з відповідними рішеннями органу опіки та піклування було надано статуси дітей-сиріт і дітей, позбавлених батьківського піклування. Переважна більшість із виявлених дітей влаштована в сімейні форми виховання.</w:t>
      </w:r>
    </w:p>
    <w:p w14:paraId="7C2D40DA" w14:textId="1A3EEDB1" w:rsidR="003B7BC7" w:rsidRPr="00591F87" w:rsidRDefault="003B7BC7" w:rsidP="00FD0897">
      <w:pPr>
        <w:ind w:firstLine="708"/>
        <w:jc w:val="both"/>
        <w:rPr>
          <w:sz w:val="28"/>
          <w:szCs w:val="28"/>
          <w:lang w:val="uk-UA"/>
        </w:rPr>
      </w:pPr>
      <w:r w:rsidRPr="00591F87">
        <w:rPr>
          <w:sz w:val="28"/>
          <w:szCs w:val="28"/>
          <w:lang w:val="uk-UA"/>
        </w:rPr>
        <w:t xml:space="preserve">Забезпечено організаційну роботу щодо підготовки необхідних документів для присвоєння почесного звання України «Мати-героїня» багатодітним жінкам громади. </w:t>
      </w:r>
      <w:r w:rsidR="00BD7B91" w:rsidRPr="00591F87">
        <w:rPr>
          <w:sz w:val="28"/>
          <w:szCs w:val="28"/>
          <w:lang w:val="uk-UA"/>
        </w:rPr>
        <w:t>У 2021 році</w:t>
      </w:r>
      <w:r w:rsidRPr="00591F87">
        <w:rPr>
          <w:sz w:val="28"/>
          <w:szCs w:val="28"/>
          <w:lang w:val="uk-UA"/>
        </w:rPr>
        <w:t xml:space="preserve"> у </w:t>
      </w:r>
      <w:proofErr w:type="spellStart"/>
      <w:r w:rsidRPr="00591F87">
        <w:rPr>
          <w:sz w:val="28"/>
          <w:szCs w:val="28"/>
          <w:lang w:val="uk-UA"/>
        </w:rPr>
        <w:t>Новодмитрівській</w:t>
      </w:r>
      <w:proofErr w:type="spellEnd"/>
      <w:r w:rsidRPr="00591F87">
        <w:rPr>
          <w:sz w:val="28"/>
          <w:szCs w:val="28"/>
          <w:lang w:val="uk-UA"/>
        </w:rPr>
        <w:t xml:space="preserve"> ТГ цього звання удостоєні  </w:t>
      </w:r>
      <w:r w:rsidR="00BD7B91" w:rsidRPr="00591F87">
        <w:rPr>
          <w:sz w:val="28"/>
          <w:szCs w:val="28"/>
          <w:lang w:val="uk-UA"/>
        </w:rPr>
        <w:t>2</w:t>
      </w:r>
      <w:r w:rsidRPr="00591F87">
        <w:rPr>
          <w:sz w:val="28"/>
          <w:szCs w:val="28"/>
          <w:lang w:val="uk-UA"/>
        </w:rPr>
        <w:t xml:space="preserve"> жін</w:t>
      </w:r>
      <w:r w:rsidR="00BD7B91" w:rsidRPr="00591F87">
        <w:rPr>
          <w:sz w:val="28"/>
          <w:szCs w:val="28"/>
          <w:lang w:val="uk-UA"/>
        </w:rPr>
        <w:t>ки</w:t>
      </w:r>
      <w:r w:rsidRPr="00591F87">
        <w:rPr>
          <w:sz w:val="28"/>
          <w:szCs w:val="28"/>
          <w:lang w:val="uk-UA"/>
        </w:rPr>
        <w:t>.</w:t>
      </w:r>
    </w:p>
    <w:p w14:paraId="6548B3A3" w14:textId="3120649C" w:rsidR="0045143F" w:rsidRPr="00591F87" w:rsidRDefault="0045143F" w:rsidP="0045143F">
      <w:pPr>
        <w:rPr>
          <w:sz w:val="28"/>
          <w:szCs w:val="28"/>
          <w:lang w:val="uk-UA"/>
        </w:rPr>
      </w:pPr>
    </w:p>
    <w:p w14:paraId="6F063E7F" w14:textId="2AC4503F" w:rsidR="0045143F" w:rsidRPr="00591F87" w:rsidRDefault="0045143F" w:rsidP="0045143F">
      <w:pPr>
        <w:tabs>
          <w:tab w:val="left" w:pos="2119"/>
        </w:tabs>
        <w:rPr>
          <w:b/>
          <w:bCs/>
          <w:i/>
          <w:iCs/>
          <w:sz w:val="28"/>
          <w:szCs w:val="28"/>
          <w:lang w:val="uk-UA"/>
        </w:rPr>
      </w:pPr>
      <w:bookmarkStart w:id="10" w:name="_Hlk87451583"/>
      <w:r w:rsidRPr="00591F87">
        <w:rPr>
          <w:b/>
          <w:bCs/>
          <w:i/>
          <w:iCs/>
          <w:sz w:val="28"/>
          <w:szCs w:val="28"/>
          <w:lang w:val="uk-UA"/>
        </w:rPr>
        <w:t xml:space="preserve">          ІІ. ПРІОРИТЕТНІ НАПРЯМИ РОЗВИТКУ НОВОДМИТРІВСЬКОЇ ТЕРИТОРІАЛЬНОЇ ГРОМАДИ У 2021 РОЦІ</w:t>
      </w:r>
    </w:p>
    <w:bookmarkEnd w:id="10"/>
    <w:p w14:paraId="52C355ED" w14:textId="77777777" w:rsidR="005B3116" w:rsidRPr="00591F87" w:rsidRDefault="005B3116" w:rsidP="0045143F">
      <w:pPr>
        <w:tabs>
          <w:tab w:val="left" w:pos="2119"/>
        </w:tabs>
        <w:rPr>
          <w:b/>
          <w:bCs/>
          <w:i/>
          <w:iCs/>
          <w:sz w:val="28"/>
          <w:szCs w:val="28"/>
          <w:lang w:val="uk-UA"/>
        </w:rPr>
      </w:pPr>
    </w:p>
    <w:p w14:paraId="3BF1CAA2" w14:textId="01A97F56" w:rsidR="005B3116" w:rsidRPr="00591F87" w:rsidRDefault="005B3116" w:rsidP="005B3116">
      <w:pPr>
        <w:tabs>
          <w:tab w:val="left" w:pos="0"/>
        </w:tabs>
        <w:rPr>
          <w:b/>
          <w:bCs/>
          <w:i/>
          <w:iCs/>
          <w:sz w:val="28"/>
          <w:szCs w:val="28"/>
          <w:lang w:val="uk-UA"/>
        </w:rPr>
      </w:pPr>
      <w:r w:rsidRPr="00591F87">
        <w:rPr>
          <w:b/>
          <w:bCs/>
          <w:i/>
          <w:iCs/>
          <w:sz w:val="28"/>
          <w:szCs w:val="28"/>
          <w:lang w:val="uk-UA"/>
        </w:rPr>
        <w:t xml:space="preserve">     ПРІОРИТЕТ 1: Економіка: високотехнологічна, продуктивна, </w:t>
      </w:r>
      <w:proofErr w:type="spellStart"/>
      <w:r w:rsidRPr="00591F87">
        <w:rPr>
          <w:b/>
          <w:bCs/>
          <w:i/>
          <w:iCs/>
          <w:sz w:val="28"/>
          <w:szCs w:val="28"/>
          <w:lang w:val="uk-UA"/>
        </w:rPr>
        <w:t>експортоорієнтована</w:t>
      </w:r>
      <w:proofErr w:type="spellEnd"/>
    </w:p>
    <w:p w14:paraId="5E86A530" w14:textId="77777777" w:rsidR="005B3116" w:rsidRPr="00591F87" w:rsidRDefault="005B3116" w:rsidP="005B3116">
      <w:pPr>
        <w:tabs>
          <w:tab w:val="left" w:pos="0"/>
        </w:tabs>
        <w:rPr>
          <w:b/>
          <w:bCs/>
          <w:i/>
          <w:iCs/>
          <w:sz w:val="28"/>
          <w:szCs w:val="28"/>
          <w:lang w:val="uk-UA"/>
        </w:rPr>
      </w:pPr>
    </w:p>
    <w:p w14:paraId="08BCB2AF" w14:textId="1C9890DA" w:rsidR="005B3116" w:rsidRPr="00591F87" w:rsidRDefault="005B3116" w:rsidP="00A51C17">
      <w:pPr>
        <w:pStyle w:val="a9"/>
        <w:numPr>
          <w:ilvl w:val="1"/>
          <w:numId w:val="3"/>
        </w:numPr>
        <w:tabs>
          <w:tab w:val="left" w:pos="0"/>
        </w:tabs>
        <w:rPr>
          <w:b/>
          <w:bCs/>
          <w:i/>
          <w:iCs/>
          <w:sz w:val="28"/>
          <w:szCs w:val="28"/>
          <w:lang w:val="uk-UA"/>
        </w:rPr>
      </w:pPr>
      <w:r w:rsidRPr="00591F87">
        <w:rPr>
          <w:b/>
          <w:bCs/>
          <w:i/>
          <w:iCs/>
          <w:sz w:val="28"/>
          <w:szCs w:val="28"/>
          <w:lang w:val="uk-UA"/>
        </w:rPr>
        <w:t>Розвиток підприємницьких ініціатив</w:t>
      </w:r>
    </w:p>
    <w:p w14:paraId="25A3EBC4" w14:textId="2CDA9683" w:rsidR="005B3116" w:rsidRPr="00591F87" w:rsidRDefault="005B3116" w:rsidP="005B3116">
      <w:pPr>
        <w:pStyle w:val="a9"/>
        <w:tabs>
          <w:tab w:val="left" w:pos="0"/>
        </w:tabs>
        <w:ind w:left="0"/>
        <w:rPr>
          <w:b/>
          <w:bCs/>
          <w:sz w:val="28"/>
          <w:szCs w:val="28"/>
          <w:lang w:val="uk-UA"/>
        </w:rPr>
      </w:pPr>
      <w:bookmarkStart w:id="11" w:name="_Hlk84329918"/>
      <w:r w:rsidRPr="00591F87">
        <w:rPr>
          <w:b/>
          <w:bCs/>
          <w:sz w:val="28"/>
          <w:szCs w:val="28"/>
          <w:lang w:val="uk-UA"/>
        </w:rPr>
        <w:t>Головна мета:</w:t>
      </w:r>
    </w:p>
    <w:bookmarkEnd w:id="11"/>
    <w:p w14:paraId="58CCDF6D" w14:textId="48485AD5" w:rsidR="005B3116" w:rsidRPr="00591F87" w:rsidRDefault="00B627F9" w:rsidP="00820C04">
      <w:pPr>
        <w:pStyle w:val="a9"/>
        <w:numPr>
          <w:ilvl w:val="0"/>
          <w:numId w:val="1"/>
        </w:numPr>
        <w:tabs>
          <w:tab w:val="left" w:pos="0"/>
        </w:tabs>
        <w:ind w:left="284"/>
        <w:jc w:val="both"/>
        <w:rPr>
          <w:sz w:val="28"/>
          <w:szCs w:val="28"/>
          <w:lang w:val="uk-UA"/>
        </w:rPr>
      </w:pPr>
      <w:r w:rsidRPr="00591F87">
        <w:rPr>
          <w:sz w:val="28"/>
          <w:szCs w:val="28"/>
          <w:lang w:val="uk-UA"/>
        </w:rPr>
        <w:t>п</w:t>
      </w:r>
      <w:r w:rsidR="005B3116" w:rsidRPr="00591F87">
        <w:rPr>
          <w:sz w:val="28"/>
          <w:szCs w:val="28"/>
          <w:lang w:val="uk-UA"/>
        </w:rPr>
        <w:t>осилення підприємницького потенціалу та розвиток інфраструктури підтримки підприємництва в громаді</w:t>
      </w:r>
    </w:p>
    <w:p w14:paraId="1E7CB55D" w14:textId="73D94796" w:rsidR="005B3116" w:rsidRPr="00591F87" w:rsidRDefault="00B627F9" w:rsidP="00820C04">
      <w:pPr>
        <w:pStyle w:val="a9"/>
        <w:numPr>
          <w:ilvl w:val="0"/>
          <w:numId w:val="1"/>
        </w:numPr>
        <w:tabs>
          <w:tab w:val="left" w:pos="0"/>
        </w:tabs>
        <w:ind w:left="284"/>
        <w:jc w:val="both"/>
        <w:rPr>
          <w:sz w:val="28"/>
          <w:szCs w:val="28"/>
          <w:lang w:val="uk-UA"/>
        </w:rPr>
      </w:pPr>
      <w:r w:rsidRPr="00591F87">
        <w:rPr>
          <w:sz w:val="28"/>
          <w:szCs w:val="28"/>
          <w:lang w:val="uk-UA"/>
        </w:rPr>
        <w:t>підвищення рівня обізнаності суб’єктів малого та середнього підприємництва  з питань фінансів, податків, змін  та новацій в законодавстві, можливостей залучення додаткових фінансових ресурсів та популяризація ведення прозорого бізнесу</w:t>
      </w:r>
    </w:p>
    <w:p w14:paraId="33483300" w14:textId="20E2BC75" w:rsidR="00B627F9" w:rsidRPr="00591F87" w:rsidRDefault="00B627F9" w:rsidP="00753FC9">
      <w:pPr>
        <w:pStyle w:val="a9"/>
        <w:numPr>
          <w:ilvl w:val="0"/>
          <w:numId w:val="1"/>
        </w:numPr>
        <w:tabs>
          <w:tab w:val="left" w:pos="0"/>
        </w:tabs>
        <w:ind w:left="284"/>
        <w:jc w:val="both"/>
        <w:rPr>
          <w:sz w:val="28"/>
          <w:szCs w:val="28"/>
          <w:lang w:val="uk-UA"/>
        </w:rPr>
      </w:pPr>
      <w:r w:rsidRPr="00591F87">
        <w:rPr>
          <w:sz w:val="28"/>
          <w:szCs w:val="28"/>
          <w:lang w:val="uk-UA"/>
        </w:rPr>
        <w:t>підтримка підприємницької</w:t>
      </w:r>
      <w:r w:rsidR="00E905CB" w:rsidRPr="00591F87">
        <w:rPr>
          <w:sz w:val="28"/>
          <w:szCs w:val="28"/>
          <w:lang w:val="uk-UA"/>
        </w:rPr>
        <w:t xml:space="preserve"> діяльності </w:t>
      </w:r>
      <w:r w:rsidRPr="00591F87">
        <w:rPr>
          <w:sz w:val="28"/>
          <w:szCs w:val="28"/>
          <w:lang w:val="uk-UA"/>
        </w:rPr>
        <w:t xml:space="preserve"> шляхом створення інформаційн</w:t>
      </w:r>
      <w:r w:rsidR="00E905CB" w:rsidRPr="00591F87">
        <w:rPr>
          <w:sz w:val="28"/>
          <w:szCs w:val="28"/>
          <w:lang w:val="uk-UA"/>
        </w:rPr>
        <w:t>их пунктів для підприємців</w:t>
      </w:r>
    </w:p>
    <w:p w14:paraId="692B8F30" w14:textId="7EB8F151" w:rsidR="00E905CB" w:rsidRPr="00591F87" w:rsidRDefault="00E905CB" w:rsidP="00753FC9">
      <w:pPr>
        <w:pStyle w:val="a9"/>
        <w:numPr>
          <w:ilvl w:val="0"/>
          <w:numId w:val="1"/>
        </w:numPr>
        <w:tabs>
          <w:tab w:val="left" w:pos="0"/>
        </w:tabs>
        <w:ind w:left="284"/>
        <w:jc w:val="both"/>
        <w:rPr>
          <w:sz w:val="28"/>
          <w:szCs w:val="28"/>
          <w:lang w:val="uk-UA"/>
        </w:rPr>
      </w:pPr>
      <w:r w:rsidRPr="00591F87">
        <w:rPr>
          <w:sz w:val="28"/>
          <w:szCs w:val="28"/>
          <w:lang w:val="uk-UA"/>
        </w:rPr>
        <w:t xml:space="preserve">підтримка та розвиток мікро-, малого та середнього підприємництва  в галузі виробництва </w:t>
      </w:r>
      <w:proofErr w:type="spellStart"/>
      <w:r w:rsidRPr="00591F87">
        <w:rPr>
          <w:sz w:val="28"/>
          <w:szCs w:val="28"/>
          <w:lang w:val="uk-UA"/>
        </w:rPr>
        <w:t>нішевої</w:t>
      </w:r>
      <w:proofErr w:type="spellEnd"/>
      <w:r w:rsidRPr="00591F87">
        <w:rPr>
          <w:sz w:val="28"/>
          <w:szCs w:val="28"/>
          <w:lang w:val="uk-UA"/>
        </w:rPr>
        <w:t xml:space="preserve"> сільськогосподарської продукції в т . ч. органічної</w:t>
      </w:r>
    </w:p>
    <w:p w14:paraId="180EA205" w14:textId="5C046E06" w:rsidR="00677F62" w:rsidRPr="00591F87" w:rsidRDefault="00677F62" w:rsidP="00753FC9">
      <w:pPr>
        <w:pStyle w:val="a9"/>
        <w:numPr>
          <w:ilvl w:val="0"/>
          <w:numId w:val="1"/>
        </w:numPr>
        <w:tabs>
          <w:tab w:val="left" w:pos="0"/>
        </w:tabs>
        <w:ind w:left="284"/>
        <w:jc w:val="both"/>
        <w:rPr>
          <w:sz w:val="28"/>
          <w:szCs w:val="28"/>
          <w:lang w:val="uk-UA"/>
        </w:rPr>
      </w:pPr>
      <w:r w:rsidRPr="00591F87">
        <w:rPr>
          <w:sz w:val="28"/>
          <w:szCs w:val="28"/>
          <w:lang w:val="uk-UA"/>
        </w:rPr>
        <w:lastRenderedPageBreak/>
        <w:t>популяризація підприємництва, надання якісної бізнес-освіти діючим підприємцям та тим, хто має намір започаткувати власну справу.</w:t>
      </w:r>
    </w:p>
    <w:p w14:paraId="30FDCC46" w14:textId="7C52E6E4" w:rsidR="0061217E" w:rsidRPr="00591F87" w:rsidRDefault="0061217E" w:rsidP="00753FC9">
      <w:pPr>
        <w:pStyle w:val="a9"/>
        <w:numPr>
          <w:ilvl w:val="0"/>
          <w:numId w:val="1"/>
        </w:numPr>
        <w:tabs>
          <w:tab w:val="left" w:pos="0"/>
        </w:tabs>
        <w:ind w:left="284"/>
        <w:jc w:val="both"/>
        <w:rPr>
          <w:sz w:val="28"/>
          <w:szCs w:val="28"/>
          <w:lang w:val="uk-UA"/>
        </w:rPr>
      </w:pPr>
      <w:r w:rsidRPr="00591F87">
        <w:rPr>
          <w:sz w:val="28"/>
          <w:szCs w:val="28"/>
          <w:lang w:val="uk-UA"/>
        </w:rPr>
        <w:t>популяризація, розвиток сільського зеленого туризму, розширення сфери та якості надання послуг, зростання зайнятості населення.</w:t>
      </w:r>
    </w:p>
    <w:p w14:paraId="09F889B7" w14:textId="77777777" w:rsidR="00B542D2" w:rsidRPr="00591F87" w:rsidRDefault="00B542D2" w:rsidP="00C8377A">
      <w:pPr>
        <w:pStyle w:val="a9"/>
        <w:tabs>
          <w:tab w:val="left" w:pos="0"/>
        </w:tabs>
        <w:ind w:left="284"/>
        <w:jc w:val="both"/>
        <w:rPr>
          <w:sz w:val="28"/>
          <w:szCs w:val="28"/>
          <w:lang w:val="uk-UA"/>
        </w:rPr>
      </w:pPr>
      <w:bookmarkStart w:id="12" w:name="_Hlk84330667"/>
    </w:p>
    <w:p w14:paraId="6739B858" w14:textId="7A77B584" w:rsidR="00112BA4" w:rsidRPr="00591F87" w:rsidRDefault="00B542D2" w:rsidP="00C8377A">
      <w:pPr>
        <w:tabs>
          <w:tab w:val="left" w:pos="0"/>
        </w:tabs>
        <w:ind w:left="-76"/>
        <w:jc w:val="both"/>
        <w:rPr>
          <w:b/>
          <w:bCs/>
          <w:sz w:val="28"/>
          <w:szCs w:val="28"/>
          <w:lang w:val="uk-UA"/>
        </w:rPr>
      </w:pPr>
      <w:r w:rsidRPr="00591F87">
        <w:rPr>
          <w:b/>
          <w:bCs/>
          <w:sz w:val="28"/>
          <w:szCs w:val="28"/>
          <w:lang w:val="uk-UA"/>
        </w:rPr>
        <w:t>Цілі та пріоритетні напрями діяльності</w:t>
      </w:r>
      <w:r w:rsidR="00112BA4" w:rsidRPr="00591F87">
        <w:rPr>
          <w:b/>
          <w:bCs/>
          <w:sz w:val="28"/>
          <w:szCs w:val="28"/>
          <w:lang w:val="uk-UA"/>
        </w:rPr>
        <w:t>:</w:t>
      </w:r>
    </w:p>
    <w:bookmarkEnd w:id="12"/>
    <w:p w14:paraId="7988BE88" w14:textId="3BE7C75F" w:rsidR="002F7ED8" w:rsidRPr="00591F87" w:rsidRDefault="002F7ED8" w:rsidP="00C8377A">
      <w:pPr>
        <w:ind w:left="142" w:hanging="142"/>
        <w:jc w:val="both"/>
        <w:rPr>
          <w:sz w:val="28"/>
          <w:szCs w:val="28"/>
          <w:lang w:val="uk-UA"/>
        </w:rPr>
      </w:pPr>
      <w:r w:rsidRPr="00591F87">
        <w:rPr>
          <w:sz w:val="28"/>
          <w:szCs w:val="28"/>
          <w:lang w:val="uk-UA"/>
        </w:rPr>
        <w:t>- розробка та впровадження інформаційно-освітньої платформи для інклюзивного розвитку бізнес-середовища в регіоні (молодіжне, жіноче, креативне підприємництво , стартап-рух);</w:t>
      </w:r>
    </w:p>
    <w:p w14:paraId="45D8647F" w14:textId="49364607" w:rsidR="002F7ED8" w:rsidRPr="00591F87" w:rsidRDefault="002F7ED8" w:rsidP="00C8377A">
      <w:pPr>
        <w:tabs>
          <w:tab w:val="left" w:pos="284"/>
        </w:tabs>
        <w:ind w:left="142" w:hanging="142"/>
        <w:jc w:val="both"/>
        <w:rPr>
          <w:sz w:val="28"/>
          <w:szCs w:val="28"/>
          <w:lang w:val="uk-UA"/>
        </w:rPr>
      </w:pPr>
      <w:r w:rsidRPr="00591F87">
        <w:rPr>
          <w:sz w:val="28"/>
          <w:szCs w:val="28"/>
          <w:lang w:val="uk-UA"/>
        </w:rPr>
        <w:t xml:space="preserve">- проведення освітніх заходів </w:t>
      </w:r>
      <w:r w:rsidR="00D62B93" w:rsidRPr="00591F87">
        <w:rPr>
          <w:sz w:val="28"/>
          <w:szCs w:val="28"/>
          <w:lang w:val="uk-UA"/>
        </w:rPr>
        <w:t xml:space="preserve">(тренінги, </w:t>
      </w:r>
      <w:proofErr w:type="spellStart"/>
      <w:r w:rsidR="00D62B93" w:rsidRPr="00591F87">
        <w:rPr>
          <w:sz w:val="28"/>
          <w:szCs w:val="28"/>
          <w:lang w:val="uk-UA"/>
        </w:rPr>
        <w:t>інвенти</w:t>
      </w:r>
      <w:proofErr w:type="spellEnd"/>
      <w:r w:rsidR="00D62B93" w:rsidRPr="00591F87">
        <w:rPr>
          <w:sz w:val="28"/>
          <w:szCs w:val="28"/>
          <w:lang w:val="uk-UA"/>
        </w:rPr>
        <w:t>, фести та ін.), мотиваційних зустрічей молоді з успішними бізнесменами , тренерами, практиками, представниками влади та місцевого самоврядування;</w:t>
      </w:r>
    </w:p>
    <w:p w14:paraId="42296265" w14:textId="3DBDFBF4" w:rsidR="00D62B93" w:rsidRPr="00591F87" w:rsidRDefault="00D62B93" w:rsidP="00C8377A">
      <w:pPr>
        <w:tabs>
          <w:tab w:val="left" w:pos="284"/>
        </w:tabs>
        <w:ind w:left="142" w:hanging="142"/>
        <w:jc w:val="both"/>
        <w:rPr>
          <w:sz w:val="28"/>
          <w:szCs w:val="28"/>
          <w:lang w:val="uk-UA"/>
        </w:rPr>
      </w:pPr>
      <w:r w:rsidRPr="00591F87">
        <w:rPr>
          <w:sz w:val="28"/>
          <w:szCs w:val="28"/>
          <w:lang w:val="uk-UA"/>
        </w:rPr>
        <w:t xml:space="preserve">- стимулювання створення фірм/компаній серед молоді , підтримка впровадження стартап-проектів, що просувають нові технології , підвищення їх </w:t>
      </w:r>
      <w:proofErr w:type="spellStart"/>
      <w:r w:rsidRPr="00591F87">
        <w:rPr>
          <w:sz w:val="28"/>
          <w:szCs w:val="28"/>
          <w:lang w:val="uk-UA"/>
        </w:rPr>
        <w:t>конкурентноспроможності</w:t>
      </w:r>
      <w:proofErr w:type="spellEnd"/>
      <w:r w:rsidRPr="00591F87">
        <w:rPr>
          <w:sz w:val="28"/>
          <w:szCs w:val="28"/>
          <w:lang w:val="uk-UA"/>
        </w:rPr>
        <w:t xml:space="preserve"> , в т.</w:t>
      </w:r>
      <w:r w:rsidR="00753FC9" w:rsidRPr="00591F87">
        <w:rPr>
          <w:sz w:val="28"/>
          <w:szCs w:val="28"/>
          <w:lang w:val="uk-UA"/>
        </w:rPr>
        <w:t xml:space="preserve"> </w:t>
      </w:r>
      <w:r w:rsidRPr="00591F87">
        <w:rPr>
          <w:sz w:val="28"/>
          <w:szCs w:val="28"/>
          <w:lang w:val="uk-UA"/>
        </w:rPr>
        <w:t>ч. за рахунок консультування провідними експертами та відповідними напрямами;</w:t>
      </w:r>
    </w:p>
    <w:p w14:paraId="18FE2DD6" w14:textId="39380998" w:rsidR="00D62B93" w:rsidRPr="00591F87" w:rsidRDefault="00D62B93" w:rsidP="00C8377A">
      <w:pPr>
        <w:tabs>
          <w:tab w:val="left" w:pos="284"/>
        </w:tabs>
        <w:ind w:left="142" w:hanging="142"/>
        <w:jc w:val="both"/>
        <w:rPr>
          <w:sz w:val="28"/>
          <w:szCs w:val="28"/>
          <w:lang w:val="uk-UA"/>
        </w:rPr>
      </w:pPr>
      <w:r w:rsidRPr="00591F87">
        <w:rPr>
          <w:sz w:val="28"/>
          <w:szCs w:val="28"/>
          <w:lang w:val="uk-UA"/>
        </w:rPr>
        <w:t xml:space="preserve">- проведення навчальних семінарів-тренінгів з питань фінансів , податків, </w:t>
      </w:r>
      <w:r w:rsidR="009E4259" w:rsidRPr="00591F87">
        <w:rPr>
          <w:sz w:val="28"/>
          <w:szCs w:val="28"/>
          <w:lang w:val="uk-UA"/>
        </w:rPr>
        <w:t>змін та новацій в законодавстві , можливостей залучення додаткових фінансових ресурсів;</w:t>
      </w:r>
    </w:p>
    <w:p w14:paraId="35D4CC22" w14:textId="678B091F" w:rsidR="00B042ED" w:rsidRPr="00591F87" w:rsidRDefault="00B51B49" w:rsidP="00C8377A">
      <w:pPr>
        <w:jc w:val="both"/>
        <w:rPr>
          <w:sz w:val="28"/>
          <w:szCs w:val="28"/>
          <w:lang w:val="uk-UA"/>
        </w:rPr>
      </w:pPr>
      <w:r w:rsidRPr="00591F87">
        <w:rPr>
          <w:sz w:val="28"/>
          <w:szCs w:val="28"/>
          <w:lang w:val="uk-UA"/>
        </w:rPr>
        <w:t xml:space="preserve">- </w:t>
      </w:r>
      <w:r w:rsidR="00B042ED" w:rsidRPr="00591F87">
        <w:rPr>
          <w:sz w:val="28"/>
          <w:szCs w:val="28"/>
          <w:lang w:val="uk-UA"/>
        </w:rPr>
        <w:t>проведення тренінгів, семінарів, воркшопів для бізнесу та тих, хто має намір відкрити власну справу;</w:t>
      </w:r>
    </w:p>
    <w:p w14:paraId="7A8A5EB3" w14:textId="452C5F2A" w:rsidR="00CE5BEA" w:rsidRPr="00591F87" w:rsidRDefault="00CE5BEA" w:rsidP="00C8377A">
      <w:pPr>
        <w:jc w:val="both"/>
        <w:rPr>
          <w:sz w:val="28"/>
          <w:szCs w:val="28"/>
          <w:lang w:val="uk-UA"/>
        </w:rPr>
      </w:pPr>
      <w:r w:rsidRPr="00591F87">
        <w:rPr>
          <w:sz w:val="28"/>
          <w:szCs w:val="28"/>
          <w:lang w:val="uk-UA"/>
        </w:rPr>
        <w:t xml:space="preserve">- організація інформаційно-консультативної підтримки щодо супроводу проектів місцевого економічного розвитку сільських територій з розвитку виробництва </w:t>
      </w:r>
      <w:proofErr w:type="spellStart"/>
      <w:r w:rsidRPr="00591F87">
        <w:rPr>
          <w:sz w:val="28"/>
          <w:szCs w:val="28"/>
          <w:lang w:val="uk-UA"/>
        </w:rPr>
        <w:t>нішевої</w:t>
      </w:r>
      <w:proofErr w:type="spellEnd"/>
      <w:r w:rsidRPr="00591F87">
        <w:rPr>
          <w:sz w:val="28"/>
          <w:szCs w:val="28"/>
          <w:lang w:val="uk-UA"/>
        </w:rPr>
        <w:t xml:space="preserve"> </w:t>
      </w:r>
      <w:proofErr w:type="spellStart"/>
      <w:r w:rsidRPr="00591F87">
        <w:rPr>
          <w:sz w:val="28"/>
          <w:szCs w:val="28"/>
          <w:lang w:val="uk-UA"/>
        </w:rPr>
        <w:t>агропродукції</w:t>
      </w:r>
      <w:proofErr w:type="spellEnd"/>
      <w:r w:rsidRPr="00591F87">
        <w:rPr>
          <w:sz w:val="28"/>
          <w:szCs w:val="28"/>
          <w:lang w:val="uk-UA"/>
        </w:rPr>
        <w:t xml:space="preserve">, в </w:t>
      </w:r>
      <w:proofErr w:type="spellStart"/>
      <w:r w:rsidRPr="00591F87">
        <w:rPr>
          <w:sz w:val="28"/>
          <w:szCs w:val="28"/>
          <w:lang w:val="uk-UA"/>
        </w:rPr>
        <w:t>т.ч</w:t>
      </w:r>
      <w:proofErr w:type="spellEnd"/>
      <w:r w:rsidRPr="00591F87">
        <w:rPr>
          <w:sz w:val="28"/>
          <w:szCs w:val="28"/>
          <w:lang w:val="uk-UA"/>
        </w:rPr>
        <w:t>. органічної, та залучення фінансування;</w:t>
      </w:r>
    </w:p>
    <w:p w14:paraId="295FF8C8" w14:textId="3B9F1734" w:rsidR="00CE5BEA" w:rsidRPr="00591F87" w:rsidRDefault="00CE5BEA" w:rsidP="00C8377A">
      <w:pPr>
        <w:jc w:val="both"/>
        <w:rPr>
          <w:sz w:val="28"/>
          <w:szCs w:val="28"/>
          <w:lang w:val="uk-UA"/>
        </w:rPr>
      </w:pPr>
      <w:r w:rsidRPr="00591F87">
        <w:rPr>
          <w:sz w:val="28"/>
          <w:szCs w:val="28"/>
          <w:lang w:val="uk-UA"/>
        </w:rPr>
        <w:t xml:space="preserve">- проведення заходів з інформування цільових груп щодо переваг виробництва </w:t>
      </w:r>
      <w:proofErr w:type="spellStart"/>
      <w:r w:rsidRPr="00591F87">
        <w:rPr>
          <w:sz w:val="28"/>
          <w:szCs w:val="28"/>
          <w:lang w:val="uk-UA"/>
        </w:rPr>
        <w:t>нішевої</w:t>
      </w:r>
      <w:proofErr w:type="spellEnd"/>
      <w:r w:rsidRPr="00591F87">
        <w:rPr>
          <w:sz w:val="28"/>
          <w:szCs w:val="28"/>
          <w:lang w:val="uk-UA"/>
        </w:rPr>
        <w:t xml:space="preserve"> </w:t>
      </w:r>
      <w:proofErr w:type="spellStart"/>
      <w:r w:rsidRPr="00591F87">
        <w:rPr>
          <w:sz w:val="28"/>
          <w:szCs w:val="28"/>
          <w:lang w:val="uk-UA"/>
        </w:rPr>
        <w:t>агропродукції</w:t>
      </w:r>
      <w:proofErr w:type="spellEnd"/>
      <w:r w:rsidRPr="00591F87">
        <w:rPr>
          <w:sz w:val="28"/>
          <w:szCs w:val="28"/>
          <w:lang w:val="uk-UA"/>
        </w:rPr>
        <w:t>, її переробки, сертифікації, експорту тощо;</w:t>
      </w:r>
    </w:p>
    <w:p w14:paraId="70AFFFAE" w14:textId="2DFCF417" w:rsidR="00677F62" w:rsidRPr="00591F87" w:rsidRDefault="00677F62" w:rsidP="00C8377A">
      <w:pPr>
        <w:jc w:val="both"/>
        <w:rPr>
          <w:b/>
          <w:bCs/>
          <w:i/>
          <w:iCs/>
          <w:sz w:val="28"/>
          <w:szCs w:val="28"/>
          <w:lang w:val="uk-UA"/>
        </w:rPr>
      </w:pPr>
      <w:r w:rsidRPr="00591F87">
        <w:rPr>
          <w:b/>
          <w:bCs/>
          <w:i/>
          <w:iCs/>
          <w:sz w:val="28"/>
          <w:szCs w:val="28"/>
          <w:lang w:val="uk-UA"/>
        </w:rPr>
        <w:t>Завдання:</w:t>
      </w:r>
    </w:p>
    <w:p w14:paraId="2613AEDD" w14:textId="5F18C40C" w:rsidR="0061217E" w:rsidRPr="00591F87" w:rsidRDefault="0061217E" w:rsidP="00C8377A">
      <w:pPr>
        <w:jc w:val="both"/>
        <w:rPr>
          <w:sz w:val="28"/>
          <w:szCs w:val="28"/>
          <w:lang w:val="uk-UA"/>
        </w:rPr>
      </w:pPr>
      <w:r w:rsidRPr="00591F87">
        <w:rPr>
          <w:sz w:val="28"/>
          <w:szCs w:val="28"/>
          <w:lang w:val="uk-UA"/>
        </w:rPr>
        <w:t>- розвиток інституційної, організаційної, маркетингової, фінансової та інших видів підтримки підприємництва;</w:t>
      </w:r>
    </w:p>
    <w:p w14:paraId="5C2CEE9F" w14:textId="5015EFD0" w:rsidR="0061217E" w:rsidRPr="00591F87" w:rsidRDefault="0061217E" w:rsidP="00C8377A">
      <w:pPr>
        <w:jc w:val="both"/>
        <w:rPr>
          <w:sz w:val="28"/>
          <w:szCs w:val="28"/>
          <w:lang w:val="uk-UA"/>
        </w:rPr>
      </w:pPr>
      <w:r w:rsidRPr="00591F87">
        <w:rPr>
          <w:sz w:val="28"/>
          <w:szCs w:val="28"/>
          <w:lang w:val="uk-UA"/>
        </w:rPr>
        <w:t>- облаштування</w:t>
      </w:r>
      <w:r w:rsidRPr="00591F87">
        <w:rPr>
          <w:sz w:val="28"/>
          <w:szCs w:val="28"/>
          <w:lang w:val="uk-UA"/>
        </w:rPr>
        <w:tab/>
        <w:t>та</w:t>
      </w:r>
      <w:r w:rsidRPr="00591F87">
        <w:rPr>
          <w:sz w:val="28"/>
          <w:szCs w:val="28"/>
          <w:lang w:val="uk-UA"/>
        </w:rPr>
        <w:tab/>
        <w:t>запуск</w:t>
      </w:r>
      <w:r w:rsidRPr="00591F87">
        <w:rPr>
          <w:sz w:val="28"/>
          <w:szCs w:val="28"/>
          <w:lang w:val="uk-UA"/>
        </w:rPr>
        <w:tab/>
        <w:t>сучасної</w:t>
      </w:r>
      <w:r w:rsidRPr="00591F87">
        <w:rPr>
          <w:sz w:val="28"/>
          <w:szCs w:val="28"/>
          <w:lang w:val="uk-UA"/>
        </w:rPr>
        <w:tab/>
        <w:t>інфраструктури</w:t>
      </w:r>
      <w:r w:rsidRPr="00591F87">
        <w:rPr>
          <w:sz w:val="28"/>
          <w:szCs w:val="28"/>
          <w:lang w:val="uk-UA"/>
        </w:rPr>
        <w:tab/>
        <w:t>підтримки підприємництва в громаді;</w:t>
      </w:r>
    </w:p>
    <w:p w14:paraId="663E211A" w14:textId="48E73C49" w:rsidR="0061217E" w:rsidRPr="00591F87" w:rsidRDefault="0061217E" w:rsidP="00C8377A">
      <w:pPr>
        <w:jc w:val="both"/>
        <w:rPr>
          <w:sz w:val="28"/>
          <w:szCs w:val="28"/>
          <w:lang w:val="uk-UA"/>
        </w:rPr>
      </w:pPr>
      <w:r w:rsidRPr="00591F87">
        <w:rPr>
          <w:sz w:val="28"/>
          <w:szCs w:val="28"/>
          <w:lang w:val="uk-UA"/>
        </w:rPr>
        <w:t>- проведення навчальних семінарів-тренінгів з питань фінансів, податків, змін та новацій в законодавстві, можливостей залучення додаткових фінансових ресурсів;</w:t>
      </w:r>
    </w:p>
    <w:p w14:paraId="6A00A20C" w14:textId="0B8F1706" w:rsidR="0061217E" w:rsidRPr="00591F87" w:rsidRDefault="00537794" w:rsidP="00C8377A">
      <w:pPr>
        <w:jc w:val="both"/>
        <w:rPr>
          <w:sz w:val="28"/>
          <w:szCs w:val="28"/>
          <w:lang w:val="uk-UA"/>
        </w:rPr>
      </w:pPr>
      <w:r w:rsidRPr="00591F87">
        <w:rPr>
          <w:sz w:val="28"/>
          <w:szCs w:val="28"/>
          <w:lang w:val="uk-UA"/>
        </w:rPr>
        <w:t xml:space="preserve">- посилення </w:t>
      </w:r>
      <w:proofErr w:type="spellStart"/>
      <w:r w:rsidRPr="00591F87">
        <w:rPr>
          <w:sz w:val="28"/>
          <w:szCs w:val="28"/>
          <w:lang w:val="uk-UA"/>
        </w:rPr>
        <w:t>розвиткового</w:t>
      </w:r>
      <w:proofErr w:type="spellEnd"/>
      <w:r w:rsidRPr="00591F87">
        <w:rPr>
          <w:sz w:val="28"/>
          <w:szCs w:val="28"/>
          <w:lang w:val="uk-UA"/>
        </w:rPr>
        <w:t xml:space="preserve"> потенціалу суб'єктів підприємницької діяльності із забезпеченням рівних можливостей для чоловіків та жінок</w:t>
      </w:r>
    </w:p>
    <w:p w14:paraId="0B72EFCA" w14:textId="2CB781B5" w:rsidR="00537794" w:rsidRPr="00591F87" w:rsidRDefault="00537794" w:rsidP="00C8377A">
      <w:pPr>
        <w:jc w:val="both"/>
        <w:rPr>
          <w:sz w:val="28"/>
          <w:szCs w:val="28"/>
          <w:lang w:val="uk-UA"/>
        </w:rPr>
      </w:pPr>
      <w:r w:rsidRPr="00591F87">
        <w:rPr>
          <w:sz w:val="28"/>
          <w:szCs w:val="28"/>
          <w:lang w:val="uk-UA"/>
        </w:rPr>
        <w:t>- створення інформаційного пункту для підприємців у територіальній громаді з метою підвищення поінформованості населення щодо правил та умов ведення бізнесу;</w:t>
      </w:r>
    </w:p>
    <w:p w14:paraId="16F7D326" w14:textId="634B14EE" w:rsidR="00537794" w:rsidRPr="00591F87" w:rsidRDefault="00537794" w:rsidP="00C8377A">
      <w:pPr>
        <w:jc w:val="both"/>
        <w:rPr>
          <w:sz w:val="28"/>
          <w:szCs w:val="28"/>
          <w:lang w:val="uk-UA"/>
        </w:rPr>
      </w:pPr>
      <w:r w:rsidRPr="00591F87">
        <w:rPr>
          <w:sz w:val="28"/>
          <w:szCs w:val="28"/>
          <w:lang w:val="uk-UA"/>
        </w:rPr>
        <w:lastRenderedPageBreak/>
        <w:t>- стимулювання розвитку креативної економіки;</w:t>
      </w:r>
    </w:p>
    <w:p w14:paraId="12C1CE1B" w14:textId="33FC76E1" w:rsidR="00537794" w:rsidRPr="00591F87" w:rsidRDefault="00537794" w:rsidP="00C8377A">
      <w:pPr>
        <w:jc w:val="both"/>
        <w:rPr>
          <w:sz w:val="28"/>
          <w:szCs w:val="28"/>
          <w:lang w:val="uk-UA"/>
        </w:rPr>
      </w:pPr>
      <w:r w:rsidRPr="00591F87">
        <w:rPr>
          <w:sz w:val="28"/>
          <w:szCs w:val="28"/>
          <w:lang w:val="uk-UA"/>
        </w:rPr>
        <w:t xml:space="preserve">- інформаційно-консультаційна підтримка мікро-, малих та середніх </w:t>
      </w:r>
      <w:proofErr w:type="spellStart"/>
      <w:r w:rsidRPr="00591F87">
        <w:rPr>
          <w:sz w:val="28"/>
          <w:szCs w:val="28"/>
          <w:lang w:val="uk-UA"/>
        </w:rPr>
        <w:t>агровиробників</w:t>
      </w:r>
      <w:proofErr w:type="spellEnd"/>
      <w:r w:rsidRPr="00591F87">
        <w:rPr>
          <w:sz w:val="28"/>
          <w:szCs w:val="28"/>
          <w:lang w:val="uk-UA"/>
        </w:rPr>
        <w:t xml:space="preserve"> в сфері виробництва </w:t>
      </w:r>
      <w:proofErr w:type="spellStart"/>
      <w:r w:rsidRPr="00591F87">
        <w:rPr>
          <w:sz w:val="28"/>
          <w:szCs w:val="28"/>
          <w:lang w:val="uk-UA"/>
        </w:rPr>
        <w:t>нішевої</w:t>
      </w:r>
      <w:proofErr w:type="spellEnd"/>
      <w:r w:rsidRPr="00591F87">
        <w:rPr>
          <w:sz w:val="28"/>
          <w:szCs w:val="28"/>
          <w:lang w:val="uk-UA"/>
        </w:rPr>
        <w:t xml:space="preserve">, в </w:t>
      </w:r>
      <w:proofErr w:type="spellStart"/>
      <w:r w:rsidRPr="00591F87">
        <w:rPr>
          <w:sz w:val="28"/>
          <w:szCs w:val="28"/>
          <w:lang w:val="uk-UA"/>
        </w:rPr>
        <w:t>т.ч</w:t>
      </w:r>
      <w:proofErr w:type="spellEnd"/>
      <w:r w:rsidRPr="00591F87">
        <w:rPr>
          <w:sz w:val="28"/>
          <w:szCs w:val="28"/>
          <w:lang w:val="uk-UA"/>
        </w:rPr>
        <w:t>. органічної, продукції;</w:t>
      </w:r>
    </w:p>
    <w:p w14:paraId="300CAA0A" w14:textId="2EF6E8A1" w:rsidR="00537794" w:rsidRPr="00591F87" w:rsidRDefault="00537794" w:rsidP="00C8377A">
      <w:pPr>
        <w:jc w:val="both"/>
        <w:rPr>
          <w:sz w:val="28"/>
          <w:szCs w:val="28"/>
          <w:lang w:val="uk-UA"/>
        </w:rPr>
      </w:pPr>
      <w:r w:rsidRPr="00591F87">
        <w:rPr>
          <w:sz w:val="28"/>
          <w:szCs w:val="28"/>
          <w:lang w:val="uk-UA"/>
        </w:rPr>
        <w:t xml:space="preserve">- організація та сприяння маркетинговим дослідженням ринку </w:t>
      </w:r>
      <w:proofErr w:type="spellStart"/>
      <w:r w:rsidRPr="00591F87">
        <w:rPr>
          <w:sz w:val="28"/>
          <w:szCs w:val="28"/>
          <w:lang w:val="uk-UA"/>
        </w:rPr>
        <w:t>нішевої</w:t>
      </w:r>
      <w:proofErr w:type="spellEnd"/>
      <w:r w:rsidRPr="00591F87">
        <w:rPr>
          <w:sz w:val="28"/>
          <w:szCs w:val="28"/>
          <w:lang w:val="uk-UA"/>
        </w:rPr>
        <w:t xml:space="preserve"> аграрної продукції в громаді тощо;</w:t>
      </w:r>
    </w:p>
    <w:p w14:paraId="70E41F5E" w14:textId="00986DCA" w:rsidR="00537794" w:rsidRPr="00591F87" w:rsidRDefault="00537794" w:rsidP="00C8377A">
      <w:pPr>
        <w:jc w:val="both"/>
        <w:rPr>
          <w:sz w:val="28"/>
          <w:szCs w:val="28"/>
          <w:lang w:val="uk-UA"/>
        </w:rPr>
      </w:pPr>
      <w:r w:rsidRPr="00591F87">
        <w:rPr>
          <w:sz w:val="28"/>
          <w:szCs w:val="28"/>
          <w:lang w:val="uk-UA"/>
        </w:rPr>
        <w:t>- заохочення сталого сільськогосподарського виробництва, з наголосом на охороні довкілля, органічному виробництві, біотехнологіях;</w:t>
      </w:r>
    </w:p>
    <w:p w14:paraId="7A943BE7" w14:textId="4EDC6E99" w:rsidR="00537794" w:rsidRPr="00591F87" w:rsidRDefault="00537794" w:rsidP="00C8377A">
      <w:pPr>
        <w:jc w:val="both"/>
        <w:rPr>
          <w:sz w:val="28"/>
          <w:szCs w:val="28"/>
          <w:lang w:val="uk-UA"/>
        </w:rPr>
      </w:pPr>
      <w:r w:rsidRPr="00591F87">
        <w:rPr>
          <w:sz w:val="28"/>
          <w:szCs w:val="28"/>
          <w:lang w:val="uk-UA"/>
        </w:rPr>
        <w:t>- підвищення конкурентоспроможності аграрного сектору, його ефективності, прозорості ринків, умов для залучення інвестицій;</w:t>
      </w:r>
    </w:p>
    <w:p w14:paraId="526EDE8E" w14:textId="1087CBA1" w:rsidR="00537794" w:rsidRPr="00591F87" w:rsidRDefault="00537794" w:rsidP="00C8377A">
      <w:pPr>
        <w:jc w:val="both"/>
        <w:rPr>
          <w:sz w:val="28"/>
          <w:szCs w:val="28"/>
          <w:lang w:val="uk-UA"/>
        </w:rPr>
      </w:pPr>
      <w:r w:rsidRPr="00591F87">
        <w:rPr>
          <w:sz w:val="28"/>
          <w:szCs w:val="28"/>
          <w:lang w:val="uk-UA"/>
        </w:rPr>
        <w:t>- заохочення політики якості сільськогосподарської продукції у сфері стандартизації, вимог до виробництва і схем якості.</w:t>
      </w:r>
    </w:p>
    <w:p w14:paraId="449B9A4F" w14:textId="207B92BB" w:rsidR="00573674" w:rsidRPr="00591F87" w:rsidRDefault="00573674" w:rsidP="00C8377A">
      <w:pPr>
        <w:jc w:val="both"/>
        <w:rPr>
          <w:sz w:val="28"/>
          <w:szCs w:val="28"/>
          <w:lang w:val="uk-UA"/>
        </w:rPr>
      </w:pPr>
    </w:p>
    <w:p w14:paraId="3FB8D518" w14:textId="30D3C64C" w:rsidR="00573674" w:rsidRPr="00591F87" w:rsidRDefault="00573674" w:rsidP="00C8377A">
      <w:pPr>
        <w:jc w:val="both"/>
        <w:rPr>
          <w:sz w:val="28"/>
          <w:szCs w:val="28"/>
          <w:lang w:val="uk-UA"/>
        </w:rPr>
      </w:pPr>
    </w:p>
    <w:p w14:paraId="7E9EA024" w14:textId="77777777" w:rsidR="00573674" w:rsidRPr="00591F87" w:rsidRDefault="00573674" w:rsidP="00C8377A">
      <w:pPr>
        <w:jc w:val="both"/>
        <w:rPr>
          <w:b/>
          <w:bCs/>
          <w:i/>
          <w:iCs/>
          <w:sz w:val="28"/>
          <w:szCs w:val="28"/>
          <w:lang w:val="uk-UA"/>
        </w:rPr>
      </w:pPr>
    </w:p>
    <w:p w14:paraId="476B1D83" w14:textId="128CAB9D" w:rsidR="00573674" w:rsidRPr="00591F87" w:rsidRDefault="00573674" w:rsidP="00C8377A">
      <w:pPr>
        <w:jc w:val="both"/>
        <w:rPr>
          <w:b/>
          <w:bCs/>
          <w:i/>
          <w:iCs/>
          <w:sz w:val="28"/>
          <w:szCs w:val="28"/>
          <w:lang w:val="uk-UA"/>
        </w:rPr>
      </w:pPr>
      <w:r w:rsidRPr="00591F87">
        <w:rPr>
          <w:b/>
          <w:bCs/>
          <w:i/>
          <w:iCs/>
          <w:sz w:val="28"/>
          <w:szCs w:val="28"/>
          <w:lang w:val="uk-UA"/>
        </w:rPr>
        <w:t>Очікуваний результат:</w:t>
      </w:r>
    </w:p>
    <w:p w14:paraId="1DCA5E93" w14:textId="718F48A4" w:rsidR="00573674" w:rsidRPr="00591F87" w:rsidRDefault="00921690" w:rsidP="00C8377A">
      <w:pPr>
        <w:jc w:val="both"/>
        <w:rPr>
          <w:sz w:val="28"/>
          <w:szCs w:val="28"/>
          <w:lang w:val="uk-UA"/>
        </w:rPr>
      </w:pPr>
      <w:r w:rsidRPr="00591F87">
        <w:rPr>
          <w:sz w:val="28"/>
          <w:szCs w:val="28"/>
          <w:lang w:val="uk-UA"/>
        </w:rPr>
        <w:t xml:space="preserve">- </w:t>
      </w:r>
      <w:r w:rsidR="00573674" w:rsidRPr="00591F87">
        <w:rPr>
          <w:sz w:val="28"/>
          <w:szCs w:val="28"/>
          <w:lang w:val="uk-UA"/>
        </w:rPr>
        <w:t>створено нові об‘єкти інфраструктури підтримки бізнесу для діючих підприємців, підприємств та тих хто планує відкрити власну справу;</w:t>
      </w:r>
    </w:p>
    <w:p w14:paraId="779AEA51" w14:textId="71FB0AEC" w:rsidR="00573674" w:rsidRPr="00591F87" w:rsidRDefault="00921690" w:rsidP="00C8377A">
      <w:pPr>
        <w:jc w:val="both"/>
        <w:rPr>
          <w:sz w:val="28"/>
          <w:szCs w:val="28"/>
          <w:lang w:val="uk-UA"/>
        </w:rPr>
      </w:pPr>
      <w:r w:rsidRPr="00591F87">
        <w:rPr>
          <w:sz w:val="28"/>
          <w:szCs w:val="28"/>
          <w:lang w:val="uk-UA"/>
        </w:rPr>
        <w:t xml:space="preserve">- </w:t>
      </w:r>
      <w:r w:rsidR="00573674" w:rsidRPr="00591F87">
        <w:rPr>
          <w:sz w:val="28"/>
          <w:szCs w:val="28"/>
          <w:lang w:val="uk-UA"/>
        </w:rPr>
        <w:t>запроваджено інструменти та механізми підтримки підприємницької діяльності;</w:t>
      </w:r>
    </w:p>
    <w:p w14:paraId="0D1C191E" w14:textId="3845FCBD" w:rsidR="00573674" w:rsidRPr="00591F87" w:rsidRDefault="00921690" w:rsidP="00C8377A">
      <w:pPr>
        <w:jc w:val="both"/>
        <w:rPr>
          <w:sz w:val="28"/>
          <w:szCs w:val="28"/>
          <w:lang w:val="uk-UA"/>
        </w:rPr>
      </w:pPr>
      <w:r w:rsidRPr="00591F87">
        <w:rPr>
          <w:sz w:val="28"/>
          <w:szCs w:val="28"/>
          <w:lang w:val="uk-UA"/>
        </w:rPr>
        <w:t xml:space="preserve">- </w:t>
      </w:r>
      <w:r w:rsidR="00573674" w:rsidRPr="00591F87">
        <w:rPr>
          <w:sz w:val="28"/>
          <w:szCs w:val="28"/>
          <w:lang w:val="uk-UA"/>
        </w:rPr>
        <w:t>збільшено</w:t>
      </w:r>
      <w:r w:rsidR="00573674" w:rsidRPr="00591F87">
        <w:rPr>
          <w:sz w:val="28"/>
          <w:szCs w:val="28"/>
          <w:lang w:val="uk-UA"/>
        </w:rPr>
        <w:tab/>
        <w:t>кількість</w:t>
      </w:r>
      <w:r w:rsidR="00573674" w:rsidRPr="00591F87">
        <w:rPr>
          <w:sz w:val="28"/>
          <w:szCs w:val="28"/>
          <w:lang w:val="uk-UA"/>
        </w:rPr>
        <w:tab/>
        <w:t>суб‘єктів</w:t>
      </w:r>
      <w:r w:rsidR="00573674" w:rsidRPr="00591F87">
        <w:rPr>
          <w:sz w:val="28"/>
          <w:szCs w:val="28"/>
          <w:lang w:val="uk-UA"/>
        </w:rPr>
        <w:tab/>
        <w:t>підприємницької</w:t>
      </w:r>
      <w:r w:rsidR="00573674" w:rsidRPr="00591F87">
        <w:rPr>
          <w:sz w:val="28"/>
          <w:szCs w:val="28"/>
          <w:lang w:val="uk-UA"/>
        </w:rPr>
        <w:tab/>
        <w:t>діяльності,</w:t>
      </w:r>
      <w:r w:rsidR="00573674" w:rsidRPr="00591F87">
        <w:rPr>
          <w:sz w:val="28"/>
          <w:szCs w:val="28"/>
          <w:lang w:val="uk-UA"/>
        </w:rPr>
        <w:tab/>
        <w:t>що отримали доступ до фінансових ресурсів та розвинули свій бізнес;</w:t>
      </w:r>
    </w:p>
    <w:p w14:paraId="09FC58C3" w14:textId="6FBF4035" w:rsidR="00573674" w:rsidRPr="00591F87" w:rsidRDefault="00921690" w:rsidP="00C8377A">
      <w:pPr>
        <w:jc w:val="both"/>
        <w:rPr>
          <w:sz w:val="28"/>
          <w:szCs w:val="28"/>
          <w:lang w:val="uk-UA"/>
        </w:rPr>
      </w:pPr>
      <w:r w:rsidRPr="00591F87">
        <w:rPr>
          <w:sz w:val="28"/>
          <w:szCs w:val="28"/>
          <w:lang w:val="uk-UA"/>
        </w:rPr>
        <w:t xml:space="preserve">- </w:t>
      </w:r>
      <w:r w:rsidR="00573674" w:rsidRPr="00591F87">
        <w:rPr>
          <w:sz w:val="28"/>
          <w:szCs w:val="28"/>
          <w:lang w:val="uk-UA"/>
        </w:rPr>
        <w:t>збільшено кількість проведених заходів (консультації, навчальні курси, бізнес-планування);</w:t>
      </w:r>
    </w:p>
    <w:p w14:paraId="3FF571A2" w14:textId="4FB9A042" w:rsidR="00573674" w:rsidRPr="00591F87" w:rsidRDefault="00921690" w:rsidP="00C8377A">
      <w:pPr>
        <w:jc w:val="both"/>
        <w:rPr>
          <w:sz w:val="28"/>
          <w:szCs w:val="28"/>
          <w:lang w:val="uk-UA"/>
        </w:rPr>
      </w:pPr>
      <w:r w:rsidRPr="00591F87">
        <w:rPr>
          <w:sz w:val="28"/>
          <w:szCs w:val="28"/>
          <w:lang w:val="uk-UA"/>
        </w:rPr>
        <w:t xml:space="preserve">- </w:t>
      </w:r>
      <w:r w:rsidR="00573674" w:rsidRPr="00591F87">
        <w:rPr>
          <w:sz w:val="28"/>
          <w:szCs w:val="28"/>
          <w:lang w:val="uk-UA"/>
        </w:rPr>
        <w:t xml:space="preserve">збільшено кількість нових підприємців, підприємств з виробництва </w:t>
      </w:r>
      <w:proofErr w:type="spellStart"/>
      <w:r w:rsidR="00573674" w:rsidRPr="00591F87">
        <w:rPr>
          <w:sz w:val="28"/>
          <w:szCs w:val="28"/>
          <w:lang w:val="uk-UA"/>
        </w:rPr>
        <w:t>нішевої</w:t>
      </w:r>
      <w:proofErr w:type="spellEnd"/>
      <w:r w:rsidR="00573674" w:rsidRPr="00591F87">
        <w:rPr>
          <w:sz w:val="28"/>
          <w:szCs w:val="28"/>
          <w:lang w:val="uk-UA"/>
        </w:rPr>
        <w:t xml:space="preserve"> </w:t>
      </w:r>
      <w:proofErr w:type="spellStart"/>
      <w:r w:rsidR="00573674" w:rsidRPr="00591F87">
        <w:rPr>
          <w:sz w:val="28"/>
          <w:szCs w:val="28"/>
          <w:lang w:val="uk-UA"/>
        </w:rPr>
        <w:t>агропродукції</w:t>
      </w:r>
      <w:proofErr w:type="spellEnd"/>
      <w:r w:rsidR="00573674" w:rsidRPr="00591F87">
        <w:rPr>
          <w:sz w:val="28"/>
          <w:szCs w:val="28"/>
          <w:lang w:val="uk-UA"/>
        </w:rPr>
        <w:t xml:space="preserve"> в т. ч. органічної;</w:t>
      </w:r>
    </w:p>
    <w:p w14:paraId="46153419" w14:textId="59B4940D" w:rsidR="00573674" w:rsidRPr="00591F87" w:rsidRDefault="00921690" w:rsidP="00C8377A">
      <w:pPr>
        <w:jc w:val="both"/>
        <w:rPr>
          <w:sz w:val="28"/>
          <w:szCs w:val="28"/>
          <w:lang w:val="uk-UA"/>
        </w:rPr>
      </w:pPr>
      <w:r w:rsidRPr="00591F87">
        <w:rPr>
          <w:sz w:val="28"/>
          <w:szCs w:val="28"/>
          <w:lang w:val="uk-UA"/>
        </w:rPr>
        <w:t xml:space="preserve">- </w:t>
      </w:r>
      <w:r w:rsidR="00573674" w:rsidRPr="00591F87">
        <w:rPr>
          <w:sz w:val="28"/>
          <w:szCs w:val="28"/>
          <w:lang w:val="uk-UA"/>
        </w:rPr>
        <w:t xml:space="preserve">покращено доступ мікро-, малого та середнього підприємництва в секторі виробництва </w:t>
      </w:r>
      <w:proofErr w:type="spellStart"/>
      <w:r w:rsidR="00573674" w:rsidRPr="00591F87">
        <w:rPr>
          <w:sz w:val="28"/>
          <w:szCs w:val="28"/>
          <w:lang w:val="uk-UA"/>
        </w:rPr>
        <w:t>нішевої</w:t>
      </w:r>
      <w:proofErr w:type="spellEnd"/>
      <w:r w:rsidR="00573674" w:rsidRPr="00591F87">
        <w:rPr>
          <w:sz w:val="28"/>
          <w:szCs w:val="28"/>
          <w:lang w:val="uk-UA"/>
        </w:rPr>
        <w:t xml:space="preserve"> </w:t>
      </w:r>
      <w:proofErr w:type="spellStart"/>
      <w:r w:rsidR="00573674" w:rsidRPr="00591F87">
        <w:rPr>
          <w:sz w:val="28"/>
          <w:szCs w:val="28"/>
          <w:lang w:val="uk-UA"/>
        </w:rPr>
        <w:t>агропродукції</w:t>
      </w:r>
      <w:proofErr w:type="spellEnd"/>
      <w:r w:rsidR="00573674" w:rsidRPr="00591F87">
        <w:rPr>
          <w:sz w:val="28"/>
          <w:szCs w:val="28"/>
          <w:lang w:val="uk-UA"/>
        </w:rPr>
        <w:t xml:space="preserve">, в </w:t>
      </w:r>
      <w:proofErr w:type="spellStart"/>
      <w:r w:rsidR="00573674" w:rsidRPr="00591F87">
        <w:rPr>
          <w:sz w:val="28"/>
          <w:szCs w:val="28"/>
          <w:lang w:val="uk-UA"/>
        </w:rPr>
        <w:t>т.ч</w:t>
      </w:r>
      <w:proofErr w:type="spellEnd"/>
      <w:r w:rsidR="00573674" w:rsidRPr="00591F87">
        <w:rPr>
          <w:sz w:val="28"/>
          <w:szCs w:val="28"/>
          <w:lang w:val="uk-UA"/>
        </w:rPr>
        <w:t>. органічної, до фінансових ресурсів;</w:t>
      </w:r>
    </w:p>
    <w:p w14:paraId="367C75F4" w14:textId="56AE5C73" w:rsidR="00573674" w:rsidRPr="00591F87" w:rsidRDefault="00921690" w:rsidP="00C8377A">
      <w:pPr>
        <w:jc w:val="both"/>
        <w:rPr>
          <w:sz w:val="28"/>
          <w:szCs w:val="28"/>
          <w:lang w:val="uk-UA"/>
        </w:rPr>
      </w:pPr>
      <w:r w:rsidRPr="00591F87">
        <w:rPr>
          <w:sz w:val="28"/>
          <w:szCs w:val="28"/>
          <w:lang w:val="uk-UA"/>
        </w:rPr>
        <w:t xml:space="preserve">- </w:t>
      </w:r>
      <w:r w:rsidR="00573674" w:rsidRPr="00591F87">
        <w:rPr>
          <w:sz w:val="28"/>
          <w:szCs w:val="28"/>
          <w:lang w:val="uk-UA"/>
        </w:rPr>
        <w:t>збільшено кількість підприємств, які успішно пройшли сертифікацію органічної продукції;</w:t>
      </w:r>
    </w:p>
    <w:p w14:paraId="116E90F6" w14:textId="45A5EEFF" w:rsidR="00573674" w:rsidRPr="00591F87" w:rsidRDefault="00921690" w:rsidP="00C8377A">
      <w:pPr>
        <w:jc w:val="both"/>
        <w:rPr>
          <w:sz w:val="28"/>
          <w:szCs w:val="28"/>
          <w:lang w:val="uk-UA"/>
        </w:rPr>
      </w:pPr>
      <w:r w:rsidRPr="00591F87">
        <w:rPr>
          <w:sz w:val="28"/>
          <w:szCs w:val="28"/>
          <w:lang w:val="uk-UA"/>
        </w:rPr>
        <w:t xml:space="preserve">- </w:t>
      </w:r>
      <w:r w:rsidR="00573674" w:rsidRPr="00591F87">
        <w:rPr>
          <w:sz w:val="28"/>
          <w:szCs w:val="28"/>
          <w:lang w:val="uk-UA"/>
        </w:rPr>
        <w:t xml:space="preserve">збільшено кількість експортерів </w:t>
      </w:r>
      <w:proofErr w:type="spellStart"/>
      <w:r w:rsidR="00573674" w:rsidRPr="00591F87">
        <w:rPr>
          <w:sz w:val="28"/>
          <w:szCs w:val="28"/>
          <w:lang w:val="uk-UA"/>
        </w:rPr>
        <w:t>нішевої</w:t>
      </w:r>
      <w:proofErr w:type="spellEnd"/>
      <w:r w:rsidR="00573674" w:rsidRPr="00591F87">
        <w:rPr>
          <w:sz w:val="28"/>
          <w:szCs w:val="28"/>
          <w:lang w:val="uk-UA"/>
        </w:rPr>
        <w:t xml:space="preserve"> </w:t>
      </w:r>
      <w:proofErr w:type="spellStart"/>
      <w:r w:rsidR="00573674" w:rsidRPr="00591F87">
        <w:rPr>
          <w:sz w:val="28"/>
          <w:szCs w:val="28"/>
          <w:lang w:val="uk-UA"/>
        </w:rPr>
        <w:t>агропродукції</w:t>
      </w:r>
      <w:proofErr w:type="spellEnd"/>
      <w:r w:rsidR="00573674" w:rsidRPr="00591F87">
        <w:rPr>
          <w:sz w:val="28"/>
          <w:szCs w:val="28"/>
          <w:lang w:val="uk-UA"/>
        </w:rPr>
        <w:t xml:space="preserve">, в </w:t>
      </w:r>
      <w:proofErr w:type="spellStart"/>
      <w:r w:rsidR="00573674" w:rsidRPr="00591F87">
        <w:rPr>
          <w:sz w:val="28"/>
          <w:szCs w:val="28"/>
          <w:lang w:val="uk-UA"/>
        </w:rPr>
        <w:t>т.ч</w:t>
      </w:r>
      <w:proofErr w:type="spellEnd"/>
      <w:r w:rsidR="00573674" w:rsidRPr="00591F87">
        <w:rPr>
          <w:sz w:val="28"/>
          <w:szCs w:val="28"/>
          <w:lang w:val="uk-UA"/>
        </w:rPr>
        <w:t>. органічної, до країн ЄС.</w:t>
      </w:r>
    </w:p>
    <w:p w14:paraId="09CE7A1E" w14:textId="512F7D55" w:rsidR="00921690" w:rsidRPr="00591F87" w:rsidRDefault="00921690" w:rsidP="00C8377A">
      <w:pPr>
        <w:jc w:val="both"/>
        <w:rPr>
          <w:b/>
          <w:bCs/>
          <w:i/>
          <w:iCs/>
          <w:sz w:val="28"/>
          <w:szCs w:val="28"/>
          <w:lang w:val="uk-UA"/>
        </w:rPr>
      </w:pPr>
    </w:p>
    <w:p w14:paraId="25E7F4B5" w14:textId="120598B1" w:rsidR="00921690" w:rsidRPr="00591F87" w:rsidRDefault="00921690" w:rsidP="00C8377A">
      <w:pPr>
        <w:tabs>
          <w:tab w:val="left" w:pos="1230"/>
        </w:tabs>
        <w:jc w:val="both"/>
        <w:rPr>
          <w:b/>
          <w:bCs/>
          <w:i/>
          <w:iCs/>
          <w:sz w:val="28"/>
          <w:szCs w:val="28"/>
          <w:lang w:val="uk-UA"/>
        </w:rPr>
      </w:pPr>
      <w:r w:rsidRPr="00591F87">
        <w:rPr>
          <w:b/>
          <w:bCs/>
          <w:i/>
          <w:iCs/>
          <w:sz w:val="28"/>
          <w:szCs w:val="28"/>
          <w:lang w:val="uk-UA"/>
        </w:rPr>
        <w:tab/>
      </w:r>
      <w:r w:rsidR="00A948A8" w:rsidRPr="00591F87">
        <w:rPr>
          <w:b/>
          <w:bCs/>
          <w:i/>
          <w:iCs/>
          <w:sz w:val="28"/>
          <w:szCs w:val="28"/>
          <w:lang w:val="uk-UA"/>
        </w:rPr>
        <w:t xml:space="preserve">              </w:t>
      </w:r>
      <w:r w:rsidRPr="00591F87">
        <w:rPr>
          <w:b/>
          <w:bCs/>
          <w:i/>
          <w:iCs/>
          <w:sz w:val="28"/>
          <w:szCs w:val="28"/>
          <w:lang w:val="uk-UA"/>
        </w:rPr>
        <w:t>1.2.</w:t>
      </w:r>
      <w:r w:rsidRPr="00591F87">
        <w:rPr>
          <w:b/>
          <w:bCs/>
          <w:i/>
          <w:iCs/>
        </w:rPr>
        <w:t xml:space="preserve"> </w:t>
      </w:r>
      <w:r w:rsidRPr="00591F87">
        <w:rPr>
          <w:b/>
          <w:bCs/>
          <w:i/>
          <w:iCs/>
          <w:sz w:val="28"/>
          <w:szCs w:val="28"/>
          <w:lang w:val="uk-UA"/>
        </w:rPr>
        <w:t>Інтернаціоналізація бізнесу</w:t>
      </w:r>
    </w:p>
    <w:p w14:paraId="637FA39C" w14:textId="54A3D3DC" w:rsidR="00A948A8" w:rsidRPr="00591F87" w:rsidRDefault="00A948A8" w:rsidP="00C8377A">
      <w:pPr>
        <w:tabs>
          <w:tab w:val="left" w:pos="1230"/>
        </w:tabs>
        <w:jc w:val="both"/>
        <w:rPr>
          <w:b/>
          <w:bCs/>
          <w:i/>
          <w:iCs/>
          <w:sz w:val="28"/>
          <w:szCs w:val="28"/>
          <w:lang w:val="uk-UA"/>
        </w:rPr>
      </w:pPr>
      <w:bookmarkStart w:id="13" w:name="_Hlk84339905"/>
      <w:r w:rsidRPr="00591F87">
        <w:rPr>
          <w:b/>
          <w:bCs/>
          <w:i/>
          <w:iCs/>
          <w:sz w:val="28"/>
          <w:szCs w:val="28"/>
          <w:lang w:val="uk-UA"/>
        </w:rPr>
        <w:t>Головна мета:</w:t>
      </w:r>
    </w:p>
    <w:bookmarkEnd w:id="13"/>
    <w:p w14:paraId="2C037C36" w14:textId="4542A501" w:rsidR="00082CC7" w:rsidRPr="00591F87" w:rsidRDefault="00082CC7" w:rsidP="00C8377A">
      <w:pPr>
        <w:tabs>
          <w:tab w:val="left" w:pos="1230"/>
        </w:tabs>
        <w:jc w:val="both"/>
        <w:rPr>
          <w:sz w:val="28"/>
          <w:szCs w:val="28"/>
          <w:lang w:val="uk-UA"/>
        </w:rPr>
      </w:pPr>
      <w:r w:rsidRPr="00591F87">
        <w:rPr>
          <w:sz w:val="28"/>
          <w:szCs w:val="28"/>
          <w:lang w:val="uk-UA"/>
        </w:rPr>
        <w:t>- розвиток експорту та підтримка залучення інвестицій в економіку громади</w:t>
      </w:r>
      <w:r w:rsidR="003D1391" w:rsidRPr="00591F87">
        <w:rPr>
          <w:sz w:val="28"/>
          <w:szCs w:val="28"/>
          <w:lang w:val="uk-UA"/>
        </w:rPr>
        <w:t>;</w:t>
      </w:r>
    </w:p>
    <w:p w14:paraId="794BFEAC" w14:textId="73B454D5" w:rsidR="00A948A8" w:rsidRPr="00591F87" w:rsidRDefault="00A948A8" w:rsidP="00C8377A">
      <w:pPr>
        <w:pStyle w:val="a9"/>
        <w:ind w:left="0"/>
        <w:jc w:val="both"/>
        <w:rPr>
          <w:sz w:val="28"/>
          <w:szCs w:val="28"/>
          <w:lang w:val="uk-UA"/>
        </w:rPr>
      </w:pPr>
      <w:r w:rsidRPr="00591F87">
        <w:rPr>
          <w:sz w:val="28"/>
          <w:szCs w:val="28"/>
          <w:lang w:val="uk-UA"/>
        </w:rPr>
        <w:t>- популяризація інвестиційного порталу громади та його модернізація з метою ознайомлення ділового світу з інвестиційними, експортними та туристичними можливостями громади.</w:t>
      </w:r>
    </w:p>
    <w:p w14:paraId="6827714D" w14:textId="4C3295FA" w:rsidR="00C33C8C" w:rsidRPr="00591F87" w:rsidRDefault="00C33C8C" w:rsidP="00A948A8">
      <w:pPr>
        <w:pStyle w:val="a9"/>
        <w:ind w:left="0"/>
        <w:rPr>
          <w:sz w:val="28"/>
          <w:szCs w:val="28"/>
          <w:lang w:val="uk-UA"/>
        </w:rPr>
      </w:pPr>
    </w:p>
    <w:p w14:paraId="74244BD7" w14:textId="77777777" w:rsidR="00C33C8C" w:rsidRPr="00591F87" w:rsidRDefault="00C33C8C" w:rsidP="00C33C8C">
      <w:pPr>
        <w:pStyle w:val="a9"/>
        <w:rPr>
          <w:sz w:val="28"/>
          <w:szCs w:val="28"/>
          <w:lang w:val="uk-UA"/>
        </w:rPr>
      </w:pPr>
    </w:p>
    <w:p w14:paraId="4A8D50E4" w14:textId="44719DE0" w:rsidR="00C33C8C" w:rsidRPr="00591F87" w:rsidRDefault="00C33C8C" w:rsidP="00C8377A">
      <w:pPr>
        <w:pStyle w:val="a9"/>
        <w:ind w:left="0"/>
        <w:jc w:val="both"/>
        <w:rPr>
          <w:b/>
          <w:bCs/>
          <w:i/>
          <w:iCs/>
          <w:sz w:val="28"/>
          <w:szCs w:val="28"/>
          <w:lang w:val="uk-UA"/>
        </w:rPr>
      </w:pPr>
      <w:bookmarkStart w:id="14" w:name="_Hlk84340022"/>
      <w:r w:rsidRPr="00591F87">
        <w:rPr>
          <w:b/>
          <w:bCs/>
          <w:i/>
          <w:iCs/>
          <w:sz w:val="28"/>
          <w:szCs w:val="28"/>
          <w:lang w:val="uk-UA"/>
        </w:rPr>
        <w:t>Цілі та пріоритетні напрями діяльності:</w:t>
      </w:r>
    </w:p>
    <w:bookmarkEnd w:id="14"/>
    <w:p w14:paraId="55C27530" w14:textId="4A395113" w:rsidR="003D1391" w:rsidRPr="00591F87" w:rsidRDefault="003D1391" w:rsidP="00C8377A">
      <w:pPr>
        <w:pStyle w:val="a9"/>
        <w:ind w:left="0"/>
        <w:jc w:val="both"/>
        <w:rPr>
          <w:sz w:val="28"/>
          <w:szCs w:val="28"/>
          <w:lang w:val="uk-UA"/>
        </w:rPr>
      </w:pPr>
      <w:r w:rsidRPr="00591F87">
        <w:rPr>
          <w:sz w:val="28"/>
          <w:szCs w:val="28"/>
          <w:lang w:val="uk-UA"/>
        </w:rPr>
        <w:t>- створення презентацій економічного потенціалу громади, підтримка участі бізнесу у виставкових заходах, розвиток інфраструктури, інструментів та механізмів залучення інвестицій.</w:t>
      </w:r>
    </w:p>
    <w:p w14:paraId="0AC5ED6B" w14:textId="1D4C1B71" w:rsidR="00C33C8C" w:rsidRPr="00591F87" w:rsidRDefault="00C33C8C" w:rsidP="00C8377A">
      <w:pPr>
        <w:jc w:val="both"/>
        <w:rPr>
          <w:sz w:val="28"/>
          <w:szCs w:val="28"/>
          <w:lang w:val="uk-UA"/>
        </w:rPr>
      </w:pPr>
      <w:r w:rsidRPr="00591F87">
        <w:rPr>
          <w:sz w:val="28"/>
          <w:szCs w:val="28"/>
          <w:lang w:val="uk-UA"/>
        </w:rPr>
        <w:t>- популяризація сайту;</w:t>
      </w:r>
    </w:p>
    <w:p w14:paraId="6631CDC7" w14:textId="3E663CAD" w:rsidR="00C33C8C" w:rsidRPr="00591F87" w:rsidRDefault="00C33C8C" w:rsidP="00C8377A">
      <w:pPr>
        <w:jc w:val="both"/>
        <w:rPr>
          <w:sz w:val="28"/>
          <w:szCs w:val="28"/>
          <w:lang w:val="uk-UA"/>
        </w:rPr>
      </w:pPr>
      <w:r w:rsidRPr="00591F87">
        <w:rPr>
          <w:sz w:val="28"/>
          <w:szCs w:val="28"/>
          <w:lang w:val="uk-UA"/>
        </w:rPr>
        <w:t>- розширення функціональних можливостей порталу;</w:t>
      </w:r>
    </w:p>
    <w:p w14:paraId="1FB03611" w14:textId="6C23D33A" w:rsidR="00C33C8C" w:rsidRPr="00591F87" w:rsidRDefault="00C33C8C" w:rsidP="00C8377A">
      <w:pPr>
        <w:jc w:val="both"/>
        <w:rPr>
          <w:sz w:val="28"/>
          <w:szCs w:val="28"/>
          <w:lang w:val="uk-UA"/>
        </w:rPr>
      </w:pPr>
      <w:r w:rsidRPr="00591F87">
        <w:rPr>
          <w:sz w:val="28"/>
          <w:szCs w:val="28"/>
          <w:lang w:val="uk-UA"/>
        </w:rPr>
        <w:t>- оновлення дизайну порталу;</w:t>
      </w:r>
    </w:p>
    <w:p w14:paraId="01A60381" w14:textId="5688D9C8" w:rsidR="00C33C8C" w:rsidRPr="00591F87" w:rsidRDefault="00C33C8C" w:rsidP="00C8377A">
      <w:pPr>
        <w:pStyle w:val="a9"/>
        <w:ind w:left="0"/>
        <w:jc w:val="both"/>
        <w:rPr>
          <w:sz w:val="28"/>
          <w:szCs w:val="28"/>
          <w:lang w:val="uk-UA"/>
        </w:rPr>
      </w:pPr>
      <w:r w:rsidRPr="00591F87">
        <w:rPr>
          <w:sz w:val="28"/>
          <w:szCs w:val="28"/>
          <w:lang w:val="uk-UA"/>
        </w:rPr>
        <w:t>- додавання розділу „Співпраця з міжнародними організаціями</w:t>
      </w:r>
      <w:r w:rsidR="00645B48" w:rsidRPr="00591F87">
        <w:rPr>
          <w:sz w:val="28"/>
          <w:szCs w:val="28"/>
          <w:lang w:val="uk-UA"/>
        </w:rPr>
        <w:t>»</w:t>
      </w:r>
    </w:p>
    <w:p w14:paraId="2049E8DC" w14:textId="4E76FB44" w:rsidR="00A948A8" w:rsidRPr="00591F87" w:rsidRDefault="00A948A8" w:rsidP="00C8377A">
      <w:pPr>
        <w:jc w:val="both"/>
        <w:rPr>
          <w:sz w:val="28"/>
          <w:szCs w:val="28"/>
          <w:lang w:val="uk-UA"/>
        </w:rPr>
      </w:pPr>
    </w:p>
    <w:p w14:paraId="0C0691E3" w14:textId="232AC941" w:rsidR="00A948A8" w:rsidRPr="00591F87" w:rsidRDefault="00A948A8" w:rsidP="00C8377A">
      <w:pPr>
        <w:jc w:val="both"/>
        <w:rPr>
          <w:b/>
          <w:bCs/>
          <w:i/>
          <w:iCs/>
          <w:sz w:val="28"/>
          <w:szCs w:val="28"/>
          <w:lang w:val="uk-UA"/>
        </w:rPr>
      </w:pPr>
      <w:bookmarkStart w:id="15" w:name="_Hlk84340316"/>
      <w:r w:rsidRPr="00591F87">
        <w:rPr>
          <w:b/>
          <w:bCs/>
          <w:i/>
          <w:iCs/>
          <w:sz w:val="28"/>
          <w:szCs w:val="28"/>
          <w:lang w:val="uk-UA"/>
        </w:rPr>
        <w:t>Завдання:</w:t>
      </w:r>
    </w:p>
    <w:bookmarkEnd w:id="15"/>
    <w:p w14:paraId="3B778EE5" w14:textId="0A34C91F" w:rsidR="00A948A8" w:rsidRPr="00591F87" w:rsidRDefault="00C33C8C" w:rsidP="00C8377A">
      <w:pPr>
        <w:pStyle w:val="a9"/>
        <w:numPr>
          <w:ilvl w:val="0"/>
          <w:numId w:val="1"/>
        </w:numPr>
        <w:ind w:left="142" w:hanging="142"/>
        <w:jc w:val="both"/>
        <w:rPr>
          <w:sz w:val="28"/>
          <w:szCs w:val="28"/>
          <w:lang w:val="uk-UA"/>
        </w:rPr>
      </w:pPr>
      <w:r w:rsidRPr="00591F87">
        <w:rPr>
          <w:sz w:val="28"/>
          <w:szCs w:val="28"/>
          <w:lang w:val="uk-UA"/>
        </w:rPr>
        <w:t>р</w:t>
      </w:r>
      <w:r w:rsidR="00A948A8" w:rsidRPr="00591F87">
        <w:rPr>
          <w:sz w:val="28"/>
          <w:szCs w:val="28"/>
          <w:lang w:val="uk-UA"/>
        </w:rPr>
        <w:t xml:space="preserve">озвиток інфраструктури </w:t>
      </w:r>
      <w:r w:rsidR="003D1391" w:rsidRPr="00591F87">
        <w:rPr>
          <w:sz w:val="28"/>
          <w:szCs w:val="28"/>
          <w:lang w:val="uk-UA"/>
        </w:rPr>
        <w:t xml:space="preserve">, </w:t>
      </w:r>
      <w:r w:rsidR="00A948A8" w:rsidRPr="00591F87">
        <w:rPr>
          <w:sz w:val="28"/>
          <w:szCs w:val="28"/>
          <w:lang w:val="uk-UA"/>
        </w:rPr>
        <w:t>залучення інвестицій</w:t>
      </w:r>
      <w:r w:rsidRPr="00591F87">
        <w:rPr>
          <w:sz w:val="28"/>
          <w:szCs w:val="28"/>
          <w:lang w:val="uk-UA"/>
        </w:rPr>
        <w:t>;</w:t>
      </w:r>
    </w:p>
    <w:p w14:paraId="6919B8F2" w14:textId="1387F872" w:rsidR="00C33C8C" w:rsidRPr="00591F87" w:rsidRDefault="00C33C8C" w:rsidP="00C8377A">
      <w:pPr>
        <w:pStyle w:val="a9"/>
        <w:numPr>
          <w:ilvl w:val="0"/>
          <w:numId w:val="1"/>
        </w:numPr>
        <w:ind w:left="142" w:hanging="142"/>
        <w:jc w:val="both"/>
        <w:rPr>
          <w:sz w:val="28"/>
          <w:szCs w:val="28"/>
          <w:lang w:val="uk-UA"/>
        </w:rPr>
      </w:pPr>
      <w:r w:rsidRPr="00591F87">
        <w:rPr>
          <w:sz w:val="28"/>
          <w:szCs w:val="28"/>
          <w:lang w:val="uk-UA"/>
        </w:rPr>
        <w:t>популяризація інвестиційного порталу громади в онлайн- просторі та удосконалення його структури.</w:t>
      </w:r>
    </w:p>
    <w:p w14:paraId="6252E190" w14:textId="2E8E7F4D" w:rsidR="00C33C8C" w:rsidRPr="00591F87" w:rsidRDefault="00C33C8C" w:rsidP="00C8377A">
      <w:pPr>
        <w:jc w:val="both"/>
        <w:rPr>
          <w:sz w:val="28"/>
          <w:szCs w:val="28"/>
          <w:lang w:val="uk-UA"/>
        </w:rPr>
      </w:pPr>
    </w:p>
    <w:p w14:paraId="050502BB" w14:textId="586D0281" w:rsidR="00C33C8C" w:rsidRPr="00591F87" w:rsidRDefault="00C33C8C" w:rsidP="00C8377A">
      <w:pPr>
        <w:jc w:val="both"/>
        <w:rPr>
          <w:b/>
          <w:bCs/>
          <w:i/>
          <w:iCs/>
          <w:sz w:val="28"/>
          <w:szCs w:val="28"/>
          <w:lang w:val="uk-UA"/>
        </w:rPr>
      </w:pPr>
      <w:r w:rsidRPr="00591F87">
        <w:rPr>
          <w:b/>
          <w:bCs/>
          <w:i/>
          <w:iCs/>
          <w:sz w:val="28"/>
          <w:szCs w:val="28"/>
          <w:lang w:val="uk-UA"/>
        </w:rPr>
        <w:t>Очікувані результати:</w:t>
      </w:r>
    </w:p>
    <w:p w14:paraId="243EEBCD" w14:textId="7ECD7791" w:rsidR="00C33C8C" w:rsidRPr="00591F87" w:rsidRDefault="00C33C8C" w:rsidP="00C8377A">
      <w:pPr>
        <w:jc w:val="both"/>
        <w:rPr>
          <w:sz w:val="28"/>
          <w:szCs w:val="28"/>
          <w:lang w:val="uk-UA"/>
        </w:rPr>
      </w:pPr>
      <w:r w:rsidRPr="00591F87">
        <w:rPr>
          <w:sz w:val="28"/>
          <w:szCs w:val="28"/>
          <w:lang w:val="uk-UA"/>
        </w:rPr>
        <w:t>- популяризовано інвестиційний потенціал громади в онлайн- просторі;</w:t>
      </w:r>
    </w:p>
    <w:p w14:paraId="1CE8D43E" w14:textId="16337F84" w:rsidR="00C33C8C" w:rsidRPr="00591F87" w:rsidRDefault="00C33C8C" w:rsidP="00C8377A">
      <w:pPr>
        <w:jc w:val="both"/>
        <w:rPr>
          <w:sz w:val="28"/>
          <w:szCs w:val="28"/>
          <w:lang w:val="uk-UA"/>
        </w:rPr>
      </w:pPr>
      <w:r w:rsidRPr="00591F87">
        <w:rPr>
          <w:sz w:val="28"/>
          <w:szCs w:val="28"/>
          <w:lang w:val="uk-UA"/>
        </w:rPr>
        <w:t>- збільшено надходження інвестицій;</w:t>
      </w:r>
    </w:p>
    <w:p w14:paraId="2B230DEA" w14:textId="3EC682DB" w:rsidR="00C33C8C" w:rsidRPr="00591F87" w:rsidRDefault="00C33C8C" w:rsidP="00C8377A">
      <w:pPr>
        <w:jc w:val="both"/>
        <w:rPr>
          <w:sz w:val="28"/>
          <w:szCs w:val="28"/>
          <w:lang w:val="uk-UA"/>
        </w:rPr>
      </w:pPr>
      <w:r w:rsidRPr="00591F87">
        <w:rPr>
          <w:sz w:val="28"/>
          <w:szCs w:val="28"/>
          <w:lang w:val="uk-UA"/>
        </w:rPr>
        <w:t>- відкрито нові підприємства;</w:t>
      </w:r>
    </w:p>
    <w:p w14:paraId="7AD9971B" w14:textId="7265C28F" w:rsidR="00C33C8C" w:rsidRPr="00591F87" w:rsidRDefault="00C33C8C" w:rsidP="00C8377A">
      <w:pPr>
        <w:jc w:val="both"/>
        <w:rPr>
          <w:sz w:val="28"/>
          <w:szCs w:val="28"/>
          <w:lang w:val="uk-UA"/>
        </w:rPr>
      </w:pPr>
      <w:r w:rsidRPr="00591F87">
        <w:rPr>
          <w:sz w:val="28"/>
          <w:szCs w:val="28"/>
          <w:lang w:val="uk-UA"/>
        </w:rPr>
        <w:t>- збільшено обсяг експорту;</w:t>
      </w:r>
    </w:p>
    <w:p w14:paraId="6905E40E" w14:textId="26146562" w:rsidR="00C33C8C" w:rsidRPr="00591F87" w:rsidRDefault="00C33C8C" w:rsidP="00C8377A">
      <w:pPr>
        <w:jc w:val="both"/>
        <w:rPr>
          <w:sz w:val="28"/>
          <w:szCs w:val="28"/>
          <w:lang w:val="uk-UA"/>
        </w:rPr>
      </w:pPr>
      <w:r w:rsidRPr="00591F87">
        <w:rPr>
          <w:sz w:val="28"/>
          <w:szCs w:val="28"/>
          <w:lang w:val="uk-UA"/>
        </w:rPr>
        <w:t>- збільшено кількість туристів, які відвідують громаду.</w:t>
      </w:r>
    </w:p>
    <w:p w14:paraId="77822023" w14:textId="5617E01D" w:rsidR="003D1391" w:rsidRPr="00591F87" w:rsidRDefault="003D1391" w:rsidP="00C8377A">
      <w:pPr>
        <w:jc w:val="both"/>
        <w:rPr>
          <w:sz w:val="28"/>
          <w:szCs w:val="28"/>
          <w:lang w:val="uk-UA"/>
        </w:rPr>
      </w:pPr>
    </w:p>
    <w:p w14:paraId="6CFDAD0C" w14:textId="6930748E" w:rsidR="003D1391" w:rsidRPr="00591F87" w:rsidRDefault="003D1391" w:rsidP="00C8377A">
      <w:pPr>
        <w:tabs>
          <w:tab w:val="left" w:pos="1200"/>
        </w:tabs>
        <w:jc w:val="both"/>
        <w:rPr>
          <w:sz w:val="28"/>
          <w:szCs w:val="28"/>
          <w:lang w:val="uk-UA"/>
        </w:rPr>
      </w:pPr>
      <w:r w:rsidRPr="00591F87">
        <w:rPr>
          <w:sz w:val="28"/>
          <w:szCs w:val="28"/>
          <w:lang w:val="uk-UA"/>
        </w:rPr>
        <w:tab/>
      </w:r>
      <w:r w:rsidRPr="00591F87">
        <w:rPr>
          <w:b/>
          <w:bCs/>
          <w:i/>
          <w:iCs/>
          <w:sz w:val="28"/>
          <w:szCs w:val="28"/>
          <w:lang w:val="uk-UA"/>
        </w:rPr>
        <w:t>1.3. Маркетинг і брендинг території громади</w:t>
      </w:r>
    </w:p>
    <w:p w14:paraId="02F449ED" w14:textId="70C4B082" w:rsidR="003D1391" w:rsidRPr="00591F87" w:rsidRDefault="003D1391" w:rsidP="00C8377A">
      <w:pPr>
        <w:jc w:val="both"/>
        <w:rPr>
          <w:sz w:val="28"/>
          <w:szCs w:val="28"/>
          <w:lang w:val="uk-UA"/>
        </w:rPr>
      </w:pPr>
    </w:p>
    <w:p w14:paraId="44B459E6" w14:textId="6163E345" w:rsidR="003D1391" w:rsidRPr="00591F87" w:rsidRDefault="003D1391" w:rsidP="00C8377A">
      <w:pPr>
        <w:jc w:val="both"/>
        <w:rPr>
          <w:b/>
          <w:bCs/>
          <w:i/>
          <w:iCs/>
          <w:sz w:val="28"/>
          <w:szCs w:val="28"/>
          <w:lang w:val="uk-UA"/>
        </w:rPr>
      </w:pPr>
      <w:bookmarkStart w:id="16" w:name="_Hlk84344332"/>
      <w:r w:rsidRPr="00591F87">
        <w:rPr>
          <w:b/>
          <w:bCs/>
          <w:i/>
          <w:iCs/>
          <w:sz w:val="28"/>
          <w:szCs w:val="28"/>
          <w:lang w:val="uk-UA"/>
        </w:rPr>
        <w:t>Головна мета:</w:t>
      </w:r>
    </w:p>
    <w:bookmarkEnd w:id="16"/>
    <w:p w14:paraId="5012B817" w14:textId="32E1D44B" w:rsidR="003D1391" w:rsidRPr="00591F87" w:rsidRDefault="003D1391" w:rsidP="00C8377A">
      <w:pPr>
        <w:jc w:val="both"/>
        <w:rPr>
          <w:sz w:val="28"/>
          <w:szCs w:val="28"/>
          <w:lang w:val="uk-UA"/>
        </w:rPr>
      </w:pPr>
      <w:r w:rsidRPr="00591F87">
        <w:rPr>
          <w:sz w:val="28"/>
          <w:szCs w:val="28"/>
          <w:lang w:val="uk-UA"/>
        </w:rPr>
        <w:t xml:space="preserve">Розробка програми маркетингового забезпечення  формування ринку </w:t>
      </w:r>
      <w:proofErr w:type="spellStart"/>
      <w:r w:rsidRPr="00591F87">
        <w:rPr>
          <w:sz w:val="28"/>
          <w:szCs w:val="28"/>
          <w:lang w:val="uk-UA"/>
        </w:rPr>
        <w:t>агропродовольчої</w:t>
      </w:r>
      <w:proofErr w:type="spellEnd"/>
      <w:r w:rsidRPr="00591F87">
        <w:rPr>
          <w:sz w:val="28"/>
          <w:szCs w:val="28"/>
          <w:lang w:val="uk-UA"/>
        </w:rPr>
        <w:t xml:space="preserve"> продукції для раціоналізації споживання продуктів харчування та забезпечення комплексного вирішення соціальних, економічних та екологічних задач сталого розвитку суспільства, формування позитивного іміджу громади.</w:t>
      </w:r>
    </w:p>
    <w:p w14:paraId="1C9A00DD" w14:textId="78CE6891" w:rsidR="003D1391" w:rsidRPr="00591F87" w:rsidRDefault="003D1391" w:rsidP="00C8377A">
      <w:pPr>
        <w:jc w:val="both"/>
        <w:rPr>
          <w:sz w:val="28"/>
          <w:szCs w:val="28"/>
          <w:lang w:val="uk-UA"/>
        </w:rPr>
      </w:pPr>
      <w:bookmarkStart w:id="17" w:name="_Hlk84344441"/>
      <w:r w:rsidRPr="00591F87">
        <w:rPr>
          <w:b/>
          <w:bCs/>
          <w:i/>
          <w:iCs/>
          <w:sz w:val="28"/>
          <w:szCs w:val="28"/>
          <w:lang w:val="uk-UA"/>
        </w:rPr>
        <w:t>Цілі та пріоритетні напрями діяльності:</w:t>
      </w:r>
    </w:p>
    <w:bookmarkEnd w:id="17"/>
    <w:p w14:paraId="3B66ABB8" w14:textId="41313453" w:rsidR="003D1391" w:rsidRPr="00591F87" w:rsidRDefault="003D1391" w:rsidP="00C8377A">
      <w:pPr>
        <w:jc w:val="both"/>
        <w:rPr>
          <w:sz w:val="28"/>
          <w:szCs w:val="28"/>
          <w:lang w:val="uk-UA"/>
        </w:rPr>
      </w:pPr>
      <w:r w:rsidRPr="00591F87">
        <w:rPr>
          <w:sz w:val="28"/>
          <w:szCs w:val="28"/>
          <w:lang w:val="uk-UA"/>
        </w:rPr>
        <w:t xml:space="preserve">- моделювання поведінки споживачів при прийнятті рішення про купівлю </w:t>
      </w:r>
      <w:proofErr w:type="spellStart"/>
      <w:r w:rsidRPr="00591F87">
        <w:rPr>
          <w:sz w:val="28"/>
          <w:szCs w:val="28"/>
          <w:lang w:val="uk-UA"/>
        </w:rPr>
        <w:t>агропродовольчої</w:t>
      </w:r>
      <w:proofErr w:type="spellEnd"/>
      <w:r w:rsidRPr="00591F87">
        <w:rPr>
          <w:sz w:val="28"/>
          <w:szCs w:val="28"/>
          <w:lang w:val="uk-UA"/>
        </w:rPr>
        <w:t xml:space="preserve"> продукції;</w:t>
      </w:r>
    </w:p>
    <w:p w14:paraId="6CD695F2" w14:textId="608F7EB9" w:rsidR="003D1391" w:rsidRPr="00591F87" w:rsidRDefault="003D1391" w:rsidP="00C8377A">
      <w:pPr>
        <w:jc w:val="both"/>
        <w:rPr>
          <w:sz w:val="28"/>
          <w:szCs w:val="28"/>
          <w:lang w:val="uk-UA"/>
        </w:rPr>
      </w:pPr>
      <w:r w:rsidRPr="00591F87">
        <w:rPr>
          <w:sz w:val="28"/>
          <w:szCs w:val="28"/>
          <w:lang w:val="uk-UA"/>
        </w:rPr>
        <w:t xml:space="preserve">- розробка програми маркетингового забезпечення розвитку </w:t>
      </w:r>
      <w:proofErr w:type="spellStart"/>
      <w:r w:rsidRPr="00591F87">
        <w:rPr>
          <w:sz w:val="28"/>
          <w:szCs w:val="28"/>
          <w:lang w:val="uk-UA"/>
        </w:rPr>
        <w:t>агропродовольчого</w:t>
      </w:r>
      <w:proofErr w:type="spellEnd"/>
      <w:r w:rsidRPr="00591F87">
        <w:rPr>
          <w:sz w:val="28"/>
          <w:szCs w:val="28"/>
          <w:lang w:val="uk-UA"/>
        </w:rPr>
        <w:t xml:space="preserve"> ринку;</w:t>
      </w:r>
    </w:p>
    <w:p w14:paraId="7F435886" w14:textId="6059EE12" w:rsidR="003D1391" w:rsidRPr="00591F87" w:rsidRDefault="003D1391" w:rsidP="00C8377A">
      <w:pPr>
        <w:jc w:val="both"/>
        <w:rPr>
          <w:sz w:val="28"/>
          <w:szCs w:val="28"/>
          <w:lang w:val="uk-UA"/>
        </w:rPr>
      </w:pPr>
      <w:r w:rsidRPr="00591F87">
        <w:rPr>
          <w:sz w:val="28"/>
          <w:szCs w:val="28"/>
          <w:lang w:val="uk-UA"/>
        </w:rPr>
        <w:lastRenderedPageBreak/>
        <w:t xml:space="preserve">- формування системи інформаційного забезпечення дослідження місцевого </w:t>
      </w:r>
      <w:proofErr w:type="spellStart"/>
      <w:r w:rsidRPr="00591F87">
        <w:rPr>
          <w:sz w:val="28"/>
          <w:szCs w:val="28"/>
          <w:lang w:val="uk-UA"/>
        </w:rPr>
        <w:t>агропродовольчого</w:t>
      </w:r>
      <w:proofErr w:type="spellEnd"/>
      <w:r w:rsidRPr="00591F87">
        <w:rPr>
          <w:sz w:val="28"/>
          <w:szCs w:val="28"/>
          <w:lang w:val="uk-UA"/>
        </w:rPr>
        <w:t xml:space="preserve"> ринку;</w:t>
      </w:r>
    </w:p>
    <w:p w14:paraId="55A8175F" w14:textId="5AF037BD" w:rsidR="003D1391" w:rsidRPr="00591F87" w:rsidRDefault="003D1391" w:rsidP="00C8377A">
      <w:pPr>
        <w:jc w:val="both"/>
        <w:rPr>
          <w:sz w:val="28"/>
          <w:szCs w:val="28"/>
          <w:lang w:val="uk-UA"/>
        </w:rPr>
      </w:pPr>
      <w:r w:rsidRPr="00591F87">
        <w:rPr>
          <w:sz w:val="28"/>
          <w:szCs w:val="28"/>
          <w:lang w:val="uk-UA"/>
        </w:rPr>
        <w:t xml:space="preserve">- розробка організаційно-економічного механізму управління ринком </w:t>
      </w:r>
      <w:proofErr w:type="spellStart"/>
      <w:r w:rsidRPr="00591F87">
        <w:rPr>
          <w:sz w:val="28"/>
          <w:szCs w:val="28"/>
          <w:lang w:val="uk-UA"/>
        </w:rPr>
        <w:t>агропродовольчої</w:t>
      </w:r>
      <w:proofErr w:type="spellEnd"/>
      <w:r w:rsidRPr="00591F87">
        <w:rPr>
          <w:sz w:val="28"/>
          <w:szCs w:val="28"/>
          <w:lang w:val="uk-UA"/>
        </w:rPr>
        <w:t xml:space="preserve"> продукції на основі використання маркетингового інструментарію;</w:t>
      </w:r>
    </w:p>
    <w:p w14:paraId="2C9579BF" w14:textId="6437FC77" w:rsidR="003D1391" w:rsidRPr="00591F87" w:rsidRDefault="003D1391" w:rsidP="00C8377A">
      <w:pPr>
        <w:jc w:val="both"/>
        <w:rPr>
          <w:sz w:val="28"/>
          <w:szCs w:val="28"/>
          <w:lang w:val="uk-UA"/>
        </w:rPr>
      </w:pPr>
      <w:r w:rsidRPr="00591F87">
        <w:rPr>
          <w:sz w:val="28"/>
          <w:szCs w:val="28"/>
          <w:lang w:val="uk-UA"/>
        </w:rPr>
        <w:t>- формування    пропозицій    щодо    впровадження    „продуктових― маркетингових стратегій суб‘єктів господарювання</w:t>
      </w:r>
      <w:r w:rsidR="00645B48" w:rsidRPr="00591F87">
        <w:rPr>
          <w:sz w:val="28"/>
          <w:szCs w:val="28"/>
          <w:lang w:val="uk-UA"/>
        </w:rPr>
        <w:t>»</w:t>
      </w:r>
      <w:r w:rsidRPr="00591F87">
        <w:rPr>
          <w:sz w:val="28"/>
          <w:szCs w:val="28"/>
          <w:lang w:val="uk-UA"/>
        </w:rPr>
        <w:t>;</w:t>
      </w:r>
    </w:p>
    <w:p w14:paraId="218E885A" w14:textId="52DD446F" w:rsidR="003D1391" w:rsidRPr="00591F87" w:rsidRDefault="003D1391" w:rsidP="00C8377A">
      <w:pPr>
        <w:jc w:val="both"/>
        <w:rPr>
          <w:sz w:val="28"/>
          <w:szCs w:val="28"/>
          <w:lang w:val="uk-UA"/>
        </w:rPr>
      </w:pPr>
      <w:r w:rsidRPr="00591F87">
        <w:rPr>
          <w:sz w:val="28"/>
          <w:szCs w:val="28"/>
          <w:lang w:val="uk-UA"/>
        </w:rPr>
        <w:t xml:space="preserve">- розробка програми розвитку ринку </w:t>
      </w:r>
      <w:proofErr w:type="spellStart"/>
      <w:r w:rsidRPr="00591F87">
        <w:rPr>
          <w:sz w:val="28"/>
          <w:szCs w:val="28"/>
          <w:lang w:val="uk-UA"/>
        </w:rPr>
        <w:t>агропродовольчої</w:t>
      </w:r>
      <w:proofErr w:type="spellEnd"/>
      <w:r w:rsidRPr="00591F87">
        <w:rPr>
          <w:sz w:val="28"/>
          <w:szCs w:val="28"/>
          <w:lang w:val="uk-UA"/>
        </w:rPr>
        <w:t xml:space="preserve"> продукції  громади.</w:t>
      </w:r>
    </w:p>
    <w:p w14:paraId="0D97430C" w14:textId="77777777" w:rsidR="00645B48" w:rsidRPr="00591F87" w:rsidRDefault="00645B48" w:rsidP="00C8377A">
      <w:pPr>
        <w:jc w:val="both"/>
        <w:rPr>
          <w:sz w:val="28"/>
          <w:szCs w:val="28"/>
          <w:lang w:val="uk-UA"/>
        </w:rPr>
      </w:pPr>
    </w:p>
    <w:p w14:paraId="7FCB1700" w14:textId="775BA68B" w:rsidR="00563795" w:rsidRPr="00591F87" w:rsidRDefault="00563795" w:rsidP="00C8377A">
      <w:pPr>
        <w:jc w:val="both"/>
        <w:rPr>
          <w:b/>
          <w:bCs/>
          <w:i/>
          <w:iCs/>
          <w:sz w:val="28"/>
          <w:szCs w:val="28"/>
          <w:lang w:val="uk-UA"/>
        </w:rPr>
      </w:pPr>
      <w:bookmarkStart w:id="18" w:name="_Hlk84344638"/>
      <w:r w:rsidRPr="00591F87">
        <w:rPr>
          <w:b/>
          <w:bCs/>
          <w:i/>
          <w:iCs/>
          <w:sz w:val="28"/>
          <w:szCs w:val="28"/>
          <w:lang w:val="uk-UA"/>
        </w:rPr>
        <w:t>Завдання:</w:t>
      </w:r>
    </w:p>
    <w:bookmarkEnd w:id="18"/>
    <w:p w14:paraId="121123C0" w14:textId="5691746F" w:rsidR="00563795" w:rsidRPr="00591F87" w:rsidRDefault="00563795" w:rsidP="00C8377A">
      <w:pPr>
        <w:jc w:val="both"/>
        <w:rPr>
          <w:sz w:val="28"/>
          <w:szCs w:val="28"/>
          <w:lang w:val="uk-UA"/>
        </w:rPr>
      </w:pPr>
      <w:r w:rsidRPr="00591F87">
        <w:rPr>
          <w:sz w:val="28"/>
          <w:szCs w:val="28"/>
          <w:lang w:val="uk-UA"/>
        </w:rPr>
        <w:t xml:space="preserve">- </w:t>
      </w:r>
      <w:r w:rsidRPr="00591F87">
        <w:t xml:space="preserve"> </w:t>
      </w:r>
      <w:r w:rsidRPr="00591F87">
        <w:rPr>
          <w:sz w:val="28"/>
          <w:szCs w:val="28"/>
          <w:lang w:val="uk-UA"/>
        </w:rPr>
        <w:t>Формування позитивного іміджу громади;</w:t>
      </w:r>
    </w:p>
    <w:p w14:paraId="252C985F" w14:textId="6EBE9C4C" w:rsidR="00563795" w:rsidRPr="00591F87" w:rsidRDefault="00563795" w:rsidP="00C8377A">
      <w:pPr>
        <w:jc w:val="both"/>
        <w:rPr>
          <w:sz w:val="28"/>
          <w:szCs w:val="28"/>
          <w:lang w:val="uk-UA"/>
        </w:rPr>
      </w:pPr>
      <w:r w:rsidRPr="00591F87">
        <w:rPr>
          <w:sz w:val="28"/>
          <w:szCs w:val="28"/>
          <w:lang w:val="uk-UA"/>
        </w:rPr>
        <w:t xml:space="preserve">- </w:t>
      </w:r>
      <w:r w:rsidRPr="00591F87">
        <w:t xml:space="preserve"> </w:t>
      </w:r>
      <w:r w:rsidR="00645B48" w:rsidRPr="00591F87">
        <w:rPr>
          <w:sz w:val="28"/>
          <w:szCs w:val="28"/>
          <w:lang w:val="uk-UA"/>
        </w:rPr>
        <w:t>с</w:t>
      </w:r>
      <w:r w:rsidRPr="00591F87">
        <w:rPr>
          <w:sz w:val="28"/>
          <w:szCs w:val="28"/>
          <w:lang w:val="uk-UA"/>
        </w:rPr>
        <w:t>творення та просування місцевих брендів;</w:t>
      </w:r>
    </w:p>
    <w:p w14:paraId="18CC87A7" w14:textId="1DBA67EC" w:rsidR="00563795" w:rsidRPr="00591F87" w:rsidRDefault="00563795" w:rsidP="00C8377A">
      <w:pPr>
        <w:jc w:val="both"/>
        <w:rPr>
          <w:sz w:val="28"/>
          <w:szCs w:val="28"/>
          <w:lang w:val="uk-UA"/>
        </w:rPr>
      </w:pPr>
      <w:r w:rsidRPr="00591F87">
        <w:rPr>
          <w:sz w:val="28"/>
          <w:szCs w:val="28"/>
          <w:lang w:val="uk-UA"/>
        </w:rPr>
        <w:t>-</w:t>
      </w:r>
      <w:r w:rsidRPr="00591F87">
        <w:t xml:space="preserve"> </w:t>
      </w:r>
      <w:r w:rsidRPr="00591F87">
        <w:rPr>
          <w:lang w:val="uk-UA"/>
        </w:rPr>
        <w:t xml:space="preserve"> </w:t>
      </w:r>
      <w:r w:rsidR="00645B48" w:rsidRPr="00591F87">
        <w:rPr>
          <w:sz w:val="28"/>
          <w:szCs w:val="28"/>
          <w:lang w:val="uk-UA"/>
        </w:rPr>
        <w:t>п</w:t>
      </w:r>
      <w:r w:rsidRPr="00591F87">
        <w:rPr>
          <w:sz w:val="28"/>
          <w:szCs w:val="28"/>
          <w:lang w:val="uk-UA"/>
        </w:rPr>
        <w:t>опуляризація місцевого продукту</w:t>
      </w:r>
      <w:r w:rsidR="00744179" w:rsidRPr="00591F87">
        <w:rPr>
          <w:sz w:val="28"/>
          <w:szCs w:val="28"/>
          <w:lang w:val="uk-UA"/>
        </w:rPr>
        <w:t>.</w:t>
      </w:r>
    </w:p>
    <w:p w14:paraId="2D94371C" w14:textId="77777777" w:rsidR="00744179" w:rsidRPr="00591F87" w:rsidRDefault="00744179" w:rsidP="00C8377A">
      <w:pPr>
        <w:jc w:val="both"/>
        <w:rPr>
          <w:sz w:val="28"/>
          <w:szCs w:val="28"/>
          <w:lang w:val="uk-UA"/>
        </w:rPr>
      </w:pPr>
    </w:p>
    <w:p w14:paraId="4705F9DC" w14:textId="59E68C5D" w:rsidR="00563795" w:rsidRPr="00591F87" w:rsidRDefault="00744179" w:rsidP="00C8377A">
      <w:pPr>
        <w:jc w:val="both"/>
        <w:rPr>
          <w:b/>
          <w:bCs/>
          <w:i/>
          <w:iCs/>
          <w:sz w:val="28"/>
          <w:szCs w:val="28"/>
          <w:lang w:val="uk-UA"/>
        </w:rPr>
      </w:pPr>
      <w:bookmarkStart w:id="19" w:name="_Hlk84344900"/>
      <w:r w:rsidRPr="00591F87">
        <w:rPr>
          <w:b/>
          <w:bCs/>
          <w:i/>
          <w:iCs/>
          <w:sz w:val="28"/>
          <w:szCs w:val="28"/>
          <w:lang w:val="uk-UA"/>
        </w:rPr>
        <w:t>Очікувані результати:</w:t>
      </w:r>
    </w:p>
    <w:bookmarkEnd w:id="19"/>
    <w:p w14:paraId="41665F6B" w14:textId="00A6D537" w:rsidR="00744179" w:rsidRPr="00591F87" w:rsidRDefault="00744179" w:rsidP="00C8377A">
      <w:pPr>
        <w:jc w:val="both"/>
        <w:rPr>
          <w:sz w:val="28"/>
          <w:szCs w:val="28"/>
          <w:lang w:val="uk-UA"/>
        </w:rPr>
      </w:pPr>
      <w:r w:rsidRPr="00591F87">
        <w:rPr>
          <w:sz w:val="28"/>
          <w:szCs w:val="28"/>
          <w:lang w:val="uk-UA"/>
        </w:rPr>
        <w:t>- розроблено методичний підхід до моделювання поведінки споживачів при прийнятті рішення про купівлю продовольчої продукції місцевих брендів, в тому числі екологічно чистих продуктів;</w:t>
      </w:r>
    </w:p>
    <w:p w14:paraId="0F675B60" w14:textId="35EE4D2B" w:rsidR="00744179" w:rsidRPr="00591F87" w:rsidRDefault="00744179" w:rsidP="00C8377A">
      <w:pPr>
        <w:jc w:val="both"/>
        <w:rPr>
          <w:sz w:val="28"/>
          <w:szCs w:val="28"/>
          <w:lang w:val="uk-UA"/>
        </w:rPr>
      </w:pPr>
      <w:r w:rsidRPr="00591F87">
        <w:rPr>
          <w:sz w:val="28"/>
          <w:szCs w:val="28"/>
          <w:lang w:val="uk-UA"/>
        </w:rPr>
        <w:t xml:space="preserve">- здійснено оцінку сучасних тенденцій і напрямів функціонування світового ринку </w:t>
      </w:r>
      <w:proofErr w:type="spellStart"/>
      <w:r w:rsidRPr="00591F87">
        <w:rPr>
          <w:sz w:val="28"/>
          <w:szCs w:val="28"/>
          <w:lang w:val="uk-UA"/>
        </w:rPr>
        <w:t>агропродовольчої</w:t>
      </w:r>
      <w:proofErr w:type="spellEnd"/>
      <w:r w:rsidRPr="00591F87">
        <w:rPr>
          <w:sz w:val="28"/>
          <w:szCs w:val="28"/>
          <w:lang w:val="uk-UA"/>
        </w:rPr>
        <w:t xml:space="preserve"> продукції в розрізі специфіки його формування в ряді країн;</w:t>
      </w:r>
    </w:p>
    <w:p w14:paraId="0B291AA4" w14:textId="261A8118" w:rsidR="00744179" w:rsidRPr="00591F87" w:rsidRDefault="00744179" w:rsidP="00C8377A">
      <w:pPr>
        <w:jc w:val="both"/>
        <w:rPr>
          <w:sz w:val="28"/>
          <w:szCs w:val="28"/>
          <w:lang w:val="uk-UA"/>
        </w:rPr>
      </w:pPr>
      <w:r w:rsidRPr="00591F87">
        <w:rPr>
          <w:sz w:val="28"/>
          <w:szCs w:val="28"/>
          <w:lang w:val="uk-UA"/>
        </w:rPr>
        <w:t xml:space="preserve">- розроблено організаційно-економічний механізм управління ринком </w:t>
      </w:r>
      <w:proofErr w:type="spellStart"/>
      <w:r w:rsidRPr="00591F87">
        <w:rPr>
          <w:sz w:val="28"/>
          <w:szCs w:val="28"/>
          <w:lang w:val="uk-UA"/>
        </w:rPr>
        <w:t>агропродовольчої</w:t>
      </w:r>
      <w:proofErr w:type="spellEnd"/>
      <w:r w:rsidRPr="00591F87">
        <w:rPr>
          <w:sz w:val="28"/>
          <w:szCs w:val="28"/>
          <w:lang w:val="uk-UA"/>
        </w:rPr>
        <w:t xml:space="preserve"> продукції на основі використання маркетингового інструментарію;</w:t>
      </w:r>
    </w:p>
    <w:p w14:paraId="693CEFE5" w14:textId="6E8ABD5C" w:rsidR="00744179" w:rsidRPr="00591F87" w:rsidRDefault="00744179" w:rsidP="00C8377A">
      <w:pPr>
        <w:jc w:val="both"/>
        <w:rPr>
          <w:sz w:val="28"/>
          <w:szCs w:val="28"/>
          <w:lang w:val="uk-UA"/>
        </w:rPr>
      </w:pPr>
      <w:r w:rsidRPr="00591F87">
        <w:rPr>
          <w:sz w:val="28"/>
          <w:szCs w:val="28"/>
          <w:lang w:val="uk-UA"/>
        </w:rPr>
        <w:t xml:space="preserve">- розроблено програму формування і розвитку ринку </w:t>
      </w:r>
      <w:proofErr w:type="spellStart"/>
      <w:r w:rsidRPr="00591F87">
        <w:rPr>
          <w:sz w:val="28"/>
          <w:szCs w:val="28"/>
          <w:lang w:val="uk-UA"/>
        </w:rPr>
        <w:t>агропродовольчої</w:t>
      </w:r>
      <w:proofErr w:type="spellEnd"/>
      <w:r w:rsidRPr="00591F87">
        <w:rPr>
          <w:sz w:val="28"/>
          <w:szCs w:val="28"/>
          <w:lang w:val="uk-UA"/>
        </w:rPr>
        <w:t xml:space="preserve"> продукції громади</w:t>
      </w:r>
      <w:r w:rsidR="00645B48" w:rsidRPr="00591F87">
        <w:rPr>
          <w:sz w:val="28"/>
          <w:szCs w:val="28"/>
          <w:lang w:val="uk-UA"/>
        </w:rPr>
        <w:t>;</w:t>
      </w:r>
    </w:p>
    <w:p w14:paraId="6A9A53E4" w14:textId="6B3BA982" w:rsidR="00227688" w:rsidRPr="00591F87" w:rsidRDefault="00227688" w:rsidP="00C8377A">
      <w:pPr>
        <w:jc w:val="both"/>
        <w:rPr>
          <w:sz w:val="28"/>
          <w:szCs w:val="28"/>
          <w:lang w:val="uk-UA"/>
        </w:rPr>
      </w:pPr>
      <w:r w:rsidRPr="00591F87">
        <w:rPr>
          <w:sz w:val="28"/>
          <w:szCs w:val="28"/>
          <w:lang w:val="uk-UA"/>
        </w:rPr>
        <w:t>- маркетинг туристичного потенціалу громади;</w:t>
      </w:r>
    </w:p>
    <w:p w14:paraId="722DF438" w14:textId="7B931537" w:rsidR="00227688" w:rsidRPr="00591F87" w:rsidRDefault="00227688" w:rsidP="00C8377A">
      <w:pPr>
        <w:jc w:val="both"/>
        <w:rPr>
          <w:sz w:val="28"/>
          <w:szCs w:val="28"/>
          <w:lang w:val="uk-UA"/>
        </w:rPr>
      </w:pPr>
      <w:r w:rsidRPr="00591F87">
        <w:rPr>
          <w:sz w:val="28"/>
          <w:szCs w:val="28"/>
          <w:lang w:val="uk-UA"/>
        </w:rPr>
        <w:t>- зростання туристичного потоку в громаду.</w:t>
      </w:r>
    </w:p>
    <w:p w14:paraId="54A1DFB5" w14:textId="3DB620C1" w:rsidR="00AE53FB" w:rsidRPr="00591F87" w:rsidRDefault="00AE53FB" w:rsidP="00C8377A">
      <w:pPr>
        <w:tabs>
          <w:tab w:val="left" w:pos="1365"/>
        </w:tabs>
        <w:jc w:val="both"/>
        <w:rPr>
          <w:sz w:val="28"/>
          <w:szCs w:val="28"/>
          <w:lang w:val="uk-UA"/>
        </w:rPr>
      </w:pPr>
      <w:r w:rsidRPr="00591F87">
        <w:rPr>
          <w:sz w:val="28"/>
          <w:szCs w:val="28"/>
          <w:lang w:val="uk-UA"/>
        </w:rPr>
        <w:tab/>
      </w:r>
    </w:p>
    <w:p w14:paraId="0BA879F1" w14:textId="77777777" w:rsidR="00AE53FB" w:rsidRPr="00591F87" w:rsidRDefault="00AE53FB" w:rsidP="00C8377A">
      <w:pPr>
        <w:tabs>
          <w:tab w:val="left" w:pos="1365"/>
        </w:tabs>
        <w:jc w:val="both"/>
        <w:rPr>
          <w:b/>
          <w:bCs/>
          <w:i/>
          <w:iCs/>
          <w:sz w:val="28"/>
          <w:szCs w:val="28"/>
          <w:lang w:val="uk-UA"/>
        </w:rPr>
      </w:pPr>
      <w:r w:rsidRPr="00591F87">
        <w:rPr>
          <w:b/>
          <w:bCs/>
          <w:i/>
          <w:iCs/>
          <w:sz w:val="28"/>
          <w:szCs w:val="28"/>
          <w:lang w:val="uk-UA"/>
        </w:rPr>
        <w:t xml:space="preserve">                       </w:t>
      </w:r>
    </w:p>
    <w:p w14:paraId="0F1354B9" w14:textId="6CAFFE9F" w:rsidR="00AE53FB" w:rsidRPr="00591F87" w:rsidRDefault="00AE53FB" w:rsidP="00C8377A">
      <w:pPr>
        <w:tabs>
          <w:tab w:val="left" w:pos="1365"/>
        </w:tabs>
        <w:jc w:val="both"/>
        <w:rPr>
          <w:b/>
          <w:bCs/>
          <w:i/>
          <w:iCs/>
          <w:sz w:val="28"/>
          <w:szCs w:val="28"/>
          <w:lang w:val="uk-UA"/>
        </w:rPr>
      </w:pPr>
      <w:r w:rsidRPr="00591F87">
        <w:rPr>
          <w:b/>
          <w:bCs/>
          <w:i/>
          <w:iCs/>
          <w:sz w:val="28"/>
          <w:szCs w:val="28"/>
          <w:lang w:val="uk-UA"/>
        </w:rPr>
        <w:t>1.</w:t>
      </w:r>
      <w:r w:rsidR="0082355A" w:rsidRPr="00591F87">
        <w:rPr>
          <w:b/>
          <w:bCs/>
          <w:i/>
          <w:iCs/>
          <w:sz w:val="28"/>
          <w:szCs w:val="28"/>
          <w:lang w:val="uk-UA"/>
        </w:rPr>
        <w:t>4</w:t>
      </w:r>
      <w:r w:rsidRPr="00591F87">
        <w:rPr>
          <w:b/>
          <w:bCs/>
          <w:i/>
          <w:iCs/>
          <w:sz w:val="28"/>
          <w:szCs w:val="28"/>
          <w:lang w:val="uk-UA"/>
        </w:rPr>
        <w:t>. Розвиток інноваційного сектору в економіці громади</w:t>
      </w:r>
    </w:p>
    <w:p w14:paraId="36C7FE8B" w14:textId="01C79E57" w:rsidR="0082355A" w:rsidRPr="00591F87" w:rsidRDefault="0082355A" w:rsidP="00C8377A">
      <w:pPr>
        <w:tabs>
          <w:tab w:val="left" w:pos="1365"/>
        </w:tabs>
        <w:jc w:val="both"/>
        <w:rPr>
          <w:b/>
          <w:bCs/>
          <w:i/>
          <w:iCs/>
          <w:sz w:val="28"/>
          <w:szCs w:val="28"/>
          <w:lang w:val="uk-UA"/>
        </w:rPr>
      </w:pPr>
      <w:r w:rsidRPr="00591F87">
        <w:rPr>
          <w:b/>
          <w:bCs/>
          <w:i/>
          <w:iCs/>
          <w:sz w:val="28"/>
          <w:szCs w:val="28"/>
          <w:lang w:val="uk-UA"/>
        </w:rPr>
        <w:t>Головна мета:</w:t>
      </w:r>
    </w:p>
    <w:p w14:paraId="621215E4" w14:textId="25AC08CC" w:rsidR="0082355A" w:rsidRPr="00591F87" w:rsidRDefault="0082355A" w:rsidP="00C8377A">
      <w:pPr>
        <w:tabs>
          <w:tab w:val="left" w:pos="1365"/>
        </w:tabs>
        <w:jc w:val="both"/>
        <w:rPr>
          <w:sz w:val="28"/>
          <w:szCs w:val="28"/>
          <w:lang w:val="uk-UA"/>
        </w:rPr>
      </w:pPr>
      <w:r w:rsidRPr="00591F87">
        <w:rPr>
          <w:sz w:val="28"/>
          <w:szCs w:val="28"/>
          <w:lang w:val="uk-UA"/>
        </w:rPr>
        <w:t>Активізац</w:t>
      </w:r>
      <w:r w:rsidR="00645B48" w:rsidRPr="00591F87">
        <w:rPr>
          <w:sz w:val="28"/>
          <w:szCs w:val="28"/>
          <w:lang w:val="uk-UA"/>
        </w:rPr>
        <w:t>ія</w:t>
      </w:r>
      <w:r w:rsidRPr="00591F87">
        <w:rPr>
          <w:sz w:val="28"/>
          <w:szCs w:val="28"/>
          <w:lang w:val="uk-UA"/>
        </w:rPr>
        <w:t xml:space="preserve"> інноваційної діяльності в громаді, а також посилення кооперації між бізнесом та наукою.</w:t>
      </w:r>
    </w:p>
    <w:p w14:paraId="53DA4F4D" w14:textId="53D44AD9" w:rsidR="00645B48" w:rsidRPr="00591F87" w:rsidRDefault="00645B48" w:rsidP="00C8377A">
      <w:pPr>
        <w:tabs>
          <w:tab w:val="left" w:pos="1365"/>
        </w:tabs>
        <w:jc w:val="both"/>
        <w:rPr>
          <w:sz w:val="28"/>
          <w:szCs w:val="28"/>
          <w:lang w:val="uk-UA"/>
        </w:rPr>
      </w:pPr>
    </w:p>
    <w:p w14:paraId="12485415" w14:textId="77777777" w:rsidR="00645B48" w:rsidRPr="00591F87" w:rsidRDefault="00645B48" w:rsidP="00C8377A">
      <w:pPr>
        <w:tabs>
          <w:tab w:val="left" w:pos="1365"/>
        </w:tabs>
        <w:jc w:val="both"/>
        <w:rPr>
          <w:sz w:val="28"/>
          <w:szCs w:val="28"/>
          <w:lang w:val="uk-UA"/>
        </w:rPr>
      </w:pPr>
    </w:p>
    <w:p w14:paraId="3EE9AD59" w14:textId="77777777" w:rsidR="00645B48" w:rsidRPr="00591F87" w:rsidRDefault="00645B48" w:rsidP="00C8377A">
      <w:pPr>
        <w:tabs>
          <w:tab w:val="left" w:pos="1365"/>
        </w:tabs>
        <w:jc w:val="both"/>
        <w:rPr>
          <w:sz w:val="28"/>
          <w:szCs w:val="28"/>
          <w:lang w:val="uk-UA"/>
        </w:rPr>
      </w:pPr>
    </w:p>
    <w:p w14:paraId="717316F8" w14:textId="439E3AFE" w:rsidR="0082355A" w:rsidRPr="00591F87" w:rsidRDefault="0082355A" w:rsidP="00C8377A">
      <w:pPr>
        <w:jc w:val="both"/>
        <w:rPr>
          <w:b/>
          <w:bCs/>
          <w:i/>
          <w:iCs/>
          <w:sz w:val="28"/>
          <w:szCs w:val="28"/>
          <w:lang w:val="uk-UA"/>
        </w:rPr>
      </w:pPr>
      <w:bookmarkStart w:id="20" w:name="_Hlk84424522"/>
      <w:r w:rsidRPr="00591F87">
        <w:rPr>
          <w:b/>
          <w:bCs/>
          <w:i/>
          <w:iCs/>
          <w:sz w:val="28"/>
          <w:szCs w:val="28"/>
          <w:lang w:val="uk-UA"/>
        </w:rPr>
        <w:lastRenderedPageBreak/>
        <w:t>Цілі та пріоритетні напрями діяльності:</w:t>
      </w:r>
    </w:p>
    <w:bookmarkEnd w:id="20"/>
    <w:p w14:paraId="2849F047" w14:textId="7BCE56A8" w:rsidR="0082355A" w:rsidRPr="00591F87" w:rsidRDefault="0082355A" w:rsidP="00C8377A">
      <w:pPr>
        <w:jc w:val="both"/>
        <w:rPr>
          <w:sz w:val="28"/>
          <w:szCs w:val="28"/>
          <w:lang w:val="uk-UA"/>
        </w:rPr>
      </w:pPr>
      <w:r w:rsidRPr="00591F87">
        <w:rPr>
          <w:sz w:val="28"/>
          <w:szCs w:val="28"/>
          <w:lang w:val="uk-UA"/>
        </w:rPr>
        <w:t xml:space="preserve">Посилення </w:t>
      </w:r>
      <w:proofErr w:type="spellStart"/>
      <w:r w:rsidRPr="00591F87">
        <w:rPr>
          <w:sz w:val="28"/>
          <w:szCs w:val="28"/>
          <w:lang w:val="uk-UA"/>
        </w:rPr>
        <w:t>розвиткового</w:t>
      </w:r>
      <w:proofErr w:type="spellEnd"/>
      <w:r w:rsidRPr="00591F87">
        <w:rPr>
          <w:sz w:val="28"/>
          <w:szCs w:val="28"/>
          <w:lang w:val="uk-UA"/>
        </w:rPr>
        <w:t xml:space="preserve"> потенціалу представників бізнесу в інноваційній діяльності</w:t>
      </w:r>
    </w:p>
    <w:p w14:paraId="35DF719A" w14:textId="77777777" w:rsidR="00645B48" w:rsidRPr="00591F87" w:rsidRDefault="00645B48" w:rsidP="00C8377A">
      <w:pPr>
        <w:jc w:val="both"/>
        <w:rPr>
          <w:sz w:val="28"/>
          <w:szCs w:val="28"/>
          <w:lang w:val="uk-UA"/>
        </w:rPr>
      </w:pPr>
    </w:p>
    <w:p w14:paraId="0F0779E7" w14:textId="365C5685" w:rsidR="0082355A" w:rsidRPr="00591F87" w:rsidRDefault="0082355A" w:rsidP="00C8377A">
      <w:pPr>
        <w:jc w:val="both"/>
        <w:rPr>
          <w:b/>
          <w:bCs/>
          <w:i/>
          <w:iCs/>
          <w:sz w:val="28"/>
          <w:szCs w:val="28"/>
          <w:lang w:val="uk-UA"/>
        </w:rPr>
      </w:pPr>
      <w:bookmarkStart w:id="21" w:name="_Hlk84424677"/>
      <w:r w:rsidRPr="00591F87">
        <w:rPr>
          <w:b/>
          <w:bCs/>
          <w:i/>
          <w:iCs/>
          <w:sz w:val="28"/>
          <w:szCs w:val="28"/>
          <w:lang w:val="uk-UA"/>
        </w:rPr>
        <w:t>Завдання:</w:t>
      </w:r>
    </w:p>
    <w:bookmarkEnd w:id="21"/>
    <w:p w14:paraId="0F6FFF1E" w14:textId="2EBD9F0D" w:rsidR="0082355A" w:rsidRPr="00591F87" w:rsidRDefault="0082355A" w:rsidP="00C8377A">
      <w:pPr>
        <w:jc w:val="both"/>
        <w:rPr>
          <w:sz w:val="28"/>
          <w:szCs w:val="28"/>
          <w:lang w:val="uk-UA"/>
        </w:rPr>
      </w:pPr>
      <w:r w:rsidRPr="00591F87">
        <w:rPr>
          <w:sz w:val="28"/>
          <w:szCs w:val="28"/>
          <w:lang w:val="uk-UA"/>
        </w:rPr>
        <w:t>- розвиток потенціалу в інноваційній діяльності;</w:t>
      </w:r>
    </w:p>
    <w:p w14:paraId="4FB04096" w14:textId="44D00A5A" w:rsidR="0082355A" w:rsidRPr="00591F87" w:rsidRDefault="0082355A" w:rsidP="00C8377A">
      <w:pPr>
        <w:jc w:val="both"/>
        <w:rPr>
          <w:sz w:val="28"/>
          <w:szCs w:val="28"/>
          <w:lang w:val="uk-UA"/>
        </w:rPr>
      </w:pPr>
      <w:r w:rsidRPr="00591F87">
        <w:rPr>
          <w:sz w:val="28"/>
          <w:szCs w:val="28"/>
          <w:lang w:val="uk-UA"/>
        </w:rPr>
        <w:t>- проведення навчальних семінарів-тренінгів;</w:t>
      </w:r>
    </w:p>
    <w:p w14:paraId="44E22422" w14:textId="14732FCD" w:rsidR="0082355A" w:rsidRPr="00591F87" w:rsidRDefault="0082355A" w:rsidP="00C8377A">
      <w:pPr>
        <w:jc w:val="both"/>
        <w:rPr>
          <w:sz w:val="28"/>
          <w:szCs w:val="28"/>
          <w:lang w:val="uk-UA"/>
        </w:rPr>
      </w:pPr>
      <w:r w:rsidRPr="00591F87">
        <w:rPr>
          <w:sz w:val="28"/>
          <w:szCs w:val="28"/>
          <w:lang w:val="uk-UA"/>
        </w:rPr>
        <w:t>- консультування з питань інноваційної діяльності;</w:t>
      </w:r>
    </w:p>
    <w:p w14:paraId="21FD85D8" w14:textId="2122EE3A" w:rsidR="00C51107" w:rsidRPr="00591F87" w:rsidRDefault="00C51107" w:rsidP="00C8377A">
      <w:pPr>
        <w:jc w:val="both"/>
        <w:rPr>
          <w:sz w:val="28"/>
          <w:szCs w:val="28"/>
          <w:lang w:val="uk-UA"/>
        </w:rPr>
      </w:pPr>
      <w:r w:rsidRPr="00591F87">
        <w:rPr>
          <w:sz w:val="28"/>
          <w:szCs w:val="28"/>
          <w:lang w:val="uk-UA"/>
        </w:rPr>
        <w:t>- формування інституційних умов для розвитку інноваційної інфраструктури,   - розвиток потенціалу в інноваційній діяльності, створення стимулів та інструментів розвитку науково-інноваційного співробітництва з сектором місцевої економіки.</w:t>
      </w:r>
    </w:p>
    <w:p w14:paraId="5419DC32" w14:textId="77777777" w:rsidR="00C51107" w:rsidRPr="00591F87" w:rsidRDefault="00C51107" w:rsidP="00C8377A">
      <w:pPr>
        <w:jc w:val="both"/>
        <w:rPr>
          <w:sz w:val="28"/>
          <w:szCs w:val="28"/>
          <w:lang w:val="uk-UA"/>
        </w:rPr>
      </w:pPr>
    </w:p>
    <w:p w14:paraId="64B5EA0D" w14:textId="1604760E" w:rsidR="00C51107" w:rsidRPr="00591F87" w:rsidRDefault="00C51107" w:rsidP="00C8377A">
      <w:pPr>
        <w:jc w:val="both"/>
        <w:rPr>
          <w:b/>
          <w:bCs/>
          <w:i/>
          <w:iCs/>
          <w:sz w:val="28"/>
          <w:szCs w:val="28"/>
          <w:lang w:val="uk-UA"/>
        </w:rPr>
      </w:pPr>
      <w:bookmarkStart w:id="22" w:name="_Hlk84424773"/>
      <w:r w:rsidRPr="00591F87">
        <w:rPr>
          <w:b/>
          <w:bCs/>
          <w:i/>
          <w:iCs/>
          <w:sz w:val="28"/>
          <w:szCs w:val="28"/>
          <w:lang w:val="uk-UA"/>
        </w:rPr>
        <w:t>Очікувані результати:</w:t>
      </w:r>
    </w:p>
    <w:bookmarkEnd w:id="22"/>
    <w:p w14:paraId="7BBA80F2" w14:textId="538A42A7" w:rsidR="00C51107" w:rsidRPr="00591F87" w:rsidRDefault="00012EC1" w:rsidP="00C8377A">
      <w:pPr>
        <w:jc w:val="both"/>
        <w:rPr>
          <w:sz w:val="28"/>
          <w:szCs w:val="28"/>
          <w:lang w:val="uk-UA"/>
        </w:rPr>
      </w:pPr>
      <w:r w:rsidRPr="00591F87">
        <w:rPr>
          <w:sz w:val="28"/>
          <w:szCs w:val="28"/>
          <w:lang w:val="uk-UA"/>
        </w:rPr>
        <w:t xml:space="preserve">- </w:t>
      </w:r>
      <w:r w:rsidR="00C51107" w:rsidRPr="00591F87">
        <w:rPr>
          <w:sz w:val="28"/>
          <w:szCs w:val="28"/>
          <w:lang w:val="uk-UA"/>
        </w:rPr>
        <w:t xml:space="preserve">проведено навчальні семінари-тренінги з питань інноваційної діяльності </w:t>
      </w:r>
      <w:r w:rsidR="00A420CA" w:rsidRPr="00591F87">
        <w:rPr>
          <w:sz w:val="28"/>
          <w:szCs w:val="28"/>
          <w:lang w:val="uk-UA"/>
        </w:rPr>
        <w:t>;</w:t>
      </w:r>
    </w:p>
    <w:p w14:paraId="3CF1BD39" w14:textId="74009E19" w:rsidR="00C51107" w:rsidRPr="00591F87" w:rsidRDefault="00012EC1" w:rsidP="00C8377A">
      <w:pPr>
        <w:jc w:val="both"/>
        <w:rPr>
          <w:sz w:val="28"/>
          <w:szCs w:val="28"/>
          <w:lang w:val="uk-UA"/>
        </w:rPr>
      </w:pPr>
      <w:r w:rsidRPr="00591F87">
        <w:rPr>
          <w:sz w:val="28"/>
          <w:szCs w:val="28"/>
          <w:lang w:val="uk-UA"/>
        </w:rPr>
        <w:t xml:space="preserve">- </w:t>
      </w:r>
      <w:r w:rsidR="00C51107" w:rsidRPr="00591F87">
        <w:rPr>
          <w:sz w:val="28"/>
          <w:szCs w:val="28"/>
          <w:lang w:val="uk-UA"/>
        </w:rPr>
        <w:t xml:space="preserve">підвищено рівень обізнаності суб‘єктів малого та середнього підприємництва щодо інноваційної діяльності </w:t>
      </w:r>
      <w:r w:rsidR="00A420CA" w:rsidRPr="00591F87">
        <w:rPr>
          <w:sz w:val="28"/>
          <w:szCs w:val="28"/>
          <w:lang w:val="uk-UA"/>
        </w:rPr>
        <w:t>.</w:t>
      </w:r>
    </w:p>
    <w:p w14:paraId="4431AE9C" w14:textId="6DBD1A58" w:rsidR="00C51107" w:rsidRPr="00591F87" w:rsidRDefault="00C51107" w:rsidP="00C8377A">
      <w:pPr>
        <w:jc w:val="both"/>
        <w:rPr>
          <w:sz w:val="28"/>
          <w:szCs w:val="28"/>
          <w:lang w:val="uk-UA"/>
        </w:rPr>
      </w:pPr>
    </w:p>
    <w:p w14:paraId="0AA88627" w14:textId="4194D599" w:rsidR="00753C35" w:rsidRPr="00591F87" w:rsidRDefault="00753C35" w:rsidP="00C8377A">
      <w:pPr>
        <w:jc w:val="both"/>
        <w:rPr>
          <w:b/>
          <w:bCs/>
          <w:i/>
          <w:iCs/>
          <w:sz w:val="28"/>
          <w:szCs w:val="28"/>
          <w:lang w:val="uk-UA"/>
        </w:rPr>
      </w:pPr>
      <w:r w:rsidRPr="00591F87">
        <w:rPr>
          <w:sz w:val="28"/>
          <w:szCs w:val="28"/>
          <w:lang w:val="uk-UA"/>
        </w:rPr>
        <w:tab/>
      </w:r>
      <w:r w:rsidRPr="00591F87">
        <w:rPr>
          <w:b/>
          <w:bCs/>
          <w:i/>
          <w:iCs/>
          <w:sz w:val="28"/>
          <w:szCs w:val="28"/>
          <w:lang w:val="uk-UA"/>
        </w:rPr>
        <w:t>ПРІОРИТЕТ 2</w:t>
      </w:r>
      <w:r w:rsidRPr="00591F87">
        <w:rPr>
          <w:b/>
          <w:bCs/>
          <w:sz w:val="28"/>
          <w:szCs w:val="28"/>
          <w:lang w:val="uk-UA"/>
        </w:rPr>
        <w:t xml:space="preserve"> : </w:t>
      </w:r>
      <w:r w:rsidRPr="00591F87">
        <w:rPr>
          <w:b/>
          <w:bCs/>
          <w:i/>
          <w:iCs/>
          <w:sz w:val="28"/>
          <w:szCs w:val="28"/>
          <w:lang w:val="uk-UA"/>
        </w:rPr>
        <w:t>SMART- СПЕЦІАЛІЗАЦІЯ ГРОМАДИ</w:t>
      </w:r>
      <w:r w:rsidR="00B44B29" w:rsidRPr="00591F87">
        <w:rPr>
          <w:b/>
          <w:bCs/>
          <w:i/>
          <w:iCs/>
          <w:sz w:val="28"/>
          <w:szCs w:val="28"/>
          <w:lang w:val="uk-UA"/>
        </w:rPr>
        <w:t xml:space="preserve">: Інноваційні </w:t>
      </w:r>
      <w:proofErr w:type="spellStart"/>
      <w:r w:rsidR="00B44B29" w:rsidRPr="00591F87">
        <w:rPr>
          <w:b/>
          <w:bCs/>
          <w:i/>
          <w:iCs/>
          <w:sz w:val="28"/>
          <w:szCs w:val="28"/>
          <w:lang w:val="uk-UA"/>
        </w:rPr>
        <w:t>агротехнології</w:t>
      </w:r>
      <w:proofErr w:type="spellEnd"/>
      <w:r w:rsidR="00B44B29" w:rsidRPr="00591F87">
        <w:rPr>
          <w:b/>
          <w:bCs/>
          <w:i/>
          <w:iCs/>
          <w:sz w:val="28"/>
          <w:szCs w:val="28"/>
          <w:lang w:val="uk-UA"/>
        </w:rPr>
        <w:t>, глибока переробка сільськогосподарської продукції, висока якість продуктів харчування</w:t>
      </w:r>
    </w:p>
    <w:p w14:paraId="05D335E9" w14:textId="77777777" w:rsidR="00645B48" w:rsidRPr="00591F87" w:rsidRDefault="00645B48" w:rsidP="00C8377A">
      <w:pPr>
        <w:jc w:val="both"/>
        <w:rPr>
          <w:b/>
          <w:bCs/>
          <w:i/>
          <w:iCs/>
          <w:sz w:val="28"/>
          <w:szCs w:val="28"/>
          <w:lang w:val="uk-UA"/>
        </w:rPr>
      </w:pPr>
    </w:p>
    <w:p w14:paraId="7F1D4DDF" w14:textId="22556873" w:rsidR="00B44B29" w:rsidRPr="00591F87" w:rsidRDefault="00645B48" w:rsidP="00C8377A">
      <w:pPr>
        <w:ind w:left="315"/>
        <w:jc w:val="both"/>
        <w:rPr>
          <w:b/>
          <w:bCs/>
          <w:i/>
          <w:iCs/>
          <w:sz w:val="28"/>
          <w:szCs w:val="28"/>
          <w:lang w:val="uk-UA"/>
        </w:rPr>
      </w:pPr>
      <w:r w:rsidRPr="00591F87">
        <w:rPr>
          <w:b/>
          <w:bCs/>
          <w:i/>
          <w:iCs/>
          <w:sz w:val="28"/>
          <w:szCs w:val="28"/>
          <w:lang w:val="uk-UA"/>
        </w:rPr>
        <w:t xml:space="preserve">          </w:t>
      </w:r>
      <w:r w:rsidR="00F316A9" w:rsidRPr="00591F87">
        <w:rPr>
          <w:b/>
          <w:bCs/>
          <w:i/>
          <w:iCs/>
          <w:sz w:val="28"/>
          <w:szCs w:val="28"/>
          <w:lang w:val="uk-UA"/>
        </w:rPr>
        <w:t>2.1.</w:t>
      </w:r>
      <w:r w:rsidR="00B44B29" w:rsidRPr="00591F87">
        <w:rPr>
          <w:b/>
          <w:bCs/>
          <w:i/>
          <w:iCs/>
          <w:sz w:val="28"/>
          <w:szCs w:val="28"/>
          <w:lang w:val="uk-UA"/>
        </w:rPr>
        <w:t>Технології переробки сільськогосподарської продукції</w:t>
      </w:r>
    </w:p>
    <w:p w14:paraId="2393E788" w14:textId="59391F45" w:rsidR="00B44B29" w:rsidRPr="00591F87" w:rsidRDefault="00B44B29" w:rsidP="00C8377A">
      <w:pPr>
        <w:ind w:left="315"/>
        <w:jc w:val="both"/>
        <w:rPr>
          <w:b/>
          <w:bCs/>
          <w:i/>
          <w:iCs/>
          <w:sz w:val="28"/>
          <w:szCs w:val="28"/>
          <w:lang w:val="uk-UA"/>
        </w:rPr>
      </w:pPr>
      <w:bookmarkStart w:id="23" w:name="_Hlk84425624"/>
      <w:r w:rsidRPr="00591F87">
        <w:rPr>
          <w:b/>
          <w:bCs/>
          <w:i/>
          <w:iCs/>
          <w:sz w:val="28"/>
          <w:szCs w:val="28"/>
          <w:lang w:val="uk-UA"/>
        </w:rPr>
        <w:t>Головна мета:</w:t>
      </w:r>
    </w:p>
    <w:bookmarkEnd w:id="23"/>
    <w:p w14:paraId="7F718489" w14:textId="0DC2094A" w:rsidR="00B44B29" w:rsidRPr="00591F87" w:rsidRDefault="00B44B29" w:rsidP="00C8377A">
      <w:pPr>
        <w:ind w:left="315"/>
        <w:jc w:val="both"/>
        <w:rPr>
          <w:sz w:val="28"/>
          <w:szCs w:val="28"/>
          <w:lang w:val="uk-UA"/>
        </w:rPr>
      </w:pPr>
      <w:r w:rsidRPr="00591F87">
        <w:rPr>
          <w:sz w:val="28"/>
          <w:szCs w:val="28"/>
          <w:lang w:val="uk-UA"/>
        </w:rPr>
        <w:t>Наближення до світових   вимог щодо якості та безпечності продукції.</w:t>
      </w:r>
    </w:p>
    <w:p w14:paraId="67EB0BAF" w14:textId="3F2C346E" w:rsidR="00B80091" w:rsidRPr="00591F87" w:rsidRDefault="00B80091" w:rsidP="00C8377A">
      <w:pPr>
        <w:jc w:val="both"/>
        <w:rPr>
          <w:b/>
          <w:bCs/>
          <w:i/>
          <w:iCs/>
          <w:sz w:val="28"/>
          <w:szCs w:val="28"/>
          <w:lang w:val="uk-UA"/>
        </w:rPr>
      </w:pPr>
    </w:p>
    <w:p w14:paraId="1DE44378" w14:textId="03ADDED2" w:rsidR="00B80091" w:rsidRPr="00591F87" w:rsidRDefault="00B80091" w:rsidP="00C8377A">
      <w:pPr>
        <w:jc w:val="both"/>
        <w:rPr>
          <w:b/>
          <w:bCs/>
          <w:i/>
          <w:iCs/>
          <w:sz w:val="28"/>
          <w:szCs w:val="28"/>
          <w:lang w:val="uk-UA"/>
        </w:rPr>
      </w:pPr>
      <w:r w:rsidRPr="00591F87">
        <w:rPr>
          <w:b/>
          <w:bCs/>
          <w:i/>
          <w:iCs/>
          <w:sz w:val="28"/>
          <w:szCs w:val="28"/>
          <w:lang w:val="uk-UA"/>
        </w:rPr>
        <w:t xml:space="preserve">    </w:t>
      </w:r>
      <w:bookmarkStart w:id="24" w:name="_Hlk84426711"/>
      <w:r w:rsidRPr="00591F87">
        <w:rPr>
          <w:b/>
          <w:bCs/>
          <w:i/>
          <w:iCs/>
          <w:sz w:val="28"/>
          <w:szCs w:val="28"/>
          <w:lang w:val="uk-UA"/>
        </w:rPr>
        <w:t>Цілі та пріоритетні напрями діяльності:</w:t>
      </w:r>
      <w:bookmarkEnd w:id="24"/>
    </w:p>
    <w:p w14:paraId="4049C34E" w14:textId="0255F671" w:rsidR="00012EC1" w:rsidRPr="00591F87" w:rsidRDefault="00012EC1" w:rsidP="00C8377A">
      <w:pPr>
        <w:ind w:left="284"/>
        <w:jc w:val="both"/>
        <w:rPr>
          <w:sz w:val="28"/>
          <w:szCs w:val="28"/>
          <w:lang w:val="uk-UA"/>
        </w:rPr>
      </w:pPr>
      <w:r w:rsidRPr="00591F87">
        <w:rPr>
          <w:sz w:val="28"/>
          <w:szCs w:val="28"/>
          <w:lang w:val="uk-UA"/>
        </w:rPr>
        <w:t xml:space="preserve">   - Поліпшення технологій глибокої переробки сільськогосподарської продукції</w:t>
      </w:r>
    </w:p>
    <w:p w14:paraId="01CE1EDF" w14:textId="5B82FD4B" w:rsidR="00012EC1" w:rsidRPr="00591F87" w:rsidRDefault="00012EC1" w:rsidP="00C8377A">
      <w:pPr>
        <w:jc w:val="both"/>
        <w:rPr>
          <w:sz w:val="28"/>
          <w:szCs w:val="28"/>
          <w:lang w:val="uk-UA"/>
        </w:rPr>
      </w:pPr>
    </w:p>
    <w:p w14:paraId="4B3C0D80" w14:textId="3E2BC54D" w:rsidR="00012EC1" w:rsidRPr="00591F87" w:rsidRDefault="00012EC1" w:rsidP="00C8377A">
      <w:pPr>
        <w:ind w:left="284"/>
        <w:jc w:val="both"/>
        <w:rPr>
          <w:b/>
          <w:bCs/>
          <w:i/>
          <w:iCs/>
          <w:sz w:val="28"/>
          <w:szCs w:val="28"/>
          <w:lang w:val="uk-UA"/>
        </w:rPr>
      </w:pPr>
      <w:bookmarkStart w:id="25" w:name="_Hlk84425801"/>
      <w:r w:rsidRPr="00591F87">
        <w:rPr>
          <w:b/>
          <w:bCs/>
          <w:i/>
          <w:iCs/>
          <w:sz w:val="28"/>
          <w:szCs w:val="28"/>
          <w:lang w:val="uk-UA"/>
        </w:rPr>
        <w:t>Завдання:</w:t>
      </w:r>
    </w:p>
    <w:bookmarkEnd w:id="25"/>
    <w:p w14:paraId="51195EDF" w14:textId="420DBA49" w:rsidR="00012EC1" w:rsidRPr="00591F87" w:rsidRDefault="00012EC1" w:rsidP="00C8377A">
      <w:pPr>
        <w:pStyle w:val="a9"/>
        <w:numPr>
          <w:ilvl w:val="0"/>
          <w:numId w:val="1"/>
        </w:numPr>
        <w:ind w:left="284" w:hanging="77"/>
        <w:jc w:val="both"/>
        <w:rPr>
          <w:sz w:val="28"/>
          <w:szCs w:val="28"/>
          <w:lang w:val="uk-UA"/>
        </w:rPr>
      </w:pPr>
      <w:r w:rsidRPr="00591F87">
        <w:rPr>
          <w:sz w:val="28"/>
          <w:szCs w:val="28"/>
          <w:lang w:val="uk-UA"/>
        </w:rPr>
        <w:t>стимулювання співробітництва та партнерства місцевого бізнесу і науки, а також інтеграцію досліджень та інновацій в технології глибокої переробки сільськогосподарської продукції ;</w:t>
      </w:r>
    </w:p>
    <w:p w14:paraId="009DC40B" w14:textId="39538292" w:rsidR="00012EC1" w:rsidRPr="00591F87" w:rsidRDefault="00012EC1" w:rsidP="00C8377A">
      <w:pPr>
        <w:pStyle w:val="a9"/>
        <w:numPr>
          <w:ilvl w:val="0"/>
          <w:numId w:val="1"/>
        </w:numPr>
        <w:ind w:left="284" w:hanging="77"/>
        <w:jc w:val="both"/>
        <w:rPr>
          <w:sz w:val="28"/>
          <w:szCs w:val="28"/>
          <w:lang w:val="uk-UA"/>
        </w:rPr>
      </w:pPr>
      <w:r w:rsidRPr="00591F87">
        <w:rPr>
          <w:sz w:val="28"/>
          <w:szCs w:val="28"/>
          <w:lang w:val="uk-UA"/>
        </w:rPr>
        <w:t xml:space="preserve">створення мережі переробних ліній та забійних </w:t>
      </w:r>
      <w:proofErr w:type="spellStart"/>
      <w:r w:rsidRPr="00591F87">
        <w:rPr>
          <w:sz w:val="28"/>
          <w:szCs w:val="28"/>
          <w:lang w:val="uk-UA"/>
        </w:rPr>
        <w:t>цехів</w:t>
      </w:r>
      <w:proofErr w:type="spellEnd"/>
      <w:r w:rsidRPr="00591F87">
        <w:rPr>
          <w:sz w:val="28"/>
          <w:szCs w:val="28"/>
          <w:lang w:val="uk-UA"/>
        </w:rPr>
        <w:t xml:space="preserve"> в підприємствах громади.</w:t>
      </w:r>
    </w:p>
    <w:p w14:paraId="680E552A" w14:textId="77777777" w:rsidR="00012EC1" w:rsidRPr="00591F87" w:rsidRDefault="00012EC1" w:rsidP="00012EC1">
      <w:pPr>
        <w:pStyle w:val="a9"/>
        <w:numPr>
          <w:ilvl w:val="0"/>
          <w:numId w:val="1"/>
        </w:numPr>
        <w:ind w:left="284" w:hanging="77"/>
        <w:rPr>
          <w:sz w:val="28"/>
          <w:szCs w:val="28"/>
          <w:lang w:val="uk-UA"/>
        </w:rPr>
      </w:pPr>
    </w:p>
    <w:p w14:paraId="2B522A99" w14:textId="0A390B5F" w:rsidR="00012EC1" w:rsidRPr="00591F87" w:rsidRDefault="00012EC1" w:rsidP="00012EC1">
      <w:pPr>
        <w:rPr>
          <w:b/>
          <w:bCs/>
          <w:i/>
          <w:iCs/>
          <w:sz w:val="28"/>
          <w:szCs w:val="28"/>
          <w:lang w:val="uk-UA"/>
        </w:rPr>
      </w:pPr>
    </w:p>
    <w:p w14:paraId="4976028B" w14:textId="3C97A63A" w:rsidR="00012EC1" w:rsidRPr="00591F87" w:rsidRDefault="00012EC1" w:rsidP="00012EC1">
      <w:pPr>
        <w:ind w:left="284"/>
        <w:rPr>
          <w:b/>
          <w:bCs/>
          <w:i/>
          <w:iCs/>
          <w:sz w:val="28"/>
          <w:szCs w:val="28"/>
          <w:lang w:val="uk-UA"/>
        </w:rPr>
      </w:pPr>
      <w:bookmarkStart w:id="26" w:name="_Hlk84427005"/>
      <w:r w:rsidRPr="00591F87">
        <w:rPr>
          <w:b/>
          <w:bCs/>
          <w:i/>
          <w:iCs/>
          <w:sz w:val="28"/>
          <w:szCs w:val="28"/>
          <w:lang w:val="uk-UA"/>
        </w:rPr>
        <w:lastRenderedPageBreak/>
        <w:t>Очікувані результати:</w:t>
      </w:r>
    </w:p>
    <w:bookmarkEnd w:id="26"/>
    <w:p w14:paraId="7B26A240" w14:textId="2F8941CA" w:rsidR="00012EC1" w:rsidRPr="00591F87" w:rsidRDefault="00012EC1" w:rsidP="00C8377A">
      <w:pPr>
        <w:ind w:left="284"/>
        <w:jc w:val="both"/>
        <w:rPr>
          <w:sz w:val="28"/>
          <w:szCs w:val="28"/>
          <w:lang w:val="uk-UA"/>
        </w:rPr>
      </w:pPr>
      <w:r w:rsidRPr="00591F87">
        <w:rPr>
          <w:sz w:val="28"/>
          <w:szCs w:val="28"/>
          <w:lang w:val="uk-UA"/>
        </w:rPr>
        <w:t>- збільшено додану вартість сільськогосподарської продукції;</w:t>
      </w:r>
    </w:p>
    <w:p w14:paraId="142B66E4" w14:textId="1FCA095A" w:rsidR="00012EC1" w:rsidRPr="00591F87" w:rsidRDefault="00012EC1" w:rsidP="00C8377A">
      <w:pPr>
        <w:ind w:left="284"/>
        <w:jc w:val="both"/>
        <w:rPr>
          <w:sz w:val="28"/>
          <w:szCs w:val="28"/>
          <w:lang w:val="uk-UA"/>
        </w:rPr>
      </w:pPr>
      <w:r w:rsidRPr="00591F87">
        <w:rPr>
          <w:sz w:val="28"/>
          <w:szCs w:val="28"/>
          <w:lang w:val="uk-UA"/>
        </w:rPr>
        <w:t>- створено конкурентоздатну продукцію як на вітчизняному ринку, так і з можливістю експорту її за кордон;</w:t>
      </w:r>
    </w:p>
    <w:p w14:paraId="6016F332" w14:textId="563AA5BA" w:rsidR="00012EC1" w:rsidRPr="00591F87" w:rsidRDefault="00012EC1" w:rsidP="00C8377A">
      <w:pPr>
        <w:ind w:left="284"/>
        <w:jc w:val="both"/>
        <w:rPr>
          <w:sz w:val="28"/>
          <w:szCs w:val="28"/>
          <w:lang w:val="uk-UA"/>
        </w:rPr>
      </w:pPr>
      <w:r w:rsidRPr="00591F87">
        <w:rPr>
          <w:sz w:val="28"/>
          <w:szCs w:val="28"/>
          <w:lang w:val="uk-UA"/>
        </w:rPr>
        <w:t>- забезпечено</w:t>
      </w:r>
      <w:r w:rsidRPr="00591F87">
        <w:rPr>
          <w:sz w:val="28"/>
          <w:szCs w:val="28"/>
          <w:lang w:val="uk-UA"/>
        </w:rPr>
        <w:tab/>
        <w:t>населення</w:t>
      </w:r>
      <w:r w:rsidRPr="00591F87">
        <w:rPr>
          <w:sz w:val="28"/>
          <w:szCs w:val="28"/>
          <w:lang w:val="uk-UA"/>
        </w:rPr>
        <w:tab/>
        <w:t>громади</w:t>
      </w:r>
      <w:r w:rsidRPr="00591F87">
        <w:rPr>
          <w:sz w:val="28"/>
          <w:szCs w:val="28"/>
          <w:lang w:val="uk-UA"/>
        </w:rPr>
        <w:tab/>
        <w:t>тваринницькою</w:t>
      </w:r>
      <w:r w:rsidRPr="00591F87">
        <w:rPr>
          <w:sz w:val="28"/>
          <w:szCs w:val="28"/>
          <w:lang w:val="uk-UA"/>
        </w:rPr>
        <w:tab/>
        <w:t>продукцією  власного виробництва;</w:t>
      </w:r>
    </w:p>
    <w:p w14:paraId="20D0CA86" w14:textId="3CACE916" w:rsidR="00012EC1" w:rsidRPr="00591F87" w:rsidRDefault="00012EC1" w:rsidP="00C8377A">
      <w:pPr>
        <w:ind w:left="284"/>
        <w:jc w:val="both"/>
        <w:rPr>
          <w:sz w:val="28"/>
          <w:szCs w:val="28"/>
          <w:lang w:val="uk-UA"/>
        </w:rPr>
      </w:pPr>
      <w:r w:rsidRPr="00591F87">
        <w:rPr>
          <w:sz w:val="28"/>
          <w:szCs w:val="28"/>
          <w:lang w:val="uk-UA"/>
        </w:rPr>
        <w:t>- завершено цикл в ланцюгу „ВИРОБНИЦТВО-ЗБУТ</w:t>
      </w:r>
      <w:r w:rsidR="00C8377A" w:rsidRPr="00591F87">
        <w:rPr>
          <w:sz w:val="28"/>
          <w:szCs w:val="28"/>
          <w:lang w:val="uk-UA"/>
        </w:rPr>
        <w:t>’’</w:t>
      </w:r>
      <w:r w:rsidRPr="00591F87">
        <w:rPr>
          <w:sz w:val="28"/>
          <w:szCs w:val="28"/>
          <w:lang w:val="uk-UA"/>
        </w:rPr>
        <w:t>― через мережу забійних пунктів.</w:t>
      </w:r>
    </w:p>
    <w:p w14:paraId="0759E58A" w14:textId="07F4D1B8" w:rsidR="00805306" w:rsidRPr="00591F87" w:rsidRDefault="00805306" w:rsidP="00C8377A">
      <w:pPr>
        <w:jc w:val="both"/>
        <w:rPr>
          <w:sz w:val="28"/>
          <w:szCs w:val="28"/>
          <w:lang w:val="uk-UA"/>
        </w:rPr>
      </w:pPr>
      <w:r w:rsidRPr="00591F87">
        <w:rPr>
          <w:sz w:val="28"/>
          <w:szCs w:val="28"/>
          <w:lang w:val="uk-UA"/>
        </w:rPr>
        <w:t xml:space="preserve">   </w:t>
      </w:r>
    </w:p>
    <w:p w14:paraId="561E3D36" w14:textId="05F1F745" w:rsidR="00805306" w:rsidRPr="00591F87" w:rsidRDefault="00805306" w:rsidP="00C8377A">
      <w:pPr>
        <w:jc w:val="both"/>
        <w:rPr>
          <w:sz w:val="28"/>
          <w:szCs w:val="28"/>
          <w:lang w:val="uk-UA"/>
        </w:rPr>
      </w:pPr>
      <w:r w:rsidRPr="00591F87">
        <w:rPr>
          <w:sz w:val="28"/>
          <w:szCs w:val="28"/>
          <w:lang w:val="uk-UA"/>
        </w:rPr>
        <w:t xml:space="preserve">   </w:t>
      </w:r>
      <w:r w:rsidR="00E3578B" w:rsidRPr="00591F87">
        <w:rPr>
          <w:sz w:val="28"/>
          <w:szCs w:val="28"/>
          <w:lang w:val="uk-UA"/>
        </w:rPr>
        <w:t xml:space="preserve">            </w:t>
      </w:r>
      <w:r w:rsidRPr="00591F87">
        <w:rPr>
          <w:sz w:val="28"/>
          <w:szCs w:val="28"/>
          <w:lang w:val="uk-UA"/>
        </w:rPr>
        <w:t xml:space="preserve"> </w:t>
      </w:r>
      <w:r w:rsidR="00F316A9" w:rsidRPr="00591F87">
        <w:rPr>
          <w:b/>
          <w:bCs/>
          <w:i/>
          <w:iCs/>
          <w:sz w:val="28"/>
          <w:szCs w:val="28"/>
          <w:lang w:val="uk-UA"/>
        </w:rPr>
        <w:t>2</w:t>
      </w:r>
      <w:r w:rsidRPr="00591F87">
        <w:rPr>
          <w:b/>
          <w:bCs/>
          <w:i/>
          <w:iCs/>
          <w:sz w:val="28"/>
          <w:szCs w:val="28"/>
          <w:lang w:val="uk-UA"/>
        </w:rPr>
        <w:t>.2.</w:t>
      </w:r>
      <w:r w:rsidRPr="00591F87">
        <w:rPr>
          <w:b/>
          <w:bCs/>
          <w:i/>
          <w:iCs/>
        </w:rPr>
        <w:t xml:space="preserve"> </w:t>
      </w:r>
      <w:r w:rsidRPr="00591F87">
        <w:rPr>
          <w:b/>
          <w:bCs/>
          <w:i/>
          <w:iCs/>
          <w:sz w:val="28"/>
          <w:szCs w:val="28"/>
          <w:lang w:val="uk-UA"/>
        </w:rPr>
        <w:t>Технології просування сільськогосподарської продукції</w:t>
      </w:r>
    </w:p>
    <w:p w14:paraId="59E34567" w14:textId="3A7B4CAE" w:rsidR="00805306" w:rsidRPr="00591F87" w:rsidRDefault="00805306" w:rsidP="00C8377A">
      <w:pPr>
        <w:jc w:val="both"/>
        <w:rPr>
          <w:b/>
          <w:bCs/>
          <w:i/>
          <w:iCs/>
          <w:sz w:val="28"/>
          <w:szCs w:val="28"/>
          <w:lang w:val="uk-UA"/>
        </w:rPr>
      </w:pPr>
      <w:r w:rsidRPr="00591F87">
        <w:rPr>
          <w:b/>
          <w:bCs/>
          <w:i/>
          <w:iCs/>
          <w:sz w:val="28"/>
          <w:szCs w:val="28"/>
          <w:lang w:val="uk-UA"/>
        </w:rPr>
        <w:t xml:space="preserve">    </w:t>
      </w:r>
      <w:bookmarkStart w:id="27" w:name="_Hlk84427217"/>
      <w:r w:rsidRPr="00591F87">
        <w:rPr>
          <w:b/>
          <w:bCs/>
          <w:i/>
          <w:iCs/>
          <w:sz w:val="28"/>
          <w:szCs w:val="28"/>
          <w:lang w:val="uk-UA"/>
        </w:rPr>
        <w:t>Головна мета:</w:t>
      </w:r>
      <w:bookmarkEnd w:id="27"/>
    </w:p>
    <w:p w14:paraId="588FFABD" w14:textId="70AD40FF" w:rsidR="00785F44" w:rsidRPr="00591F87" w:rsidRDefault="00785F44" w:rsidP="00C8377A">
      <w:pPr>
        <w:pStyle w:val="a9"/>
        <w:numPr>
          <w:ilvl w:val="0"/>
          <w:numId w:val="1"/>
        </w:numPr>
        <w:ind w:left="426" w:hanging="219"/>
        <w:jc w:val="both"/>
        <w:rPr>
          <w:sz w:val="28"/>
          <w:szCs w:val="28"/>
          <w:lang w:val="uk-UA"/>
        </w:rPr>
      </w:pPr>
      <w:r w:rsidRPr="00591F87">
        <w:rPr>
          <w:sz w:val="28"/>
          <w:szCs w:val="28"/>
          <w:lang w:val="uk-UA"/>
        </w:rPr>
        <w:t xml:space="preserve">удосконалення соціально-економічних та організаційних умов для створення та розвитку кооперативів, СФГ, стійкої системи їх підтримки; </w:t>
      </w:r>
    </w:p>
    <w:p w14:paraId="354CBC49" w14:textId="3F986FA7" w:rsidR="00785F44" w:rsidRPr="00591F87" w:rsidRDefault="00785F44" w:rsidP="00C8377A">
      <w:pPr>
        <w:pStyle w:val="a9"/>
        <w:numPr>
          <w:ilvl w:val="0"/>
          <w:numId w:val="1"/>
        </w:numPr>
        <w:ind w:left="284" w:firstLine="11"/>
        <w:jc w:val="both"/>
        <w:rPr>
          <w:sz w:val="28"/>
          <w:szCs w:val="28"/>
          <w:lang w:val="uk-UA"/>
        </w:rPr>
      </w:pPr>
      <w:r w:rsidRPr="00591F87">
        <w:rPr>
          <w:sz w:val="28"/>
          <w:szCs w:val="28"/>
          <w:lang w:val="uk-UA"/>
        </w:rPr>
        <w:t xml:space="preserve">забезпечення безпосереднього доступу до організованого аграрного ринку; </w:t>
      </w:r>
    </w:p>
    <w:p w14:paraId="27397439" w14:textId="6DC6A622" w:rsidR="00785F44" w:rsidRPr="00591F87" w:rsidRDefault="00785F44" w:rsidP="00C8377A">
      <w:pPr>
        <w:pStyle w:val="a9"/>
        <w:numPr>
          <w:ilvl w:val="0"/>
          <w:numId w:val="1"/>
        </w:numPr>
        <w:ind w:left="567" w:hanging="283"/>
        <w:jc w:val="both"/>
        <w:rPr>
          <w:sz w:val="28"/>
          <w:szCs w:val="28"/>
          <w:lang w:val="uk-UA"/>
        </w:rPr>
      </w:pPr>
      <w:r w:rsidRPr="00591F87">
        <w:rPr>
          <w:sz w:val="28"/>
          <w:szCs w:val="28"/>
          <w:lang w:val="uk-UA"/>
        </w:rPr>
        <w:t>підвищення рівня зайнятості та добробуту сільського населення.</w:t>
      </w:r>
    </w:p>
    <w:p w14:paraId="78E068CC" w14:textId="77777777" w:rsidR="00255816" w:rsidRPr="00591F87" w:rsidRDefault="00255816" w:rsidP="00C8377A">
      <w:pPr>
        <w:pStyle w:val="a9"/>
        <w:ind w:left="567"/>
        <w:jc w:val="both"/>
        <w:rPr>
          <w:sz w:val="28"/>
          <w:szCs w:val="28"/>
          <w:lang w:val="uk-UA"/>
        </w:rPr>
      </w:pPr>
    </w:p>
    <w:p w14:paraId="190CC4B1" w14:textId="67E4B8D9" w:rsidR="00255816" w:rsidRPr="00591F87" w:rsidRDefault="00255816" w:rsidP="00C8377A">
      <w:pPr>
        <w:pStyle w:val="a9"/>
        <w:ind w:left="284"/>
        <w:jc w:val="both"/>
        <w:rPr>
          <w:b/>
          <w:bCs/>
          <w:i/>
          <w:iCs/>
          <w:sz w:val="28"/>
          <w:szCs w:val="28"/>
          <w:lang w:val="uk-UA"/>
        </w:rPr>
      </w:pPr>
      <w:bookmarkStart w:id="28" w:name="_Hlk84427399"/>
      <w:r w:rsidRPr="00591F87">
        <w:rPr>
          <w:b/>
          <w:bCs/>
          <w:i/>
          <w:iCs/>
          <w:sz w:val="28"/>
          <w:szCs w:val="28"/>
          <w:lang w:val="uk-UA"/>
        </w:rPr>
        <w:t>Цілі та пріоритетні напрями діяльності:</w:t>
      </w:r>
    </w:p>
    <w:bookmarkEnd w:id="28"/>
    <w:p w14:paraId="1E7DB559" w14:textId="047CA516" w:rsidR="00255816" w:rsidRPr="00591F87" w:rsidRDefault="00255816" w:rsidP="00C8377A">
      <w:pPr>
        <w:pStyle w:val="a9"/>
        <w:ind w:left="284"/>
        <w:jc w:val="both"/>
        <w:rPr>
          <w:sz w:val="28"/>
          <w:szCs w:val="28"/>
          <w:lang w:val="uk-UA"/>
        </w:rPr>
      </w:pPr>
      <w:r w:rsidRPr="00591F87">
        <w:rPr>
          <w:sz w:val="28"/>
          <w:szCs w:val="28"/>
          <w:lang w:val="uk-UA"/>
        </w:rPr>
        <w:t>- проведення інформаційної кампанії для керівників/представників СОК та СФГ щодо порядку надання фінансової підтримки для їх розвитку;</w:t>
      </w:r>
    </w:p>
    <w:p w14:paraId="4C94394B" w14:textId="6ECED694" w:rsidR="00255816" w:rsidRPr="00591F87" w:rsidRDefault="00255816" w:rsidP="00C8377A">
      <w:pPr>
        <w:pStyle w:val="a9"/>
        <w:ind w:left="284"/>
        <w:jc w:val="both"/>
        <w:rPr>
          <w:sz w:val="28"/>
          <w:szCs w:val="28"/>
          <w:lang w:val="uk-UA"/>
        </w:rPr>
      </w:pPr>
      <w:r w:rsidRPr="00591F87">
        <w:rPr>
          <w:sz w:val="28"/>
          <w:szCs w:val="28"/>
          <w:lang w:val="uk-UA"/>
        </w:rPr>
        <w:t>- інформаційний супровід по підготовці необхідних документів для подання на конкурсний відбір відповідним виконавцям</w:t>
      </w:r>
      <w:r w:rsidR="005963F3" w:rsidRPr="00591F87">
        <w:rPr>
          <w:sz w:val="28"/>
          <w:szCs w:val="28"/>
          <w:lang w:val="uk-UA"/>
        </w:rPr>
        <w:t>;</w:t>
      </w:r>
    </w:p>
    <w:p w14:paraId="65A30CFB" w14:textId="7321F5AA" w:rsidR="005963F3" w:rsidRPr="00591F87" w:rsidRDefault="005963F3" w:rsidP="00C8377A">
      <w:pPr>
        <w:pStyle w:val="a9"/>
        <w:ind w:left="284"/>
        <w:jc w:val="both"/>
        <w:rPr>
          <w:sz w:val="28"/>
          <w:szCs w:val="28"/>
          <w:lang w:val="uk-UA"/>
        </w:rPr>
      </w:pPr>
      <w:r w:rsidRPr="00591F87">
        <w:rPr>
          <w:sz w:val="28"/>
          <w:szCs w:val="28"/>
          <w:lang w:val="uk-UA"/>
        </w:rPr>
        <w:t>- укладення договорів на постачання сільськогосподарської продукції;</w:t>
      </w:r>
    </w:p>
    <w:p w14:paraId="3B35D712" w14:textId="77777777" w:rsidR="005963F3" w:rsidRPr="00591F87" w:rsidRDefault="005963F3" w:rsidP="00C8377A">
      <w:pPr>
        <w:pStyle w:val="a9"/>
        <w:ind w:left="284"/>
        <w:jc w:val="both"/>
        <w:rPr>
          <w:sz w:val="28"/>
          <w:szCs w:val="28"/>
          <w:lang w:val="uk-UA"/>
        </w:rPr>
      </w:pPr>
      <w:r w:rsidRPr="00591F87">
        <w:rPr>
          <w:sz w:val="28"/>
          <w:szCs w:val="28"/>
          <w:lang w:val="uk-UA"/>
        </w:rPr>
        <w:t>- формування мережі точок продажу;</w:t>
      </w:r>
    </w:p>
    <w:p w14:paraId="1EAF4844" w14:textId="1B8897DF" w:rsidR="005963F3" w:rsidRPr="00591F87" w:rsidRDefault="005963F3" w:rsidP="00C8377A">
      <w:pPr>
        <w:pStyle w:val="a9"/>
        <w:ind w:left="284"/>
        <w:jc w:val="both"/>
        <w:rPr>
          <w:sz w:val="28"/>
          <w:szCs w:val="28"/>
          <w:lang w:val="uk-UA"/>
        </w:rPr>
      </w:pPr>
      <w:r w:rsidRPr="00591F87">
        <w:rPr>
          <w:sz w:val="28"/>
          <w:szCs w:val="28"/>
          <w:lang w:val="uk-UA"/>
        </w:rPr>
        <w:t>- організація схеми логістики доставки до  точок продажу.</w:t>
      </w:r>
    </w:p>
    <w:p w14:paraId="100524C1" w14:textId="1B0C38BF" w:rsidR="00805306" w:rsidRPr="00591F87" w:rsidRDefault="00805306" w:rsidP="00C8377A">
      <w:pPr>
        <w:jc w:val="both"/>
        <w:rPr>
          <w:sz w:val="28"/>
          <w:szCs w:val="28"/>
          <w:lang w:val="uk-UA"/>
        </w:rPr>
      </w:pPr>
      <w:r w:rsidRPr="00591F87">
        <w:rPr>
          <w:sz w:val="28"/>
          <w:szCs w:val="28"/>
          <w:lang w:val="uk-UA"/>
        </w:rPr>
        <w:t xml:space="preserve">    </w:t>
      </w:r>
    </w:p>
    <w:p w14:paraId="3EE9CA55" w14:textId="2A03FBA4" w:rsidR="00805306" w:rsidRPr="00591F87" w:rsidRDefault="00805306" w:rsidP="00C8377A">
      <w:pPr>
        <w:jc w:val="both"/>
        <w:rPr>
          <w:sz w:val="28"/>
          <w:szCs w:val="28"/>
          <w:lang w:val="uk-UA"/>
        </w:rPr>
      </w:pPr>
    </w:p>
    <w:p w14:paraId="75D99778" w14:textId="30B9988F" w:rsidR="00805306" w:rsidRPr="00591F87" w:rsidRDefault="00785F44" w:rsidP="00C8377A">
      <w:pPr>
        <w:jc w:val="both"/>
        <w:rPr>
          <w:b/>
          <w:bCs/>
          <w:i/>
          <w:iCs/>
          <w:sz w:val="28"/>
          <w:szCs w:val="28"/>
          <w:lang w:val="uk-UA"/>
        </w:rPr>
      </w:pPr>
      <w:r w:rsidRPr="00591F87">
        <w:rPr>
          <w:b/>
          <w:bCs/>
          <w:i/>
          <w:iCs/>
          <w:sz w:val="28"/>
          <w:szCs w:val="28"/>
          <w:lang w:val="uk-UA"/>
        </w:rPr>
        <w:t>Завдання:</w:t>
      </w:r>
    </w:p>
    <w:p w14:paraId="62D90F1A" w14:textId="01CADEA0" w:rsidR="00805306" w:rsidRPr="00591F87" w:rsidRDefault="00255816" w:rsidP="00C8377A">
      <w:pPr>
        <w:jc w:val="both"/>
        <w:rPr>
          <w:sz w:val="28"/>
          <w:szCs w:val="28"/>
          <w:lang w:val="uk-UA"/>
        </w:rPr>
      </w:pPr>
      <w:r w:rsidRPr="00591F87">
        <w:rPr>
          <w:sz w:val="28"/>
          <w:szCs w:val="28"/>
          <w:lang w:val="uk-UA"/>
        </w:rPr>
        <w:t xml:space="preserve">- </w:t>
      </w:r>
      <w:r w:rsidR="00805306" w:rsidRPr="00591F87">
        <w:rPr>
          <w:sz w:val="28"/>
          <w:szCs w:val="28"/>
          <w:lang w:val="uk-UA"/>
        </w:rPr>
        <w:t>стимулювання співробітництва та партнерства науки і бізнесу громади в сфері технологій просування продуктів переробки сільськогосподарського походження, а також інтеграцію досліджень та інновацій в технології просування сільськогосподарської продукції</w:t>
      </w:r>
      <w:r w:rsidRPr="00591F87">
        <w:rPr>
          <w:sz w:val="28"/>
          <w:szCs w:val="28"/>
          <w:lang w:val="uk-UA"/>
        </w:rPr>
        <w:t>;</w:t>
      </w:r>
    </w:p>
    <w:p w14:paraId="6400F64B" w14:textId="24D9E10F" w:rsidR="00785F44" w:rsidRPr="00591F87" w:rsidRDefault="00255816" w:rsidP="00C8377A">
      <w:pPr>
        <w:jc w:val="both"/>
        <w:rPr>
          <w:sz w:val="28"/>
          <w:szCs w:val="28"/>
          <w:lang w:val="uk-UA"/>
        </w:rPr>
      </w:pPr>
      <w:r w:rsidRPr="00591F87">
        <w:rPr>
          <w:sz w:val="28"/>
          <w:szCs w:val="28"/>
          <w:lang w:val="uk-UA"/>
        </w:rPr>
        <w:t xml:space="preserve">- </w:t>
      </w:r>
      <w:r w:rsidR="00785F44" w:rsidRPr="00591F87">
        <w:rPr>
          <w:sz w:val="28"/>
          <w:szCs w:val="28"/>
          <w:lang w:val="uk-UA"/>
        </w:rPr>
        <w:t>надання</w:t>
      </w:r>
      <w:r w:rsidR="00785F44" w:rsidRPr="00591F87">
        <w:rPr>
          <w:sz w:val="28"/>
          <w:szCs w:val="28"/>
          <w:lang w:val="uk-UA"/>
        </w:rPr>
        <w:tab/>
        <w:t>організаційної</w:t>
      </w:r>
      <w:r w:rsidR="00785F44" w:rsidRPr="00591F87">
        <w:rPr>
          <w:sz w:val="28"/>
          <w:szCs w:val="28"/>
          <w:lang w:val="uk-UA"/>
        </w:rPr>
        <w:tab/>
        <w:t>підтримки</w:t>
      </w:r>
      <w:r w:rsidR="00785F44" w:rsidRPr="00591F87">
        <w:rPr>
          <w:sz w:val="28"/>
          <w:szCs w:val="28"/>
          <w:lang w:val="uk-UA"/>
        </w:rPr>
        <w:tab/>
        <w:t>створенню сільськогосподарських обслуговуючих кооперативів та СФГ в громаді;</w:t>
      </w:r>
    </w:p>
    <w:p w14:paraId="633CAEB5" w14:textId="7DE32DC1" w:rsidR="00785F44" w:rsidRPr="00591F87" w:rsidRDefault="00255816" w:rsidP="00C8377A">
      <w:pPr>
        <w:jc w:val="both"/>
        <w:rPr>
          <w:sz w:val="28"/>
          <w:szCs w:val="28"/>
          <w:lang w:val="uk-UA"/>
        </w:rPr>
      </w:pPr>
      <w:r w:rsidRPr="00591F87">
        <w:rPr>
          <w:sz w:val="28"/>
          <w:szCs w:val="28"/>
          <w:lang w:val="uk-UA"/>
        </w:rPr>
        <w:t xml:space="preserve">- </w:t>
      </w:r>
      <w:r w:rsidR="00785F44" w:rsidRPr="00591F87">
        <w:rPr>
          <w:sz w:val="28"/>
          <w:szCs w:val="28"/>
          <w:lang w:val="uk-UA"/>
        </w:rPr>
        <w:t>поліпшення матеріально-технічної бази кооперативів та СФГ.</w:t>
      </w:r>
    </w:p>
    <w:p w14:paraId="0F5F4C70" w14:textId="560419F6" w:rsidR="00E3578B" w:rsidRPr="00591F87" w:rsidRDefault="00E3578B" w:rsidP="00C8377A">
      <w:pPr>
        <w:jc w:val="both"/>
        <w:rPr>
          <w:sz w:val="28"/>
          <w:szCs w:val="28"/>
          <w:lang w:val="uk-UA"/>
        </w:rPr>
      </w:pPr>
    </w:p>
    <w:p w14:paraId="7664D1D3" w14:textId="6847CCC2" w:rsidR="00E3578B" w:rsidRPr="00591F87" w:rsidRDefault="00E3578B" w:rsidP="00C8377A">
      <w:pPr>
        <w:jc w:val="both"/>
        <w:rPr>
          <w:b/>
          <w:bCs/>
          <w:i/>
          <w:iCs/>
          <w:sz w:val="28"/>
          <w:szCs w:val="28"/>
          <w:lang w:val="uk-UA"/>
        </w:rPr>
      </w:pPr>
      <w:bookmarkStart w:id="29" w:name="_Hlk84427703"/>
      <w:r w:rsidRPr="00591F87">
        <w:rPr>
          <w:b/>
          <w:bCs/>
          <w:i/>
          <w:iCs/>
          <w:sz w:val="28"/>
          <w:szCs w:val="28"/>
          <w:lang w:val="uk-UA"/>
        </w:rPr>
        <w:t>Очікувані результати:</w:t>
      </w:r>
    </w:p>
    <w:bookmarkEnd w:id="29"/>
    <w:p w14:paraId="6A05B725" w14:textId="128423DA" w:rsidR="00E3578B" w:rsidRPr="00591F87" w:rsidRDefault="00E3578B" w:rsidP="00791ECB">
      <w:pPr>
        <w:jc w:val="both"/>
        <w:rPr>
          <w:sz w:val="28"/>
          <w:szCs w:val="28"/>
          <w:lang w:val="uk-UA"/>
        </w:rPr>
      </w:pPr>
      <w:r w:rsidRPr="00591F87">
        <w:rPr>
          <w:sz w:val="28"/>
          <w:szCs w:val="28"/>
          <w:lang w:val="uk-UA"/>
        </w:rPr>
        <w:t xml:space="preserve">- </w:t>
      </w:r>
      <w:proofErr w:type="spellStart"/>
      <w:r w:rsidRPr="00591F87">
        <w:rPr>
          <w:sz w:val="28"/>
          <w:szCs w:val="28"/>
          <w:lang w:val="uk-UA"/>
        </w:rPr>
        <w:t>розбудовно</w:t>
      </w:r>
      <w:proofErr w:type="spellEnd"/>
      <w:r w:rsidRPr="00591F87">
        <w:rPr>
          <w:sz w:val="28"/>
          <w:szCs w:val="28"/>
          <w:lang w:val="uk-UA"/>
        </w:rPr>
        <w:t xml:space="preserve"> інфраструктуру кооперативного сегмента аграрного ринку;</w:t>
      </w:r>
    </w:p>
    <w:p w14:paraId="784FE573" w14:textId="45AD4D8B" w:rsidR="00E3578B" w:rsidRPr="00591F87" w:rsidRDefault="00E3578B" w:rsidP="00791ECB">
      <w:pPr>
        <w:jc w:val="both"/>
        <w:rPr>
          <w:sz w:val="28"/>
          <w:szCs w:val="28"/>
          <w:lang w:val="uk-UA"/>
        </w:rPr>
      </w:pPr>
      <w:r w:rsidRPr="00591F87">
        <w:rPr>
          <w:sz w:val="28"/>
          <w:szCs w:val="28"/>
          <w:lang w:val="uk-UA"/>
        </w:rPr>
        <w:t>- розширено сферу зайнятості сільського населення;</w:t>
      </w:r>
    </w:p>
    <w:p w14:paraId="2C2252E8" w14:textId="7AEE53B3" w:rsidR="00E3578B" w:rsidRPr="00591F87" w:rsidRDefault="00E3578B" w:rsidP="00791ECB">
      <w:pPr>
        <w:jc w:val="both"/>
        <w:rPr>
          <w:sz w:val="28"/>
          <w:szCs w:val="28"/>
          <w:lang w:val="uk-UA"/>
        </w:rPr>
      </w:pPr>
      <w:r w:rsidRPr="00591F87">
        <w:rPr>
          <w:sz w:val="28"/>
          <w:szCs w:val="28"/>
          <w:lang w:val="uk-UA"/>
        </w:rPr>
        <w:lastRenderedPageBreak/>
        <w:t>- вихід сільськогосподарських товаровиробників на вигідні ринки збуту;</w:t>
      </w:r>
    </w:p>
    <w:p w14:paraId="3BD357F0" w14:textId="07109936" w:rsidR="00E3578B" w:rsidRPr="00591F87" w:rsidRDefault="00E3578B" w:rsidP="00791ECB">
      <w:pPr>
        <w:jc w:val="both"/>
        <w:rPr>
          <w:sz w:val="28"/>
          <w:szCs w:val="28"/>
          <w:lang w:val="uk-UA"/>
        </w:rPr>
      </w:pPr>
      <w:r w:rsidRPr="00591F87">
        <w:rPr>
          <w:sz w:val="28"/>
          <w:szCs w:val="28"/>
          <w:lang w:val="uk-UA"/>
        </w:rPr>
        <w:t>- поповнено місцевий бюджет;</w:t>
      </w:r>
    </w:p>
    <w:p w14:paraId="25872F5B" w14:textId="76438BEB" w:rsidR="00E3578B" w:rsidRPr="00591F87" w:rsidRDefault="00E3578B" w:rsidP="00791ECB">
      <w:pPr>
        <w:jc w:val="both"/>
        <w:rPr>
          <w:sz w:val="28"/>
          <w:szCs w:val="28"/>
          <w:lang w:val="uk-UA"/>
        </w:rPr>
      </w:pPr>
      <w:r w:rsidRPr="00591F87">
        <w:rPr>
          <w:sz w:val="28"/>
          <w:szCs w:val="28"/>
          <w:lang w:val="uk-UA"/>
        </w:rPr>
        <w:t>- забезпечена конкуренція комерційним посередницьким фірмам</w:t>
      </w:r>
      <w:r w:rsidR="007D35A8" w:rsidRPr="00591F87">
        <w:rPr>
          <w:sz w:val="28"/>
          <w:szCs w:val="28"/>
          <w:lang w:val="uk-UA"/>
        </w:rPr>
        <w:t>;</w:t>
      </w:r>
    </w:p>
    <w:p w14:paraId="15593BCF" w14:textId="3D14354C" w:rsidR="007D35A8" w:rsidRPr="00591F87" w:rsidRDefault="007D35A8" w:rsidP="00791ECB">
      <w:pPr>
        <w:jc w:val="both"/>
        <w:rPr>
          <w:sz w:val="28"/>
          <w:szCs w:val="28"/>
          <w:lang w:val="uk-UA"/>
        </w:rPr>
      </w:pPr>
      <w:r w:rsidRPr="00591F87">
        <w:rPr>
          <w:sz w:val="28"/>
          <w:szCs w:val="28"/>
          <w:lang w:val="uk-UA"/>
        </w:rPr>
        <w:t>- створено нові технології збуту сільськогосподарської продукції;</w:t>
      </w:r>
    </w:p>
    <w:p w14:paraId="1B582009" w14:textId="48D670D7" w:rsidR="007D35A8" w:rsidRPr="00591F87" w:rsidRDefault="007D35A8" w:rsidP="00791ECB">
      <w:pPr>
        <w:jc w:val="both"/>
        <w:rPr>
          <w:sz w:val="28"/>
          <w:szCs w:val="28"/>
          <w:lang w:val="uk-UA"/>
        </w:rPr>
      </w:pPr>
      <w:r w:rsidRPr="00591F87">
        <w:rPr>
          <w:sz w:val="28"/>
          <w:szCs w:val="28"/>
          <w:lang w:val="uk-UA"/>
        </w:rPr>
        <w:t>- розширено</w:t>
      </w:r>
      <w:r w:rsidRPr="00591F87">
        <w:rPr>
          <w:sz w:val="28"/>
          <w:szCs w:val="28"/>
          <w:lang w:val="uk-UA"/>
        </w:rPr>
        <w:tab/>
        <w:t>логістичні</w:t>
      </w:r>
      <w:r w:rsidRPr="00591F87">
        <w:rPr>
          <w:sz w:val="28"/>
          <w:szCs w:val="28"/>
          <w:lang w:val="uk-UA"/>
        </w:rPr>
        <w:tab/>
        <w:t>напрямки,</w:t>
      </w:r>
      <w:r w:rsidRPr="00591F87">
        <w:rPr>
          <w:sz w:val="28"/>
          <w:szCs w:val="28"/>
          <w:lang w:val="uk-UA"/>
        </w:rPr>
        <w:tab/>
        <w:t>сфери</w:t>
      </w:r>
      <w:r w:rsidRPr="00591F87">
        <w:rPr>
          <w:sz w:val="28"/>
          <w:szCs w:val="28"/>
          <w:lang w:val="uk-UA"/>
        </w:rPr>
        <w:tab/>
        <w:t>діяльнос</w:t>
      </w:r>
      <w:r w:rsidR="00791ECB" w:rsidRPr="00591F87">
        <w:rPr>
          <w:sz w:val="28"/>
          <w:szCs w:val="28"/>
          <w:lang w:val="uk-UA"/>
        </w:rPr>
        <w:t xml:space="preserve">ті </w:t>
      </w:r>
      <w:r w:rsidRPr="00591F87">
        <w:rPr>
          <w:sz w:val="28"/>
          <w:szCs w:val="28"/>
          <w:lang w:val="uk-UA"/>
        </w:rPr>
        <w:t>сільськогосподарських товаровиробників;</w:t>
      </w:r>
    </w:p>
    <w:p w14:paraId="08339E45" w14:textId="4B4D7E73" w:rsidR="00E3578B" w:rsidRPr="00591F87" w:rsidRDefault="007D35A8" w:rsidP="00791ECB">
      <w:pPr>
        <w:jc w:val="both"/>
        <w:rPr>
          <w:sz w:val="28"/>
          <w:szCs w:val="28"/>
          <w:lang w:val="uk-UA"/>
        </w:rPr>
      </w:pPr>
      <w:r w:rsidRPr="00591F87">
        <w:rPr>
          <w:sz w:val="28"/>
          <w:szCs w:val="28"/>
          <w:lang w:val="uk-UA"/>
        </w:rPr>
        <w:t>- підвищено рівень доходів сільського населення.</w:t>
      </w:r>
    </w:p>
    <w:p w14:paraId="76F8D372" w14:textId="77777777" w:rsidR="007D35A8" w:rsidRPr="00591F87" w:rsidRDefault="007D35A8" w:rsidP="00C8377A">
      <w:pPr>
        <w:jc w:val="both"/>
        <w:rPr>
          <w:sz w:val="28"/>
          <w:szCs w:val="28"/>
          <w:lang w:val="uk-UA"/>
        </w:rPr>
      </w:pPr>
    </w:p>
    <w:p w14:paraId="4B51BFDE" w14:textId="743E4395" w:rsidR="00E3578B" w:rsidRPr="00591F87" w:rsidRDefault="00E3578B" w:rsidP="00C8377A">
      <w:pPr>
        <w:pStyle w:val="a9"/>
        <w:ind w:left="1035"/>
        <w:jc w:val="both"/>
        <w:rPr>
          <w:b/>
          <w:bCs/>
          <w:i/>
          <w:iCs/>
          <w:sz w:val="28"/>
          <w:szCs w:val="28"/>
          <w:lang w:val="uk-UA"/>
        </w:rPr>
      </w:pPr>
      <w:r w:rsidRPr="00591F87">
        <w:rPr>
          <w:b/>
          <w:bCs/>
          <w:i/>
          <w:iCs/>
          <w:sz w:val="28"/>
          <w:szCs w:val="28"/>
          <w:lang w:val="uk-UA"/>
        </w:rPr>
        <w:t xml:space="preserve">         </w:t>
      </w:r>
      <w:r w:rsidR="00F316A9" w:rsidRPr="00591F87">
        <w:rPr>
          <w:b/>
          <w:bCs/>
          <w:i/>
          <w:iCs/>
          <w:sz w:val="28"/>
          <w:szCs w:val="28"/>
          <w:lang w:val="uk-UA"/>
        </w:rPr>
        <w:t>2</w:t>
      </w:r>
      <w:r w:rsidRPr="00591F87">
        <w:rPr>
          <w:b/>
          <w:bCs/>
          <w:i/>
          <w:iCs/>
          <w:sz w:val="28"/>
          <w:szCs w:val="28"/>
          <w:lang w:val="uk-UA"/>
        </w:rPr>
        <w:t>.3.</w:t>
      </w:r>
      <w:r w:rsidRPr="00591F87">
        <w:rPr>
          <w:b/>
          <w:bCs/>
          <w:i/>
          <w:iCs/>
        </w:rPr>
        <w:t xml:space="preserve"> </w:t>
      </w:r>
      <w:r w:rsidRPr="00591F87">
        <w:rPr>
          <w:b/>
          <w:bCs/>
          <w:i/>
          <w:iCs/>
          <w:sz w:val="28"/>
          <w:szCs w:val="28"/>
          <w:lang w:val="uk-UA"/>
        </w:rPr>
        <w:t>Якість та безпека харчових продуктів</w:t>
      </w:r>
    </w:p>
    <w:p w14:paraId="791E703D" w14:textId="1EEDCACF" w:rsidR="00E3578B" w:rsidRPr="00591F87" w:rsidRDefault="00E3578B" w:rsidP="00C8377A">
      <w:pPr>
        <w:jc w:val="both"/>
        <w:rPr>
          <w:b/>
          <w:bCs/>
          <w:i/>
          <w:iCs/>
          <w:sz w:val="28"/>
          <w:szCs w:val="28"/>
          <w:lang w:val="uk-UA"/>
        </w:rPr>
      </w:pPr>
      <w:bookmarkStart w:id="30" w:name="_Hlk84491382"/>
      <w:r w:rsidRPr="00591F87">
        <w:rPr>
          <w:b/>
          <w:bCs/>
          <w:i/>
          <w:iCs/>
          <w:sz w:val="28"/>
          <w:szCs w:val="28"/>
          <w:lang w:val="uk-UA"/>
        </w:rPr>
        <w:t>Головна мета:</w:t>
      </w:r>
    </w:p>
    <w:bookmarkEnd w:id="30"/>
    <w:p w14:paraId="238A2E4F" w14:textId="61CE6855" w:rsidR="007D35A8" w:rsidRPr="00591F87" w:rsidRDefault="007D35A8" w:rsidP="00C8377A">
      <w:pPr>
        <w:jc w:val="both"/>
        <w:rPr>
          <w:sz w:val="28"/>
          <w:szCs w:val="28"/>
          <w:lang w:val="uk-UA"/>
        </w:rPr>
      </w:pPr>
      <w:r w:rsidRPr="00591F87">
        <w:rPr>
          <w:sz w:val="28"/>
          <w:szCs w:val="28"/>
          <w:lang w:val="uk-UA"/>
        </w:rPr>
        <w:t>Стимулювання співробітництва та партнерства науки і бізнесу громади в харчових технологіях, а також інтеграцію досліджень та інновацій в харчові технології заради високої якості та безпеки продуктів харчування.</w:t>
      </w:r>
    </w:p>
    <w:p w14:paraId="3DDC541C" w14:textId="34593B55" w:rsidR="00E3578B" w:rsidRPr="00591F87" w:rsidRDefault="00E3578B" w:rsidP="00C8377A">
      <w:pPr>
        <w:jc w:val="both"/>
        <w:rPr>
          <w:b/>
          <w:bCs/>
          <w:i/>
          <w:iCs/>
          <w:sz w:val="28"/>
          <w:szCs w:val="28"/>
          <w:lang w:val="uk-UA"/>
        </w:rPr>
      </w:pPr>
      <w:r w:rsidRPr="00591F87">
        <w:rPr>
          <w:b/>
          <w:bCs/>
          <w:i/>
          <w:iCs/>
          <w:sz w:val="28"/>
          <w:szCs w:val="28"/>
          <w:lang w:val="uk-UA"/>
        </w:rPr>
        <w:t>Цілі та пріоритетні напрями діяльності:</w:t>
      </w:r>
    </w:p>
    <w:p w14:paraId="54FD7B36" w14:textId="0F9CD147" w:rsidR="00E3578B" w:rsidRPr="00591F87" w:rsidRDefault="007D35A8" w:rsidP="00C8377A">
      <w:pPr>
        <w:jc w:val="both"/>
        <w:rPr>
          <w:sz w:val="28"/>
          <w:szCs w:val="28"/>
          <w:lang w:val="uk-UA"/>
        </w:rPr>
      </w:pPr>
      <w:r w:rsidRPr="00591F87">
        <w:rPr>
          <w:sz w:val="28"/>
          <w:szCs w:val="28"/>
          <w:lang w:val="uk-UA"/>
        </w:rPr>
        <w:t>Виробництво якісної сільськогосподарської продукції з високою доданою вартістю.</w:t>
      </w:r>
    </w:p>
    <w:p w14:paraId="0B49C541" w14:textId="7E28CADB" w:rsidR="00E3578B" w:rsidRPr="00591F87" w:rsidRDefault="00E3578B" w:rsidP="00C8377A">
      <w:pPr>
        <w:jc w:val="both"/>
        <w:rPr>
          <w:b/>
          <w:bCs/>
          <w:i/>
          <w:iCs/>
          <w:sz w:val="28"/>
          <w:szCs w:val="28"/>
          <w:lang w:val="uk-UA"/>
        </w:rPr>
      </w:pPr>
      <w:r w:rsidRPr="00591F87">
        <w:rPr>
          <w:b/>
          <w:bCs/>
          <w:i/>
          <w:iCs/>
          <w:sz w:val="28"/>
          <w:szCs w:val="28"/>
          <w:lang w:val="uk-UA"/>
        </w:rPr>
        <w:t>Завдання</w:t>
      </w:r>
      <w:r w:rsidR="007D35A8" w:rsidRPr="00591F87">
        <w:rPr>
          <w:b/>
          <w:bCs/>
          <w:i/>
          <w:iCs/>
          <w:sz w:val="28"/>
          <w:szCs w:val="28"/>
          <w:lang w:val="uk-UA"/>
        </w:rPr>
        <w:t>:</w:t>
      </w:r>
    </w:p>
    <w:p w14:paraId="7DFB24B2" w14:textId="28C186B3" w:rsidR="007D35A8" w:rsidRPr="00591F87" w:rsidRDefault="007D35A8" w:rsidP="00C8377A">
      <w:pPr>
        <w:jc w:val="both"/>
        <w:rPr>
          <w:sz w:val="28"/>
          <w:szCs w:val="28"/>
          <w:lang w:val="uk-UA"/>
        </w:rPr>
      </w:pPr>
      <w:r w:rsidRPr="00591F87">
        <w:rPr>
          <w:sz w:val="28"/>
          <w:szCs w:val="28"/>
          <w:lang w:val="uk-UA"/>
        </w:rPr>
        <w:t>Виробництво та переробка сільськогосподарської продукції, виробництво якісних продуктів харчування.</w:t>
      </w:r>
    </w:p>
    <w:p w14:paraId="373D20F8" w14:textId="3F268B82" w:rsidR="007D35A8" w:rsidRPr="00591F87" w:rsidRDefault="007D35A8" w:rsidP="00C8377A">
      <w:pPr>
        <w:jc w:val="both"/>
        <w:rPr>
          <w:b/>
          <w:bCs/>
          <w:i/>
          <w:iCs/>
          <w:sz w:val="28"/>
          <w:szCs w:val="28"/>
          <w:lang w:val="uk-UA"/>
        </w:rPr>
      </w:pPr>
      <w:bookmarkStart w:id="31" w:name="_Hlk84492917"/>
    </w:p>
    <w:p w14:paraId="258ED370" w14:textId="170D5CB5" w:rsidR="00F3037E" w:rsidRPr="00591F87" w:rsidRDefault="00F3037E" w:rsidP="00C8377A">
      <w:pPr>
        <w:jc w:val="both"/>
        <w:rPr>
          <w:b/>
          <w:bCs/>
          <w:i/>
          <w:iCs/>
          <w:sz w:val="28"/>
          <w:szCs w:val="28"/>
          <w:lang w:val="uk-UA"/>
        </w:rPr>
      </w:pPr>
      <w:r w:rsidRPr="00591F87">
        <w:rPr>
          <w:b/>
          <w:bCs/>
          <w:i/>
          <w:iCs/>
          <w:sz w:val="28"/>
          <w:szCs w:val="28"/>
          <w:lang w:val="uk-UA"/>
        </w:rPr>
        <w:t>Очікувані результати:</w:t>
      </w:r>
    </w:p>
    <w:bookmarkEnd w:id="31"/>
    <w:p w14:paraId="76AA48AB" w14:textId="6F22FD8C" w:rsidR="00F3037E" w:rsidRPr="00591F87" w:rsidRDefault="00F3037E" w:rsidP="00C8377A">
      <w:pPr>
        <w:jc w:val="both"/>
        <w:rPr>
          <w:sz w:val="28"/>
          <w:szCs w:val="28"/>
          <w:lang w:val="uk-UA"/>
        </w:rPr>
      </w:pPr>
      <w:r w:rsidRPr="00591F87">
        <w:rPr>
          <w:sz w:val="28"/>
          <w:szCs w:val="28"/>
          <w:lang w:val="uk-UA"/>
        </w:rPr>
        <w:t xml:space="preserve"> </w:t>
      </w:r>
      <w:r w:rsidR="007D35A8" w:rsidRPr="00591F87">
        <w:rPr>
          <w:sz w:val="28"/>
          <w:szCs w:val="28"/>
          <w:lang w:val="uk-UA"/>
        </w:rPr>
        <w:t>Інноваційні харчові технології, висока якість і безпека харчових продуктів, які виробляються на території громади, дозволять суттєво полегшити процеси просування таких продуктів як на внутрішніх, так і на зовнішніх ринках</w:t>
      </w:r>
    </w:p>
    <w:p w14:paraId="2D9B2FFF" w14:textId="43CE7B67" w:rsidR="00F3037E" w:rsidRPr="00591F87" w:rsidRDefault="00F3037E" w:rsidP="00C8377A">
      <w:pPr>
        <w:tabs>
          <w:tab w:val="left" w:pos="1095"/>
        </w:tabs>
        <w:jc w:val="both"/>
        <w:rPr>
          <w:sz w:val="28"/>
          <w:szCs w:val="28"/>
          <w:lang w:val="uk-UA"/>
        </w:rPr>
      </w:pPr>
      <w:r w:rsidRPr="00591F87">
        <w:rPr>
          <w:sz w:val="28"/>
          <w:szCs w:val="28"/>
          <w:lang w:val="uk-UA"/>
        </w:rPr>
        <w:tab/>
      </w:r>
    </w:p>
    <w:p w14:paraId="20125622" w14:textId="37BD9AC2" w:rsidR="00F3037E" w:rsidRPr="00591F87" w:rsidRDefault="00F3037E" w:rsidP="00C8377A">
      <w:pPr>
        <w:tabs>
          <w:tab w:val="left" w:pos="1095"/>
        </w:tabs>
        <w:jc w:val="both"/>
        <w:rPr>
          <w:sz w:val="28"/>
          <w:szCs w:val="28"/>
          <w:lang w:val="uk-UA"/>
        </w:rPr>
      </w:pPr>
    </w:p>
    <w:p w14:paraId="5D82F6D6" w14:textId="2433EB69" w:rsidR="00C334E2" w:rsidRPr="00591F87" w:rsidRDefault="00F3037E" w:rsidP="00C8377A">
      <w:pPr>
        <w:tabs>
          <w:tab w:val="left" w:pos="1095"/>
        </w:tabs>
        <w:jc w:val="both"/>
        <w:rPr>
          <w:b/>
          <w:bCs/>
          <w:i/>
          <w:iCs/>
          <w:sz w:val="28"/>
          <w:szCs w:val="28"/>
          <w:lang w:val="uk-UA"/>
        </w:rPr>
      </w:pPr>
      <w:r w:rsidRPr="00591F87">
        <w:rPr>
          <w:sz w:val="28"/>
          <w:szCs w:val="28"/>
          <w:lang w:val="uk-UA"/>
        </w:rPr>
        <w:t xml:space="preserve">               </w:t>
      </w:r>
      <w:bookmarkStart w:id="32" w:name="_Hlk84498253"/>
      <w:r w:rsidR="00C334E2" w:rsidRPr="00591F87">
        <w:rPr>
          <w:b/>
          <w:bCs/>
          <w:i/>
          <w:iCs/>
          <w:sz w:val="28"/>
          <w:szCs w:val="28"/>
          <w:lang w:val="uk-UA"/>
        </w:rPr>
        <w:t>ПР</w:t>
      </w:r>
      <w:r w:rsidR="00C31631" w:rsidRPr="00591F87">
        <w:rPr>
          <w:b/>
          <w:bCs/>
          <w:i/>
          <w:iCs/>
          <w:sz w:val="28"/>
          <w:szCs w:val="28"/>
          <w:lang w:val="uk-UA"/>
        </w:rPr>
        <w:t>І</w:t>
      </w:r>
      <w:r w:rsidR="00C334E2" w:rsidRPr="00591F87">
        <w:rPr>
          <w:b/>
          <w:bCs/>
          <w:i/>
          <w:iCs/>
          <w:sz w:val="28"/>
          <w:szCs w:val="28"/>
          <w:lang w:val="uk-UA"/>
        </w:rPr>
        <w:t>ОРИТЕТ</w:t>
      </w:r>
      <w:r w:rsidR="00012C3E" w:rsidRPr="00591F87">
        <w:rPr>
          <w:b/>
          <w:bCs/>
          <w:i/>
          <w:iCs/>
          <w:sz w:val="28"/>
          <w:szCs w:val="28"/>
          <w:lang w:val="uk-UA"/>
        </w:rPr>
        <w:t xml:space="preserve">  3</w:t>
      </w:r>
      <w:r w:rsidR="00C334E2" w:rsidRPr="00591F87">
        <w:rPr>
          <w:lang w:val="uk-UA"/>
        </w:rPr>
        <w:t xml:space="preserve">  </w:t>
      </w:r>
      <w:bookmarkEnd w:id="32"/>
      <w:r w:rsidR="00C334E2" w:rsidRPr="00591F87">
        <w:rPr>
          <w:lang w:val="uk-UA"/>
        </w:rPr>
        <w:t xml:space="preserve">: </w:t>
      </w:r>
      <w:r w:rsidR="00C334E2" w:rsidRPr="00591F87">
        <w:rPr>
          <w:b/>
          <w:bCs/>
          <w:i/>
          <w:iCs/>
          <w:sz w:val="28"/>
          <w:szCs w:val="28"/>
          <w:lang w:val="uk-UA"/>
        </w:rPr>
        <w:t>SMART- СПЕЦІАЛІЗАЦІЯ ГРОМАДИ:</w:t>
      </w:r>
    </w:p>
    <w:p w14:paraId="7FE6C882" w14:textId="6C6C2F9A" w:rsidR="00F3037E" w:rsidRPr="00591F87" w:rsidRDefault="00C334E2" w:rsidP="00C8377A">
      <w:pPr>
        <w:tabs>
          <w:tab w:val="left" w:pos="1095"/>
        </w:tabs>
        <w:jc w:val="both"/>
        <w:rPr>
          <w:b/>
          <w:bCs/>
          <w:i/>
          <w:iCs/>
          <w:sz w:val="28"/>
          <w:szCs w:val="28"/>
          <w:lang w:val="uk-UA"/>
        </w:rPr>
      </w:pPr>
      <w:r w:rsidRPr="00591F87">
        <w:rPr>
          <w:b/>
          <w:bCs/>
          <w:i/>
          <w:iCs/>
          <w:sz w:val="28"/>
          <w:szCs w:val="28"/>
          <w:lang w:val="uk-UA"/>
        </w:rPr>
        <w:t>Розвиток інформаційно-комунікаційних  технологій</w:t>
      </w:r>
    </w:p>
    <w:p w14:paraId="0D6B12B2" w14:textId="426CFA76" w:rsidR="00CA13AC" w:rsidRPr="00591F87" w:rsidRDefault="00CA13AC" w:rsidP="00C8377A">
      <w:pPr>
        <w:tabs>
          <w:tab w:val="left" w:pos="1095"/>
        </w:tabs>
        <w:jc w:val="both"/>
        <w:rPr>
          <w:b/>
          <w:bCs/>
          <w:i/>
          <w:iCs/>
          <w:sz w:val="28"/>
          <w:szCs w:val="28"/>
          <w:lang w:val="uk-UA"/>
        </w:rPr>
      </w:pPr>
      <w:bookmarkStart w:id="33" w:name="_Hlk84498650"/>
      <w:r w:rsidRPr="00591F87">
        <w:rPr>
          <w:b/>
          <w:bCs/>
          <w:i/>
          <w:iCs/>
          <w:sz w:val="28"/>
          <w:szCs w:val="28"/>
          <w:lang w:val="uk-UA"/>
        </w:rPr>
        <w:t>Головна мета:</w:t>
      </w:r>
    </w:p>
    <w:bookmarkEnd w:id="33"/>
    <w:p w14:paraId="69D159CE" w14:textId="3603C343" w:rsidR="00CA13AC" w:rsidRPr="00591F87" w:rsidRDefault="00CA13AC" w:rsidP="00C8377A">
      <w:pPr>
        <w:tabs>
          <w:tab w:val="left" w:pos="1095"/>
        </w:tabs>
        <w:jc w:val="both"/>
        <w:rPr>
          <w:sz w:val="28"/>
          <w:szCs w:val="28"/>
          <w:lang w:val="uk-UA"/>
        </w:rPr>
      </w:pPr>
      <w:r w:rsidRPr="00591F87">
        <w:rPr>
          <w:sz w:val="28"/>
          <w:szCs w:val="28"/>
          <w:lang w:val="uk-UA"/>
        </w:rPr>
        <w:t xml:space="preserve">Метою програми є формування в громаді </w:t>
      </w:r>
      <w:r w:rsidR="00BC5BD3" w:rsidRPr="00591F87">
        <w:rPr>
          <w:sz w:val="28"/>
          <w:szCs w:val="28"/>
          <w:lang w:val="uk-UA"/>
        </w:rPr>
        <w:t xml:space="preserve">цілісного простору </w:t>
      </w:r>
      <w:r w:rsidR="000F3865" w:rsidRPr="00591F87">
        <w:rPr>
          <w:sz w:val="28"/>
          <w:szCs w:val="28"/>
          <w:lang w:val="uk-UA"/>
        </w:rPr>
        <w:t>та інфраструктури для розвитку бізнесу в сфері високих технологій та креативних індустрій.</w:t>
      </w:r>
    </w:p>
    <w:p w14:paraId="79825699" w14:textId="77777777" w:rsidR="00CA13AC" w:rsidRPr="00591F87" w:rsidRDefault="00CA13AC" w:rsidP="00C8377A">
      <w:pPr>
        <w:tabs>
          <w:tab w:val="left" w:pos="1095"/>
        </w:tabs>
        <w:jc w:val="both"/>
        <w:rPr>
          <w:b/>
          <w:bCs/>
          <w:i/>
          <w:iCs/>
          <w:sz w:val="28"/>
          <w:szCs w:val="28"/>
          <w:lang w:val="uk-UA"/>
        </w:rPr>
      </w:pPr>
    </w:p>
    <w:p w14:paraId="457680F4" w14:textId="6CE4D012" w:rsidR="00F3037E" w:rsidRPr="00591F87" w:rsidRDefault="00C334E2" w:rsidP="00C8377A">
      <w:pPr>
        <w:jc w:val="both"/>
        <w:rPr>
          <w:b/>
          <w:bCs/>
          <w:i/>
          <w:iCs/>
          <w:sz w:val="28"/>
          <w:szCs w:val="28"/>
          <w:lang w:val="uk-UA"/>
        </w:rPr>
      </w:pPr>
      <w:r w:rsidRPr="00591F87">
        <w:rPr>
          <w:b/>
          <w:bCs/>
          <w:i/>
          <w:iCs/>
          <w:sz w:val="28"/>
          <w:szCs w:val="28"/>
          <w:lang w:val="uk-UA"/>
        </w:rPr>
        <w:t>Цілі та пріоритетні напрямки діяльності</w:t>
      </w:r>
      <w:r w:rsidR="00CA13AC" w:rsidRPr="00591F87">
        <w:rPr>
          <w:b/>
          <w:bCs/>
          <w:i/>
          <w:iCs/>
          <w:sz w:val="28"/>
          <w:szCs w:val="28"/>
          <w:lang w:val="uk-UA"/>
        </w:rPr>
        <w:t>:</w:t>
      </w:r>
    </w:p>
    <w:p w14:paraId="648B8396" w14:textId="0177E9E1" w:rsidR="00CA13AC" w:rsidRPr="00591F87" w:rsidRDefault="00CA13AC" w:rsidP="00C8377A">
      <w:pPr>
        <w:jc w:val="both"/>
        <w:rPr>
          <w:sz w:val="28"/>
          <w:szCs w:val="28"/>
          <w:lang w:val="uk-UA"/>
        </w:rPr>
      </w:pPr>
      <w:r w:rsidRPr="00591F87">
        <w:rPr>
          <w:sz w:val="28"/>
          <w:szCs w:val="28"/>
          <w:lang w:val="uk-UA"/>
        </w:rPr>
        <w:t>Інновації інформаційно-комунікаційних технологій в секторі регіональної економіки</w:t>
      </w:r>
    </w:p>
    <w:p w14:paraId="705419CE" w14:textId="656EE618" w:rsidR="000F3865" w:rsidRPr="00591F87" w:rsidRDefault="000F3865" w:rsidP="00C8377A">
      <w:pPr>
        <w:jc w:val="both"/>
        <w:rPr>
          <w:sz w:val="28"/>
          <w:szCs w:val="28"/>
          <w:lang w:val="uk-UA"/>
        </w:rPr>
      </w:pPr>
    </w:p>
    <w:p w14:paraId="6A7E13E3" w14:textId="5985B878" w:rsidR="000F3865" w:rsidRPr="00591F87" w:rsidRDefault="000F3865" w:rsidP="00C8377A">
      <w:pPr>
        <w:jc w:val="both"/>
        <w:rPr>
          <w:b/>
          <w:bCs/>
          <w:i/>
          <w:iCs/>
          <w:sz w:val="28"/>
          <w:szCs w:val="28"/>
          <w:lang w:val="uk-UA"/>
        </w:rPr>
      </w:pPr>
      <w:bookmarkStart w:id="34" w:name="_Hlk84506652"/>
      <w:r w:rsidRPr="00591F87">
        <w:rPr>
          <w:b/>
          <w:bCs/>
          <w:i/>
          <w:iCs/>
          <w:sz w:val="28"/>
          <w:szCs w:val="28"/>
          <w:lang w:val="uk-UA"/>
        </w:rPr>
        <w:lastRenderedPageBreak/>
        <w:t>Завдання:</w:t>
      </w:r>
    </w:p>
    <w:bookmarkEnd w:id="34"/>
    <w:p w14:paraId="7A02B393" w14:textId="78613F4A" w:rsidR="000F3865" w:rsidRPr="00591F87" w:rsidRDefault="000F3865" w:rsidP="00C8377A">
      <w:pPr>
        <w:jc w:val="both"/>
        <w:rPr>
          <w:sz w:val="28"/>
          <w:szCs w:val="28"/>
          <w:lang w:val="uk-UA"/>
        </w:rPr>
      </w:pPr>
      <w:r w:rsidRPr="00591F87">
        <w:rPr>
          <w:sz w:val="28"/>
          <w:szCs w:val="28"/>
          <w:lang w:val="uk-UA"/>
        </w:rPr>
        <w:t xml:space="preserve">Проведення заходів по розвитку креативної економіки </w:t>
      </w:r>
      <w:proofErr w:type="spellStart"/>
      <w:r w:rsidRPr="00591F87">
        <w:rPr>
          <w:sz w:val="28"/>
          <w:szCs w:val="28"/>
          <w:lang w:val="uk-UA"/>
        </w:rPr>
        <w:t>Новодми</w:t>
      </w:r>
      <w:r w:rsidR="00807AEC" w:rsidRPr="00591F87">
        <w:rPr>
          <w:sz w:val="28"/>
          <w:szCs w:val="28"/>
          <w:lang w:val="uk-UA"/>
        </w:rPr>
        <w:t>трівської</w:t>
      </w:r>
      <w:proofErr w:type="spellEnd"/>
      <w:r w:rsidR="00807AEC" w:rsidRPr="00591F87">
        <w:rPr>
          <w:sz w:val="28"/>
          <w:szCs w:val="28"/>
          <w:lang w:val="uk-UA"/>
        </w:rPr>
        <w:t xml:space="preserve"> громади.</w:t>
      </w:r>
    </w:p>
    <w:p w14:paraId="45C5F9DC" w14:textId="0871CE8F" w:rsidR="00807AEC" w:rsidRPr="00591F87" w:rsidRDefault="00807AEC" w:rsidP="00C8377A">
      <w:pPr>
        <w:jc w:val="both"/>
        <w:rPr>
          <w:sz w:val="28"/>
          <w:szCs w:val="28"/>
          <w:lang w:val="uk-UA"/>
        </w:rPr>
      </w:pPr>
      <w:r w:rsidRPr="00591F87">
        <w:rPr>
          <w:sz w:val="28"/>
          <w:szCs w:val="28"/>
          <w:lang w:val="uk-UA"/>
        </w:rPr>
        <w:t xml:space="preserve"> </w:t>
      </w:r>
    </w:p>
    <w:p w14:paraId="7AF8D469" w14:textId="77777777" w:rsidR="00807AEC" w:rsidRPr="00591F87" w:rsidRDefault="00807AEC" w:rsidP="00C8377A">
      <w:pPr>
        <w:jc w:val="both"/>
        <w:rPr>
          <w:b/>
          <w:bCs/>
          <w:i/>
          <w:iCs/>
          <w:sz w:val="28"/>
          <w:szCs w:val="28"/>
          <w:lang w:val="uk-UA"/>
        </w:rPr>
      </w:pPr>
      <w:bookmarkStart w:id="35" w:name="_Hlk84506984"/>
    </w:p>
    <w:p w14:paraId="110DE632" w14:textId="23E80404" w:rsidR="00807AEC" w:rsidRPr="00591F87" w:rsidRDefault="00807AEC" w:rsidP="00C8377A">
      <w:pPr>
        <w:jc w:val="both"/>
        <w:rPr>
          <w:b/>
          <w:bCs/>
          <w:i/>
          <w:iCs/>
          <w:sz w:val="28"/>
          <w:szCs w:val="28"/>
          <w:lang w:val="uk-UA"/>
        </w:rPr>
      </w:pPr>
      <w:r w:rsidRPr="00591F87">
        <w:rPr>
          <w:b/>
          <w:bCs/>
          <w:i/>
          <w:iCs/>
          <w:sz w:val="28"/>
          <w:szCs w:val="28"/>
          <w:lang w:val="uk-UA"/>
        </w:rPr>
        <w:t>Очікувані результати:</w:t>
      </w:r>
    </w:p>
    <w:bookmarkEnd w:id="35"/>
    <w:p w14:paraId="16EECF3E" w14:textId="0868AB08" w:rsidR="00807AEC" w:rsidRPr="00591F87" w:rsidRDefault="00260C4F" w:rsidP="00C8377A">
      <w:pPr>
        <w:pStyle w:val="a9"/>
        <w:numPr>
          <w:ilvl w:val="0"/>
          <w:numId w:val="1"/>
        </w:numPr>
        <w:ind w:left="284"/>
        <w:jc w:val="both"/>
        <w:rPr>
          <w:sz w:val="28"/>
          <w:szCs w:val="28"/>
          <w:lang w:val="uk-UA"/>
        </w:rPr>
      </w:pPr>
      <w:r w:rsidRPr="00591F87">
        <w:rPr>
          <w:sz w:val="28"/>
          <w:szCs w:val="28"/>
          <w:lang w:val="uk-UA"/>
        </w:rPr>
        <w:t>активізація роботи науково- бізнесових  ІТ- платформ для співпраці з місцевими товариств</w:t>
      </w:r>
      <w:r w:rsidR="006B2DA0" w:rsidRPr="00591F87">
        <w:rPr>
          <w:sz w:val="28"/>
          <w:szCs w:val="28"/>
          <w:lang w:val="uk-UA"/>
        </w:rPr>
        <w:t>ами та організаціями;</w:t>
      </w:r>
    </w:p>
    <w:p w14:paraId="327613B2" w14:textId="7BE2DFD7" w:rsidR="006B2DA0" w:rsidRPr="00591F87" w:rsidRDefault="007A361E" w:rsidP="00C8377A">
      <w:pPr>
        <w:pStyle w:val="a9"/>
        <w:numPr>
          <w:ilvl w:val="0"/>
          <w:numId w:val="1"/>
        </w:numPr>
        <w:ind w:left="284"/>
        <w:jc w:val="both"/>
        <w:rPr>
          <w:sz w:val="28"/>
          <w:szCs w:val="28"/>
          <w:lang w:val="uk-UA"/>
        </w:rPr>
      </w:pPr>
      <w:r w:rsidRPr="00591F87">
        <w:rPr>
          <w:sz w:val="28"/>
          <w:szCs w:val="28"/>
          <w:lang w:val="uk-UA"/>
        </w:rPr>
        <w:t>посилення співробітництва бізнесу і науки у сфері інформаційно- комунікаційних технологій ;</w:t>
      </w:r>
    </w:p>
    <w:p w14:paraId="04341DFA" w14:textId="1A05F755" w:rsidR="007A361E" w:rsidRPr="00591F87" w:rsidRDefault="007A361E" w:rsidP="00C8377A">
      <w:pPr>
        <w:pStyle w:val="a9"/>
        <w:numPr>
          <w:ilvl w:val="0"/>
          <w:numId w:val="1"/>
        </w:numPr>
        <w:ind w:left="284"/>
        <w:jc w:val="both"/>
        <w:rPr>
          <w:sz w:val="28"/>
          <w:szCs w:val="28"/>
          <w:lang w:val="uk-UA"/>
        </w:rPr>
      </w:pPr>
      <w:r w:rsidRPr="00591F87">
        <w:rPr>
          <w:sz w:val="28"/>
          <w:szCs w:val="28"/>
          <w:lang w:val="uk-UA"/>
        </w:rPr>
        <w:t xml:space="preserve">посилення ролі бізнесу в життєдіяльності освітніх установ </w:t>
      </w:r>
      <w:bookmarkStart w:id="36" w:name="_Hlk84495699"/>
      <w:r w:rsidRPr="00591F87">
        <w:rPr>
          <w:sz w:val="28"/>
          <w:szCs w:val="28"/>
          <w:lang w:val="uk-UA"/>
        </w:rPr>
        <w:t xml:space="preserve">у сфері </w:t>
      </w:r>
      <w:proofErr w:type="spellStart"/>
      <w:r w:rsidRPr="00591F87">
        <w:rPr>
          <w:sz w:val="28"/>
          <w:szCs w:val="28"/>
          <w:lang w:val="uk-UA"/>
        </w:rPr>
        <w:t>інфомаційно</w:t>
      </w:r>
      <w:proofErr w:type="spellEnd"/>
      <w:r w:rsidR="00C43619" w:rsidRPr="00591F87">
        <w:rPr>
          <w:sz w:val="28"/>
          <w:szCs w:val="28"/>
          <w:lang w:val="uk-UA"/>
        </w:rPr>
        <w:t xml:space="preserve"> </w:t>
      </w:r>
      <w:r w:rsidRPr="00591F87">
        <w:rPr>
          <w:sz w:val="28"/>
          <w:szCs w:val="28"/>
          <w:lang w:val="uk-UA"/>
        </w:rPr>
        <w:t>- комунікаційних технологій ;</w:t>
      </w:r>
      <w:bookmarkEnd w:id="36"/>
    </w:p>
    <w:p w14:paraId="6D233976" w14:textId="5F38AD34" w:rsidR="007A361E" w:rsidRPr="00591F87" w:rsidRDefault="007A361E" w:rsidP="00C8377A">
      <w:pPr>
        <w:pStyle w:val="a9"/>
        <w:numPr>
          <w:ilvl w:val="0"/>
          <w:numId w:val="1"/>
        </w:numPr>
        <w:ind w:left="284"/>
        <w:jc w:val="both"/>
        <w:rPr>
          <w:sz w:val="28"/>
          <w:szCs w:val="28"/>
          <w:lang w:val="uk-UA"/>
        </w:rPr>
      </w:pPr>
      <w:r w:rsidRPr="00591F87">
        <w:rPr>
          <w:sz w:val="28"/>
          <w:szCs w:val="28"/>
          <w:lang w:val="uk-UA"/>
        </w:rPr>
        <w:t>зростання зацікавленості бізнесу і науки в залученні грантових ресурсів на розробки</w:t>
      </w:r>
      <w:r w:rsidR="00C43619" w:rsidRPr="00591F87">
        <w:rPr>
          <w:sz w:val="28"/>
          <w:szCs w:val="28"/>
          <w:lang w:val="uk-UA"/>
        </w:rPr>
        <w:t xml:space="preserve"> у сфері </w:t>
      </w:r>
      <w:proofErr w:type="spellStart"/>
      <w:r w:rsidR="00C43619" w:rsidRPr="00591F87">
        <w:rPr>
          <w:sz w:val="28"/>
          <w:szCs w:val="28"/>
          <w:lang w:val="uk-UA"/>
        </w:rPr>
        <w:t>інфомаційно</w:t>
      </w:r>
      <w:proofErr w:type="spellEnd"/>
      <w:r w:rsidR="00C43619" w:rsidRPr="00591F87">
        <w:rPr>
          <w:sz w:val="28"/>
          <w:szCs w:val="28"/>
          <w:lang w:val="uk-UA"/>
        </w:rPr>
        <w:t xml:space="preserve"> - комунікаційних технологій .</w:t>
      </w:r>
    </w:p>
    <w:p w14:paraId="1C5982FA" w14:textId="3102778E" w:rsidR="00F316A9" w:rsidRPr="00591F87" w:rsidRDefault="00F316A9" w:rsidP="00C8377A">
      <w:pPr>
        <w:jc w:val="both"/>
        <w:rPr>
          <w:lang w:val="uk-UA"/>
        </w:rPr>
      </w:pPr>
    </w:p>
    <w:p w14:paraId="46B1480B" w14:textId="1A25B673" w:rsidR="00F316A9" w:rsidRPr="00591F87" w:rsidRDefault="00F316A9" w:rsidP="00C8377A">
      <w:pPr>
        <w:jc w:val="both"/>
        <w:rPr>
          <w:sz w:val="28"/>
          <w:szCs w:val="28"/>
          <w:lang w:val="uk-UA"/>
        </w:rPr>
      </w:pPr>
    </w:p>
    <w:p w14:paraId="33D51532" w14:textId="13B39083" w:rsidR="00F316A9" w:rsidRPr="00591F87" w:rsidRDefault="00F316A9" w:rsidP="00C8377A">
      <w:pPr>
        <w:tabs>
          <w:tab w:val="left" w:pos="1560"/>
        </w:tabs>
        <w:jc w:val="both"/>
        <w:rPr>
          <w:b/>
          <w:bCs/>
          <w:i/>
          <w:iCs/>
          <w:sz w:val="32"/>
          <w:szCs w:val="32"/>
          <w:lang w:val="uk-UA"/>
        </w:rPr>
      </w:pPr>
      <w:r w:rsidRPr="00591F87">
        <w:rPr>
          <w:b/>
          <w:bCs/>
          <w:i/>
          <w:iCs/>
          <w:sz w:val="32"/>
          <w:szCs w:val="32"/>
          <w:lang w:val="uk-UA"/>
        </w:rPr>
        <w:tab/>
        <w:t>ПРІОРИТЕТ  4: ЛЮДИ: професійні, адаптивні, згуртовані</w:t>
      </w:r>
    </w:p>
    <w:p w14:paraId="6ABB9BEC" w14:textId="1ADC9C67" w:rsidR="00F316A9" w:rsidRPr="00591F87" w:rsidRDefault="00F44DC0" w:rsidP="00C8377A">
      <w:pPr>
        <w:tabs>
          <w:tab w:val="left" w:pos="1560"/>
        </w:tabs>
        <w:jc w:val="both"/>
        <w:rPr>
          <w:b/>
          <w:bCs/>
          <w:i/>
          <w:iCs/>
          <w:sz w:val="32"/>
          <w:szCs w:val="32"/>
          <w:lang w:val="uk-UA"/>
        </w:rPr>
      </w:pPr>
      <w:r w:rsidRPr="00591F87">
        <w:rPr>
          <w:b/>
          <w:bCs/>
          <w:i/>
          <w:iCs/>
          <w:sz w:val="32"/>
          <w:szCs w:val="32"/>
          <w:lang w:val="uk-UA"/>
        </w:rPr>
        <w:t xml:space="preserve">                 </w:t>
      </w:r>
      <w:r w:rsidR="00F316A9" w:rsidRPr="00591F87">
        <w:rPr>
          <w:b/>
          <w:bCs/>
          <w:i/>
          <w:iCs/>
          <w:sz w:val="32"/>
          <w:szCs w:val="32"/>
          <w:lang w:val="uk-UA"/>
        </w:rPr>
        <w:t>4.1. Висока якість управлінських кадрів</w:t>
      </w:r>
    </w:p>
    <w:p w14:paraId="38C8A7F7" w14:textId="5C1FF5CE" w:rsidR="00F316A9" w:rsidRPr="00591F87" w:rsidRDefault="00F316A9" w:rsidP="00C8377A">
      <w:pPr>
        <w:jc w:val="both"/>
        <w:rPr>
          <w:b/>
          <w:bCs/>
          <w:i/>
          <w:iCs/>
          <w:sz w:val="32"/>
          <w:szCs w:val="32"/>
          <w:lang w:val="uk-UA"/>
        </w:rPr>
      </w:pPr>
      <w:r w:rsidRPr="00591F87">
        <w:rPr>
          <w:b/>
          <w:bCs/>
          <w:i/>
          <w:iCs/>
          <w:sz w:val="32"/>
          <w:szCs w:val="32"/>
          <w:lang w:val="uk-UA"/>
        </w:rPr>
        <w:t>Головна мета:</w:t>
      </w:r>
    </w:p>
    <w:p w14:paraId="5125D9BE" w14:textId="43647127" w:rsidR="00F316A9" w:rsidRPr="00591F87" w:rsidRDefault="003158F0" w:rsidP="00C8377A">
      <w:pPr>
        <w:pStyle w:val="a9"/>
        <w:numPr>
          <w:ilvl w:val="0"/>
          <w:numId w:val="1"/>
        </w:numPr>
        <w:ind w:left="142" w:hanging="142"/>
        <w:jc w:val="both"/>
        <w:rPr>
          <w:sz w:val="32"/>
          <w:szCs w:val="32"/>
          <w:lang w:val="uk-UA"/>
        </w:rPr>
      </w:pPr>
      <w:r w:rsidRPr="00591F87">
        <w:rPr>
          <w:sz w:val="32"/>
          <w:szCs w:val="32"/>
          <w:lang w:val="uk-UA"/>
        </w:rPr>
        <w:t xml:space="preserve"> забезпечити участь проектів місцевого розвитку шляхом їх співфінансування з коштів місцевих, обласного бюджетів та з інших джерел;</w:t>
      </w:r>
    </w:p>
    <w:p w14:paraId="100D01B4" w14:textId="379AE7C0" w:rsidR="003158F0" w:rsidRPr="00591F87" w:rsidRDefault="003158F0" w:rsidP="00C8377A">
      <w:pPr>
        <w:pStyle w:val="a9"/>
        <w:numPr>
          <w:ilvl w:val="0"/>
          <w:numId w:val="1"/>
        </w:numPr>
        <w:ind w:left="0" w:firstLine="0"/>
        <w:jc w:val="both"/>
        <w:rPr>
          <w:sz w:val="32"/>
          <w:szCs w:val="32"/>
          <w:lang w:val="uk-UA"/>
        </w:rPr>
      </w:pPr>
      <w:r w:rsidRPr="00591F87">
        <w:rPr>
          <w:sz w:val="32"/>
          <w:szCs w:val="32"/>
          <w:lang w:val="uk-UA"/>
        </w:rPr>
        <w:t>дотримання бюджетної дисципліни, упередження порушень бюджетного законодавства.</w:t>
      </w:r>
    </w:p>
    <w:p w14:paraId="03A3FB45" w14:textId="77777777" w:rsidR="003158F0" w:rsidRPr="00591F87" w:rsidRDefault="003158F0" w:rsidP="00C8377A">
      <w:pPr>
        <w:jc w:val="both"/>
        <w:rPr>
          <w:lang w:val="uk-UA"/>
        </w:rPr>
      </w:pPr>
    </w:p>
    <w:p w14:paraId="4CB993CE" w14:textId="5A11A083" w:rsidR="003158F0" w:rsidRPr="00591F87" w:rsidRDefault="003158F0" w:rsidP="00C8377A">
      <w:pPr>
        <w:jc w:val="both"/>
        <w:rPr>
          <w:b/>
          <w:bCs/>
          <w:i/>
          <w:iCs/>
          <w:sz w:val="28"/>
          <w:szCs w:val="28"/>
          <w:lang w:val="uk-UA"/>
        </w:rPr>
      </w:pPr>
      <w:bookmarkStart w:id="37" w:name="_Hlk84509744"/>
      <w:r w:rsidRPr="00591F87">
        <w:rPr>
          <w:b/>
          <w:bCs/>
          <w:i/>
          <w:iCs/>
          <w:sz w:val="28"/>
          <w:szCs w:val="28"/>
          <w:lang w:val="uk-UA"/>
        </w:rPr>
        <w:t>Цілі та пріоритетні напрямки діяльності:</w:t>
      </w:r>
    </w:p>
    <w:bookmarkEnd w:id="37"/>
    <w:p w14:paraId="5DBDC102" w14:textId="4B3C2849" w:rsidR="003158F0" w:rsidRPr="00591F87" w:rsidRDefault="004661B3" w:rsidP="00C8377A">
      <w:pPr>
        <w:jc w:val="both"/>
        <w:rPr>
          <w:sz w:val="28"/>
          <w:szCs w:val="28"/>
          <w:lang w:val="uk-UA"/>
        </w:rPr>
      </w:pPr>
      <w:r w:rsidRPr="00591F87">
        <w:rPr>
          <w:sz w:val="28"/>
          <w:szCs w:val="28"/>
          <w:lang w:val="uk-UA"/>
        </w:rPr>
        <w:t xml:space="preserve">- </w:t>
      </w:r>
      <w:r w:rsidR="003158F0" w:rsidRPr="00591F87">
        <w:rPr>
          <w:sz w:val="28"/>
          <w:szCs w:val="28"/>
          <w:lang w:val="uk-UA"/>
        </w:rPr>
        <w:t>сформувати пріоритетні напрямки проектів місцевого розвитку громади;</w:t>
      </w:r>
    </w:p>
    <w:p w14:paraId="53A25852" w14:textId="43E769B0" w:rsidR="003158F0" w:rsidRPr="00591F87" w:rsidRDefault="004661B3" w:rsidP="00C8377A">
      <w:pPr>
        <w:jc w:val="both"/>
        <w:rPr>
          <w:sz w:val="28"/>
          <w:szCs w:val="28"/>
          <w:lang w:val="uk-UA"/>
        </w:rPr>
      </w:pPr>
      <w:r w:rsidRPr="00591F87">
        <w:rPr>
          <w:sz w:val="28"/>
          <w:szCs w:val="28"/>
          <w:lang w:val="uk-UA"/>
        </w:rPr>
        <w:t xml:space="preserve">- </w:t>
      </w:r>
      <w:r w:rsidR="003158F0" w:rsidRPr="00591F87">
        <w:rPr>
          <w:sz w:val="28"/>
          <w:szCs w:val="28"/>
          <w:lang w:val="uk-UA"/>
        </w:rPr>
        <w:t>використовувати механізм підтримки проектів місцевого  розвитку, формулу співфінансування з коштів місцевого, обласного бюджетів та з інших джерел;</w:t>
      </w:r>
    </w:p>
    <w:p w14:paraId="16231F87" w14:textId="08EEF3E8" w:rsidR="003158F0" w:rsidRPr="00591F87" w:rsidRDefault="004661B3" w:rsidP="00C8377A">
      <w:pPr>
        <w:jc w:val="both"/>
        <w:rPr>
          <w:sz w:val="28"/>
          <w:szCs w:val="28"/>
          <w:lang w:val="uk-UA"/>
        </w:rPr>
      </w:pPr>
      <w:r w:rsidRPr="00591F87">
        <w:rPr>
          <w:sz w:val="28"/>
          <w:szCs w:val="28"/>
          <w:lang w:val="uk-UA"/>
        </w:rPr>
        <w:t xml:space="preserve">- </w:t>
      </w:r>
      <w:r w:rsidR="003158F0" w:rsidRPr="00591F87">
        <w:rPr>
          <w:sz w:val="28"/>
          <w:szCs w:val="28"/>
          <w:lang w:val="uk-UA"/>
        </w:rPr>
        <w:t>проводити інформаційно-просвітницьку підтримку проектів місцевого розвитку;</w:t>
      </w:r>
    </w:p>
    <w:p w14:paraId="5C7D3A6F" w14:textId="70E38EE3" w:rsidR="003158F0" w:rsidRPr="00591F87" w:rsidRDefault="004661B3" w:rsidP="00C8377A">
      <w:pPr>
        <w:jc w:val="both"/>
        <w:rPr>
          <w:sz w:val="28"/>
          <w:szCs w:val="28"/>
          <w:lang w:val="uk-UA"/>
        </w:rPr>
      </w:pPr>
      <w:r w:rsidRPr="00591F87">
        <w:rPr>
          <w:sz w:val="28"/>
          <w:szCs w:val="28"/>
          <w:lang w:val="uk-UA"/>
        </w:rPr>
        <w:t xml:space="preserve">- </w:t>
      </w:r>
      <w:r w:rsidR="003158F0" w:rsidRPr="00591F87">
        <w:rPr>
          <w:sz w:val="28"/>
          <w:szCs w:val="28"/>
          <w:lang w:val="uk-UA"/>
        </w:rPr>
        <w:t>проведення навчальних заходів (семінари, тренінги, зустрічі та ін.) з питань підготовки місцевих проектів розвитку громади;</w:t>
      </w:r>
    </w:p>
    <w:p w14:paraId="4B379D99" w14:textId="6469C535" w:rsidR="003158F0" w:rsidRPr="00591F87" w:rsidRDefault="004661B3" w:rsidP="00C8377A">
      <w:pPr>
        <w:jc w:val="both"/>
        <w:rPr>
          <w:sz w:val="28"/>
          <w:szCs w:val="28"/>
          <w:lang w:val="uk-UA"/>
        </w:rPr>
      </w:pPr>
      <w:r w:rsidRPr="00591F87">
        <w:rPr>
          <w:sz w:val="28"/>
          <w:szCs w:val="28"/>
          <w:lang w:val="uk-UA"/>
        </w:rPr>
        <w:t xml:space="preserve">- </w:t>
      </w:r>
      <w:r w:rsidR="003158F0" w:rsidRPr="00591F87">
        <w:rPr>
          <w:sz w:val="28"/>
          <w:szCs w:val="28"/>
          <w:lang w:val="uk-UA"/>
        </w:rPr>
        <w:t>забезпечити консультаційну допомогу з підготовки місцевих проектів розвитку громади та супровід під час їх реалізації;</w:t>
      </w:r>
    </w:p>
    <w:p w14:paraId="7147A41E" w14:textId="0AECAF8E" w:rsidR="003158F0" w:rsidRPr="00591F87" w:rsidRDefault="004661B3" w:rsidP="00C8377A">
      <w:pPr>
        <w:jc w:val="both"/>
        <w:rPr>
          <w:b/>
          <w:bCs/>
          <w:i/>
          <w:iCs/>
          <w:sz w:val="28"/>
          <w:szCs w:val="28"/>
          <w:lang w:val="uk-UA"/>
        </w:rPr>
      </w:pPr>
      <w:r w:rsidRPr="00591F87">
        <w:rPr>
          <w:sz w:val="28"/>
          <w:szCs w:val="28"/>
          <w:lang w:val="uk-UA"/>
        </w:rPr>
        <w:t xml:space="preserve">- </w:t>
      </w:r>
      <w:r w:rsidR="003158F0" w:rsidRPr="00591F87">
        <w:rPr>
          <w:sz w:val="28"/>
          <w:szCs w:val="28"/>
          <w:lang w:val="uk-UA"/>
        </w:rPr>
        <w:t>здійснювати моніторинг ефективності впровадження проектів та оцінку результатів їх впровадження</w:t>
      </w:r>
      <w:r w:rsidR="003158F0" w:rsidRPr="00591F87">
        <w:rPr>
          <w:b/>
          <w:bCs/>
          <w:i/>
          <w:iCs/>
          <w:sz w:val="28"/>
          <w:szCs w:val="28"/>
          <w:lang w:val="uk-UA"/>
        </w:rPr>
        <w:t>.</w:t>
      </w:r>
    </w:p>
    <w:p w14:paraId="2E50368C" w14:textId="361BE3EB" w:rsidR="004661B3" w:rsidRPr="00591F87" w:rsidRDefault="004661B3" w:rsidP="00C8377A">
      <w:pPr>
        <w:jc w:val="both"/>
        <w:rPr>
          <w:sz w:val="28"/>
          <w:szCs w:val="28"/>
          <w:lang w:val="uk-UA"/>
        </w:rPr>
      </w:pPr>
      <w:r w:rsidRPr="00591F87">
        <w:rPr>
          <w:sz w:val="28"/>
          <w:szCs w:val="28"/>
          <w:lang w:val="uk-UA"/>
        </w:rPr>
        <w:lastRenderedPageBreak/>
        <w:t>- інформаційна підтримка;</w:t>
      </w:r>
    </w:p>
    <w:p w14:paraId="4E6B1052" w14:textId="5A7CAFF5" w:rsidR="004661B3" w:rsidRPr="00591F87" w:rsidRDefault="004661B3" w:rsidP="00D54077">
      <w:pPr>
        <w:jc w:val="both"/>
        <w:rPr>
          <w:sz w:val="28"/>
          <w:szCs w:val="28"/>
          <w:lang w:val="uk-UA"/>
        </w:rPr>
      </w:pPr>
      <w:r w:rsidRPr="00591F87">
        <w:rPr>
          <w:sz w:val="28"/>
          <w:szCs w:val="28"/>
          <w:lang w:val="uk-UA"/>
        </w:rPr>
        <w:t>- методологічна підтримка;</w:t>
      </w:r>
    </w:p>
    <w:p w14:paraId="7C773D04" w14:textId="056CBBB1" w:rsidR="004661B3" w:rsidRPr="00591F87" w:rsidRDefault="004661B3" w:rsidP="00D54077">
      <w:pPr>
        <w:jc w:val="both"/>
        <w:rPr>
          <w:sz w:val="28"/>
          <w:szCs w:val="28"/>
          <w:lang w:val="uk-UA"/>
        </w:rPr>
      </w:pPr>
    </w:p>
    <w:p w14:paraId="376924E2" w14:textId="26B4A0BA" w:rsidR="004661B3" w:rsidRPr="00591F87" w:rsidRDefault="004661B3" w:rsidP="00D54077">
      <w:pPr>
        <w:jc w:val="both"/>
        <w:rPr>
          <w:b/>
          <w:bCs/>
          <w:i/>
          <w:iCs/>
          <w:sz w:val="28"/>
          <w:szCs w:val="28"/>
          <w:lang w:val="uk-UA"/>
        </w:rPr>
      </w:pPr>
      <w:bookmarkStart w:id="38" w:name="_Hlk84509931"/>
      <w:r w:rsidRPr="00591F87">
        <w:rPr>
          <w:b/>
          <w:bCs/>
          <w:i/>
          <w:iCs/>
          <w:sz w:val="28"/>
          <w:szCs w:val="28"/>
          <w:lang w:val="uk-UA"/>
        </w:rPr>
        <w:t>Завдання:</w:t>
      </w:r>
    </w:p>
    <w:bookmarkEnd w:id="38"/>
    <w:p w14:paraId="7A86D1C3" w14:textId="1514BB15" w:rsidR="004661B3" w:rsidRPr="00591F87" w:rsidRDefault="004661B3" w:rsidP="00D54077">
      <w:pPr>
        <w:pStyle w:val="a9"/>
        <w:numPr>
          <w:ilvl w:val="0"/>
          <w:numId w:val="1"/>
        </w:numPr>
        <w:ind w:left="-142" w:firstLine="0"/>
        <w:jc w:val="both"/>
        <w:rPr>
          <w:sz w:val="28"/>
          <w:szCs w:val="28"/>
          <w:lang w:val="uk-UA"/>
        </w:rPr>
      </w:pPr>
      <w:r w:rsidRPr="00591F87">
        <w:rPr>
          <w:sz w:val="28"/>
          <w:szCs w:val="28"/>
          <w:lang w:val="uk-UA"/>
        </w:rPr>
        <w:t xml:space="preserve"> формування ефективної системи управління регіональним розвитком;</w:t>
      </w:r>
    </w:p>
    <w:p w14:paraId="3F64A91C" w14:textId="52B4D524" w:rsidR="004661B3" w:rsidRPr="00591F87" w:rsidRDefault="004661B3" w:rsidP="00D54077">
      <w:pPr>
        <w:pStyle w:val="a9"/>
        <w:numPr>
          <w:ilvl w:val="0"/>
          <w:numId w:val="1"/>
        </w:numPr>
        <w:tabs>
          <w:tab w:val="left" w:pos="284"/>
        </w:tabs>
        <w:ind w:left="-142" w:hanging="796"/>
        <w:jc w:val="both"/>
        <w:rPr>
          <w:sz w:val="28"/>
          <w:szCs w:val="28"/>
          <w:lang w:val="uk-UA"/>
        </w:rPr>
      </w:pPr>
      <w:r w:rsidRPr="00591F87">
        <w:rPr>
          <w:sz w:val="28"/>
          <w:szCs w:val="28"/>
          <w:lang w:val="uk-UA"/>
        </w:rPr>
        <w:t>-  підвищення професійних якостей місцевих управлінців</w:t>
      </w:r>
    </w:p>
    <w:p w14:paraId="7E61AE26" w14:textId="0462F37A" w:rsidR="00000B30" w:rsidRPr="00591F87" w:rsidRDefault="00000B30" w:rsidP="00D54077">
      <w:pPr>
        <w:jc w:val="both"/>
        <w:rPr>
          <w:sz w:val="28"/>
          <w:szCs w:val="28"/>
          <w:lang w:val="uk-UA"/>
        </w:rPr>
      </w:pPr>
    </w:p>
    <w:p w14:paraId="197BBFDA" w14:textId="77777777" w:rsidR="00000B30" w:rsidRPr="00591F87" w:rsidRDefault="00000B30" w:rsidP="00D54077">
      <w:pPr>
        <w:jc w:val="both"/>
        <w:rPr>
          <w:lang w:val="uk-UA"/>
        </w:rPr>
      </w:pPr>
    </w:p>
    <w:p w14:paraId="4A8BD867" w14:textId="34E5A833" w:rsidR="00000B30" w:rsidRPr="00591F87" w:rsidRDefault="00000B30" w:rsidP="00D54077">
      <w:pPr>
        <w:jc w:val="both"/>
        <w:rPr>
          <w:b/>
          <w:bCs/>
          <w:i/>
          <w:iCs/>
          <w:sz w:val="28"/>
          <w:szCs w:val="28"/>
          <w:lang w:val="uk-UA"/>
        </w:rPr>
      </w:pPr>
      <w:bookmarkStart w:id="39" w:name="_Hlk84510323"/>
      <w:r w:rsidRPr="00591F87">
        <w:rPr>
          <w:b/>
          <w:bCs/>
          <w:i/>
          <w:iCs/>
          <w:sz w:val="28"/>
          <w:szCs w:val="28"/>
          <w:lang w:val="uk-UA"/>
        </w:rPr>
        <w:t>Очікувані результати:</w:t>
      </w:r>
    </w:p>
    <w:bookmarkEnd w:id="39"/>
    <w:p w14:paraId="0F444D50" w14:textId="609F926A" w:rsidR="00000B30" w:rsidRPr="00591F87" w:rsidRDefault="00000B30" w:rsidP="00D54077">
      <w:pPr>
        <w:jc w:val="both"/>
        <w:rPr>
          <w:sz w:val="28"/>
          <w:szCs w:val="28"/>
          <w:lang w:val="uk-UA"/>
        </w:rPr>
      </w:pPr>
      <w:r w:rsidRPr="00591F87">
        <w:rPr>
          <w:sz w:val="28"/>
          <w:szCs w:val="28"/>
          <w:lang w:val="uk-UA"/>
        </w:rPr>
        <w:t>- запроваджено інструмент вирішення місцевих проблем та задоволення місцевих потреб громад шляхом реалізації проектів;</w:t>
      </w:r>
    </w:p>
    <w:p w14:paraId="4A56B7D9" w14:textId="6513C47E" w:rsidR="00000B30" w:rsidRPr="00591F87" w:rsidRDefault="00000B30" w:rsidP="00D54077">
      <w:pPr>
        <w:jc w:val="both"/>
        <w:rPr>
          <w:sz w:val="28"/>
          <w:szCs w:val="28"/>
          <w:lang w:val="uk-UA"/>
        </w:rPr>
      </w:pPr>
      <w:r w:rsidRPr="00591F87">
        <w:rPr>
          <w:sz w:val="28"/>
          <w:szCs w:val="28"/>
          <w:lang w:val="uk-UA"/>
        </w:rPr>
        <w:t>- збільшено рівень ділової та економічної активності громади;</w:t>
      </w:r>
    </w:p>
    <w:p w14:paraId="1321ED8D" w14:textId="6CBF63DE" w:rsidR="00000B30" w:rsidRPr="00591F87" w:rsidRDefault="00000B30" w:rsidP="00D54077">
      <w:pPr>
        <w:jc w:val="both"/>
        <w:rPr>
          <w:sz w:val="28"/>
          <w:szCs w:val="28"/>
          <w:lang w:val="uk-UA"/>
        </w:rPr>
      </w:pPr>
      <w:r w:rsidRPr="00591F87">
        <w:rPr>
          <w:sz w:val="28"/>
          <w:szCs w:val="28"/>
          <w:lang w:val="uk-UA"/>
        </w:rPr>
        <w:t>- посилено</w:t>
      </w:r>
      <w:r w:rsidRPr="00591F87">
        <w:rPr>
          <w:sz w:val="28"/>
          <w:szCs w:val="28"/>
          <w:lang w:val="uk-UA"/>
        </w:rPr>
        <w:tab/>
        <w:t>фахову</w:t>
      </w:r>
      <w:r w:rsidRPr="00591F87">
        <w:rPr>
          <w:sz w:val="28"/>
          <w:szCs w:val="28"/>
          <w:lang w:val="uk-UA"/>
        </w:rPr>
        <w:tab/>
        <w:t>спроможність</w:t>
      </w:r>
      <w:r w:rsidRPr="00591F87">
        <w:rPr>
          <w:sz w:val="28"/>
          <w:szCs w:val="28"/>
          <w:lang w:val="uk-UA"/>
        </w:rPr>
        <w:tab/>
        <w:t>представників</w:t>
      </w:r>
      <w:r w:rsidRPr="00591F87">
        <w:rPr>
          <w:sz w:val="28"/>
          <w:szCs w:val="28"/>
          <w:lang w:val="uk-UA"/>
        </w:rPr>
        <w:tab/>
        <w:t>ОМС, громадського сектору, бізнесу.</w:t>
      </w:r>
    </w:p>
    <w:p w14:paraId="7DD8A233" w14:textId="1489D872" w:rsidR="00000B30" w:rsidRPr="00591F87" w:rsidRDefault="00000B30" w:rsidP="00D54077">
      <w:pPr>
        <w:jc w:val="both"/>
        <w:rPr>
          <w:sz w:val="28"/>
          <w:szCs w:val="28"/>
          <w:lang w:val="uk-UA"/>
        </w:rPr>
      </w:pPr>
      <w:r w:rsidRPr="00591F87">
        <w:rPr>
          <w:sz w:val="28"/>
          <w:szCs w:val="28"/>
          <w:lang w:val="uk-UA"/>
        </w:rPr>
        <w:t>- упереджено порушення бюджетного законодавства;</w:t>
      </w:r>
    </w:p>
    <w:p w14:paraId="7AD37762" w14:textId="7F308ACB" w:rsidR="00000B30" w:rsidRPr="00591F87" w:rsidRDefault="00000B30" w:rsidP="00D54077">
      <w:pPr>
        <w:jc w:val="both"/>
        <w:rPr>
          <w:sz w:val="28"/>
          <w:szCs w:val="28"/>
          <w:lang w:val="uk-UA"/>
        </w:rPr>
      </w:pPr>
      <w:r w:rsidRPr="00591F87">
        <w:rPr>
          <w:sz w:val="28"/>
          <w:szCs w:val="28"/>
          <w:lang w:val="uk-UA"/>
        </w:rPr>
        <w:t>- ефективне виконання місцевого бюджету.</w:t>
      </w:r>
    </w:p>
    <w:p w14:paraId="1D97EA5B" w14:textId="4A4F4FAA" w:rsidR="00000B30" w:rsidRPr="00591F87" w:rsidRDefault="00000B30" w:rsidP="00D54077">
      <w:pPr>
        <w:jc w:val="both"/>
        <w:rPr>
          <w:sz w:val="28"/>
          <w:szCs w:val="28"/>
          <w:lang w:val="uk-UA"/>
        </w:rPr>
      </w:pPr>
      <w:r w:rsidRPr="00591F87">
        <w:rPr>
          <w:sz w:val="28"/>
          <w:szCs w:val="28"/>
          <w:lang w:val="uk-UA"/>
        </w:rPr>
        <w:t>- відсутність порушень бюджетної дисципліни;</w:t>
      </w:r>
    </w:p>
    <w:p w14:paraId="6806735B" w14:textId="1BC66FD8" w:rsidR="00000B30" w:rsidRPr="00591F87" w:rsidRDefault="00000B30" w:rsidP="00D54077">
      <w:pPr>
        <w:jc w:val="both"/>
        <w:rPr>
          <w:sz w:val="28"/>
          <w:szCs w:val="28"/>
          <w:lang w:val="uk-UA"/>
        </w:rPr>
      </w:pPr>
      <w:r w:rsidRPr="00591F87">
        <w:rPr>
          <w:sz w:val="28"/>
          <w:szCs w:val="28"/>
          <w:lang w:val="uk-UA"/>
        </w:rPr>
        <w:t>- економічний ефект (додаткові надходження) від максимального використання ресурсів громади;</w:t>
      </w:r>
    </w:p>
    <w:p w14:paraId="2DB2B652" w14:textId="2BA9969A" w:rsidR="00000B30" w:rsidRPr="00591F87" w:rsidRDefault="00000B30" w:rsidP="00D54077">
      <w:pPr>
        <w:jc w:val="both"/>
        <w:rPr>
          <w:sz w:val="28"/>
          <w:szCs w:val="28"/>
          <w:lang w:val="uk-UA"/>
        </w:rPr>
      </w:pPr>
      <w:r w:rsidRPr="00591F87">
        <w:rPr>
          <w:sz w:val="28"/>
          <w:szCs w:val="28"/>
          <w:lang w:val="uk-UA"/>
        </w:rPr>
        <w:t>- ефективність виконання місцевого бюджету як за доходами, так і за видатками у результаті професійного управління місцевим бюджетом, якісною організацією бюджетного процесу.</w:t>
      </w:r>
    </w:p>
    <w:p w14:paraId="240362F2" w14:textId="30F79EF4" w:rsidR="00F018DE" w:rsidRPr="00591F87" w:rsidRDefault="00F018DE" w:rsidP="00D54077">
      <w:pPr>
        <w:jc w:val="both"/>
        <w:rPr>
          <w:sz w:val="28"/>
          <w:szCs w:val="28"/>
          <w:lang w:val="uk-UA"/>
        </w:rPr>
      </w:pPr>
    </w:p>
    <w:p w14:paraId="2699C398" w14:textId="73F16699" w:rsidR="00F018DE" w:rsidRPr="00591F87" w:rsidRDefault="00F018DE" w:rsidP="00D54077">
      <w:pPr>
        <w:jc w:val="both"/>
        <w:rPr>
          <w:sz w:val="28"/>
          <w:szCs w:val="28"/>
          <w:lang w:val="uk-UA"/>
        </w:rPr>
      </w:pPr>
    </w:p>
    <w:p w14:paraId="0EF9E742" w14:textId="1FC2A514" w:rsidR="00F018DE" w:rsidRPr="00591F87" w:rsidRDefault="00F44DC0" w:rsidP="00D54077">
      <w:pPr>
        <w:ind w:firstLine="708"/>
        <w:jc w:val="both"/>
        <w:rPr>
          <w:b/>
          <w:bCs/>
          <w:i/>
          <w:iCs/>
          <w:sz w:val="28"/>
          <w:szCs w:val="28"/>
          <w:lang w:val="uk-UA"/>
        </w:rPr>
      </w:pPr>
      <w:r w:rsidRPr="00591F87">
        <w:rPr>
          <w:b/>
          <w:bCs/>
          <w:i/>
          <w:iCs/>
          <w:sz w:val="28"/>
          <w:szCs w:val="28"/>
          <w:lang w:val="uk-UA"/>
        </w:rPr>
        <w:t xml:space="preserve">                    </w:t>
      </w:r>
      <w:r w:rsidR="00D54077" w:rsidRPr="00591F87">
        <w:rPr>
          <w:b/>
          <w:bCs/>
          <w:i/>
          <w:iCs/>
          <w:sz w:val="28"/>
          <w:szCs w:val="28"/>
          <w:lang w:val="uk-UA"/>
        </w:rPr>
        <w:t xml:space="preserve">           </w:t>
      </w:r>
      <w:r w:rsidRPr="00591F87">
        <w:rPr>
          <w:b/>
          <w:bCs/>
          <w:i/>
          <w:iCs/>
          <w:sz w:val="28"/>
          <w:szCs w:val="28"/>
          <w:lang w:val="uk-UA"/>
        </w:rPr>
        <w:t xml:space="preserve">  </w:t>
      </w:r>
      <w:r w:rsidR="00F018DE" w:rsidRPr="00591F87">
        <w:rPr>
          <w:b/>
          <w:bCs/>
          <w:i/>
          <w:iCs/>
          <w:sz w:val="28"/>
          <w:szCs w:val="28"/>
          <w:lang w:val="uk-UA"/>
        </w:rPr>
        <w:t>4.2.Якісна система освіти</w:t>
      </w:r>
    </w:p>
    <w:p w14:paraId="21B283D3" w14:textId="1FA89CBC" w:rsidR="00F44DC0" w:rsidRPr="00591F87" w:rsidRDefault="00F44DC0" w:rsidP="00D54077">
      <w:pPr>
        <w:jc w:val="both"/>
        <w:rPr>
          <w:b/>
          <w:bCs/>
          <w:i/>
          <w:iCs/>
          <w:sz w:val="28"/>
          <w:szCs w:val="28"/>
          <w:lang w:val="uk-UA"/>
        </w:rPr>
      </w:pPr>
      <w:r w:rsidRPr="00591F87">
        <w:rPr>
          <w:b/>
          <w:bCs/>
          <w:i/>
          <w:iCs/>
          <w:sz w:val="28"/>
          <w:szCs w:val="28"/>
          <w:lang w:val="uk-UA"/>
        </w:rPr>
        <w:t>Головна мета:</w:t>
      </w:r>
    </w:p>
    <w:p w14:paraId="22918AA7" w14:textId="7434C2A3" w:rsidR="00F44DC0" w:rsidRPr="00591F87" w:rsidRDefault="00F44DC0" w:rsidP="00D54077">
      <w:pPr>
        <w:pStyle w:val="a9"/>
        <w:numPr>
          <w:ilvl w:val="0"/>
          <w:numId w:val="1"/>
        </w:numPr>
        <w:ind w:left="284"/>
        <w:jc w:val="both"/>
        <w:rPr>
          <w:sz w:val="28"/>
          <w:szCs w:val="28"/>
          <w:lang w:val="uk-UA"/>
        </w:rPr>
      </w:pPr>
      <w:r w:rsidRPr="00591F87">
        <w:rPr>
          <w:sz w:val="28"/>
          <w:szCs w:val="28"/>
          <w:lang w:val="uk-UA"/>
        </w:rPr>
        <w:t>створити школу, в якій буде приємно навчатись і яка даватиме учням не тільки знання, а й уміння застосовувати їх у повсякденному житті;</w:t>
      </w:r>
    </w:p>
    <w:p w14:paraId="1A67D853" w14:textId="732555A7" w:rsidR="00F44DC0" w:rsidRPr="00591F87" w:rsidRDefault="00F44DC0" w:rsidP="00D54077">
      <w:pPr>
        <w:pStyle w:val="a9"/>
        <w:numPr>
          <w:ilvl w:val="0"/>
          <w:numId w:val="1"/>
        </w:numPr>
        <w:ind w:left="284"/>
        <w:jc w:val="both"/>
        <w:rPr>
          <w:sz w:val="28"/>
          <w:szCs w:val="28"/>
          <w:lang w:val="uk-UA"/>
        </w:rPr>
      </w:pPr>
      <w:r w:rsidRPr="00591F87">
        <w:rPr>
          <w:sz w:val="28"/>
          <w:szCs w:val="28"/>
          <w:lang w:val="uk-UA"/>
        </w:rPr>
        <w:t>розвиток громадянської освіти в громаді, в тому числі із використанням сучасних ІКТ.</w:t>
      </w:r>
    </w:p>
    <w:p w14:paraId="7A53D450" w14:textId="7D04E996" w:rsidR="00F44DC0" w:rsidRPr="00591F87" w:rsidRDefault="00F44DC0" w:rsidP="00D54077">
      <w:pPr>
        <w:jc w:val="both"/>
        <w:rPr>
          <w:sz w:val="28"/>
          <w:szCs w:val="28"/>
          <w:lang w:val="uk-UA"/>
        </w:rPr>
      </w:pPr>
    </w:p>
    <w:p w14:paraId="40820851" w14:textId="4ED2AFCC" w:rsidR="00F44DC0" w:rsidRPr="00591F87" w:rsidRDefault="00F44DC0" w:rsidP="00D54077">
      <w:pPr>
        <w:jc w:val="both"/>
        <w:rPr>
          <w:b/>
          <w:bCs/>
          <w:i/>
          <w:iCs/>
          <w:sz w:val="28"/>
          <w:szCs w:val="28"/>
          <w:lang w:val="uk-UA"/>
        </w:rPr>
      </w:pPr>
      <w:bookmarkStart w:id="40" w:name="_Hlk84512217"/>
      <w:r w:rsidRPr="00591F87">
        <w:rPr>
          <w:b/>
          <w:bCs/>
          <w:i/>
          <w:iCs/>
          <w:sz w:val="28"/>
          <w:szCs w:val="28"/>
          <w:lang w:val="uk-UA"/>
        </w:rPr>
        <w:t>Цілі та пріоритетні напрямки діяльності:</w:t>
      </w:r>
    </w:p>
    <w:bookmarkEnd w:id="40"/>
    <w:p w14:paraId="69D2B269" w14:textId="5FD0D5BE" w:rsidR="00F44DC0" w:rsidRPr="00591F87" w:rsidRDefault="00AF30B0" w:rsidP="00D54077">
      <w:pPr>
        <w:jc w:val="both"/>
        <w:rPr>
          <w:sz w:val="28"/>
          <w:szCs w:val="28"/>
          <w:lang w:val="uk-UA"/>
        </w:rPr>
      </w:pPr>
      <w:r w:rsidRPr="00591F87">
        <w:rPr>
          <w:sz w:val="28"/>
          <w:szCs w:val="28"/>
          <w:lang w:val="uk-UA"/>
        </w:rPr>
        <w:t xml:space="preserve">- </w:t>
      </w:r>
      <w:r w:rsidR="00F44DC0" w:rsidRPr="00591F87">
        <w:rPr>
          <w:sz w:val="28"/>
          <w:szCs w:val="28"/>
          <w:lang w:val="uk-UA"/>
        </w:rPr>
        <w:t>збір та узагальнення потреби щодо придбання засобів навчання, шкільних меблів, комп‘ютерної техніки;</w:t>
      </w:r>
    </w:p>
    <w:p w14:paraId="53136885" w14:textId="5F8421AC" w:rsidR="00F44DC0" w:rsidRPr="00591F87" w:rsidRDefault="00AF30B0" w:rsidP="00D54077">
      <w:pPr>
        <w:jc w:val="both"/>
        <w:rPr>
          <w:sz w:val="28"/>
          <w:szCs w:val="28"/>
          <w:lang w:val="uk-UA"/>
        </w:rPr>
      </w:pPr>
      <w:r w:rsidRPr="00591F87">
        <w:rPr>
          <w:sz w:val="28"/>
          <w:szCs w:val="28"/>
          <w:lang w:val="uk-UA"/>
        </w:rPr>
        <w:t xml:space="preserve">- </w:t>
      </w:r>
      <w:r w:rsidR="00F44DC0" w:rsidRPr="00591F87">
        <w:rPr>
          <w:sz w:val="28"/>
          <w:szCs w:val="28"/>
          <w:lang w:val="uk-UA"/>
        </w:rPr>
        <w:t xml:space="preserve">проведення процедур закупівлі товарів через </w:t>
      </w:r>
      <w:proofErr w:type="spellStart"/>
      <w:r w:rsidR="00F44DC0" w:rsidRPr="00591F87">
        <w:rPr>
          <w:sz w:val="28"/>
          <w:szCs w:val="28"/>
          <w:lang w:val="uk-UA"/>
        </w:rPr>
        <w:t>ProZorro</w:t>
      </w:r>
      <w:proofErr w:type="spellEnd"/>
      <w:r w:rsidR="00F44DC0" w:rsidRPr="00591F87">
        <w:rPr>
          <w:sz w:val="28"/>
          <w:szCs w:val="28"/>
          <w:lang w:val="uk-UA"/>
        </w:rPr>
        <w:t>;</w:t>
      </w:r>
    </w:p>
    <w:p w14:paraId="2A9D9241" w14:textId="6D8B1D4A" w:rsidR="00F44DC0" w:rsidRPr="00591F87" w:rsidRDefault="00AF30B0" w:rsidP="00D54077">
      <w:pPr>
        <w:jc w:val="both"/>
        <w:rPr>
          <w:sz w:val="28"/>
          <w:szCs w:val="28"/>
          <w:lang w:val="uk-UA"/>
        </w:rPr>
      </w:pPr>
      <w:r w:rsidRPr="00591F87">
        <w:rPr>
          <w:sz w:val="28"/>
          <w:szCs w:val="28"/>
          <w:lang w:val="uk-UA"/>
        </w:rPr>
        <w:lastRenderedPageBreak/>
        <w:t xml:space="preserve">- </w:t>
      </w:r>
      <w:r w:rsidR="00F44DC0" w:rsidRPr="00591F87">
        <w:rPr>
          <w:sz w:val="28"/>
          <w:szCs w:val="28"/>
          <w:lang w:val="uk-UA"/>
        </w:rPr>
        <w:t>оснащення ЗЗСО сучасними шкільними меблями, засобами навчання та комп‘ютерною технікою;</w:t>
      </w:r>
    </w:p>
    <w:p w14:paraId="1712E808" w14:textId="2A836BD9" w:rsidR="00AF30B0" w:rsidRPr="00591F87" w:rsidRDefault="00AF30B0" w:rsidP="00D54077">
      <w:pPr>
        <w:jc w:val="both"/>
        <w:rPr>
          <w:sz w:val="28"/>
          <w:szCs w:val="28"/>
          <w:lang w:val="uk-UA"/>
        </w:rPr>
      </w:pPr>
      <w:r w:rsidRPr="00591F87">
        <w:rPr>
          <w:sz w:val="28"/>
          <w:szCs w:val="28"/>
          <w:lang w:val="uk-UA"/>
        </w:rPr>
        <w:t xml:space="preserve">- </w:t>
      </w:r>
      <w:r w:rsidR="00F44DC0" w:rsidRPr="00591F87">
        <w:rPr>
          <w:sz w:val="28"/>
          <w:szCs w:val="28"/>
          <w:lang w:val="uk-UA"/>
        </w:rPr>
        <w:t>використання</w:t>
      </w:r>
      <w:r w:rsidR="00F44DC0" w:rsidRPr="00591F87">
        <w:rPr>
          <w:sz w:val="28"/>
          <w:szCs w:val="28"/>
          <w:lang w:val="uk-UA"/>
        </w:rPr>
        <w:tab/>
        <w:t>нового</w:t>
      </w:r>
      <w:r w:rsidR="00F44DC0" w:rsidRPr="00591F87">
        <w:rPr>
          <w:sz w:val="28"/>
          <w:szCs w:val="28"/>
          <w:lang w:val="uk-UA"/>
        </w:rPr>
        <w:tab/>
        <w:t>освітнього</w:t>
      </w:r>
      <w:r w:rsidR="00F44DC0" w:rsidRPr="00591F87">
        <w:rPr>
          <w:sz w:val="28"/>
          <w:szCs w:val="28"/>
          <w:lang w:val="uk-UA"/>
        </w:rPr>
        <w:tab/>
        <w:t>середовища</w:t>
      </w:r>
      <w:r w:rsidR="00F44DC0" w:rsidRPr="00591F87">
        <w:rPr>
          <w:sz w:val="28"/>
          <w:szCs w:val="28"/>
          <w:lang w:val="uk-UA"/>
        </w:rPr>
        <w:tab/>
        <w:t>та</w:t>
      </w:r>
      <w:r w:rsidR="00F44DC0" w:rsidRPr="00591F87">
        <w:rPr>
          <w:sz w:val="28"/>
          <w:szCs w:val="28"/>
          <w:lang w:val="uk-UA"/>
        </w:rPr>
        <w:tab/>
        <w:t>нового навчального простору</w:t>
      </w:r>
      <w:r w:rsidRPr="00591F87">
        <w:rPr>
          <w:sz w:val="28"/>
          <w:szCs w:val="28"/>
          <w:lang w:val="uk-UA"/>
        </w:rPr>
        <w:t>.</w:t>
      </w:r>
    </w:p>
    <w:p w14:paraId="627E997B" w14:textId="67F1A283" w:rsidR="00AF30B0" w:rsidRPr="00591F87" w:rsidRDefault="00AF30B0" w:rsidP="00D54077">
      <w:pPr>
        <w:jc w:val="both"/>
        <w:rPr>
          <w:sz w:val="28"/>
          <w:szCs w:val="28"/>
          <w:lang w:val="uk-UA"/>
        </w:rPr>
      </w:pPr>
      <w:r w:rsidRPr="00591F87">
        <w:rPr>
          <w:sz w:val="28"/>
          <w:szCs w:val="28"/>
          <w:lang w:val="uk-UA"/>
        </w:rPr>
        <w:t xml:space="preserve">- організація навчань для педагогічних працівників із  соціальної, громадянської, </w:t>
      </w:r>
      <w:proofErr w:type="spellStart"/>
      <w:r w:rsidRPr="00591F87">
        <w:rPr>
          <w:sz w:val="28"/>
          <w:szCs w:val="28"/>
          <w:lang w:val="uk-UA"/>
        </w:rPr>
        <w:t>інфомедійної</w:t>
      </w:r>
      <w:proofErr w:type="spellEnd"/>
      <w:r w:rsidRPr="00591F87">
        <w:rPr>
          <w:sz w:val="28"/>
          <w:szCs w:val="28"/>
          <w:lang w:val="uk-UA"/>
        </w:rPr>
        <w:t xml:space="preserve"> грамотності;</w:t>
      </w:r>
    </w:p>
    <w:p w14:paraId="2DD2DE46" w14:textId="2C21C9DF" w:rsidR="00AF30B0" w:rsidRPr="00591F87" w:rsidRDefault="00AF30B0" w:rsidP="00D54077">
      <w:pPr>
        <w:jc w:val="both"/>
        <w:rPr>
          <w:sz w:val="28"/>
          <w:szCs w:val="28"/>
          <w:lang w:val="uk-UA"/>
        </w:rPr>
      </w:pPr>
      <w:r w:rsidRPr="00591F87">
        <w:rPr>
          <w:sz w:val="28"/>
          <w:szCs w:val="28"/>
          <w:lang w:val="uk-UA"/>
        </w:rPr>
        <w:t>- проведення просвітницької роботи, спрямованої на розвиток демократичних цінностей у громаді й суспільстві;</w:t>
      </w:r>
    </w:p>
    <w:p w14:paraId="03AEF643" w14:textId="5B7CAF7F" w:rsidR="00F44DC0" w:rsidRPr="00591F87" w:rsidRDefault="00AF30B0" w:rsidP="00D54077">
      <w:pPr>
        <w:jc w:val="both"/>
        <w:rPr>
          <w:sz w:val="28"/>
          <w:szCs w:val="28"/>
          <w:lang w:val="uk-UA"/>
        </w:rPr>
      </w:pPr>
      <w:r w:rsidRPr="00591F87">
        <w:rPr>
          <w:sz w:val="28"/>
          <w:szCs w:val="28"/>
          <w:lang w:val="uk-UA"/>
        </w:rPr>
        <w:t xml:space="preserve">- супровід роботи е-платформ, які сприятимуть запровадженню </w:t>
      </w:r>
      <w:proofErr w:type="spellStart"/>
      <w:r w:rsidRPr="00591F87">
        <w:rPr>
          <w:sz w:val="28"/>
          <w:szCs w:val="28"/>
          <w:lang w:val="uk-UA"/>
        </w:rPr>
        <w:t>громадянознавчих</w:t>
      </w:r>
      <w:proofErr w:type="spellEnd"/>
      <w:r w:rsidRPr="00591F87">
        <w:rPr>
          <w:sz w:val="28"/>
          <w:szCs w:val="28"/>
          <w:lang w:val="uk-UA"/>
        </w:rPr>
        <w:t xml:space="preserve"> сервісів та популяризуватимуть заходи проекту.</w:t>
      </w:r>
    </w:p>
    <w:p w14:paraId="596578DF" w14:textId="24DAE5C5" w:rsidR="00AF30B0" w:rsidRPr="00591F87" w:rsidRDefault="00AF30B0" w:rsidP="00D54077">
      <w:pPr>
        <w:jc w:val="both"/>
        <w:rPr>
          <w:sz w:val="28"/>
          <w:szCs w:val="28"/>
          <w:lang w:val="uk-UA"/>
        </w:rPr>
      </w:pPr>
    </w:p>
    <w:p w14:paraId="7CAD7979" w14:textId="6C2CEE7F" w:rsidR="00AF30B0" w:rsidRPr="00591F87" w:rsidRDefault="00AF30B0" w:rsidP="00D54077">
      <w:pPr>
        <w:jc w:val="both"/>
        <w:rPr>
          <w:b/>
          <w:bCs/>
          <w:i/>
          <w:iCs/>
          <w:sz w:val="28"/>
          <w:szCs w:val="28"/>
          <w:lang w:val="uk-UA"/>
        </w:rPr>
      </w:pPr>
      <w:bookmarkStart w:id="41" w:name="_Hlk84515873"/>
      <w:r w:rsidRPr="00591F87">
        <w:rPr>
          <w:b/>
          <w:bCs/>
          <w:i/>
          <w:iCs/>
          <w:sz w:val="28"/>
          <w:szCs w:val="28"/>
          <w:lang w:val="uk-UA"/>
        </w:rPr>
        <w:t>Завдання:</w:t>
      </w:r>
    </w:p>
    <w:bookmarkEnd w:id="41"/>
    <w:p w14:paraId="12C67859" w14:textId="41D0688C" w:rsidR="00AF30B0" w:rsidRPr="00591F87" w:rsidRDefault="00AF30B0" w:rsidP="00D54077">
      <w:pPr>
        <w:pStyle w:val="a9"/>
        <w:numPr>
          <w:ilvl w:val="0"/>
          <w:numId w:val="1"/>
        </w:numPr>
        <w:ind w:left="0"/>
        <w:jc w:val="both"/>
        <w:rPr>
          <w:sz w:val="28"/>
          <w:szCs w:val="28"/>
          <w:lang w:val="uk-UA"/>
        </w:rPr>
      </w:pPr>
      <w:r w:rsidRPr="00591F87">
        <w:rPr>
          <w:sz w:val="28"/>
          <w:szCs w:val="28"/>
          <w:lang w:val="uk-UA"/>
        </w:rPr>
        <w:t>впровадження інноваційних технологій навчання в початкову та середню школу;</w:t>
      </w:r>
    </w:p>
    <w:p w14:paraId="68A41A4C" w14:textId="73479906" w:rsidR="00AF30B0" w:rsidRPr="00591F87" w:rsidRDefault="00AF30B0" w:rsidP="00D54077">
      <w:pPr>
        <w:pStyle w:val="a9"/>
        <w:numPr>
          <w:ilvl w:val="0"/>
          <w:numId w:val="1"/>
        </w:numPr>
        <w:ind w:left="0"/>
        <w:jc w:val="both"/>
        <w:rPr>
          <w:sz w:val="28"/>
          <w:szCs w:val="28"/>
          <w:lang w:val="uk-UA"/>
        </w:rPr>
      </w:pPr>
      <w:r w:rsidRPr="00591F87">
        <w:rPr>
          <w:sz w:val="28"/>
          <w:szCs w:val="28"/>
          <w:lang w:val="uk-UA"/>
        </w:rPr>
        <w:t>посилення кадрового потенціалу надавачів освітніх послуг;</w:t>
      </w:r>
    </w:p>
    <w:p w14:paraId="65FFE150" w14:textId="05A47640" w:rsidR="00AF30B0" w:rsidRPr="00591F87" w:rsidRDefault="00AF30B0" w:rsidP="00D54077">
      <w:pPr>
        <w:pStyle w:val="a9"/>
        <w:numPr>
          <w:ilvl w:val="0"/>
          <w:numId w:val="1"/>
        </w:numPr>
        <w:ind w:left="0"/>
        <w:jc w:val="both"/>
        <w:rPr>
          <w:sz w:val="28"/>
          <w:szCs w:val="28"/>
          <w:lang w:val="uk-UA"/>
        </w:rPr>
      </w:pPr>
      <w:r w:rsidRPr="00591F87">
        <w:rPr>
          <w:sz w:val="28"/>
          <w:szCs w:val="28"/>
          <w:lang w:val="uk-UA"/>
        </w:rPr>
        <w:t xml:space="preserve">формування у педагогічних працівників та молодих громадян ключових </w:t>
      </w:r>
      <w:proofErr w:type="spellStart"/>
      <w:r w:rsidRPr="00591F87">
        <w:rPr>
          <w:sz w:val="28"/>
          <w:szCs w:val="28"/>
          <w:lang w:val="uk-UA"/>
        </w:rPr>
        <w:t>компетентностей</w:t>
      </w:r>
      <w:proofErr w:type="spellEnd"/>
      <w:r w:rsidRPr="00591F87">
        <w:rPr>
          <w:sz w:val="28"/>
          <w:szCs w:val="28"/>
          <w:lang w:val="uk-UA"/>
        </w:rPr>
        <w:t xml:space="preserve"> ХХІ століття (соціальної, громадянської, </w:t>
      </w:r>
      <w:proofErr w:type="spellStart"/>
      <w:r w:rsidRPr="00591F87">
        <w:rPr>
          <w:sz w:val="28"/>
          <w:szCs w:val="28"/>
          <w:lang w:val="uk-UA"/>
        </w:rPr>
        <w:t>інфомедійної</w:t>
      </w:r>
      <w:proofErr w:type="spellEnd"/>
      <w:r w:rsidRPr="00591F87">
        <w:rPr>
          <w:sz w:val="28"/>
          <w:szCs w:val="28"/>
          <w:lang w:val="uk-UA"/>
        </w:rPr>
        <w:t xml:space="preserve">), визначених у Концепції Нової української школи, через впровадження стандартів і засад, які покладені в основу роботи з інформацією та </w:t>
      </w:r>
      <w:proofErr w:type="spellStart"/>
      <w:r w:rsidRPr="00591F87">
        <w:rPr>
          <w:sz w:val="28"/>
          <w:szCs w:val="28"/>
          <w:lang w:val="uk-UA"/>
        </w:rPr>
        <w:t>медіатекстами</w:t>
      </w:r>
      <w:proofErr w:type="spellEnd"/>
      <w:r w:rsidRPr="00591F87">
        <w:rPr>
          <w:sz w:val="28"/>
          <w:szCs w:val="28"/>
          <w:lang w:val="uk-UA"/>
        </w:rPr>
        <w:t xml:space="preserve"> й сприяють розвитку демократичного суспільства.</w:t>
      </w:r>
    </w:p>
    <w:p w14:paraId="11591D31" w14:textId="234B4EB4" w:rsidR="00AF30B0" w:rsidRPr="00591F87" w:rsidRDefault="00AF30B0" w:rsidP="00D54077">
      <w:pPr>
        <w:jc w:val="both"/>
        <w:rPr>
          <w:sz w:val="28"/>
          <w:szCs w:val="28"/>
          <w:lang w:val="uk-UA"/>
        </w:rPr>
      </w:pPr>
    </w:p>
    <w:p w14:paraId="1B171C7F" w14:textId="3BFB3E91" w:rsidR="00AF30B0" w:rsidRPr="00591F87" w:rsidRDefault="00AF30B0" w:rsidP="00D54077">
      <w:pPr>
        <w:jc w:val="both"/>
        <w:rPr>
          <w:b/>
          <w:bCs/>
          <w:i/>
          <w:iCs/>
          <w:sz w:val="28"/>
          <w:szCs w:val="28"/>
          <w:lang w:val="uk-UA"/>
        </w:rPr>
      </w:pPr>
      <w:bookmarkStart w:id="42" w:name="_Hlk84516953"/>
      <w:r w:rsidRPr="00591F87">
        <w:rPr>
          <w:b/>
          <w:bCs/>
          <w:i/>
          <w:iCs/>
          <w:sz w:val="28"/>
          <w:szCs w:val="28"/>
          <w:lang w:val="uk-UA"/>
        </w:rPr>
        <w:t>Очікувані результати:</w:t>
      </w:r>
    </w:p>
    <w:bookmarkEnd w:id="42"/>
    <w:p w14:paraId="7D9E783C" w14:textId="28A84986" w:rsidR="00AF30B0" w:rsidRPr="00591F87" w:rsidRDefault="004003FC" w:rsidP="00D54077">
      <w:pPr>
        <w:jc w:val="both"/>
        <w:rPr>
          <w:sz w:val="28"/>
          <w:szCs w:val="28"/>
          <w:lang w:val="uk-UA"/>
        </w:rPr>
      </w:pPr>
      <w:r w:rsidRPr="00591F87">
        <w:rPr>
          <w:sz w:val="28"/>
          <w:szCs w:val="28"/>
          <w:lang w:val="uk-UA"/>
        </w:rPr>
        <w:t xml:space="preserve">- </w:t>
      </w:r>
      <w:r w:rsidR="00AF30B0" w:rsidRPr="00591F87">
        <w:rPr>
          <w:sz w:val="28"/>
          <w:szCs w:val="28"/>
          <w:lang w:val="uk-UA"/>
        </w:rPr>
        <w:t>створено умови для навчання дітей з урахуванням вимог сучасності у початковій школі;</w:t>
      </w:r>
    </w:p>
    <w:p w14:paraId="46963AF9" w14:textId="70108BAF" w:rsidR="004003FC" w:rsidRPr="00591F87" w:rsidRDefault="004003FC" w:rsidP="00D54077">
      <w:pPr>
        <w:jc w:val="both"/>
        <w:rPr>
          <w:sz w:val="28"/>
          <w:szCs w:val="28"/>
          <w:lang w:val="uk-UA"/>
        </w:rPr>
      </w:pPr>
      <w:r w:rsidRPr="00591F87">
        <w:rPr>
          <w:sz w:val="28"/>
          <w:szCs w:val="28"/>
          <w:lang w:val="uk-UA"/>
        </w:rPr>
        <w:t xml:space="preserve">- </w:t>
      </w:r>
      <w:r w:rsidR="00AF30B0" w:rsidRPr="00591F87">
        <w:rPr>
          <w:sz w:val="28"/>
          <w:szCs w:val="28"/>
          <w:lang w:val="uk-UA"/>
        </w:rPr>
        <w:t>створено нове освітнє середовище</w:t>
      </w:r>
      <w:r w:rsidRPr="00591F87">
        <w:rPr>
          <w:sz w:val="28"/>
          <w:szCs w:val="28"/>
          <w:lang w:val="uk-UA"/>
        </w:rPr>
        <w:t>;</w:t>
      </w:r>
    </w:p>
    <w:p w14:paraId="1D2C7281" w14:textId="08002BB8" w:rsidR="004003FC" w:rsidRPr="00591F87" w:rsidRDefault="004003FC" w:rsidP="00D54077">
      <w:pPr>
        <w:jc w:val="both"/>
        <w:rPr>
          <w:sz w:val="28"/>
          <w:szCs w:val="28"/>
          <w:lang w:val="uk-UA"/>
        </w:rPr>
      </w:pPr>
      <w:r w:rsidRPr="00591F87">
        <w:rPr>
          <w:sz w:val="28"/>
          <w:szCs w:val="28"/>
          <w:lang w:val="uk-UA"/>
        </w:rPr>
        <w:t xml:space="preserve">- </w:t>
      </w:r>
      <w:proofErr w:type="spellStart"/>
      <w:r w:rsidRPr="00591F87">
        <w:rPr>
          <w:sz w:val="28"/>
          <w:szCs w:val="28"/>
          <w:lang w:val="uk-UA"/>
        </w:rPr>
        <w:t>імплементовано</w:t>
      </w:r>
      <w:proofErr w:type="spellEnd"/>
      <w:r w:rsidRPr="00591F87">
        <w:rPr>
          <w:sz w:val="28"/>
          <w:szCs w:val="28"/>
          <w:lang w:val="uk-UA"/>
        </w:rPr>
        <w:t xml:space="preserve"> демократичні цінності в життя громади;</w:t>
      </w:r>
    </w:p>
    <w:p w14:paraId="4D318F30" w14:textId="067E3EFC" w:rsidR="004003FC" w:rsidRPr="00591F87" w:rsidRDefault="004003FC" w:rsidP="00D54077">
      <w:pPr>
        <w:jc w:val="both"/>
        <w:rPr>
          <w:sz w:val="28"/>
          <w:szCs w:val="28"/>
          <w:lang w:val="uk-UA"/>
        </w:rPr>
      </w:pPr>
      <w:r w:rsidRPr="00591F87">
        <w:rPr>
          <w:sz w:val="28"/>
          <w:szCs w:val="28"/>
          <w:lang w:val="uk-UA"/>
        </w:rPr>
        <w:t>- забезпечено адаптивність дорослого населення до потреб ринку праці;</w:t>
      </w:r>
    </w:p>
    <w:p w14:paraId="014EF37E" w14:textId="16F933A2" w:rsidR="004003FC" w:rsidRPr="00591F87" w:rsidRDefault="004003FC" w:rsidP="00D54077">
      <w:pPr>
        <w:jc w:val="both"/>
        <w:rPr>
          <w:sz w:val="28"/>
          <w:szCs w:val="28"/>
          <w:lang w:val="uk-UA"/>
        </w:rPr>
      </w:pPr>
      <w:r w:rsidRPr="00591F87">
        <w:rPr>
          <w:sz w:val="28"/>
          <w:szCs w:val="28"/>
          <w:lang w:val="uk-UA"/>
        </w:rPr>
        <w:t xml:space="preserve">- розвиток навиків соціальної, громадянської, </w:t>
      </w:r>
      <w:proofErr w:type="spellStart"/>
      <w:r w:rsidRPr="00591F87">
        <w:rPr>
          <w:sz w:val="28"/>
          <w:szCs w:val="28"/>
          <w:lang w:val="uk-UA"/>
        </w:rPr>
        <w:t>інфомедійної</w:t>
      </w:r>
      <w:proofErr w:type="spellEnd"/>
      <w:r w:rsidRPr="00591F87">
        <w:rPr>
          <w:sz w:val="28"/>
          <w:szCs w:val="28"/>
          <w:lang w:val="uk-UA"/>
        </w:rPr>
        <w:t>, комп‘ютерної грамотності;</w:t>
      </w:r>
    </w:p>
    <w:p w14:paraId="4CDFCE16" w14:textId="49345C84" w:rsidR="004003FC" w:rsidRPr="00591F87" w:rsidRDefault="004003FC" w:rsidP="00D54077">
      <w:pPr>
        <w:jc w:val="both"/>
        <w:rPr>
          <w:sz w:val="28"/>
          <w:szCs w:val="28"/>
          <w:lang w:val="uk-UA"/>
        </w:rPr>
      </w:pPr>
      <w:r w:rsidRPr="00591F87">
        <w:rPr>
          <w:sz w:val="28"/>
          <w:szCs w:val="28"/>
          <w:lang w:val="uk-UA"/>
        </w:rPr>
        <w:t>- створено платформу для інформаційного забезпечення реалізації проекту та діяльність сервісів для е-демократії;</w:t>
      </w:r>
    </w:p>
    <w:p w14:paraId="365AA4FE" w14:textId="423E0B8A" w:rsidR="004003FC" w:rsidRPr="00591F87" w:rsidRDefault="004003FC" w:rsidP="00D54077">
      <w:pPr>
        <w:jc w:val="both"/>
        <w:rPr>
          <w:sz w:val="28"/>
          <w:szCs w:val="28"/>
          <w:lang w:val="uk-UA"/>
        </w:rPr>
      </w:pPr>
      <w:r w:rsidRPr="00591F87">
        <w:rPr>
          <w:sz w:val="28"/>
          <w:szCs w:val="28"/>
          <w:lang w:val="uk-UA"/>
        </w:rPr>
        <w:t>- забезпечено додаткові можливості професійного зростання суб‘єктів навчання.</w:t>
      </w:r>
    </w:p>
    <w:p w14:paraId="614D7F07" w14:textId="750F1DD6" w:rsidR="008F3552" w:rsidRPr="00591F87" w:rsidRDefault="008F3552" w:rsidP="00D54077">
      <w:pPr>
        <w:jc w:val="both"/>
        <w:rPr>
          <w:b/>
          <w:bCs/>
          <w:i/>
          <w:iCs/>
          <w:sz w:val="28"/>
          <w:szCs w:val="28"/>
          <w:lang w:val="uk-UA"/>
        </w:rPr>
      </w:pPr>
    </w:p>
    <w:p w14:paraId="5FF882F7" w14:textId="092AC26D" w:rsidR="008F3552" w:rsidRPr="00591F87" w:rsidRDefault="008F3552" w:rsidP="00D54077">
      <w:pPr>
        <w:jc w:val="both"/>
        <w:rPr>
          <w:b/>
          <w:bCs/>
          <w:i/>
          <w:iCs/>
          <w:sz w:val="28"/>
          <w:szCs w:val="28"/>
          <w:lang w:val="uk-UA"/>
        </w:rPr>
      </w:pPr>
      <w:r w:rsidRPr="00591F87">
        <w:rPr>
          <w:b/>
          <w:bCs/>
          <w:i/>
          <w:iCs/>
          <w:sz w:val="28"/>
          <w:szCs w:val="28"/>
          <w:lang w:val="uk-UA"/>
        </w:rPr>
        <w:t xml:space="preserve">      </w:t>
      </w:r>
      <w:r w:rsidR="00ED4C84" w:rsidRPr="00591F87">
        <w:rPr>
          <w:b/>
          <w:bCs/>
          <w:i/>
          <w:iCs/>
          <w:sz w:val="28"/>
          <w:szCs w:val="28"/>
          <w:lang w:val="uk-UA"/>
        </w:rPr>
        <w:t xml:space="preserve">            </w:t>
      </w:r>
      <w:r w:rsidRPr="00591F87">
        <w:rPr>
          <w:b/>
          <w:bCs/>
          <w:i/>
          <w:iCs/>
          <w:sz w:val="28"/>
          <w:szCs w:val="28"/>
          <w:lang w:val="uk-UA"/>
        </w:rPr>
        <w:t xml:space="preserve">   </w:t>
      </w:r>
      <w:r w:rsidR="00D54077" w:rsidRPr="00591F87">
        <w:rPr>
          <w:b/>
          <w:bCs/>
          <w:i/>
          <w:iCs/>
          <w:sz w:val="28"/>
          <w:szCs w:val="28"/>
          <w:lang w:val="uk-UA"/>
        </w:rPr>
        <w:t xml:space="preserve">                  </w:t>
      </w:r>
      <w:r w:rsidRPr="00591F87">
        <w:rPr>
          <w:b/>
          <w:bCs/>
          <w:i/>
          <w:iCs/>
          <w:sz w:val="28"/>
          <w:szCs w:val="28"/>
          <w:lang w:val="uk-UA"/>
        </w:rPr>
        <w:t xml:space="preserve"> 4.3.Ефективна система охорони </w:t>
      </w:r>
      <w:proofErr w:type="spellStart"/>
      <w:r w:rsidRPr="00591F87">
        <w:rPr>
          <w:b/>
          <w:bCs/>
          <w:i/>
          <w:iCs/>
          <w:sz w:val="28"/>
          <w:szCs w:val="28"/>
          <w:lang w:val="uk-UA"/>
        </w:rPr>
        <w:t>здоров</w:t>
      </w:r>
      <w:proofErr w:type="spellEnd"/>
      <w:r w:rsidRPr="00591F87">
        <w:rPr>
          <w:b/>
          <w:bCs/>
          <w:i/>
          <w:iCs/>
          <w:sz w:val="28"/>
          <w:szCs w:val="28"/>
        </w:rPr>
        <w:t>’</w:t>
      </w:r>
      <w:r w:rsidRPr="00591F87">
        <w:rPr>
          <w:b/>
          <w:bCs/>
          <w:i/>
          <w:iCs/>
          <w:sz w:val="28"/>
          <w:szCs w:val="28"/>
          <w:lang w:val="uk-UA"/>
        </w:rPr>
        <w:t>я</w:t>
      </w:r>
    </w:p>
    <w:p w14:paraId="13026FBD" w14:textId="1B843436" w:rsidR="008F3552" w:rsidRPr="00591F87" w:rsidRDefault="0018277D" w:rsidP="00D54077">
      <w:pPr>
        <w:jc w:val="both"/>
        <w:rPr>
          <w:b/>
          <w:bCs/>
          <w:i/>
          <w:iCs/>
          <w:sz w:val="28"/>
          <w:szCs w:val="28"/>
          <w:lang w:val="uk-UA"/>
        </w:rPr>
      </w:pPr>
      <w:r w:rsidRPr="00591F87">
        <w:rPr>
          <w:b/>
          <w:bCs/>
          <w:i/>
          <w:iCs/>
          <w:sz w:val="28"/>
          <w:szCs w:val="28"/>
          <w:lang w:val="uk-UA"/>
        </w:rPr>
        <w:t>Головна мета:</w:t>
      </w:r>
    </w:p>
    <w:p w14:paraId="1C0C6A9E" w14:textId="5336832E" w:rsidR="008F3552" w:rsidRPr="00591F87" w:rsidRDefault="008F3552" w:rsidP="00D54077">
      <w:pPr>
        <w:jc w:val="both"/>
        <w:rPr>
          <w:sz w:val="28"/>
          <w:szCs w:val="28"/>
          <w:lang w:val="uk-UA"/>
        </w:rPr>
      </w:pPr>
      <w:r w:rsidRPr="00591F87">
        <w:rPr>
          <w:sz w:val="28"/>
          <w:szCs w:val="28"/>
          <w:lang w:val="uk-UA"/>
        </w:rPr>
        <w:t>підвищення кваліфікації медичного персоналу, популяризацію здорового способу життя населення, а також впровадження новітніх практик і технологій профілактики захворювань цивілізації.</w:t>
      </w:r>
    </w:p>
    <w:p w14:paraId="6D5358FF" w14:textId="77777777" w:rsidR="0018277D" w:rsidRPr="00591F87" w:rsidRDefault="0018277D" w:rsidP="00D54077">
      <w:pPr>
        <w:jc w:val="both"/>
        <w:rPr>
          <w:sz w:val="28"/>
          <w:szCs w:val="28"/>
          <w:lang w:val="uk-UA"/>
        </w:rPr>
      </w:pPr>
      <w:bookmarkStart w:id="43" w:name="_Hlk84578896"/>
    </w:p>
    <w:p w14:paraId="610A13A4" w14:textId="08E1A9C1" w:rsidR="0018277D" w:rsidRPr="00591F87" w:rsidRDefault="0018277D" w:rsidP="00D54077">
      <w:pPr>
        <w:jc w:val="both"/>
        <w:rPr>
          <w:b/>
          <w:bCs/>
          <w:i/>
          <w:iCs/>
          <w:sz w:val="28"/>
          <w:szCs w:val="28"/>
          <w:lang w:val="uk-UA"/>
        </w:rPr>
      </w:pPr>
      <w:r w:rsidRPr="00591F87">
        <w:rPr>
          <w:b/>
          <w:bCs/>
          <w:i/>
          <w:iCs/>
          <w:sz w:val="28"/>
          <w:szCs w:val="28"/>
          <w:lang w:val="uk-UA"/>
        </w:rPr>
        <w:t>Цілі та пріоритетні напрямки діяльності:</w:t>
      </w:r>
    </w:p>
    <w:bookmarkEnd w:id="43"/>
    <w:p w14:paraId="6E1581E5" w14:textId="5D8CBA2E" w:rsidR="00ED4C84" w:rsidRPr="00591F87" w:rsidRDefault="00ED4C84" w:rsidP="00D54077">
      <w:pPr>
        <w:jc w:val="both"/>
        <w:rPr>
          <w:sz w:val="28"/>
          <w:szCs w:val="28"/>
          <w:lang w:val="uk-UA"/>
        </w:rPr>
      </w:pPr>
      <w:r w:rsidRPr="00591F87">
        <w:rPr>
          <w:b/>
          <w:bCs/>
          <w:i/>
          <w:iCs/>
          <w:sz w:val="28"/>
          <w:szCs w:val="28"/>
          <w:lang w:val="uk-UA"/>
        </w:rPr>
        <w:t xml:space="preserve">- </w:t>
      </w:r>
      <w:r w:rsidRPr="00591F87">
        <w:rPr>
          <w:sz w:val="28"/>
          <w:szCs w:val="28"/>
          <w:lang w:val="uk-UA"/>
        </w:rPr>
        <w:t>ознайомлення батьків, учнів з основами здорового харчування;</w:t>
      </w:r>
    </w:p>
    <w:p w14:paraId="4A2512F8" w14:textId="63E77F12" w:rsidR="00ED4C84" w:rsidRPr="00591F87" w:rsidRDefault="00ED4C84" w:rsidP="00D54077">
      <w:pPr>
        <w:jc w:val="both"/>
        <w:rPr>
          <w:sz w:val="28"/>
          <w:szCs w:val="28"/>
          <w:lang w:val="uk-UA"/>
        </w:rPr>
      </w:pPr>
      <w:r w:rsidRPr="00591F87">
        <w:rPr>
          <w:sz w:val="28"/>
          <w:szCs w:val="28"/>
          <w:lang w:val="uk-UA"/>
        </w:rPr>
        <w:t>- розроблення та реалізація регіонального плану щодо безпечного харчування у закладах освіти;</w:t>
      </w:r>
    </w:p>
    <w:p w14:paraId="0B5599C6" w14:textId="445B260A" w:rsidR="00ED4C84" w:rsidRPr="00591F87" w:rsidRDefault="00ED4C84" w:rsidP="00D54077">
      <w:pPr>
        <w:jc w:val="both"/>
        <w:rPr>
          <w:sz w:val="28"/>
          <w:szCs w:val="28"/>
          <w:lang w:val="uk-UA"/>
        </w:rPr>
      </w:pPr>
      <w:r w:rsidRPr="00591F87">
        <w:rPr>
          <w:sz w:val="28"/>
          <w:szCs w:val="28"/>
          <w:lang w:val="uk-UA"/>
        </w:rPr>
        <w:t>- організація навчання персоналу, який відповідає за харчування в освітніх закладах громади;</w:t>
      </w:r>
    </w:p>
    <w:p w14:paraId="6DF9070F" w14:textId="0A3E9823" w:rsidR="00ED4C84" w:rsidRPr="00591F87" w:rsidRDefault="00ED4C84" w:rsidP="00D54077">
      <w:pPr>
        <w:jc w:val="both"/>
        <w:rPr>
          <w:sz w:val="28"/>
          <w:szCs w:val="28"/>
          <w:lang w:val="uk-UA"/>
        </w:rPr>
      </w:pPr>
      <w:r w:rsidRPr="00591F87">
        <w:rPr>
          <w:sz w:val="28"/>
          <w:szCs w:val="28"/>
          <w:lang w:val="uk-UA"/>
        </w:rPr>
        <w:t xml:space="preserve">- закупівля технологічного та іншого обладнання, меблів, посуду для </w:t>
      </w:r>
      <w:proofErr w:type="spellStart"/>
      <w:r w:rsidRPr="00591F87">
        <w:rPr>
          <w:sz w:val="28"/>
          <w:szCs w:val="28"/>
          <w:lang w:val="uk-UA"/>
        </w:rPr>
        <w:t>їдалень</w:t>
      </w:r>
      <w:proofErr w:type="spellEnd"/>
      <w:r w:rsidRPr="00591F87">
        <w:rPr>
          <w:sz w:val="28"/>
          <w:szCs w:val="28"/>
          <w:lang w:val="uk-UA"/>
        </w:rPr>
        <w:t xml:space="preserve"> (харчоблоків);</w:t>
      </w:r>
    </w:p>
    <w:p w14:paraId="0590CB41" w14:textId="3FD0062E" w:rsidR="00ED4C84" w:rsidRPr="00591F87" w:rsidRDefault="00ED4C84" w:rsidP="00D54077">
      <w:pPr>
        <w:jc w:val="both"/>
        <w:rPr>
          <w:sz w:val="28"/>
          <w:szCs w:val="28"/>
          <w:lang w:val="uk-UA"/>
        </w:rPr>
      </w:pPr>
      <w:r w:rsidRPr="00591F87">
        <w:rPr>
          <w:sz w:val="28"/>
          <w:szCs w:val="28"/>
          <w:lang w:val="uk-UA"/>
        </w:rPr>
        <w:t xml:space="preserve">- проведення поточних та капітальних ремонтів у приміщеннях </w:t>
      </w:r>
      <w:proofErr w:type="spellStart"/>
      <w:r w:rsidRPr="00591F87">
        <w:rPr>
          <w:sz w:val="28"/>
          <w:szCs w:val="28"/>
          <w:lang w:val="uk-UA"/>
        </w:rPr>
        <w:t>їдалень</w:t>
      </w:r>
      <w:proofErr w:type="spellEnd"/>
      <w:r w:rsidRPr="00591F87">
        <w:rPr>
          <w:sz w:val="28"/>
          <w:szCs w:val="28"/>
          <w:lang w:val="uk-UA"/>
        </w:rPr>
        <w:t xml:space="preserve"> (харчоблоків);</w:t>
      </w:r>
    </w:p>
    <w:p w14:paraId="1ED23962" w14:textId="685425BD" w:rsidR="00ED4C84" w:rsidRPr="00591F87" w:rsidRDefault="00ED4C84" w:rsidP="00D54077">
      <w:pPr>
        <w:jc w:val="both"/>
        <w:rPr>
          <w:sz w:val="28"/>
          <w:szCs w:val="28"/>
          <w:lang w:val="uk-UA"/>
        </w:rPr>
      </w:pPr>
      <w:r w:rsidRPr="00591F87">
        <w:rPr>
          <w:sz w:val="28"/>
          <w:szCs w:val="28"/>
          <w:lang w:val="uk-UA"/>
        </w:rPr>
        <w:t>- забезпечення дієвого контролю за якістю продуктів харчування, що закуповуються для закладів освіти;</w:t>
      </w:r>
    </w:p>
    <w:p w14:paraId="01F023FF" w14:textId="7E6EC199" w:rsidR="00ED4C84" w:rsidRPr="00591F87" w:rsidRDefault="00ED4C84" w:rsidP="00D54077">
      <w:pPr>
        <w:jc w:val="both"/>
        <w:rPr>
          <w:sz w:val="28"/>
          <w:szCs w:val="28"/>
          <w:lang w:val="uk-UA"/>
        </w:rPr>
      </w:pPr>
      <w:r w:rsidRPr="00591F87">
        <w:rPr>
          <w:sz w:val="28"/>
          <w:szCs w:val="28"/>
          <w:lang w:val="uk-UA"/>
        </w:rPr>
        <w:t>- проведення інформаційної роботи для забезпечення якісними та доступними</w:t>
      </w:r>
      <w:r w:rsidRPr="00591F87">
        <w:rPr>
          <w:sz w:val="28"/>
          <w:szCs w:val="28"/>
          <w:lang w:val="uk-UA"/>
        </w:rPr>
        <w:tab/>
        <w:t>продуктами</w:t>
      </w:r>
      <w:r w:rsidRPr="00591F87">
        <w:rPr>
          <w:sz w:val="28"/>
          <w:szCs w:val="28"/>
          <w:lang w:val="uk-UA"/>
        </w:rPr>
        <w:tab/>
        <w:t>харчування</w:t>
      </w:r>
      <w:r w:rsidRPr="00591F87">
        <w:rPr>
          <w:sz w:val="28"/>
          <w:szCs w:val="28"/>
          <w:lang w:val="uk-UA"/>
        </w:rPr>
        <w:tab/>
        <w:t>від</w:t>
      </w:r>
      <w:r w:rsidRPr="00591F87">
        <w:rPr>
          <w:sz w:val="28"/>
          <w:szCs w:val="28"/>
          <w:lang w:val="uk-UA"/>
        </w:rPr>
        <w:tab/>
        <w:t>виробників</w:t>
      </w:r>
      <w:r w:rsidRPr="00591F87">
        <w:rPr>
          <w:sz w:val="28"/>
          <w:szCs w:val="28"/>
          <w:lang w:val="uk-UA"/>
        </w:rPr>
        <w:tab/>
        <w:t>власної</w:t>
      </w:r>
    </w:p>
    <w:p w14:paraId="543A184B" w14:textId="608E4BCA" w:rsidR="00ED4C84" w:rsidRPr="00591F87" w:rsidRDefault="00ED4C84" w:rsidP="00D54077">
      <w:pPr>
        <w:jc w:val="both"/>
        <w:rPr>
          <w:sz w:val="28"/>
          <w:szCs w:val="28"/>
          <w:lang w:val="uk-UA"/>
        </w:rPr>
      </w:pPr>
      <w:r w:rsidRPr="00591F87">
        <w:rPr>
          <w:sz w:val="28"/>
          <w:szCs w:val="28"/>
          <w:lang w:val="uk-UA"/>
        </w:rPr>
        <w:t xml:space="preserve">продукції сільськогосподарських підприємств </w:t>
      </w:r>
      <w:proofErr w:type="spellStart"/>
      <w:r w:rsidRPr="00591F87">
        <w:rPr>
          <w:sz w:val="28"/>
          <w:szCs w:val="28"/>
          <w:lang w:val="uk-UA"/>
        </w:rPr>
        <w:t>Новодмитрівської</w:t>
      </w:r>
      <w:proofErr w:type="spellEnd"/>
      <w:r w:rsidRPr="00591F87">
        <w:rPr>
          <w:sz w:val="28"/>
          <w:szCs w:val="28"/>
          <w:lang w:val="uk-UA"/>
        </w:rPr>
        <w:t xml:space="preserve"> ТГ;</w:t>
      </w:r>
    </w:p>
    <w:p w14:paraId="2AE3CF8D" w14:textId="4DFE6651" w:rsidR="00ED4C84" w:rsidRPr="00591F87" w:rsidRDefault="00ED4C84" w:rsidP="00D54077">
      <w:pPr>
        <w:jc w:val="both"/>
        <w:rPr>
          <w:sz w:val="28"/>
          <w:szCs w:val="28"/>
          <w:lang w:val="uk-UA"/>
        </w:rPr>
      </w:pPr>
      <w:r w:rsidRPr="00591F87">
        <w:rPr>
          <w:sz w:val="28"/>
          <w:szCs w:val="28"/>
          <w:lang w:val="uk-UA"/>
        </w:rPr>
        <w:t>- проведення змагань із олімпійських видів спорту;</w:t>
      </w:r>
    </w:p>
    <w:p w14:paraId="1FA6F767" w14:textId="7EE846EA" w:rsidR="00ED4C84" w:rsidRPr="00591F87" w:rsidRDefault="00ED4C84" w:rsidP="00D54077">
      <w:pPr>
        <w:jc w:val="both"/>
        <w:rPr>
          <w:sz w:val="28"/>
          <w:szCs w:val="28"/>
          <w:lang w:val="uk-UA"/>
        </w:rPr>
      </w:pPr>
      <w:r w:rsidRPr="00591F87">
        <w:rPr>
          <w:sz w:val="28"/>
          <w:szCs w:val="28"/>
          <w:lang w:val="uk-UA"/>
        </w:rPr>
        <w:t>- проведення змагань із неолімпійських видів спорту.</w:t>
      </w:r>
    </w:p>
    <w:p w14:paraId="2FF56D61" w14:textId="7571EB24" w:rsidR="003840E0" w:rsidRPr="00591F87" w:rsidRDefault="003840E0" w:rsidP="00D54077">
      <w:pPr>
        <w:jc w:val="both"/>
        <w:rPr>
          <w:sz w:val="28"/>
          <w:szCs w:val="28"/>
          <w:lang w:val="uk-UA"/>
        </w:rPr>
      </w:pPr>
    </w:p>
    <w:p w14:paraId="5EB3DF60" w14:textId="38DD9A39" w:rsidR="003840E0" w:rsidRPr="00591F87" w:rsidRDefault="003840E0" w:rsidP="00D54077">
      <w:pPr>
        <w:jc w:val="both"/>
        <w:rPr>
          <w:sz w:val="28"/>
          <w:szCs w:val="28"/>
          <w:lang w:val="uk-UA"/>
        </w:rPr>
      </w:pPr>
      <w:bookmarkStart w:id="44" w:name="_Hlk84579558"/>
      <w:r w:rsidRPr="00591F87">
        <w:rPr>
          <w:b/>
          <w:bCs/>
          <w:i/>
          <w:iCs/>
          <w:sz w:val="28"/>
          <w:szCs w:val="28"/>
          <w:lang w:val="uk-UA"/>
        </w:rPr>
        <w:t>Завдання:</w:t>
      </w:r>
    </w:p>
    <w:bookmarkEnd w:id="44"/>
    <w:p w14:paraId="07419EF9" w14:textId="750FE05F" w:rsidR="003840E0" w:rsidRPr="00591F87" w:rsidRDefault="00ED7AA6" w:rsidP="00D54077">
      <w:pPr>
        <w:jc w:val="both"/>
        <w:rPr>
          <w:sz w:val="28"/>
          <w:szCs w:val="28"/>
          <w:lang w:val="uk-UA"/>
        </w:rPr>
      </w:pPr>
      <w:r w:rsidRPr="00591F87">
        <w:rPr>
          <w:sz w:val="28"/>
          <w:szCs w:val="28"/>
          <w:lang w:val="uk-UA"/>
        </w:rPr>
        <w:t>- з</w:t>
      </w:r>
      <w:r w:rsidR="003840E0" w:rsidRPr="00591F87">
        <w:rPr>
          <w:sz w:val="28"/>
          <w:szCs w:val="28"/>
          <w:lang w:val="uk-UA"/>
        </w:rPr>
        <w:t>абезпечення проведення інформаційної кампанії з популяризації здорового способу життя із залученням громадських об‘єднань, державних та громадських діячів, відомих спортсменів та митців</w:t>
      </w:r>
    </w:p>
    <w:p w14:paraId="7788DF84" w14:textId="19FAACC2" w:rsidR="003840E0" w:rsidRPr="00591F87" w:rsidRDefault="00ED7AA6" w:rsidP="00D54077">
      <w:pPr>
        <w:jc w:val="both"/>
        <w:rPr>
          <w:sz w:val="28"/>
          <w:szCs w:val="28"/>
          <w:lang w:val="uk-UA"/>
        </w:rPr>
      </w:pPr>
      <w:r w:rsidRPr="00591F87">
        <w:rPr>
          <w:sz w:val="28"/>
          <w:szCs w:val="28"/>
          <w:lang w:val="uk-UA"/>
        </w:rPr>
        <w:t xml:space="preserve">- </w:t>
      </w:r>
      <w:r w:rsidR="003840E0" w:rsidRPr="00591F87">
        <w:rPr>
          <w:sz w:val="28"/>
          <w:szCs w:val="28"/>
          <w:lang w:val="uk-UA"/>
        </w:rPr>
        <w:t>запровадження контролю за якістю продуктів, які надходять до</w:t>
      </w:r>
    </w:p>
    <w:p w14:paraId="58F3C9A8" w14:textId="77777777" w:rsidR="003840E0" w:rsidRPr="00591F87" w:rsidRDefault="003840E0" w:rsidP="00D54077">
      <w:pPr>
        <w:jc w:val="both"/>
        <w:rPr>
          <w:sz w:val="28"/>
          <w:szCs w:val="28"/>
          <w:lang w:val="uk-UA"/>
        </w:rPr>
      </w:pPr>
      <w:r w:rsidRPr="00591F87">
        <w:rPr>
          <w:sz w:val="28"/>
          <w:szCs w:val="28"/>
          <w:lang w:val="uk-UA"/>
        </w:rPr>
        <w:t>навчальних закладів;</w:t>
      </w:r>
    </w:p>
    <w:p w14:paraId="1B8C11DE" w14:textId="3F24F23C" w:rsidR="003840E0" w:rsidRPr="00591F87" w:rsidRDefault="00ED7AA6" w:rsidP="00D54077">
      <w:pPr>
        <w:jc w:val="both"/>
        <w:rPr>
          <w:sz w:val="28"/>
          <w:szCs w:val="28"/>
          <w:lang w:val="uk-UA"/>
        </w:rPr>
      </w:pPr>
      <w:r w:rsidRPr="00591F87">
        <w:rPr>
          <w:sz w:val="28"/>
          <w:szCs w:val="28"/>
          <w:lang w:val="uk-UA"/>
        </w:rPr>
        <w:t xml:space="preserve">- </w:t>
      </w:r>
      <w:r w:rsidR="003840E0" w:rsidRPr="00591F87">
        <w:rPr>
          <w:sz w:val="28"/>
          <w:szCs w:val="28"/>
          <w:lang w:val="uk-UA"/>
        </w:rPr>
        <w:t>організація роботи із навчання персоналу, який відповідає за харчування;</w:t>
      </w:r>
    </w:p>
    <w:p w14:paraId="2E70F8ED" w14:textId="1D8F061D" w:rsidR="003840E0" w:rsidRPr="00591F87" w:rsidRDefault="00ED7AA6" w:rsidP="00D54077">
      <w:pPr>
        <w:jc w:val="both"/>
        <w:rPr>
          <w:sz w:val="28"/>
          <w:szCs w:val="28"/>
          <w:lang w:val="uk-UA"/>
        </w:rPr>
      </w:pPr>
      <w:r w:rsidRPr="00591F87">
        <w:rPr>
          <w:sz w:val="28"/>
          <w:szCs w:val="28"/>
          <w:lang w:val="uk-UA"/>
        </w:rPr>
        <w:t xml:space="preserve">- </w:t>
      </w:r>
      <w:r w:rsidR="003840E0" w:rsidRPr="00591F87">
        <w:rPr>
          <w:sz w:val="28"/>
          <w:szCs w:val="28"/>
          <w:lang w:val="uk-UA"/>
        </w:rPr>
        <w:t>покращення</w:t>
      </w:r>
      <w:r w:rsidR="003840E0" w:rsidRPr="00591F87">
        <w:rPr>
          <w:sz w:val="28"/>
          <w:szCs w:val="28"/>
          <w:lang w:val="uk-UA"/>
        </w:rPr>
        <w:tab/>
        <w:t>матеріально-технічної</w:t>
      </w:r>
      <w:r w:rsidR="003840E0" w:rsidRPr="00591F87">
        <w:rPr>
          <w:sz w:val="28"/>
          <w:szCs w:val="28"/>
          <w:lang w:val="uk-UA"/>
        </w:rPr>
        <w:tab/>
        <w:t>бази</w:t>
      </w:r>
      <w:r w:rsidR="003840E0" w:rsidRPr="00591F87">
        <w:rPr>
          <w:sz w:val="28"/>
          <w:szCs w:val="28"/>
          <w:lang w:val="uk-UA"/>
        </w:rPr>
        <w:tab/>
        <w:t>та</w:t>
      </w:r>
      <w:r w:rsidR="003840E0" w:rsidRPr="00591F87">
        <w:rPr>
          <w:sz w:val="28"/>
          <w:szCs w:val="28"/>
          <w:lang w:val="uk-UA"/>
        </w:rPr>
        <w:tab/>
        <w:t>в</w:t>
      </w:r>
      <w:r w:rsidR="003840E0" w:rsidRPr="00591F87">
        <w:rPr>
          <w:sz w:val="28"/>
          <w:szCs w:val="28"/>
          <w:lang w:val="uk-UA"/>
        </w:rPr>
        <w:tab/>
        <w:t>цілому</w:t>
      </w:r>
      <w:r w:rsidR="003840E0" w:rsidRPr="00591F87">
        <w:rPr>
          <w:sz w:val="28"/>
          <w:szCs w:val="28"/>
          <w:lang w:val="uk-UA"/>
        </w:rPr>
        <w:tab/>
        <w:t>– забезпечення корисного для здоров‘я дітей харчування.</w:t>
      </w:r>
    </w:p>
    <w:p w14:paraId="27D95A8F" w14:textId="5CE19B1C" w:rsidR="003840E0" w:rsidRPr="00591F87" w:rsidRDefault="00ED7AA6" w:rsidP="00D54077">
      <w:pPr>
        <w:jc w:val="both"/>
        <w:rPr>
          <w:sz w:val="28"/>
          <w:szCs w:val="28"/>
          <w:lang w:val="uk-UA"/>
        </w:rPr>
      </w:pPr>
      <w:r w:rsidRPr="00591F87">
        <w:rPr>
          <w:sz w:val="28"/>
          <w:szCs w:val="28"/>
          <w:lang w:val="uk-UA"/>
        </w:rPr>
        <w:t xml:space="preserve">- </w:t>
      </w:r>
      <w:r w:rsidR="003840E0" w:rsidRPr="00591F87">
        <w:rPr>
          <w:sz w:val="28"/>
          <w:szCs w:val="28"/>
          <w:lang w:val="uk-UA"/>
        </w:rPr>
        <w:t>популяризація фізичної культури та спорту;</w:t>
      </w:r>
    </w:p>
    <w:p w14:paraId="5873D7B2" w14:textId="59EFC0FC" w:rsidR="003840E0" w:rsidRPr="00591F87" w:rsidRDefault="00ED7AA6" w:rsidP="00D54077">
      <w:pPr>
        <w:jc w:val="both"/>
        <w:rPr>
          <w:sz w:val="28"/>
          <w:szCs w:val="28"/>
          <w:lang w:val="uk-UA"/>
        </w:rPr>
      </w:pPr>
      <w:r w:rsidRPr="00591F87">
        <w:rPr>
          <w:sz w:val="28"/>
          <w:szCs w:val="28"/>
          <w:lang w:val="uk-UA"/>
        </w:rPr>
        <w:t xml:space="preserve">- </w:t>
      </w:r>
      <w:r w:rsidR="003840E0" w:rsidRPr="00591F87">
        <w:rPr>
          <w:sz w:val="28"/>
          <w:szCs w:val="28"/>
          <w:lang w:val="uk-UA"/>
        </w:rPr>
        <w:t>залучення населення до занять фізичною культурою та спортом;</w:t>
      </w:r>
    </w:p>
    <w:p w14:paraId="44EDA75F" w14:textId="52B5954E" w:rsidR="003840E0" w:rsidRPr="00591F87" w:rsidRDefault="00ED7AA6" w:rsidP="00D54077">
      <w:pPr>
        <w:jc w:val="both"/>
        <w:rPr>
          <w:sz w:val="28"/>
          <w:szCs w:val="28"/>
          <w:lang w:val="uk-UA"/>
        </w:rPr>
      </w:pPr>
      <w:r w:rsidRPr="00591F87">
        <w:rPr>
          <w:sz w:val="28"/>
          <w:szCs w:val="28"/>
          <w:lang w:val="uk-UA"/>
        </w:rPr>
        <w:t xml:space="preserve">- </w:t>
      </w:r>
      <w:r w:rsidR="003840E0" w:rsidRPr="00591F87">
        <w:rPr>
          <w:sz w:val="28"/>
          <w:szCs w:val="28"/>
          <w:lang w:val="uk-UA"/>
        </w:rPr>
        <w:t>пропагування здорового способу життя</w:t>
      </w:r>
      <w:r w:rsidRPr="00591F87">
        <w:rPr>
          <w:sz w:val="28"/>
          <w:szCs w:val="28"/>
          <w:lang w:val="uk-UA"/>
        </w:rPr>
        <w:t>.</w:t>
      </w:r>
    </w:p>
    <w:p w14:paraId="7D485596" w14:textId="5B086908" w:rsidR="00ED7AA6" w:rsidRPr="00591F87" w:rsidRDefault="00ED7AA6" w:rsidP="00D54077">
      <w:pPr>
        <w:jc w:val="both"/>
        <w:rPr>
          <w:sz w:val="28"/>
          <w:szCs w:val="28"/>
          <w:lang w:val="uk-UA"/>
        </w:rPr>
      </w:pPr>
    </w:p>
    <w:p w14:paraId="6CB23663" w14:textId="1B2DAA5A" w:rsidR="00ED7AA6" w:rsidRPr="00591F87" w:rsidRDefault="00ED7AA6" w:rsidP="00D54077">
      <w:pPr>
        <w:jc w:val="both"/>
        <w:rPr>
          <w:b/>
          <w:bCs/>
          <w:i/>
          <w:iCs/>
          <w:sz w:val="28"/>
          <w:szCs w:val="28"/>
          <w:lang w:val="uk-UA"/>
        </w:rPr>
      </w:pPr>
      <w:bookmarkStart w:id="45" w:name="_Hlk84581148"/>
      <w:r w:rsidRPr="00591F87">
        <w:rPr>
          <w:b/>
          <w:bCs/>
          <w:i/>
          <w:iCs/>
          <w:sz w:val="28"/>
          <w:szCs w:val="28"/>
          <w:lang w:val="uk-UA"/>
        </w:rPr>
        <w:t>Очікувані результати:</w:t>
      </w:r>
    </w:p>
    <w:bookmarkEnd w:id="45"/>
    <w:p w14:paraId="300A8E73" w14:textId="26D273DA" w:rsidR="00D93E55" w:rsidRPr="00591F87" w:rsidRDefault="003632BA" w:rsidP="00D54077">
      <w:pPr>
        <w:jc w:val="both"/>
        <w:rPr>
          <w:sz w:val="28"/>
          <w:szCs w:val="28"/>
          <w:lang w:val="uk-UA"/>
        </w:rPr>
      </w:pPr>
      <w:r w:rsidRPr="00591F87">
        <w:rPr>
          <w:sz w:val="28"/>
          <w:szCs w:val="28"/>
          <w:lang w:val="uk-UA"/>
        </w:rPr>
        <w:t xml:space="preserve">- </w:t>
      </w:r>
      <w:r w:rsidR="00D93E55" w:rsidRPr="00591F87">
        <w:rPr>
          <w:sz w:val="28"/>
          <w:szCs w:val="28"/>
          <w:lang w:val="uk-UA"/>
        </w:rPr>
        <w:t>проведення заходів з популяризації здорового способу життя населення;</w:t>
      </w:r>
    </w:p>
    <w:p w14:paraId="41ED1071" w14:textId="768EEA74" w:rsidR="00ED7AA6" w:rsidRPr="00591F87" w:rsidRDefault="003632BA" w:rsidP="00D54077">
      <w:pPr>
        <w:jc w:val="both"/>
        <w:rPr>
          <w:sz w:val="28"/>
          <w:szCs w:val="28"/>
          <w:lang w:val="uk-UA"/>
        </w:rPr>
      </w:pPr>
      <w:r w:rsidRPr="00591F87">
        <w:rPr>
          <w:sz w:val="28"/>
          <w:szCs w:val="28"/>
          <w:lang w:val="uk-UA"/>
        </w:rPr>
        <w:t xml:space="preserve">- </w:t>
      </w:r>
      <w:r w:rsidR="00D93E55" w:rsidRPr="00591F87">
        <w:rPr>
          <w:sz w:val="28"/>
          <w:szCs w:val="28"/>
          <w:lang w:val="uk-UA"/>
        </w:rPr>
        <w:t>впровадження інноваційних методів та технологій у медичних закладах</w:t>
      </w:r>
    </w:p>
    <w:p w14:paraId="42D4AC0E" w14:textId="4C9987F1" w:rsidR="00D93E55" w:rsidRPr="00591F87" w:rsidRDefault="003632BA" w:rsidP="00D54077">
      <w:pPr>
        <w:jc w:val="both"/>
        <w:rPr>
          <w:sz w:val="28"/>
          <w:szCs w:val="28"/>
          <w:lang w:val="uk-UA"/>
        </w:rPr>
      </w:pPr>
      <w:r w:rsidRPr="00591F87">
        <w:rPr>
          <w:sz w:val="28"/>
          <w:szCs w:val="28"/>
          <w:lang w:val="uk-UA"/>
        </w:rPr>
        <w:lastRenderedPageBreak/>
        <w:t xml:space="preserve">- </w:t>
      </w:r>
      <w:r w:rsidR="00D93E55" w:rsidRPr="00591F87">
        <w:rPr>
          <w:sz w:val="28"/>
          <w:szCs w:val="28"/>
          <w:lang w:val="uk-UA"/>
        </w:rPr>
        <w:t xml:space="preserve">популяризовано заняття фізичною культурою та спортом у </w:t>
      </w:r>
      <w:proofErr w:type="spellStart"/>
      <w:r w:rsidR="00D93E55" w:rsidRPr="00591F87">
        <w:rPr>
          <w:sz w:val="28"/>
          <w:szCs w:val="28"/>
          <w:lang w:val="uk-UA"/>
        </w:rPr>
        <w:t>Новодмитрівській</w:t>
      </w:r>
      <w:proofErr w:type="spellEnd"/>
      <w:r w:rsidR="00D93E55" w:rsidRPr="00591F87">
        <w:rPr>
          <w:sz w:val="28"/>
          <w:szCs w:val="28"/>
          <w:lang w:val="uk-UA"/>
        </w:rPr>
        <w:t xml:space="preserve"> громаді;</w:t>
      </w:r>
    </w:p>
    <w:p w14:paraId="73D96422" w14:textId="662B7DD8" w:rsidR="00D93E55" w:rsidRPr="00591F87" w:rsidRDefault="003632BA" w:rsidP="00D54077">
      <w:pPr>
        <w:jc w:val="both"/>
        <w:rPr>
          <w:sz w:val="28"/>
          <w:szCs w:val="28"/>
          <w:lang w:val="uk-UA"/>
        </w:rPr>
      </w:pPr>
      <w:r w:rsidRPr="00591F87">
        <w:rPr>
          <w:sz w:val="28"/>
          <w:szCs w:val="28"/>
          <w:lang w:val="uk-UA"/>
        </w:rPr>
        <w:t xml:space="preserve">- </w:t>
      </w:r>
      <w:r w:rsidR="00D93E55" w:rsidRPr="00591F87">
        <w:rPr>
          <w:sz w:val="28"/>
          <w:szCs w:val="28"/>
          <w:lang w:val="uk-UA"/>
        </w:rPr>
        <w:t>залучено населення до занять фізичною культурою та спортом;</w:t>
      </w:r>
    </w:p>
    <w:p w14:paraId="711A13D0" w14:textId="61FA7824" w:rsidR="00D93E55" w:rsidRPr="00591F87" w:rsidRDefault="003632BA" w:rsidP="00D54077">
      <w:pPr>
        <w:jc w:val="both"/>
        <w:rPr>
          <w:sz w:val="28"/>
          <w:szCs w:val="28"/>
          <w:lang w:val="uk-UA"/>
        </w:rPr>
      </w:pPr>
      <w:r w:rsidRPr="00591F87">
        <w:rPr>
          <w:sz w:val="28"/>
          <w:szCs w:val="28"/>
          <w:lang w:val="uk-UA"/>
        </w:rPr>
        <w:t xml:space="preserve">- </w:t>
      </w:r>
      <w:r w:rsidR="00D93E55" w:rsidRPr="00591F87">
        <w:rPr>
          <w:sz w:val="28"/>
          <w:szCs w:val="28"/>
          <w:lang w:val="uk-UA"/>
        </w:rPr>
        <w:t>промоція здорового способу життя</w:t>
      </w:r>
      <w:r w:rsidR="008D1960" w:rsidRPr="00591F87">
        <w:rPr>
          <w:sz w:val="28"/>
          <w:szCs w:val="28"/>
          <w:lang w:val="uk-UA"/>
        </w:rPr>
        <w:t>;</w:t>
      </w:r>
    </w:p>
    <w:p w14:paraId="54A02D4F" w14:textId="61D801BE" w:rsidR="00D93E55" w:rsidRPr="00591F87" w:rsidRDefault="003632BA" w:rsidP="00D54077">
      <w:pPr>
        <w:jc w:val="both"/>
        <w:rPr>
          <w:sz w:val="28"/>
          <w:szCs w:val="28"/>
          <w:lang w:val="uk-UA"/>
        </w:rPr>
      </w:pPr>
      <w:r w:rsidRPr="00591F87">
        <w:rPr>
          <w:sz w:val="28"/>
          <w:szCs w:val="28"/>
          <w:lang w:val="uk-UA"/>
        </w:rPr>
        <w:t xml:space="preserve">- </w:t>
      </w:r>
      <w:r w:rsidR="00D93E55" w:rsidRPr="00591F87">
        <w:rPr>
          <w:sz w:val="28"/>
          <w:szCs w:val="28"/>
          <w:lang w:val="uk-UA"/>
        </w:rPr>
        <w:t>ознайомлено учнів, батьків з основами здорового харчування;</w:t>
      </w:r>
    </w:p>
    <w:p w14:paraId="1FF70D49" w14:textId="3078BAF9" w:rsidR="00D93E55" w:rsidRPr="00591F87" w:rsidRDefault="003632BA" w:rsidP="00D54077">
      <w:pPr>
        <w:jc w:val="both"/>
        <w:rPr>
          <w:sz w:val="28"/>
          <w:szCs w:val="28"/>
          <w:lang w:val="uk-UA"/>
        </w:rPr>
      </w:pPr>
      <w:r w:rsidRPr="00591F87">
        <w:rPr>
          <w:sz w:val="28"/>
          <w:szCs w:val="28"/>
          <w:lang w:val="uk-UA"/>
        </w:rPr>
        <w:t xml:space="preserve">- </w:t>
      </w:r>
      <w:r w:rsidR="00D93E55" w:rsidRPr="00591F87">
        <w:rPr>
          <w:sz w:val="28"/>
          <w:szCs w:val="28"/>
          <w:lang w:val="uk-UA"/>
        </w:rPr>
        <w:t>забезпечено дітей повноцінним, збалансованим, безпечним харчуванням;</w:t>
      </w:r>
    </w:p>
    <w:p w14:paraId="63C57E56" w14:textId="2A4DC97B" w:rsidR="00D93E55" w:rsidRPr="00591F87" w:rsidRDefault="003632BA" w:rsidP="00D54077">
      <w:pPr>
        <w:jc w:val="both"/>
        <w:rPr>
          <w:sz w:val="28"/>
          <w:szCs w:val="28"/>
          <w:lang w:val="uk-UA"/>
        </w:rPr>
      </w:pPr>
      <w:r w:rsidRPr="00591F87">
        <w:rPr>
          <w:sz w:val="28"/>
          <w:szCs w:val="28"/>
          <w:lang w:val="uk-UA"/>
        </w:rPr>
        <w:t xml:space="preserve">- </w:t>
      </w:r>
      <w:r w:rsidR="00D93E55" w:rsidRPr="00591F87">
        <w:rPr>
          <w:sz w:val="28"/>
          <w:szCs w:val="28"/>
          <w:lang w:val="uk-UA"/>
        </w:rPr>
        <w:t>зменшено ризики виникнення спалахів гострих кишкових  інфекцій, харчових отруєнь;</w:t>
      </w:r>
    </w:p>
    <w:p w14:paraId="2A8C9AC3" w14:textId="2EEB71EF" w:rsidR="00D93E55" w:rsidRPr="00591F87" w:rsidRDefault="003632BA" w:rsidP="00D54077">
      <w:pPr>
        <w:jc w:val="both"/>
        <w:rPr>
          <w:sz w:val="28"/>
          <w:szCs w:val="28"/>
          <w:lang w:val="uk-UA"/>
        </w:rPr>
      </w:pPr>
      <w:r w:rsidRPr="00591F87">
        <w:rPr>
          <w:sz w:val="28"/>
          <w:szCs w:val="28"/>
          <w:lang w:val="uk-UA"/>
        </w:rPr>
        <w:t xml:space="preserve">- </w:t>
      </w:r>
      <w:r w:rsidR="00D93E55" w:rsidRPr="00591F87">
        <w:rPr>
          <w:sz w:val="28"/>
          <w:szCs w:val="28"/>
          <w:lang w:val="uk-UA"/>
        </w:rPr>
        <w:t xml:space="preserve">покращено стан </w:t>
      </w:r>
      <w:proofErr w:type="spellStart"/>
      <w:r w:rsidR="00D93E55" w:rsidRPr="00591F87">
        <w:rPr>
          <w:sz w:val="28"/>
          <w:szCs w:val="28"/>
          <w:lang w:val="uk-UA"/>
        </w:rPr>
        <w:t>здоровʼя</w:t>
      </w:r>
      <w:proofErr w:type="spellEnd"/>
      <w:r w:rsidR="00D93E55" w:rsidRPr="00591F87">
        <w:rPr>
          <w:sz w:val="28"/>
          <w:szCs w:val="28"/>
          <w:lang w:val="uk-UA"/>
        </w:rPr>
        <w:t xml:space="preserve"> учнів і як результат – успішність у навчанні;</w:t>
      </w:r>
    </w:p>
    <w:p w14:paraId="6F19E56E" w14:textId="733C0D94" w:rsidR="00D93E55" w:rsidRPr="00591F87" w:rsidRDefault="003632BA" w:rsidP="00D54077">
      <w:pPr>
        <w:jc w:val="both"/>
        <w:rPr>
          <w:sz w:val="28"/>
          <w:szCs w:val="28"/>
          <w:lang w:val="uk-UA"/>
        </w:rPr>
      </w:pPr>
      <w:r w:rsidRPr="00591F87">
        <w:rPr>
          <w:sz w:val="28"/>
          <w:szCs w:val="28"/>
          <w:lang w:val="uk-UA"/>
        </w:rPr>
        <w:t xml:space="preserve">- </w:t>
      </w:r>
      <w:r w:rsidR="00D93E55" w:rsidRPr="00591F87">
        <w:rPr>
          <w:sz w:val="28"/>
          <w:szCs w:val="28"/>
          <w:lang w:val="uk-UA"/>
        </w:rPr>
        <w:t>покращено санітарно-технічний та санітарно-гігієнічний стан харчоблоків шляхом проведення капітальних та поточних ремонтів, забезпечено сучасним технологічним, холодильним обладнанням, інвентарем, посудом тощо;</w:t>
      </w:r>
    </w:p>
    <w:p w14:paraId="4F83AED0" w14:textId="51AE0AF6" w:rsidR="00D93E55" w:rsidRPr="00591F87" w:rsidRDefault="003632BA" w:rsidP="00D54077">
      <w:pPr>
        <w:jc w:val="both"/>
        <w:rPr>
          <w:sz w:val="28"/>
          <w:szCs w:val="28"/>
          <w:lang w:val="uk-UA"/>
        </w:rPr>
      </w:pPr>
      <w:r w:rsidRPr="00591F87">
        <w:rPr>
          <w:sz w:val="28"/>
          <w:szCs w:val="28"/>
          <w:lang w:val="uk-UA"/>
        </w:rPr>
        <w:t xml:space="preserve">- </w:t>
      </w:r>
      <w:r w:rsidR="00D93E55" w:rsidRPr="00591F87">
        <w:rPr>
          <w:sz w:val="28"/>
          <w:szCs w:val="28"/>
          <w:lang w:val="uk-UA"/>
        </w:rPr>
        <w:t>забезпечено організацію постійного контролю якості та безпечності харчових продуктів у закладах освіти шляхом впровадження системи НАССР, організації виробничого мікробіологічного контролю відповідно до встановлених вимог;</w:t>
      </w:r>
    </w:p>
    <w:p w14:paraId="09D6332A" w14:textId="55A7BBEF" w:rsidR="00D93E55" w:rsidRPr="00D93E55" w:rsidRDefault="008D1960" w:rsidP="00D54077">
      <w:pPr>
        <w:jc w:val="both"/>
        <w:rPr>
          <w:sz w:val="28"/>
          <w:szCs w:val="28"/>
          <w:lang w:val="uk-UA"/>
        </w:rPr>
      </w:pPr>
      <w:r w:rsidRPr="00591F87">
        <w:rPr>
          <w:sz w:val="28"/>
          <w:szCs w:val="28"/>
          <w:lang w:val="uk-UA"/>
        </w:rPr>
        <w:t xml:space="preserve">- </w:t>
      </w:r>
      <w:r w:rsidR="00D93E55" w:rsidRPr="00591F87">
        <w:rPr>
          <w:sz w:val="28"/>
          <w:szCs w:val="28"/>
          <w:lang w:val="uk-UA"/>
        </w:rPr>
        <w:t>покращено якість харчування, оновл</w:t>
      </w:r>
      <w:r w:rsidR="00D93E55" w:rsidRPr="00D93E55">
        <w:rPr>
          <w:sz w:val="28"/>
          <w:szCs w:val="28"/>
          <w:lang w:val="uk-UA"/>
        </w:rPr>
        <w:t>ено меню (запроваджено багатопрофільне меню, меню на вибір);</w:t>
      </w:r>
    </w:p>
    <w:p w14:paraId="79757E50" w14:textId="1F8D7359" w:rsidR="00D93E55" w:rsidRPr="00D93E55" w:rsidRDefault="008D1960" w:rsidP="00D54077">
      <w:pPr>
        <w:jc w:val="both"/>
        <w:rPr>
          <w:sz w:val="28"/>
          <w:szCs w:val="28"/>
          <w:lang w:val="uk-UA"/>
        </w:rPr>
      </w:pPr>
      <w:r>
        <w:rPr>
          <w:sz w:val="28"/>
          <w:szCs w:val="28"/>
          <w:lang w:val="uk-UA"/>
        </w:rPr>
        <w:t xml:space="preserve">- </w:t>
      </w:r>
      <w:r w:rsidR="00D93E55" w:rsidRPr="00D93E55">
        <w:rPr>
          <w:sz w:val="28"/>
          <w:szCs w:val="28"/>
          <w:lang w:val="uk-UA"/>
        </w:rPr>
        <w:t>впроваджено систему батьківського контролю за харчуванням дітей;</w:t>
      </w:r>
    </w:p>
    <w:p w14:paraId="2AE3C33F" w14:textId="626DAAA4" w:rsidR="00D93E55" w:rsidRDefault="008D1960" w:rsidP="00D54077">
      <w:pPr>
        <w:jc w:val="both"/>
        <w:rPr>
          <w:sz w:val="28"/>
          <w:szCs w:val="28"/>
          <w:lang w:val="uk-UA"/>
        </w:rPr>
      </w:pPr>
      <w:r>
        <w:rPr>
          <w:sz w:val="28"/>
          <w:szCs w:val="28"/>
          <w:lang w:val="uk-UA"/>
        </w:rPr>
        <w:t xml:space="preserve">- </w:t>
      </w:r>
      <w:r w:rsidR="00D93E55" w:rsidRPr="00D93E55">
        <w:rPr>
          <w:sz w:val="28"/>
          <w:szCs w:val="28"/>
          <w:lang w:val="uk-UA"/>
        </w:rPr>
        <w:t>налагоджено належний контроль за продуктами харчування, що надходять до закладів освіти громади.</w:t>
      </w:r>
    </w:p>
    <w:p w14:paraId="428266A8" w14:textId="1FA9109A" w:rsidR="00920F5C" w:rsidRDefault="00920F5C" w:rsidP="00D54077">
      <w:pPr>
        <w:jc w:val="both"/>
        <w:rPr>
          <w:sz w:val="28"/>
          <w:szCs w:val="28"/>
          <w:lang w:val="uk-UA"/>
        </w:rPr>
      </w:pPr>
    </w:p>
    <w:p w14:paraId="33EEA80E" w14:textId="7F304FA0" w:rsidR="00920F5C" w:rsidRDefault="00920F5C" w:rsidP="00D54077">
      <w:pPr>
        <w:tabs>
          <w:tab w:val="left" w:pos="1860"/>
        </w:tabs>
        <w:jc w:val="both"/>
        <w:rPr>
          <w:sz w:val="28"/>
          <w:szCs w:val="28"/>
          <w:lang w:val="uk-UA"/>
        </w:rPr>
      </w:pPr>
      <w:r>
        <w:rPr>
          <w:sz w:val="28"/>
          <w:szCs w:val="28"/>
          <w:lang w:val="uk-UA"/>
        </w:rPr>
        <w:tab/>
      </w:r>
      <w:r w:rsidRPr="00920F5C">
        <w:rPr>
          <w:b/>
          <w:bCs/>
          <w:i/>
          <w:iCs/>
          <w:sz w:val="28"/>
          <w:szCs w:val="28"/>
          <w:lang w:val="uk-UA"/>
        </w:rPr>
        <w:t>4.4. Посилення регіональної згуртованості та взаємодії</w:t>
      </w:r>
    </w:p>
    <w:p w14:paraId="7B6BA648" w14:textId="6BD70D6B" w:rsidR="00920F5C" w:rsidRDefault="00920F5C" w:rsidP="00D54077">
      <w:pPr>
        <w:jc w:val="both"/>
        <w:rPr>
          <w:sz w:val="28"/>
          <w:szCs w:val="28"/>
          <w:lang w:val="uk-UA"/>
        </w:rPr>
      </w:pPr>
    </w:p>
    <w:p w14:paraId="342AA60D" w14:textId="137C55CA" w:rsidR="00920F5C" w:rsidRDefault="00920F5C" w:rsidP="00D54077">
      <w:pPr>
        <w:jc w:val="both"/>
        <w:rPr>
          <w:b/>
          <w:bCs/>
          <w:i/>
          <w:iCs/>
          <w:sz w:val="28"/>
          <w:szCs w:val="28"/>
          <w:lang w:val="uk-UA"/>
        </w:rPr>
      </w:pPr>
      <w:bookmarkStart w:id="46" w:name="_Hlk84582961"/>
      <w:r w:rsidRPr="00920F5C">
        <w:rPr>
          <w:b/>
          <w:bCs/>
          <w:i/>
          <w:iCs/>
          <w:sz w:val="28"/>
          <w:szCs w:val="28"/>
          <w:lang w:val="uk-UA"/>
        </w:rPr>
        <w:t>Головна мета:</w:t>
      </w:r>
    </w:p>
    <w:bookmarkEnd w:id="46"/>
    <w:p w14:paraId="23F3E314" w14:textId="57E2E904" w:rsidR="00920F5C" w:rsidRPr="00005E54" w:rsidRDefault="00005E54" w:rsidP="00D54077">
      <w:pPr>
        <w:pStyle w:val="a9"/>
        <w:numPr>
          <w:ilvl w:val="0"/>
          <w:numId w:val="1"/>
        </w:numPr>
        <w:ind w:left="284"/>
        <w:jc w:val="both"/>
        <w:rPr>
          <w:sz w:val="28"/>
          <w:szCs w:val="28"/>
          <w:lang w:val="uk-UA"/>
        </w:rPr>
      </w:pPr>
      <w:r w:rsidRPr="00005E54">
        <w:rPr>
          <w:sz w:val="28"/>
          <w:szCs w:val="28"/>
          <w:lang w:val="uk-UA"/>
        </w:rPr>
        <w:t>збереження та популяризація об`єктів культурної спадщини громади; збільшення туристичного потоку в громаду;</w:t>
      </w:r>
    </w:p>
    <w:p w14:paraId="04D80055" w14:textId="4E1B0383" w:rsidR="00005E54" w:rsidRPr="00005E54" w:rsidRDefault="00005E54" w:rsidP="00D54077">
      <w:pPr>
        <w:pStyle w:val="a9"/>
        <w:numPr>
          <w:ilvl w:val="0"/>
          <w:numId w:val="1"/>
        </w:numPr>
        <w:ind w:left="284"/>
        <w:jc w:val="both"/>
        <w:rPr>
          <w:sz w:val="28"/>
          <w:szCs w:val="28"/>
          <w:lang w:val="uk-UA"/>
        </w:rPr>
      </w:pPr>
      <w:r w:rsidRPr="00005E54">
        <w:rPr>
          <w:sz w:val="28"/>
          <w:szCs w:val="28"/>
          <w:lang w:val="uk-UA"/>
        </w:rPr>
        <w:t xml:space="preserve">підписання та реєстрація в </w:t>
      </w:r>
      <w:proofErr w:type="spellStart"/>
      <w:r w:rsidRPr="00005E54">
        <w:rPr>
          <w:sz w:val="28"/>
          <w:szCs w:val="28"/>
          <w:lang w:val="uk-UA"/>
        </w:rPr>
        <w:t>Мінрегіоні</w:t>
      </w:r>
      <w:proofErr w:type="spellEnd"/>
      <w:r w:rsidRPr="00005E54">
        <w:rPr>
          <w:sz w:val="28"/>
          <w:szCs w:val="28"/>
          <w:lang w:val="uk-UA"/>
        </w:rPr>
        <w:t xml:space="preserve"> ефективних та дієвих договорів про міжмуніципальне співробітництво;</w:t>
      </w:r>
    </w:p>
    <w:p w14:paraId="044157DD" w14:textId="6F20ABF6" w:rsidR="00005E54" w:rsidRDefault="00005E54" w:rsidP="00D54077">
      <w:pPr>
        <w:pStyle w:val="a9"/>
        <w:numPr>
          <w:ilvl w:val="0"/>
          <w:numId w:val="1"/>
        </w:numPr>
        <w:ind w:left="284"/>
        <w:jc w:val="both"/>
        <w:rPr>
          <w:sz w:val="28"/>
          <w:szCs w:val="28"/>
          <w:lang w:val="uk-UA"/>
        </w:rPr>
      </w:pPr>
      <w:r w:rsidRPr="00005E54">
        <w:rPr>
          <w:sz w:val="28"/>
          <w:szCs w:val="28"/>
          <w:lang w:val="uk-UA"/>
        </w:rPr>
        <w:t>популяризація національної духовно-культурної спадщини серед молоді, зокрема української музики, літератури, історії, мистецтва та кіно.</w:t>
      </w:r>
    </w:p>
    <w:p w14:paraId="5371E544" w14:textId="537546EE" w:rsidR="00005E54" w:rsidRDefault="00005E54" w:rsidP="00D54077">
      <w:pPr>
        <w:jc w:val="both"/>
        <w:rPr>
          <w:sz w:val="28"/>
          <w:szCs w:val="28"/>
          <w:lang w:val="uk-UA"/>
        </w:rPr>
      </w:pPr>
    </w:p>
    <w:p w14:paraId="52461112" w14:textId="77777777" w:rsidR="00005E54" w:rsidRPr="00005E54" w:rsidRDefault="00005E54" w:rsidP="00D54077">
      <w:pPr>
        <w:jc w:val="both"/>
        <w:rPr>
          <w:b/>
          <w:bCs/>
          <w:i/>
          <w:iCs/>
          <w:sz w:val="28"/>
          <w:szCs w:val="28"/>
          <w:lang w:val="uk-UA"/>
        </w:rPr>
      </w:pPr>
    </w:p>
    <w:p w14:paraId="552F0182" w14:textId="6B65278E" w:rsidR="00005E54" w:rsidRDefault="00005E54" w:rsidP="00D54077">
      <w:pPr>
        <w:jc w:val="both"/>
        <w:rPr>
          <w:b/>
          <w:bCs/>
          <w:i/>
          <w:iCs/>
          <w:sz w:val="28"/>
          <w:szCs w:val="28"/>
          <w:lang w:val="uk-UA"/>
        </w:rPr>
      </w:pPr>
      <w:bookmarkStart w:id="47" w:name="_Hlk84584056"/>
      <w:r w:rsidRPr="00005E54">
        <w:rPr>
          <w:b/>
          <w:bCs/>
          <w:i/>
          <w:iCs/>
          <w:sz w:val="28"/>
          <w:szCs w:val="28"/>
          <w:lang w:val="uk-UA"/>
        </w:rPr>
        <w:t>Цілі та пріоритетні напрямки діяльності:</w:t>
      </w:r>
    </w:p>
    <w:bookmarkEnd w:id="47"/>
    <w:p w14:paraId="54240C9B" w14:textId="72C269F2" w:rsidR="005E188E" w:rsidRPr="005E188E" w:rsidRDefault="005E188E" w:rsidP="00D54077">
      <w:pPr>
        <w:pStyle w:val="a9"/>
        <w:numPr>
          <w:ilvl w:val="0"/>
          <w:numId w:val="1"/>
        </w:numPr>
        <w:ind w:left="284"/>
        <w:jc w:val="both"/>
        <w:rPr>
          <w:sz w:val="28"/>
          <w:szCs w:val="28"/>
          <w:lang w:val="uk-UA"/>
        </w:rPr>
      </w:pPr>
      <w:r w:rsidRPr="005E188E">
        <w:rPr>
          <w:sz w:val="28"/>
          <w:szCs w:val="28"/>
          <w:lang w:val="uk-UA"/>
        </w:rPr>
        <w:t xml:space="preserve">створення можливостей для співробітництва у сфері освіти, культури, історичних та культурологічних досліджень; </w:t>
      </w:r>
    </w:p>
    <w:p w14:paraId="7204ADCF" w14:textId="666F6954" w:rsidR="005E188E" w:rsidRPr="005E188E" w:rsidRDefault="005E188E" w:rsidP="00D54077">
      <w:pPr>
        <w:pStyle w:val="a9"/>
        <w:numPr>
          <w:ilvl w:val="0"/>
          <w:numId w:val="1"/>
        </w:numPr>
        <w:ind w:left="284"/>
        <w:jc w:val="both"/>
        <w:rPr>
          <w:sz w:val="28"/>
          <w:szCs w:val="28"/>
          <w:lang w:val="uk-UA"/>
        </w:rPr>
      </w:pPr>
      <w:r w:rsidRPr="005E188E">
        <w:rPr>
          <w:sz w:val="28"/>
          <w:szCs w:val="28"/>
          <w:lang w:val="uk-UA"/>
        </w:rPr>
        <w:t xml:space="preserve"> стимулювання міжмуніципального співробітництва;</w:t>
      </w:r>
    </w:p>
    <w:p w14:paraId="10005E60" w14:textId="07C73FFF" w:rsidR="005E188E" w:rsidRPr="005E188E" w:rsidRDefault="005E188E" w:rsidP="00D54077">
      <w:pPr>
        <w:pStyle w:val="a9"/>
        <w:numPr>
          <w:ilvl w:val="0"/>
          <w:numId w:val="1"/>
        </w:numPr>
        <w:ind w:left="284"/>
        <w:jc w:val="both"/>
        <w:rPr>
          <w:sz w:val="28"/>
          <w:szCs w:val="28"/>
          <w:lang w:val="uk-UA"/>
        </w:rPr>
      </w:pPr>
      <w:r w:rsidRPr="005E188E">
        <w:rPr>
          <w:sz w:val="28"/>
          <w:szCs w:val="28"/>
          <w:lang w:val="uk-UA"/>
        </w:rPr>
        <w:lastRenderedPageBreak/>
        <w:t>заохочення мешканців громади до участі у вирішенні питань місцевого розвитку;</w:t>
      </w:r>
    </w:p>
    <w:p w14:paraId="701EC34A" w14:textId="6854F8D7" w:rsidR="005E188E" w:rsidRPr="005E188E" w:rsidRDefault="005E188E" w:rsidP="00D54077">
      <w:pPr>
        <w:pStyle w:val="a9"/>
        <w:numPr>
          <w:ilvl w:val="0"/>
          <w:numId w:val="1"/>
        </w:numPr>
        <w:ind w:left="284"/>
        <w:jc w:val="both"/>
        <w:rPr>
          <w:sz w:val="28"/>
          <w:szCs w:val="28"/>
          <w:lang w:val="uk-UA"/>
        </w:rPr>
      </w:pPr>
      <w:r w:rsidRPr="005E188E">
        <w:rPr>
          <w:sz w:val="28"/>
          <w:szCs w:val="28"/>
          <w:lang w:val="uk-UA"/>
        </w:rPr>
        <w:t xml:space="preserve"> посилення спроможності інститутів громадянського суспільства;</w:t>
      </w:r>
    </w:p>
    <w:p w14:paraId="3DE8FB50" w14:textId="3E01232E" w:rsidR="005E188E" w:rsidRPr="005E188E" w:rsidRDefault="005E188E" w:rsidP="00D54077">
      <w:pPr>
        <w:pStyle w:val="a9"/>
        <w:numPr>
          <w:ilvl w:val="0"/>
          <w:numId w:val="1"/>
        </w:numPr>
        <w:ind w:left="284"/>
        <w:jc w:val="both"/>
        <w:rPr>
          <w:sz w:val="28"/>
          <w:szCs w:val="28"/>
          <w:lang w:val="uk-UA"/>
        </w:rPr>
      </w:pPr>
      <w:r w:rsidRPr="005E188E">
        <w:rPr>
          <w:sz w:val="28"/>
          <w:szCs w:val="28"/>
          <w:lang w:val="uk-UA"/>
        </w:rPr>
        <w:t xml:space="preserve">розвиток та підтримка молодіжних </w:t>
      </w:r>
      <w:proofErr w:type="spellStart"/>
      <w:r w:rsidRPr="005E188E">
        <w:rPr>
          <w:sz w:val="28"/>
          <w:szCs w:val="28"/>
          <w:lang w:val="uk-UA"/>
        </w:rPr>
        <w:t>розвиткових</w:t>
      </w:r>
      <w:proofErr w:type="spellEnd"/>
      <w:r w:rsidRPr="005E188E">
        <w:rPr>
          <w:sz w:val="28"/>
          <w:szCs w:val="28"/>
          <w:lang w:val="uk-UA"/>
        </w:rPr>
        <w:t>, спортивних та культурних ініціатив;</w:t>
      </w:r>
    </w:p>
    <w:p w14:paraId="22AB581E" w14:textId="15AFC03C" w:rsidR="005E188E" w:rsidRDefault="005E188E" w:rsidP="00D54077">
      <w:pPr>
        <w:pStyle w:val="a9"/>
        <w:numPr>
          <w:ilvl w:val="0"/>
          <w:numId w:val="1"/>
        </w:numPr>
        <w:ind w:left="284"/>
        <w:jc w:val="both"/>
        <w:rPr>
          <w:sz w:val="28"/>
          <w:szCs w:val="28"/>
          <w:lang w:val="uk-UA"/>
        </w:rPr>
      </w:pPr>
      <w:r w:rsidRPr="005E188E">
        <w:rPr>
          <w:sz w:val="28"/>
          <w:szCs w:val="28"/>
          <w:lang w:val="uk-UA"/>
        </w:rPr>
        <w:t xml:space="preserve"> інтеграція внутрішньо переміщених осіб.</w:t>
      </w:r>
    </w:p>
    <w:p w14:paraId="126E6A02" w14:textId="30E588A6" w:rsidR="005E188E" w:rsidRPr="005E188E" w:rsidRDefault="005E188E" w:rsidP="00D54077">
      <w:pPr>
        <w:jc w:val="both"/>
        <w:rPr>
          <w:lang w:val="uk-UA"/>
        </w:rPr>
      </w:pPr>
    </w:p>
    <w:p w14:paraId="70B80B70" w14:textId="18A6E294" w:rsidR="005E188E" w:rsidRPr="005E188E" w:rsidRDefault="005E188E" w:rsidP="00D54077">
      <w:pPr>
        <w:jc w:val="both"/>
        <w:rPr>
          <w:b/>
          <w:bCs/>
          <w:i/>
          <w:iCs/>
          <w:sz w:val="28"/>
          <w:szCs w:val="28"/>
          <w:lang w:val="uk-UA"/>
        </w:rPr>
      </w:pPr>
      <w:bookmarkStart w:id="48" w:name="_Hlk84584868"/>
      <w:r w:rsidRPr="005E188E">
        <w:rPr>
          <w:b/>
          <w:bCs/>
          <w:i/>
          <w:iCs/>
          <w:sz w:val="28"/>
          <w:szCs w:val="28"/>
          <w:lang w:val="uk-UA"/>
        </w:rPr>
        <w:t>Завдання:</w:t>
      </w:r>
    </w:p>
    <w:bookmarkEnd w:id="48"/>
    <w:p w14:paraId="74E05820" w14:textId="3C341FF9" w:rsidR="005E188E" w:rsidRPr="0021750F" w:rsidRDefault="0021750F" w:rsidP="00D54077">
      <w:pPr>
        <w:pStyle w:val="a9"/>
        <w:numPr>
          <w:ilvl w:val="0"/>
          <w:numId w:val="1"/>
        </w:numPr>
        <w:ind w:left="284"/>
        <w:jc w:val="both"/>
        <w:rPr>
          <w:sz w:val="28"/>
          <w:szCs w:val="28"/>
          <w:lang w:val="uk-UA"/>
        </w:rPr>
      </w:pPr>
      <w:r>
        <w:rPr>
          <w:sz w:val="28"/>
          <w:szCs w:val="28"/>
          <w:lang w:val="uk-UA"/>
        </w:rPr>
        <w:t>с</w:t>
      </w:r>
      <w:r w:rsidR="005E188E" w:rsidRPr="0021750F">
        <w:rPr>
          <w:sz w:val="28"/>
          <w:szCs w:val="28"/>
          <w:lang w:val="uk-UA"/>
        </w:rPr>
        <w:t>творення можливостей для співробітництва у сфері освіти, культури, історичних та культурологічних досліджень</w:t>
      </w:r>
      <w:r>
        <w:rPr>
          <w:sz w:val="28"/>
          <w:szCs w:val="28"/>
          <w:lang w:val="uk-UA"/>
        </w:rPr>
        <w:t>;</w:t>
      </w:r>
    </w:p>
    <w:p w14:paraId="3AFF176A" w14:textId="7DF5F9C1" w:rsidR="005E188E" w:rsidRPr="0021750F" w:rsidRDefault="005E188E" w:rsidP="00D54077">
      <w:pPr>
        <w:pStyle w:val="a9"/>
        <w:numPr>
          <w:ilvl w:val="0"/>
          <w:numId w:val="1"/>
        </w:numPr>
        <w:ind w:left="284"/>
        <w:jc w:val="both"/>
        <w:rPr>
          <w:sz w:val="28"/>
          <w:szCs w:val="28"/>
          <w:lang w:val="uk-UA"/>
        </w:rPr>
      </w:pPr>
      <w:r w:rsidRPr="0021750F">
        <w:rPr>
          <w:sz w:val="28"/>
          <w:szCs w:val="28"/>
          <w:lang w:val="uk-UA"/>
        </w:rPr>
        <w:t>посилення взаємодії органів місцевого самоврядування та взаємовигідне вирішення важливих питань місцевого значення</w:t>
      </w:r>
      <w:r w:rsidR="0021750F">
        <w:rPr>
          <w:sz w:val="28"/>
          <w:szCs w:val="28"/>
          <w:lang w:val="uk-UA"/>
        </w:rPr>
        <w:t>;</w:t>
      </w:r>
    </w:p>
    <w:p w14:paraId="6E5B14F8" w14:textId="2FF29705" w:rsidR="0021750F" w:rsidRPr="0021750F" w:rsidRDefault="0021750F" w:rsidP="00D54077">
      <w:pPr>
        <w:jc w:val="both"/>
        <w:rPr>
          <w:sz w:val="28"/>
          <w:szCs w:val="28"/>
          <w:lang w:val="uk-UA"/>
        </w:rPr>
      </w:pPr>
      <w:r>
        <w:rPr>
          <w:sz w:val="28"/>
          <w:szCs w:val="28"/>
          <w:lang w:val="uk-UA"/>
        </w:rPr>
        <w:t xml:space="preserve">-  </w:t>
      </w:r>
      <w:r w:rsidRPr="0021750F">
        <w:rPr>
          <w:sz w:val="28"/>
          <w:szCs w:val="28"/>
          <w:lang w:val="uk-UA"/>
        </w:rPr>
        <w:t>залучення молоді до активної громадянської позиції;</w:t>
      </w:r>
    </w:p>
    <w:p w14:paraId="374062D5" w14:textId="5CE845CB" w:rsidR="0021750F" w:rsidRPr="0021750F" w:rsidRDefault="0021750F" w:rsidP="00D54077">
      <w:pPr>
        <w:jc w:val="both"/>
        <w:rPr>
          <w:sz w:val="28"/>
          <w:szCs w:val="28"/>
          <w:lang w:val="uk-UA"/>
        </w:rPr>
      </w:pPr>
      <w:r>
        <w:rPr>
          <w:sz w:val="28"/>
          <w:szCs w:val="28"/>
          <w:lang w:val="uk-UA"/>
        </w:rPr>
        <w:t xml:space="preserve">- </w:t>
      </w:r>
      <w:r w:rsidRPr="0021750F">
        <w:rPr>
          <w:sz w:val="28"/>
          <w:szCs w:val="28"/>
          <w:lang w:val="uk-UA"/>
        </w:rPr>
        <w:t>привернення уваги молоді до соціальних проблем в суспільстві;</w:t>
      </w:r>
    </w:p>
    <w:p w14:paraId="167982FC" w14:textId="5E280308" w:rsidR="008D1960" w:rsidRDefault="0021750F" w:rsidP="00D54077">
      <w:pPr>
        <w:jc w:val="both"/>
        <w:rPr>
          <w:sz w:val="28"/>
          <w:szCs w:val="28"/>
          <w:lang w:val="uk-UA"/>
        </w:rPr>
      </w:pPr>
      <w:r>
        <w:rPr>
          <w:sz w:val="28"/>
          <w:szCs w:val="28"/>
          <w:lang w:val="uk-UA"/>
        </w:rPr>
        <w:t xml:space="preserve">- </w:t>
      </w:r>
      <w:r w:rsidRPr="0021750F">
        <w:rPr>
          <w:sz w:val="28"/>
          <w:szCs w:val="28"/>
          <w:lang w:val="uk-UA"/>
        </w:rPr>
        <w:t>створення умов для творчого і духовного розвитку молоді, її інтелектуального самовдосконалення в ході тренінгів, майстер- класів, гуртків, лекцій, виступів.</w:t>
      </w:r>
    </w:p>
    <w:p w14:paraId="4009282B" w14:textId="77777777" w:rsidR="008D1960" w:rsidRDefault="008D1960" w:rsidP="00D54077">
      <w:pPr>
        <w:jc w:val="both"/>
        <w:rPr>
          <w:sz w:val="28"/>
          <w:szCs w:val="28"/>
          <w:lang w:val="uk-UA"/>
        </w:rPr>
      </w:pPr>
    </w:p>
    <w:p w14:paraId="55DD9D47" w14:textId="064FD930" w:rsidR="008D1960" w:rsidRDefault="008D1960" w:rsidP="00D54077">
      <w:pPr>
        <w:jc w:val="both"/>
        <w:rPr>
          <w:b/>
          <w:bCs/>
          <w:i/>
          <w:iCs/>
          <w:sz w:val="28"/>
          <w:szCs w:val="28"/>
          <w:lang w:val="uk-UA"/>
        </w:rPr>
      </w:pPr>
      <w:bookmarkStart w:id="49" w:name="_Hlk84585424"/>
      <w:r w:rsidRPr="008D1960">
        <w:rPr>
          <w:b/>
          <w:bCs/>
          <w:i/>
          <w:iCs/>
          <w:sz w:val="28"/>
          <w:szCs w:val="28"/>
          <w:lang w:val="uk-UA"/>
        </w:rPr>
        <w:t>Очікувані результати:</w:t>
      </w:r>
    </w:p>
    <w:bookmarkEnd w:id="49"/>
    <w:p w14:paraId="1ED115A9" w14:textId="3F0B035C" w:rsidR="008D1960" w:rsidRPr="008D1960" w:rsidRDefault="008D1960" w:rsidP="00D54077">
      <w:pPr>
        <w:jc w:val="both"/>
        <w:rPr>
          <w:sz w:val="28"/>
          <w:szCs w:val="28"/>
          <w:lang w:val="uk-UA"/>
        </w:rPr>
      </w:pPr>
      <w:r>
        <w:rPr>
          <w:sz w:val="28"/>
          <w:szCs w:val="28"/>
          <w:lang w:val="uk-UA"/>
        </w:rPr>
        <w:t xml:space="preserve">- </w:t>
      </w:r>
      <w:r w:rsidRPr="008D1960">
        <w:rPr>
          <w:sz w:val="28"/>
          <w:szCs w:val="28"/>
          <w:lang w:val="uk-UA"/>
        </w:rPr>
        <w:t>посилення міжрегіонального співробітництва у сфері освіти, охорони здоров’я, культури, історичних та  культурологічних</w:t>
      </w:r>
      <w:r>
        <w:rPr>
          <w:sz w:val="28"/>
          <w:szCs w:val="28"/>
          <w:lang w:val="uk-UA"/>
        </w:rPr>
        <w:t xml:space="preserve"> </w:t>
      </w:r>
      <w:r w:rsidRPr="008D1960">
        <w:rPr>
          <w:sz w:val="28"/>
          <w:szCs w:val="28"/>
          <w:lang w:val="uk-UA"/>
        </w:rPr>
        <w:t>досліджень;</w:t>
      </w:r>
    </w:p>
    <w:p w14:paraId="5638AC24" w14:textId="7FA73A91" w:rsidR="008D1960" w:rsidRPr="008D1960" w:rsidRDefault="008D1960" w:rsidP="00D54077">
      <w:pPr>
        <w:jc w:val="both"/>
        <w:rPr>
          <w:sz w:val="28"/>
          <w:szCs w:val="28"/>
          <w:lang w:val="uk-UA"/>
        </w:rPr>
      </w:pPr>
      <w:r>
        <w:rPr>
          <w:sz w:val="28"/>
          <w:szCs w:val="28"/>
          <w:lang w:val="uk-UA"/>
        </w:rPr>
        <w:t xml:space="preserve">- </w:t>
      </w:r>
      <w:r w:rsidRPr="008D1960">
        <w:rPr>
          <w:sz w:val="28"/>
          <w:szCs w:val="28"/>
          <w:lang w:val="uk-UA"/>
        </w:rPr>
        <w:t>подальше</w:t>
      </w:r>
      <w:r w:rsidRPr="008D1960">
        <w:rPr>
          <w:sz w:val="28"/>
          <w:szCs w:val="28"/>
          <w:lang w:val="uk-UA"/>
        </w:rPr>
        <w:tab/>
        <w:t>поширення</w:t>
      </w:r>
      <w:r w:rsidRPr="008D1960">
        <w:rPr>
          <w:sz w:val="28"/>
          <w:szCs w:val="28"/>
          <w:lang w:val="uk-UA"/>
        </w:rPr>
        <w:tab/>
        <w:t>практики</w:t>
      </w:r>
      <w:r w:rsidRPr="008D1960">
        <w:rPr>
          <w:sz w:val="28"/>
          <w:szCs w:val="28"/>
          <w:lang w:val="uk-UA"/>
        </w:rPr>
        <w:tab/>
        <w:t>міжмуніципального</w:t>
      </w:r>
      <w:r w:rsidRPr="008D1960">
        <w:rPr>
          <w:sz w:val="28"/>
          <w:szCs w:val="28"/>
          <w:lang w:val="uk-UA"/>
        </w:rPr>
        <w:tab/>
        <w:t>співробітництва,</w:t>
      </w:r>
      <w:r>
        <w:rPr>
          <w:sz w:val="28"/>
          <w:szCs w:val="28"/>
          <w:lang w:val="uk-UA"/>
        </w:rPr>
        <w:t xml:space="preserve"> </w:t>
      </w:r>
      <w:r w:rsidRPr="008D1960">
        <w:rPr>
          <w:sz w:val="28"/>
          <w:szCs w:val="28"/>
          <w:lang w:val="uk-UA"/>
        </w:rPr>
        <w:t>реалізація громадами спільних проектів;</w:t>
      </w:r>
    </w:p>
    <w:p w14:paraId="5730C050" w14:textId="445951DE" w:rsidR="008D1960" w:rsidRPr="008D1960" w:rsidRDefault="008D1960" w:rsidP="00D54077">
      <w:pPr>
        <w:jc w:val="both"/>
        <w:rPr>
          <w:sz w:val="28"/>
          <w:szCs w:val="28"/>
          <w:lang w:val="uk-UA"/>
        </w:rPr>
      </w:pPr>
      <w:r>
        <w:rPr>
          <w:sz w:val="28"/>
          <w:szCs w:val="28"/>
          <w:lang w:val="uk-UA"/>
        </w:rPr>
        <w:t xml:space="preserve">- </w:t>
      </w:r>
      <w:r w:rsidRPr="008D1960">
        <w:rPr>
          <w:sz w:val="28"/>
          <w:szCs w:val="28"/>
          <w:lang w:val="uk-UA"/>
        </w:rPr>
        <w:t>розширення спектру сфер укладання договорів міжмуніципального співробітництва;</w:t>
      </w:r>
    </w:p>
    <w:p w14:paraId="044E91BC" w14:textId="496D6F77" w:rsidR="008D1960" w:rsidRPr="008D1960" w:rsidRDefault="008D1960" w:rsidP="00D54077">
      <w:pPr>
        <w:jc w:val="both"/>
        <w:rPr>
          <w:sz w:val="28"/>
          <w:szCs w:val="28"/>
          <w:lang w:val="uk-UA"/>
        </w:rPr>
      </w:pPr>
      <w:r>
        <w:rPr>
          <w:sz w:val="28"/>
          <w:szCs w:val="28"/>
          <w:lang w:val="uk-UA"/>
        </w:rPr>
        <w:t xml:space="preserve">- </w:t>
      </w:r>
      <w:r w:rsidRPr="008D1960">
        <w:rPr>
          <w:sz w:val="28"/>
          <w:szCs w:val="28"/>
          <w:lang w:val="uk-UA"/>
        </w:rPr>
        <w:t>проведення у громаді семінарів та конкурсів, спрямованих на залучення мешканців громади до реалізації місцевих ініціатив;</w:t>
      </w:r>
    </w:p>
    <w:p w14:paraId="55399683" w14:textId="10DFDAD6" w:rsidR="008D1960" w:rsidRPr="008D1960" w:rsidRDefault="008D1960" w:rsidP="00D54077">
      <w:pPr>
        <w:jc w:val="both"/>
        <w:rPr>
          <w:sz w:val="28"/>
          <w:szCs w:val="28"/>
          <w:lang w:val="uk-UA"/>
        </w:rPr>
      </w:pPr>
      <w:r>
        <w:rPr>
          <w:sz w:val="28"/>
          <w:szCs w:val="28"/>
          <w:lang w:val="uk-UA"/>
        </w:rPr>
        <w:t xml:space="preserve">- </w:t>
      </w:r>
      <w:r w:rsidRPr="008D1960">
        <w:rPr>
          <w:sz w:val="28"/>
          <w:szCs w:val="28"/>
          <w:lang w:val="uk-UA"/>
        </w:rPr>
        <w:t xml:space="preserve">запровадження конкурсів </w:t>
      </w:r>
      <w:proofErr w:type="spellStart"/>
      <w:r w:rsidRPr="008D1960">
        <w:rPr>
          <w:sz w:val="28"/>
          <w:szCs w:val="28"/>
          <w:lang w:val="uk-UA"/>
        </w:rPr>
        <w:t>розвиткових</w:t>
      </w:r>
      <w:proofErr w:type="spellEnd"/>
      <w:r w:rsidRPr="008D1960">
        <w:rPr>
          <w:sz w:val="28"/>
          <w:szCs w:val="28"/>
          <w:lang w:val="uk-UA"/>
        </w:rPr>
        <w:t xml:space="preserve"> проектів у місцевих громадах;</w:t>
      </w:r>
    </w:p>
    <w:p w14:paraId="1D5008CB" w14:textId="6A41E201" w:rsidR="008D1960" w:rsidRPr="008D1960" w:rsidRDefault="008D1960" w:rsidP="00D54077">
      <w:pPr>
        <w:jc w:val="both"/>
        <w:rPr>
          <w:sz w:val="28"/>
          <w:szCs w:val="28"/>
          <w:lang w:val="uk-UA"/>
        </w:rPr>
      </w:pPr>
      <w:r>
        <w:rPr>
          <w:sz w:val="28"/>
          <w:szCs w:val="28"/>
          <w:lang w:val="uk-UA"/>
        </w:rPr>
        <w:t xml:space="preserve">- </w:t>
      </w:r>
      <w:r w:rsidRPr="008D1960">
        <w:rPr>
          <w:sz w:val="28"/>
          <w:szCs w:val="28"/>
          <w:lang w:val="uk-UA"/>
        </w:rPr>
        <w:t xml:space="preserve">посилення </w:t>
      </w:r>
      <w:proofErr w:type="spellStart"/>
      <w:r w:rsidRPr="008D1960">
        <w:rPr>
          <w:sz w:val="28"/>
          <w:szCs w:val="28"/>
          <w:lang w:val="uk-UA"/>
        </w:rPr>
        <w:t>мотивованості</w:t>
      </w:r>
      <w:proofErr w:type="spellEnd"/>
      <w:r w:rsidRPr="008D1960">
        <w:rPr>
          <w:sz w:val="28"/>
          <w:szCs w:val="28"/>
          <w:lang w:val="uk-UA"/>
        </w:rPr>
        <w:t xml:space="preserve"> мешканців громади до участі у розвитку своєї громади;</w:t>
      </w:r>
    </w:p>
    <w:p w14:paraId="226E0820" w14:textId="1E5557EF" w:rsidR="008D1960" w:rsidRPr="008D1960" w:rsidRDefault="008D1960" w:rsidP="00D54077">
      <w:pPr>
        <w:jc w:val="both"/>
        <w:rPr>
          <w:sz w:val="28"/>
          <w:szCs w:val="28"/>
          <w:lang w:val="uk-UA"/>
        </w:rPr>
      </w:pPr>
      <w:r>
        <w:rPr>
          <w:sz w:val="28"/>
          <w:szCs w:val="28"/>
          <w:lang w:val="uk-UA"/>
        </w:rPr>
        <w:t xml:space="preserve">- </w:t>
      </w:r>
      <w:r w:rsidRPr="008D1960">
        <w:rPr>
          <w:sz w:val="28"/>
          <w:szCs w:val="28"/>
          <w:lang w:val="uk-UA"/>
        </w:rPr>
        <w:t>посилення співпраці інститутів громадянського суспільства та органів влади;</w:t>
      </w:r>
    </w:p>
    <w:p w14:paraId="723A65D3" w14:textId="4BA72A32" w:rsidR="008D1960" w:rsidRPr="008D1960" w:rsidRDefault="008D1960" w:rsidP="00D54077">
      <w:pPr>
        <w:jc w:val="both"/>
        <w:rPr>
          <w:sz w:val="28"/>
          <w:szCs w:val="28"/>
          <w:lang w:val="uk-UA"/>
        </w:rPr>
      </w:pPr>
      <w:r>
        <w:rPr>
          <w:sz w:val="28"/>
          <w:szCs w:val="28"/>
          <w:lang w:val="uk-UA"/>
        </w:rPr>
        <w:t xml:space="preserve">- </w:t>
      </w:r>
      <w:r w:rsidRPr="008D1960">
        <w:rPr>
          <w:sz w:val="28"/>
          <w:szCs w:val="28"/>
          <w:lang w:val="uk-UA"/>
        </w:rPr>
        <w:t xml:space="preserve">створення умов та можливостей для більш активної участі громадських організацій у реалізації місцевих </w:t>
      </w:r>
      <w:proofErr w:type="spellStart"/>
      <w:r w:rsidRPr="008D1960">
        <w:rPr>
          <w:sz w:val="28"/>
          <w:szCs w:val="28"/>
          <w:lang w:val="uk-UA"/>
        </w:rPr>
        <w:t>розвиткових</w:t>
      </w:r>
      <w:proofErr w:type="spellEnd"/>
      <w:r w:rsidRPr="008D1960">
        <w:rPr>
          <w:sz w:val="28"/>
          <w:szCs w:val="28"/>
          <w:lang w:val="uk-UA"/>
        </w:rPr>
        <w:t xml:space="preserve"> ініціатив;</w:t>
      </w:r>
    </w:p>
    <w:p w14:paraId="45614451" w14:textId="7112789C" w:rsidR="008D1960" w:rsidRPr="008D1960" w:rsidRDefault="008D1960" w:rsidP="00D54077">
      <w:pPr>
        <w:jc w:val="both"/>
        <w:rPr>
          <w:sz w:val="28"/>
          <w:szCs w:val="28"/>
          <w:lang w:val="uk-UA"/>
        </w:rPr>
      </w:pPr>
      <w:r>
        <w:rPr>
          <w:sz w:val="28"/>
          <w:szCs w:val="28"/>
          <w:lang w:val="uk-UA"/>
        </w:rPr>
        <w:t xml:space="preserve">- </w:t>
      </w:r>
      <w:r w:rsidRPr="008D1960">
        <w:rPr>
          <w:sz w:val="28"/>
          <w:szCs w:val="28"/>
          <w:lang w:val="uk-UA"/>
        </w:rPr>
        <w:t xml:space="preserve">посилення залученості молоді до впровадження місцевих </w:t>
      </w:r>
      <w:proofErr w:type="spellStart"/>
      <w:r w:rsidRPr="008D1960">
        <w:rPr>
          <w:sz w:val="28"/>
          <w:szCs w:val="28"/>
          <w:lang w:val="uk-UA"/>
        </w:rPr>
        <w:t>розвиткових</w:t>
      </w:r>
      <w:proofErr w:type="spellEnd"/>
      <w:r w:rsidRPr="008D1960">
        <w:rPr>
          <w:sz w:val="28"/>
          <w:szCs w:val="28"/>
          <w:lang w:val="uk-UA"/>
        </w:rPr>
        <w:t xml:space="preserve"> ініціатив;</w:t>
      </w:r>
    </w:p>
    <w:p w14:paraId="404BC9B9" w14:textId="6EE7273E" w:rsidR="008D1960" w:rsidRDefault="008D1960" w:rsidP="00D54077">
      <w:pPr>
        <w:jc w:val="both"/>
        <w:rPr>
          <w:sz w:val="28"/>
          <w:szCs w:val="28"/>
          <w:lang w:val="uk-UA"/>
        </w:rPr>
      </w:pPr>
      <w:r>
        <w:rPr>
          <w:sz w:val="28"/>
          <w:szCs w:val="28"/>
          <w:lang w:val="uk-UA"/>
        </w:rPr>
        <w:t xml:space="preserve">- </w:t>
      </w:r>
      <w:r w:rsidRPr="008D1960">
        <w:rPr>
          <w:sz w:val="28"/>
          <w:szCs w:val="28"/>
          <w:lang w:val="uk-UA"/>
        </w:rPr>
        <w:t>зростання зацікавленості громадян щодо участі у спортивних заходах.</w:t>
      </w:r>
    </w:p>
    <w:p w14:paraId="34D960AC" w14:textId="125E76BC" w:rsidR="00C054F8" w:rsidRPr="00C054F8" w:rsidRDefault="00C054F8" w:rsidP="00D54077">
      <w:pPr>
        <w:jc w:val="both"/>
        <w:rPr>
          <w:sz w:val="28"/>
          <w:szCs w:val="28"/>
          <w:lang w:val="uk-UA"/>
        </w:rPr>
      </w:pPr>
    </w:p>
    <w:p w14:paraId="4CFDD261" w14:textId="407CA30A" w:rsidR="00C054F8" w:rsidRDefault="00C054F8" w:rsidP="00D54077">
      <w:pPr>
        <w:jc w:val="both"/>
        <w:rPr>
          <w:sz w:val="28"/>
          <w:szCs w:val="28"/>
          <w:lang w:val="uk-UA"/>
        </w:rPr>
      </w:pPr>
    </w:p>
    <w:p w14:paraId="08877B45" w14:textId="4E2C8513" w:rsidR="00C054F8" w:rsidRDefault="00C054F8" w:rsidP="00D54077">
      <w:pPr>
        <w:tabs>
          <w:tab w:val="left" w:pos="1020"/>
        </w:tabs>
        <w:jc w:val="both"/>
        <w:rPr>
          <w:b/>
          <w:bCs/>
          <w:sz w:val="28"/>
          <w:szCs w:val="28"/>
          <w:lang w:val="uk-UA"/>
        </w:rPr>
      </w:pPr>
      <w:r>
        <w:rPr>
          <w:sz w:val="28"/>
          <w:szCs w:val="28"/>
          <w:lang w:val="uk-UA"/>
        </w:rPr>
        <w:tab/>
      </w:r>
      <w:r w:rsidRPr="00C054F8">
        <w:rPr>
          <w:b/>
          <w:bCs/>
          <w:sz w:val="28"/>
          <w:szCs w:val="28"/>
          <w:lang w:val="uk-UA"/>
        </w:rPr>
        <w:t>ПРІОРИТЕТ 5: ВИСОКА</w:t>
      </w:r>
      <w:r w:rsidRPr="00C054F8">
        <w:rPr>
          <w:b/>
          <w:bCs/>
          <w:sz w:val="28"/>
          <w:szCs w:val="28"/>
          <w:lang w:val="uk-UA"/>
        </w:rPr>
        <w:tab/>
        <w:t>ЯКІСТЬ</w:t>
      </w:r>
      <w:r w:rsidRPr="00C054F8">
        <w:rPr>
          <w:b/>
          <w:bCs/>
          <w:sz w:val="28"/>
          <w:szCs w:val="28"/>
          <w:lang w:val="uk-UA"/>
        </w:rPr>
        <w:tab/>
        <w:t>ЖИТТЯ:</w:t>
      </w:r>
      <w:r w:rsidRPr="00C054F8">
        <w:rPr>
          <w:b/>
          <w:bCs/>
          <w:sz w:val="28"/>
          <w:szCs w:val="28"/>
          <w:lang w:val="uk-UA"/>
        </w:rPr>
        <w:tab/>
        <w:t>екологія,</w:t>
      </w:r>
      <w:r>
        <w:rPr>
          <w:b/>
          <w:bCs/>
          <w:sz w:val="28"/>
          <w:szCs w:val="28"/>
          <w:lang w:val="uk-UA"/>
        </w:rPr>
        <w:t xml:space="preserve"> </w:t>
      </w:r>
      <w:r w:rsidRPr="00C054F8">
        <w:rPr>
          <w:b/>
          <w:bCs/>
          <w:sz w:val="28"/>
          <w:szCs w:val="28"/>
          <w:lang w:val="uk-UA"/>
        </w:rPr>
        <w:t>безпека, інфраструктура</w:t>
      </w:r>
    </w:p>
    <w:p w14:paraId="1CFA06AB" w14:textId="231680BF" w:rsidR="00C054F8" w:rsidRDefault="009E1AF4" w:rsidP="00D54077">
      <w:pPr>
        <w:tabs>
          <w:tab w:val="left" w:pos="1815"/>
        </w:tabs>
        <w:jc w:val="both"/>
        <w:rPr>
          <w:sz w:val="28"/>
          <w:szCs w:val="28"/>
          <w:lang w:val="uk-UA"/>
        </w:rPr>
      </w:pPr>
      <w:r>
        <w:rPr>
          <w:sz w:val="28"/>
          <w:szCs w:val="28"/>
          <w:lang w:val="uk-UA"/>
        </w:rPr>
        <w:lastRenderedPageBreak/>
        <w:t xml:space="preserve">                           </w:t>
      </w:r>
      <w:r w:rsidR="00D54077">
        <w:rPr>
          <w:sz w:val="28"/>
          <w:szCs w:val="28"/>
          <w:lang w:val="uk-UA"/>
        </w:rPr>
        <w:t xml:space="preserve">     </w:t>
      </w:r>
      <w:r w:rsidR="00C054F8" w:rsidRPr="009E1AF4">
        <w:rPr>
          <w:b/>
          <w:bCs/>
          <w:i/>
          <w:iCs/>
          <w:sz w:val="28"/>
          <w:szCs w:val="28"/>
          <w:lang w:val="uk-UA"/>
        </w:rPr>
        <w:t>5.1.</w:t>
      </w:r>
      <w:r w:rsidRPr="009E1AF4">
        <w:rPr>
          <w:b/>
          <w:bCs/>
          <w:i/>
          <w:iCs/>
        </w:rPr>
        <w:t xml:space="preserve"> </w:t>
      </w:r>
      <w:r w:rsidRPr="009E1AF4">
        <w:rPr>
          <w:b/>
          <w:bCs/>
          <w:i/>
          <w:iCs/>
          <w:sz w:val="28"/>
          <w:szCs w:val="28"/>
          <w:lang w:val="uk-UA"/>
        </w:rPr>
        <w:t>Екологічна безпека та збереження довкілля</w:t>
      </w:r>
    </w:p>
    <w:p w14:paraId="5EFD5DDA" w14:textId="65B2421D" w:rsidR="005470E6" w:rsidRDefault="005470E6" w:rsidP="00D54077">
      <w:pPr>
        <w:jc w:val="both"/>
        <w:rPr>
          <w:b/>
          <w:bCs/>
          <w:i/>
          <w:iCs/>
          <w:sz w:val="28"/>
          <w:szCs w:val="28"/>
          <w:lang w:val="uk-UA"/>
        </w:rPr>
      </w:pPr>
      <w:bookmarkStart w:id="50" w:name="_Hlk84585685"/>
      <w:r w:rsidRPr="005470E6">
        <w:rPr>
          <w:b/>
          <w:bCs/>
          <w:i/>
          <w:iCs/>
          <w:sz w:val="28"/>
          <w:szCs w:val="28"/>
          <w:lang w:val="uk-UA"/>
        </w:rPr>
        <w:t>Головна мета:</w:t>
      </w:r>
    </w:p>
    <w:bookmarkEnd w:id="50"/>
    <w:p w14:paraId="3F2F7648" w14:textId="77777777" w:rsidR="000F023E" w:rsidRDefault="000F023E" w:rsidP="000F023E">
      <w:pPr>
        <w:pStyle w:val="a9"/>
        <w:numPr>
          <w:ilvl w:val="0"/>
          <w:numId w:val="1"/>
        </w:numPr>
        <w:ind w:left="284"/>
        <w:rPr>
          <w:sz w:val="28"/>
          <w:szCs w:val="28"/>
          <w:lang w:val="uk-UA"/>
        </w:rPr>
      </w:pPr>
      <w:r w:rsidRPr="000F023E">
        <w:rPr>
          <w:sz w:val="28"/>
          <w:szCs w:val="28"/>
          <w:lang w:val="uk-UA"/>
        </w:rPr>
        <w:t>створення фундаменту та обрання оптимального сценарію по впровадженню комплексної системи поводження з відходами в громаді до 2027 року;</w:t>
      </w:r>
      <w:r>
        <w:rPr>
          <w:sz w:val="28"/>
          <w:szCs w:val="28"/>
          <w:lang w:val="uk-UA"/>
        </w:rPr>
        <w:t xml:space="preserve"> </w:t>
      </w:r>
    </w:p>
    <w:p w14:paraId="4B9B9082" w14:textId="23B3AE39" w:rsidR="000F023E" w:rsidRPr="000F023E" w:rsidRDefault="000F023E" w:rsidP="00D54077">
      <w:pPr>
        <w:pStyle w:val="a9"/>
        <w:numPr>
          <w:ilvl w:val="0"/>
          <w:numId w:val="1"/>
        </w:numPr>
        <w:ind w:left="284"/>
        <w:jc w:val="both"/>
        <w:rPr>
          <w:sz w:val="28"/>
          <w:szCs w:val="28"/>
          <w:lang w:val="uk-UA"/>
        </w:rPr>
      </w:pPr>
      <w:r w:rsidRPr="000F023E">
        <w:rPr>
          <w:sz w:val="28"/>
          <w:szCs w:val="28"/>
          <w:lang w:val="uk-UA"/>
        </w:rPr>
        <w:t>збільшення площі об‘єктів природно-заповідного фонду громади, збереження цілісності їх територій, біологічного та ландшафтного різноманіття;</w:t>
      </w:r>
    </w:p>
    <w:p w14:paraId="569FA5D3" w14:textId="50A797D5" w:rsidR="000F023E" w:rsidRDefault="000F023E" w:rsidP="00D54077">
      <w:pPr>
        <w:pStyle w:val="a9"/>
        <w:numPr>
          <w:ilvl w:val="0"/>
          <w:numId w:val="1"/>
        </w:numPr>
        <w:ind w:left="284" w:hanging="414"/>
        <w:jc w:val="both"/>
        <w:rPr>
          <w:sz w:val="28"/>
          <w:szCs w:val="28"/>
          <w:lang w:val="uk-UA"/>
        </w:rPr>
      </w:pPr>
      <w:r w:rsidRPr="000F023E">
        <w:rPr>
          <w:sz w:val="28"/>
          <w:szCs w:val="28"/>
          <w:lang w:val="uk-UA"/>
        </w:rPr>
        <w:t>відновлення і підтримання сприятливого гідрологічного режиму та санітарного стану малих та середніх річок громади</w:t>
      </w:r>
      <w:r>
        <w:rPr>
          <w:sz w:val="28"/>
          <w:szCs w:val="28"/>
          <w:lang w:val="uk-UA"/>
        </w:rPr>
        <w:t>.</w:t>
      </w:r>
    </w:p>
    <w:p w14:paraId="4878B426" w14:textId="05E24F1A" w:rsidR="000F023E" w:rsidRDefault="000F023E" w:rsidP="00D54077">
      <w:pPr>
        <w:jc w:val="both"/>
        <w:rPr>
          <w:sz w:val="28"/>
          <w:szCs w:val="28"/>
          <w:lang w:val="uk-UA"/>
        </w:rPr>
      </w:pPr>
    </w:p>
    <w:p w14:paraId="560143FA" w14:textId="7DCE3AB6" w:rsidR="000F023E" w:rsidRDefault="000F023E" w:rsidP="00D54077">
      <w:pPr>
        <w:jc w:val="both"/>
        <w:rPr>
          <w:b/>
          <w:bCs/>
          <w:i/>
          <w:iCs/>
          <w:sz w:val="28"/>
          <w:szCs w:val="28"/>
          <w:lang w:val="uk-UA"/>
        </w:rPr>
      </w:pPr>
      <w:r w:rsidRPr="000F023E">
        <w:rPr>
          <w:b/>
          <w:bCs/>
          <w:i/>
          <w:iCs/>
          <w:sz w:val="28"/>
          <w:szCs w:val="28"/>
          <w:lang w:val="uk-UA"/>
        </w:rPr>
        <w:t>Цілі та пріоритетні напрямки діяльності:</w:t>
      </w:r>
    </w:p>
    <w:p w14:paraId="5799ECAF" w14:textId="22C82D60" w:rsidR="0028291D" w:rsidRPr="0028291D" w:rsidRDefault="0028291D" w:rsidP="00D54077">
      <w:pPr>
        <w:jc w:val="both"/>
        <w:rPr>
          <w:sz w:val="28"/>
          <w:szCs w:val="28"/>
          <w:lang w:val="uk-UA"/>
        </w:rPr>
      </w:pPr>
      <w:r>
        <w:rPr>
          <w:sz w:val="28"/>
          <w:szCs w:val="28"/>
          <w:lang w:val="uk-UA"/>
        </w:rPr>
        <w:t xml:space="preserve">- </w:t>
      </w:r>
      <w:r w:rsidRPr="0028291D">
        <w:rPr>
          <w:sz w:val="28"/>
          <w:szCs w:val="28"/>
          <w:lang w:val="uk-UA"/>
        </w:rPr>
        <w:t>розроблення місцевого плану управління відходами до 2030 року;</w:t>
      </w:r>
    </w:p>
    <w:p w14:paraId="4719D615" w14:textId="758E6237" w:rsidR="0028291D" w:rsidRPr="0028291D" w:rsidRDefault="0028291D" w:rsidP="00D54077">
      <w:pPr>
        <w:jc w:val="both"/>
        <w:rPr>
          <w:sz w:val="28"/>
          <w:szCs w:val="28"/>
          <w:lang w:val="uk-UA"/>
        </w:rPr>
      </w:pPr>
      <w:r>
        <w:rPr>
          <w:sz w:val="28"/>
          <w:szCs w:val="28"/>
          <w:lang w:val="uk-UA"/>
        </w:rPr>
        <w:t xml:space="preserve">- </w:t>
      </w:r>
      <w:r w:rsidRPr="0028291D">
        <w:rPr>
          <w:sz w:val="28"/>
          <w:szCs w:val="28"/>
          <w:lang w:val="uk-UA"/>
        </w:rPr>
        <w:t>розроблення проектної документації з будівництва місцевих полігонів твердих побутових відходів та об‘єктів перероблення відходів;</w:t>
      </w:r>
    </w:p>
    <w:p w14:paraId="4536BBAB" w14:textId="71BA2B92" w:rsidR="0028291D" w:rsidRPr="0028291D" w:rsidRDefault="0028291D" w:rsidP="00D54077">
      <w:pPr>
        <w:jc w:val="both"/>
        <w:rPr>
          <w:sz w:val="28"/>
          <w:szCs w:val="28"/>
          <w:lang w:val="uk-UA"/>
        </w:rPr>
      </w:pPr>
      <w:r>
        <w:rPr>
          <w:sz w:val="28"/>
          <w:szCs w:val="28"/>
          <w:lang w:val="uk-UA"/>
        </w:rPr>
        <w:t xml:space="preserve">- </w:t>
      </w:r>
      <w:r w:rsidRPr="0028291D">
        <w:rPr>
          <w:sz w:val="28"/>
          <w:szCs w:val="28"/>
          <w:lang w:val="uk-UA"/>
        </w:rPr>
        <w:t>придбання близько 90 контейнерів для збирання корисних компонентів побутових відходів від населення (макулатура, поліетилен, ПЕТ-пляшки, скло тощо);</w:t>
      </w:r>
    </w:p>
    <w:p w14:paraId="5FCA795E" w14:textId="036641F4" w:rsidR="0028291D" w:rsidRPr="0028291D" w:rsidRDefault="0028291D" w:rsidP="00D54077">
      <w:pPr>
        <w:jc w:val="both"/>
        <w:rPr>
          <w:sz w:val="28"/>
          <w:szCs w:val="28"/>
          <w:lang w:val="uk-UA"/>
        </w:rPr>
      </w:pPr>
      <w:r>
        <w:rPr>
          <w:sz w:val="28"/>
          <w:szCs w:val="28"/>
          <w:lang w:val="uk-UA"/>
        </w:rPr>
        <w:t xml:space="preserve">- </w:t>
      </w:r>
      <w:r w:rsidRPr="0028291D">
        <w:rPr>
          <w:sz w:val="28"/>
          <w:szCs w:val="28"/>
          <w:lang w:val="uk-UA"/>
        </w:rPr>
        <w:t>придбання спеціалізованої техніки для збирання та перевезення вторинних відходів на утилізацію;</w:t>
      </w:r>
    </w:p>
    <w:p w14:paraId="6BAF4F07" w14:textId="60EA2090" w:rsidR="0028291D" w:rsidRPr="0028291D" w:rsidRDefault="0028291D" w:rsidP="00D54077">
      <w:pPr>
        <w:jc w:val="both"/>
        <w:rPr>
          <w:sz w:val="28"/>
          <w:szCs w:val="28"/>
          <w:lang w:val="uk-UA"/>
        </w:rPr>
      </w:pPr>
      <w:r>
        <w:rPr>
          <w:sz w:val="28"/>
          <w:szCs w:val="28"/>
          <w:lang w:val="uk-UA"/>
        </w:rPr>
        <w:t xml:space="preserve">- </w:t>
      </w:r>
      <w:r w:rsidRPr="0028291D">
        <w:rPr>
          <w:sz w:val="28"/>
          <w:szCs w:val="28"/>
          <w:lang w:val="uk-UA"/>
        </w:rPr>
        <w:t>ліквідація несанкціонованих сміттєзвалищ, які є потенційними забруднювачами навколишнього природного середовища</w:t>
      </w:r>
      <w:r>
        <w:rPr>
          <w:sz w:val="28"/>
          <w:szCs w:val="28"/>
          <w:lang w:val="uk-UA"/>
        </w:rPr>
        <w:t>;</w:t>
      </w:r>
    </w:p>
    <w:p w14:paraId="5B9F57FD" w14:textId="528F014C" w:rsidR="0028291D" w:rsidRPr="0028291D" w:rsidRDefault="0028291D" w:rsidP="00D54077">
      <w:pPr>
        <w:jc w:val="both"/>
        <w:rPr>
          <w:sz w:val="28"/>
          <w:szCs w:val="28"/>
          <w:lang w:val="uk-UA"/>
        </w:rPr>
      </w:pPr>
      <w:r w:rsidRPr="0028291D">
        <w:rPr>
          <w:sz w:val="28"/>
          <w:szCs w:val="28"/>
          <w:lang w:val="uk-UA"/>
        </w:rPr>
        <w:t>- розробка проектів створення (розширення меж) територій та об‘єктів природно-заповідного фонду;</w:t>
      </w:r>
    </w:p>
    <w:p w14:paraId="0AFF5C48" w14:textId="67EC74D4" w:rsidR="0028291D" w:rsidRPr="0028291D" w:rsidRDefault="0028291D" w:rsidP="00D54077">
      <w:pPr>
        <w:jc w:val="both"/>
        <w:rPr>
          <w:sz w:val="28"/>
          <w:szCs w:val="28"/>
          <w:lang w:val="uk-UA"/>
        </w:rPr>
      </w:pPr>
      <w:r w:rsidRPr="0028291D">
        <w:rPr>
          <w:sz w:val="28"/>
          <w:szCs w:val="28"/>
          <w:lang w:val="uk-UA"/>
        </w:rPr>
        <w:t>- проходження процедури створення (розширення меж) територій та об‘єктів природно-заповідного фонду;</w:t>
      </w:r>
    </w:p>
    <w:p w14:paraId="0183E1B2" w14:textId="2A2F94AE" w:rsidR="0028291D" w:rsidRPr="0028291D" w:rsidRDefault="0028291D" w:rsidP="00D54077">
      <w:pPr>
        <w:jc w:val="both"/>
        <w:rPr>
          <w:sz w:val="28"/>
          <w:szCs w:val="28"/>
          <w:lang w:val="uk-UA"/>
        </w:rPr>
      </w:pPr>
      <w:r w:rsidRPr="0028291D">
        <w:rPr>
          <w:sz w:val="28"/>
          <w:szCs w:val="28"/>
          <w:lang w:val="uk-UA"/>
        </w:rPr>
        <w:t>- розробка документації із землеустрою;</w:t>
      </w:r>
    </w:p>
    <w:p w14:paraId="3B760B3C" w14:textId="60DDD667" w:rsidR="0028291D" w:rsidRPr="0028291D" w:rsidRDefault="0028291D" w:rsidP="00D54077">
      <w:pPr>
        <w:jc w:val="both"/>
        <w:rPr>
          <w:sz w:val="28"/>
          <w:szCs w:val="28"/>
          <w:lang w:val="uk-UA"/>
        </w:rPr>
      </w:pPr>
      <w:r w:rsidRPr="0028291D">
        <w:rPr>
          <w:sz w:val="28"/>
          <w:szCs w:val="28"/>
          <w:lang w:val="uk-UA"/>
        </w:rPr>
        <w:t>- погодження та затвердження документації із землеустрою;</w:t>
      </w:r>
    </w:p>
    <w:p w14:paraId="3A99BEA9" w14:textId="79A94D19" w:rsidR="0028291D" w:rsidRPr="0028291D" w:rsidRDefault="0028291D" w:rsidP="00D54077">
      <w:pPr>
        <w:jc w:val="both"/>
        <w:rPr>
          <w:sz w:val="28"/>
          <w:szCs w:val="28"/>
          <w:lang w:val="uk-UA"/>
        </w:rPr>
      </w:pPr>
      <w:r w:rsidRPr="0028291D">
        <w:rPr>
          <w:sz w:val="28"/>
          <w:szCs w:val="28"/>
          <w:lang w:val="uk-UA"/>
        </w:rPr>
        <w:t>- проведення Державної експертизи землевпорядної документації;</w:t>
      </w:r>
    </w:p>
    <w:p w14:paraId="6F37F464" w14:textId="695DC629" w:rsidR="000F023E" w:rsidRPr="0028291D" w:rsidRDefault="0028291D" w:rsidP="00D54077">
      <w:pPr>
        <w:jc w:val="both"/>
        <w:rPr>
          <w:sz w:val="28"/>
          <w:szCs w:val="28"/>
          <w:lang w:val="uk-UA"/>
        </w:rPr>
      </w:pPr>
      <w:r w:rsidRPr="0028291D">
        <w:rPr>
          <w:sz w:val="28"/>
          <w:szCs w:val="28"/>
          <w:lang w:val="uk-UA"/>
        </w:rPr>
        <w:t>- реєстрація обмежень у використанні земельних ділянок</w:t>
      </w:r>
      <w:r>
        <w:rPr>
          <w:sz w:val="28"/>
          <w:szCs w:val="28"/>
          <w:lang w:val="uk-UA"/>
        </w:rPr>
        <w:t>;</w:t>
      </w:r>
    </w:p>
    <w:p w14:paraId="537E734D" w14:textId="1698C41D" w:rsidR="0028291D" w:rsidRDefault="0028291D" w:rsidP="00D54077">
      <w:pPr>
        <w:jc w:val="both"/>
        <w:rPr>
          <w:sz w:val="28"/>
          <w:szCs w:val="28"/>
          <w:lang w:val="uk-UA"/>
        </w:rPr>
      </w:pPr>
      <w:r>
        <w:rPr>
          <w:lang w:val="uk-UA"/>
        </w:rPr>
        <w:t xml:space="preserve">- </w:t>
      </w:r>
      <w:r w:rsidRPr="0028291D">
        <w:rPr>
          <w:sz w:val="28"/>
          <w:szCs w:val="28"/>
          <w:lang w:val="uk-UA"/>
        </w:rPr>
        <w:t>проведення комплексу робіт з покращення гідрологічного режиму та санітарного стану водних об‘єктів громади.</w:t>
      </w:r>
    </w:p>
    <w:p w14:paraId="7DA84374" w14:textId="3B30BED0" w:rsidR="0028291D" w:rsidRDefault="0028291D" w:rsidP="00D54077">
      <w:pPr>
        <w:jc w:val="both"/>
        <w:rPr>
          <w:sz w:val="28"/>
          <w:szCs w:val="28"/>
          <w:lang w:val="uk-UA"/>
        </w:rPr>
      </w:pPr>
    </w:p>
    <w:p w14:paraId="58150D33" w14:textId="136A82CD" w:rsidR="0028291D" w:rsidRDefault="0028291D" w:rsidP="00D54077">
      <w:pPr>
        <w:jc w:val="both"/>
        <w:rPr>
          <w:b/>
          <w:bCs/>
          <w:i/>
          <w:iCs/>
          <w:sz w:val="28"/>
          <w:szCs w:val="28"/>
          <w:lang w:val="uk-UA"/>
        </w:rPr>
      </w:pPr>
      <w:bookmarkStart w:id="51" w:name="_Hlk84586669"/>
      <w:r w:rsidRPr="0028291D">
        <w:rPr>
          <w:b/>
          <w:bCs/>
          <w:i/>
          <w:iCs/>
          <w:sz w:val="28"/>
          <w:szCs w:val="28"/>
          <w:lang w:val="uk-UA"/>
        </w:rPr>
        <w:t>Завдання:</w:t>
      </w:r>
    </w:p>
    <w:bookmarkEnd w:id="51"/>
    <w:p w14:paraId="6B0ECE0A" w14:textId="5EE4E134" w:rsidR="00F06807" w:rsidRPr="00F06807" w:rsidRDefault="00F06807" w:rsidP="00D54077">
      <w:pPr>
        <w:jc w:val="both"/>
        <w:rPr>
          <w:sz w:val="28"/>
          <w:szCs w:val="28"/>
          <w:lang w:val="uk-UA"/>
        </w:rPr>
      </w:pPr>
      <w:r>
        <w:rPr>
          <w:sz w:val="28"/>
          <w:szCs w:val="28"/>
          <w:lang w:val="uk-UA"/>
        </w:rPr>
        <w:t xml:space="preserve">- </w:t>
      </w:r>
      <w:r w:rsidRPr="00F06807">
        <w:rPr>
          <w:sz w:val="28"/>
          <w:szCs w:val="28"/>
          <w:lang w:val="uk-UA"/>
        </w:rPr>
        <w:t>сприяння розвитку інфраструктури управління відходами;</w:t>
      </w:r>
    </w:p>
    <w:p w14:paraId="32033FA8" w14:textId="5F5317C4" w:rsidR="00F06807" w:rsidRPr="00F06807" w:rsidRDefault="00F06807" w:rsidP="00D54077">
      <w:pPr>
        <w:jc w:val="both"/>
        <w:rPr>
          <w:sz w:val="28"/>
          <w:szCs w:val="28"/>
          <w:lang w:val="uk-UA"/>
        </w:rPr>
      </w:pPr>
      <w:r>
        <w:rPr>
          <w:sz w:val="28"/>
          <w:szCs w:val="28"/>
          <w:lang w:val="uk-UA"/>
        </w:rPr>
        <w:t xml:space="preserve">- </w:t>
      </w:r>
      <w:r w:rsidRPr="00F06807">
        <w:rPr>
          <w:sz w:val="28"/>
          <w:szCs w:val="28"/>
          <w:lang w:val="uk-UA"/>
        </w:rPr>
        <w:t>запровадження сучасних технологій із сортування та переробки сміття;</w:t>
      </w:r>
    </w:p>
    <w:p w14:paraId="41ADEAC5" w14:textId="17441979" w:rsidR="00F06807" w:rsidRPr="00F06807" w:rsidRDefault="00F06807" w:rsidP="00D54077">
      <w:pPr>
        <w:jc w:val="both"/>
        <w:rPr>
          <w:sz w:val="28"/>
          <w:szCs w:val="28"/>
          <w:lang w:val="uk-UA"/>
        </w:rPr>
      </w:pPr>
      <w:r>
        <w:rPr>
          <w:sz w:val="28"/>
          <w:szCs w:val="28"/>
          <w:lang w:val="uk-UA"/>
        </w:rPr>
        <w:t xml:space="preserve">- </w:t>
      </w:r>
      <w:r w:rsidRPr="00F06807">
        <w:rPr>
          <w:sz w:val="28"/>
          <w:szCs w:val="28"/>
          <w:lang w:val="uk-UA"/>
        </w:rPr>
        <w:t>придбання спеціалізованої техніки та обладнання для збирання, сортування, утилізації як сміття, так і вторинних відходів (сміттєвозів, контейнерів тощо);</w:t>
      </w:r>
    </w:p>
    <w:p w14:paraId="48146022" w14:textId="3BCA0B43" w:rsidR="00F06807" w:rsidRPr="00F06807" w:rsidRDefault="00F06807" w:rsidP="00D54077">
      <w:pPr>
        <w:jc w:val="both"/>
        <w:rPr>
          <w:sz w:val="28"/>
          <w:szCs w:val="28"/>
          <w:lang w:val="uk-UA"/>
        </w:rPr>
      </w:pPr>
      <w:r>
        <w:rPr>
          <w:sz w:val="28"/>
          <w:szCs w:val="28"/>
          <w:lang w:val="uk-UA"/>
        </w:rPr>
        <w:lastRenderedPageBreak/>
        <w:t xml:space="preserve">- </w:t>
      </w:r>
      <w:r w:rsidRPr="00F06807">
        <w:rPr>
          <w:sz w:val="28"/>
          <w:szCs w:val="28"/>
          <w:lang w:val="uk-UA"/>
        </w:rPr>
        <w:t>впровадження інноваційних проектів у сфері переробки та утилізації побутових відходів;</w:t>
      </w:r>
    </w:p>
    <w:p w14:paraId="50B8C6A7" w14:textId="29688899" w:rsidR="00F06807" w:rsidRPr="00F06807" w:rsidRDefault="00F06807" w:rsidP="00D54077">
      <w:pPr>
        <w:jc w:val="both"/>
        <w:rPr>
          <w:sz w:val="28"/>
          <w:szCs w:val="28"/>
          <w:lang w:val="uk-UA"/>
        </w:rPr>
      </w:pPr>
      <w:r>
        <w:rPr>
          <w:sz w:val="28"/>
          <w:szCs w:val="28"/>
          <w:lang w:val="uk-UA"/>
        </w:rPr>
        <w:t xml:space="preserve">- </w:t>
      </w:r>
      <w:r w:rsidRPr="00F06807">
        <w:rPr>
          <w:sz w:val="28"/>
          <w:szCs w:val="28"/>
          <w:lang w:val="uk-UA"/>
        </w:rPr>
        <w:t>впровадження роздільного збирання відходів у населених пунктах громади;</w:t>
      </w:r>
    </w:p>
    <w:p w14:paraId="7828B12F" w14:textId="6E353300" w:rsidR="0028291D" w:rsidRDefault="00F06807" w:rsidP="00D54077">
      <w:pPr>
        <w:jc w:val="both"/>
        <w:rPr>
          <w:sz w:val="28"/>
          <w:szCs w:val="28"/>
          <w:lang w:val="uk-UA"/>
        </w:rPr>
      </w:pPr>
      <w:r>
        <w:rPr>
          <w:sz w:val="28"/>
          <w:szCs w:val="28"/>
          <w:lang w:val="uk-UA"/>
        </w:rPr>
        <w:t xml:space="preserve">- </w:t>
      </w:r>
      <w:r w:rsidRPr="00F06807">
        <w:rPr>
          <w:sz w:val="28"/>
          <w:szCs w:val="28"/>
          <w:lang w:val="uk-UA"/>
        </w:rPr>
        <w:t>забезпечення екологічної безпеки, санітарного та епідемічного благополуччя населення</w:t>
      </w:r>
      <w:r>
        <w:rPr>
          <w:sz w:val="28"/>
          <w:szCs w:val="28"/>
          <w:lang w:val="uk-UA"/>
        </w:rPr>
        <w:t>;</w:t>
      </w:r>
    </w:p>
    <w:p w14:paraId="6DA0C73E" w14:textId="37E06F64" w:rsidR="00F06807" w:rsidRPr="00F06807" w:rsidRDefault="00F06807" w:rsidP="00D54077">
      <w:pPr>
        <w:pStyle w:val="a9"/>
        <w:numPr>
          <w:ilvl w:val="0"/>
          <w:numId w:val="1"/>
        </w:numPr>
        <w:ind w:left="0"/>
        <w:jc w:val="both"/>
        <w:rPr>
          <w:sz w:val="28"/>
          <w:szCs w:val="28"/>
          <w:lang w:val="uk-UA"/>
        </w:rPr>
      </w:pPr>
      <w:r w:rsidRPr="00F06807">
        <w:rPr>
          <w:sz w:val="28"/>
          <w:szCs w:val="28"/>
          <w:lang w:val="uk-UA"/>
        </w:rPr>
        <w:t>здійснення необхідних заходів (розробка проектів та проходження процедури створення (розширення меж) територій та об‘єктів природно-заповідного фонду; розробка та погодження документації із землеустрою, проведення Державної експертизи, реєстрація обмежень для збільшення площі, збереження цілісності об‘єктів природно-заповідного фонду;</w:t>
      </w:r>
    </w:p>
    <w:p w14:paraId="6DD551D9" w14:textId="6650BB73" w:rsidR="00F06807" w:rsidRDefault="00F06807" w:rsidP="00D54077">
      <w:pPr>
        <w:pStyle w:val="a9"/>
        <w:numPr>
          <w:ilvl w:val="0"/>
          <w:numId w:val="1"/>
        </w:numPr>
        <w:ind w:left="0"/>
        <w:jc w:val="both"/>
        <w:rPr>
          <w:sz w:val="28"/>
          <w:szCs w:val="28"/>
          <w:lang w:val="uk-UA"/>
        </w:rPr>
      </w:pPr>
      <w:r w:rsidRPr="00F06807">
        <w:rPr>
          <w:sz w:val="28"/>
          <w:szCs w:val="28"/>
          <w:lang w:val="uk-UA"/>
        </w:rPr>
        <w:t>відновлення самоочисної здатності водних об‘єктів громади.</w:t>
      </w:r>
    </w:p>
    <w:p w14:paraId="42342B48" w14:textId="666D3056" w:rsidR="00F06807" w:rsidRDefault="00F06807" w:rsidP="00D54077">
      <w:pPr>
        <w:jc w:val="both"/>
        <w:rPr>
          <w:sz w:val="28"/>
          <w:szCs w:val="28"/>
          <w:lang w:val="uk-UA"/>
        </w:rPr>
      </w:pPr>
    </w:p>
    <w:p w14:paraId="05E44284" w14:textId="543EFB0E" w:rsidR="00F06807" w:rsidRDefault="00F06807" w:rsidP="00D54077">
      <w:pPr>
        <w:jc w:val="both"/>
        <w:rPr>
          <w:b/>
          <w:bCs/>
          <w:i/>
          <w:iCs/>
          <w:sz w:val="28"/>
          <w:szCs w:val="28"/>
          <w:lang w:val="uk-UA"/>
        </w:rPr>
      </w:pPr>
      <w:bookmarkStart w:id="52" w:name="_Hlk84586884"/>
      <w:r w:rsidRPr="00F06807">
        <w:rPr>
          <w:b/>
          <w:bCs/>
          <w:i/>
          <w:iCs/>
          <w:sz w:val="28"/>
          <w:szCs w:val="28"/>
          <w:lang w:val="uk-UA"/>
        </w:rPr>
        <w:t>Очікувані результати:</w:t>
      </w:r>
    </w:p>
    <w:bookmarkEnd w:id="52"/>
    <w:p w14:paraId="4867E5A1" w14:textId="635EB420" w:rsidR="00F06807" w:rsidRPr="00F06807" w:rsidRDefault="00F06807" w:rsidP="00D54077">
      <w:pPr>
        <w:jc w:val="both"/>
        <w:rPr>
          <w:sz w:val="28"/>
          <w:szCs w:val="28"/>
          <w:lang w:val="uk-UA"/>
        </w:rPr>
      </w:pPr>
      <w:r>
        <w:rPr>
          <w:sz w:val="28"/>
          <w:szCs w:val="28"/>
          <w:lang w:val="uk-UA"/>
        </w:rPr>
        <w:t xml:space="preserve">- </w:t>
      </w:r>
      <w:r w:rsidRPr="00F06807">
        <w:rPr>
          <w:sz w:val="28"/>
          <w:szCs w:val="28"/>
          <w:lang w:val="uk-UA"/>
        </w:rPr>
        <w:t>зменшення рівня забруднення атмосферного повітря;</w:t>
      </w:r>
    </w:p>
    <w:p w14:paraId="54E12170" w14:textId="06B3D4EF" w:rsidR="00F06807" w:rsidRPr="00F06807" w:rsidRDefault="00F06807" w:rsidP="00D54077">
      <w:pPr>
        <w:jc w:val="both"/>
        <w:rPr>
          <w:sz w:val="28"/>
          <w:szCs w:val="28"/>
          <w:lang w:val="uk-UA"/>
        </w:rPr>
      </w:pPr>
      <w:r>
        <w:rPr>
          <w:sz w:val="28"/>
          <w:szCs w:val="28"/>
          <w:lang w:val="uk-UA"/>
        </w:rPr>
        <w:t xml:space="preserve">- </w:t>
      </w:r>
      <w:r w:rsidRPr="00F06807">
        <w:rPr>
          <w:sz w:val="28"/>
          <w:szCs w:val="28"/>
          <w:lang w:val="uk-UA"/>
        </w:rPr>
        <w:t>запровадження сталої системи управління відходами;</w:t>
      </w:r>
    </w:p>
    <w:p w14:paraId="5BCC9842" w14:textId="258BD1B5" w:rsidR="00F06807" w:rsidRPr="00F06807" w:rsidRDefault="00F06807" w:rsidP="00D54077">
      <w:pPr>
        <w:jc w:val="both"/>
        <w:rPr>
          <w:sz w:val="28"/>
          <w:szCs w:val="28"/>
          <w:lang w:val="uk-UA"/>
        </w:rPr>
      </w:pPr>
      <w:r>
        <w:rPr>
          <w:sz w:val="28"/>
          <w:szCs w:val="28"/>
          <w:lang w:val="uk-UA"/>
        </w:rPr>
        <w:t xml:space="preserve">- </w:t>
      </w:r>
      <w:r w:rsidRPr="00F06807">
        <w:rPr>
          <w:sz w:val="28"/>
          <w:szCs w:val="28"/>
          <w:lang w:val="uk-UA"/>
        </w:rPr>
        <w:t>зменшення навантаження на полігони ТПВ;</w:t>
      </w:r>
    </w:p>
    <w:p w14:paraId="52F9FC42" w14:textId="73284560" w:rsidR="00F06807" w:rsidRPr="00F06807" w:rsidRDefault="00F06807" w:rsidP="00D54077">
      <w:pPr>
        <w:jc w:val="both"/>
        <w:rPr>
          <w:sz w:val="28"/>
          <w:szCs w:val="28"/>
          <w:lang w:val="uk-UA"/>
        </w:rPr>
      </w:pPr>
      <w:r>
        <w:rPr>
          <w:sz w:val="28"/>
          <w:szCs w:val="28"/>
          <w:lang w:val="uk-UA"/>
        </w:rPr>
        <w:t xml:space="preserve">- </w:t>
      </w:r>
      <w:r w:rsidRPr="00F06807">
        <w:rPr>
          <w:sz w:val="28"/>
          <w:szCs w:val="28"/>
          <w:lang w:val="uk-UA"/>
        </w:rPr>
        <w:t xml:space="preserve">збереження та примноження </w:t>
      </w:r>
      <w:proofErr w:type="spellStart"/>
      <w:r w:rsidRPr="00F06807">
        <w:rPr>
          <w:sz w:val="28"/>
          <w:szCs w:val="28"/>
          <w:lang w:val="uk-UA"/>
        </w:rPr>
        <w:t>біо</w:t>
      </w:r>
      <w:proofErr w:type="spellEnd"/>
      <w:r w:rsidRPr="00F06807">
        <w:rPr>
          <w:sz w:val="28"/>
          <w:szCs w:val="28"/>
          <w:lang w:val="uk-UA"/>
        </w:rPr>
        <w:t xml:space="preserve">- та ландшафтного різноманіття, формування цілісної </w:t>
      </w:r>
      <w:proofErr w:type="spellStart"/>
      <w:r w:rsidRPr="00F06807">
        <w:rPr>
          <w:sz w:val="28"/>
          <w:szCs w:val="28"/>
          <w:lang w:val="uk-UA"/>
        </w:rPr>
        <w:t>екомережі</w:t>
      </w:r>
      <w:proofErr w:type="spellEnd"/>
      <w:r w:rsidRPr="00F06807">
        <w:rPr>
          <w:sz w:val="28"/>
          <w:szCs w:val="28"/>
          <w:lang w:val="uk-UA"/>
        </w:rPr>
        <w:t>;</w:t>
      </w:r>
    </w:p>
    <w:p w14:paraId="5B4F5979" w14:textId="34C2981C" w:rsidR="00F06807" w:rsidRPr="00F06807" w:rsidRDefault="00F06807" w:rsidP="00D54077">
      <w:pPr>
        <w:jc w:val="both"/>
        <w:rPr>
          <w:sz w:val="28"/>
          <w:szCs w:val="28"/>
          <w:lang w:val="uk-UA"/>
        </w:rPr>
      </w:pPr>
      <w:r>
        <w:rPr>
          <w:sz w:val="28"/>
          <w:szCs w:val="28"/>
          <w:lang w:val="uk-UA"/>
        </w:rPr>
        <w:t xml:space="preserve">- </w:t>
      </w:r>
      <w:r w:rsidRPr="00F06807">
        <w:rPr>
          <w:sz w:val="28"/>
          <w:szCs w:val="28"/>
          <w:lang w:val="uk-UA"/>
        </w:rPr>
        <w:t>забезпечення цілісності територій та об‘єктів природно-заповідного фонду та запобігання незаконному їх заволодінню;</w:t>
      </w:r>
    </w:p>
    <w:p w14:paraId="0F322F6A" w14:textId="4BD4A570" w:rsidR="00F06807" w:rsidRDefault="00F06807" w:rsidP="00D54077">
      <w:pPr>
        <w:jc w:val="both"/>
        <w:rPr>
          <w:sz w:val="28"/>
          <w:szCs w:val="28"/>
          <w:lang w:val="uk-UA"/>
        </w:rPr>
      </w:pPr>
      <w:r>
        <w:rPr>
          <w:sz w:val="28"/>
          <w:szCs w:val="28"/>
          <w:lang w:val="uk-UA"/>
        </w:rPr>
        <w:t xml:space="preserve">- </w:t>
      </w:r>
      <w:r w:rsidRPr="00F06807">
        <w:rPr>
          <w:sz w:val="28"/>
          <w:szCs w:val="28"/>
          <w:lang w:val="uk-UA"/>
        </w:rPr>
        <w:t>покращення стану водних об‘єктів громади: зменшення обсягу скиду забруднених стічних вод, відновлення і підтримання сприятливого гідрологічного режиму та санітарного стану річок;</w:t>
      </w:r>
    </w:p>
    <w:p w14:paraId="37DB84D7" w14:textId="7B840D0F" w:rsidR="00F06807" w:rsidRPr="00F06807" w:rsidRDefault="00F06807" w:rsidP="00D54077">
      <w:pPr>
        <w:jc w:val="both"/>
        <w:rPr>
          <w:sz w:val="28"/>
          <w:szCs w:val="28"/>
          <w:lang w:val="uk-UA"/>
        </w:rPr>
      </w:pPr>
    </w:p>
    <w:p w14:paraId="13F5FA4E" w14:textId="5E902D91" w:rsidR="00F06807" w:rsidRDefault="00F06807" w:rsidP="00D54077">
      <w:pPr>
        <w:jc w:val="both"/>
        <w:rPr>
          <w:sz w:val="28"/>
          <w:szCs w:val="28"/>
          <w:lang w:val="uk-UA"/>
        </w:rPr>
      </w:pPr>
    </w:p>
    <w:p w14:paraId="5C310C75" w14:textId="27AF80CD" w:rsidR="00F06807" w:rsidRDefault="00F06807" w:rsidP="00D54077">
      <w:pPr>
        <w:tabs>
          <w:tab w:val="left" w:pos="2070"/>
        </w:tabs>
        <w:jc w:val="both"/>
        <w:rPr>
          <w:sz w:val="28"/>
          <w:szCs w:val="28"/>
          <w:lang w:val="uk-UA"/>
        </w:rPr>
      </w:pPr>
      <w:r>
        <w:rPr>
          <w:sz w:val="28"/>
          <w:szCs w:val="28"/>
          <w:lang w:val="uk-UA"/>
        </w:rPr>
        <w:tab/>
      </w:r>
      <w:r w:rsidRPr="00F06807">
        <w:rPr>
          <w:b/>
          <w:bCs/>
          <w:i/>
          <w:iCs/>
          <w:sz w:val="28"/>
          <w:szCs w:val="28"/>
          <w:lang w:val="uk-UA"/>
        </w:rPr>
        <w:t>5.2.Безпека населення та територій</w:t>
      </w:r>
    </w:p>
    <w:p w14:paraId="12ECF46B" w14:textId="4DA07201" w:rsidR="00FA4B8A" w:rsidRDefault="00FA4B8A" w:rsidP="00D54077">
      <w:pPr>
        <w:jc w:val="both"/>
        <w:rPr>
          <w:b/>
          <w:bCs/>
          <w:i/>
          <w:iCs/>
          <w:sz w:val="28"/>
          <w:szCs w:val="28"/>
          <w:lang w:val="uk-UA"/>
        </w:rPr>
      </w:pPr>
      <w:bookmarkStart w:id="53" w:name="_Hlk84587389"/>
      <w:r w:rsidRPr="00FA4B8A">
        <w:rPr>
          <w:b/>
          <w:bCs/>
          <w:i/>
          <w:iCs/>
          <w:sz w:val="28"/>
          <w:szCs w:val="28"/>
          <w:lang w:val="uk-UA"/>
        </w:rPr>
        <w:t>Головна мета:</w:t>
      </w:r>
    </w:p>
    <w:bookmarkEnd w:id="53"/>
    <w:p w14:paraId="1F427F69" w14:textId="5BF42CB0" w:rsidR="00FA4B8A" w:rsidRPr="00FA4B8A" w:rsidRDefault="00FA4B8A" w:rsidP="00D54077">
      <w:pPr>
        <w:pStyle w:val="a9"/>
        <w:numPr>
          <w:ilvl w:val="0"/>
          <w:numId w:val="1"/>
        </w:numPr>
        <w:ind w:left="284"/>
        <w:jc w:val="both"/>
        <w:rPr>
          <w:sz w:val="28"/>
          <w:szCs w:val="28"/>
          <w:lang w:val="uk-UA"/>
        </w:rPr>
      </w:pPr>
      <w:r w:rsidRPr="00FA4B8A">
        <w:rPr>
          <w:sz w:val="28"/>
          <w:szCs w:val="28"/>
          <w:lang w:val="uk-UA"/>
        </w:rPr>
        <w:t xml:space="preserve">створення безпечних умов для життя населення </w:t>
      </w:r>
      <w:proofErr w:type="spellStart"/>
      <w:r w:rsidRPr="00FA4B8A">
        <w:rPr>
          <w:sz w:val="28"/>
          <w:szCs w:val="28"/>
          <w:lang w:val="uk-UA"/>
        </w:rPr>
        <w:t>Новодмитрівської</w:t>
      </w:r>
      <w:proofErr w:type="spellEnd"/>
      <w:r w:rsidRPr="00FA4B8A">
        <w:rPr>
          <w:sz w:val="28"/>
          <w:szCs w:val="28"/>
          <w:lang w:val="uk-UA"/>
        </w:rPr>
        <w:t xml:space="preserve"> громади;</w:t>
      </w:r>
    </w:p>
    <w:p w14:paraId="05497CBD" w14:textId="6593B754" w:rsidR="00FA4B8A" w:rsidRDefault="00FA4B8A" w:rsidP="00D54077">
      <w:pPr>
        <w:pStyle w:val="a9"/>
        <w:numPr>
          <w:ilvl w:val="0"/>
          <w:numId w:val="1"/>
        </w:numPr>
        <w:ind w:left="284"/>
        <w:jc w:val="both"/>
        <w:rPr>
          <w:sz w:val="28"/>
          <w:szCs w:val="28"/>
          <w:lang w:val="uk-UA"/>
        </w:rPr>
      </w:pPr>
      <w:r w:rsidRPr="00FA4B8A">
        <w:rPr>
          <w:sz w:val="28"/>
          <w:szCs w:val="28"/>
          <w:lang w:val="uk-UA"/>
        </w:rPr>
        <w:t>створення умов для безпечного доступу учнів до якісної освіти шляхом забезпечення необхідними системами протипожежної безпеки будівель закладів освіти.</w:t>
      </w:r>
    </w:p>
    <w:p w14:paraId="6EED11B7" w14:textId="17CD9185" w:rsidR="00B7778F" w:rsidRPr="00B7778F" w:rsidRDefault="00B7778F" w:rsidP="00D54077">
      <w:pPr>
        <w:jc w:val="both"/>
        <w:rPr>
          <w:b/>
          <w:bCs/>
          <w:i/>
          <w:iCs/>
          <w:sz w:val="28"/>
          <w:szCs w:val="28"/>
          <w:lang w:val="uk-UA"/>
        </w:rPr>
      </w:pPr>
      <w:bookmarkStart w:id="54" w:name="_Hlk84588477"/>
    </w:p>
    <w:p w14:paraId="44544E7E" w14:textId="5B8C005B" w:rsidR="00B7778F" w:rsidRDefault="00B7778F" w:rsidP="00D54077">
      <w:pPr>
        <w:jc w:val="both"/>
        <w:rPr>
          <w:b/>
          <w:bCs/>
          <w:i/>
          <w:iCs/>
          <w:sz w:val="28"/>
          <w:szCs w:val="28"/>
          <w:lang w:val="uk-UA"/>
        </w:rPr>
      </w:pPr>
      <w:r w:rsidRPr="00B7778F">
        <w:rPr>
          <w:b/>
          <w:bCs/>
          <w:i/>
          <w:iCs/>
          <w:sz w:val="28"/>
          <w:szCs w:val="28"/>
          <w:lang w:val="uk-UA"/>
        </w:rPr>
        <w:t>Цілі та пріоритетні напрямки діяльності:</w:t>
      </w:r>
    </w:p>
    <w:bookmarkEnd w:id="54"/>
    <w:p w14:paraId="24F681C5" w14:textId="1DE2C31E" w:rsidR="00B7778F" w:rsidRDefault="00B7778F" w:rsidP="00D54077">
      <w:pPr>
        <w:jc w:val="both"/>
        <w:rPr>
          <w:sz w:val="28"/>
          <w:szCs w:val="28"/>
          <w:lang w:val="uk-UA"/>
        </w:rPr>
      </w:pPr>
      <w:r>
        <w:rPr>
          <w:sz w:val="28"/>
          <w:szCs w:val="28"/>
          <w:lang w:val="uk-UA"/>
        </w:rPr>
        <w:t xml:space="preserve">Підвищення спроможності громади </w:t>
      </w:r>
      <w:r w:rsidR="00F436EA">
        <w:rPr>
          <w:sz w:val="28"/>
          <w:szCs w:val="28"/>
          <w:lang w:val="uk-UA"/>
        </w:rPr>
        <w:t>попереджувати , реагувати та ліквідовувати наслідки надзвичайних ситуацій. А також на впровадження сучасних систем оповіщення та систем безпеки населення (зокрема шляхом впровадження системи «Безпечна громада»).</w:t>
      </w:r>
    </w:p>
    <w:p w14:paraId="1F640F5F" w14:textId="5CAE6F33" w:rsidR="00F436EA" w:rsidRDefault="00F436EA" w:rsidP="00D54077">
      <w:pPr>
        <w:jc w:val="both"/>
        <w:rPr>
          <w:sz w:val="28"/>
          <w:szCs w:val="28"/>
          <w:lang w:val="uk-UA"/>
        </w:rPr>
      </w:pPr>
    </w:p>
    <w:p w14:paraId="2AECE081" w14:textId="0491F6DA" w:rsidR="00F436EA" w:rsidRDefault="00F436EA" w:rsidP="00D54077">
      <w:pPr>
        <w:jc w:val="both"/>
        <w:rPr>
          <w:b/>
          <w:bCs/>
          <w:i/>
          <w:iCs/>
          <w:sz w:val="28"/>
          <w:szCs w:val="28"/>
          <w:lang w:val="uk-UA"/>
        </w:rPr>
      </w:pPr>
      <w:bookmarkStart w:id="55" w:name="_Hlk84589713"/>
      <w:r w:rsidRPr="00F436EA">
        <w:rPr>
          <w:b/>
          <w:bCs/>
          <w:i/>
          <w:iCs/>
          <w:sz w:val="28"/>
          <w:szCs w:val="28"/>
          <w:lang w:val="uk-UA"/>
        </w:rPr>
        <w:t>Завдання:</w:t>
      </w:r>
    </w:p>
    <w:bookmarkEnd w:id="55"/>
    <w:p w14:paraId="2DB8FCB5" w14:textId="27E7F783" w:rsidR="00F436EA" w:rsidRPr="00F436EA" w:rsidRDefault="00F436EA" w:rsidP="00D54077">
      <w:pPr>
        <w:jc w:val="both"/>
        <w:rPr>
          <w:sz w:val="28"/>
          <w:szCs w:val="28"/>
          <w:lang w:val="uk-UA"/>
        </w:rPr>
      </w:pPr>
      <w:r>
        <w:rPr>
          <w:sz w:val="28"/>
          <w:szCs w:val="28"/>
          <w:lang w:val="uk-UA"/>
        </w:rPr>
        <w:t xml:space="preserve">- </w:t>
      </w:r>
      <w:r w:rsidRPr="00F436EA">
        <w:rPr>
          <w:sz w:val="28"/>
          <w:szCs w:val="28"/>
          <w:lang w:val="uk-UA"/>
        </w:rPr>
        <w:t>захист життя і здоров'я громадян, приватної, колективної та державної власності від надзвичайних ситуацій;</w:t>
      </w:r>
    </w:p>
    <w:p w14:paraId="6EB7AD88" w14:textId="6BB72F1F" w:rsidR="00F436EA" w:rsidRDefault="00F436EA" w:rsidP="00D54077">
      <w:pPr>
        <w:jc w:val="both"/>
        <w:rPr>
          <w:sz w:val="28"/>
          <w:szCs w:val="28"/>
          <w:lang w:val="uk-UA"/>
        </w:rPr>
      </w:pPr>
      <w:r>
        <w:rPr>
          <w:sz w:val="28"/>
          <w:szCs w:val="28"/>
          <w:lang w:val="uk-UA"/>
        </w:rPr>
        <w:t xml:space="preserve">- </w:t>
      </w:r>
      <w:r w:rsidRPr="00F436EA">
        <w:rPr>
          <w:sz w:val="28"/>
          <w:szCs w:val="28"/>
          <w:lang w:val="uk-UA"/>
        </w:rPr>
        <w:t>підтримання</w:t>
      </w:r>
      <w:r w:rsidRPr="00F436EA">
        <w:rPr>
          <w:sz w:val="28"/>
          <w:szCs w:val="28"/>
          <w:lang w:val="uk-UA"/>
        </w:rPr>
        <w:tab/>
        <w:t>належного</w:t>
      </w:r>
      <w:r w:rsidRPr="00F436EA">
        <w:rPr>
          <w:sz w:val="28"/>
          <w:szCs w:val="28"/>
          <w:lang w:val="uk-UA"/>
        </w:rPr>
        <w:tab/>
        <w:t>рівня</w:t>
      </w:r>
      <w:r w:rsidRPr="00F436EA">
        <w:rPr>
          <w:sz w:val="28"/>
          <w:szCs w:val="28"/>
          <w:lang w:val="uk-UA"/>
        </w:rPr>
        <w:tab/>
        <w:t>безпеки</w:t>
      </w:r>
      <w:r w:rsidRPr="00F436EA">
        <w:rPr>
          <w:sz w:val="28"/>
          <w:szCs w:val="28"/>
          <w:lang w:val="uk-UA"/>
        </w:rPr>
        <w:tab/>
        <w:t>на</w:t>
      </w:r>
      <w:r w:rsidRPr="00F436EA">
        <w:rPr>
          <w:sz w:val="28"/>
          <w:szCs w:val="28"/>
          <w:lang w:val="uk-UA"/>
        </w:rPr>
        <w:tab/>
        <w:t>підприємствах, установах, організаціях і населених пунктах</w:t>
      </w:r>
      <w:r>
        <w:rPr>
          <w:sz w:val="28"/>
          <w:szCs w:val="28"/>
          <w:lang w:val="uk-UA"/>
        </w:rPr>
        <w:t>;</w:t>
      </w:r>
    </w:p>
    <w:p w14:paraId="775DF8CB" w14:textId="452FAD79" w:rsidR="00F436EA" w:rsidRDefault="00F436EA" w:rsidP="00D54077">
      <w:pPr>
        <w:jc w:val="both"/>
        <w:rPr>
          <w:sz w:val="28"/>
          <w:szCs w:val="28"/>
          <w:lang w:val="uk-UA"/>
        </w:rPr>
      </w:pPr>
      <w:r>
        <w:rPr>
          <w:sz w:val="28"/>
          <w:szCs w:val="28"/>
          <w:lang w:val="uk-UA"/>
        </w:rPr>
        <w:t xml:space="preserve">- </w:t>
      </w:r>
      <w:r w:rsidRPr="00F436EA">
        <w:rPr>
          <w:sz w:val="28"/>
          <w:szCs w:val="28"/>
          <w:lang w:val="uk-UA"/>
        </w:rPr>
        <w:t>забезпечення населених пунктів громади необхідною інфраструктурою</w:t>
      </w:r>
      <w:r w:rsidRPr="00F436EA">
        <w:rPr>
          <w:sz w:val="28"/>
          <w:szCs w:val="28"/>
          <w:lang w:val="uk-UA"/>
        </w:rPr>
        <w:tab/>
        <w:t>з</w:t>
      </w:r>
      <w:r>
        <w:rPr>
          <w:sz w:val="28"/>
          <w:szCs w:val="28"/>
          <w:lang w:val="uk-UA"/>
        </w:rPr>
        <w:t xml:space="preserve"> </w:t>
      </w:r>
      <w:r w:rsidRPr="00F436EA">
        <w:rPr>
          <w:sz w:val="28"/>
          <w:szCs w:val="28"/>
          <w:lang w:val="uk-UA"/>
        </w:rPr>
        <w:t>метою</w:t>
      </w:r>
      <w:r w:rsidRPr="00F436EA">
        <w:rPr>
          <w:sz w:val="28"/>
          <w:szCs w:val="28"/>
          <w:lang w:val="uk-UA"/>
        </w:rPr>
        <w:tab/>
        <w:t>зменшення кількості    правопорушень та попередження скоєння злочинів</w:t>
      </w:r>
      <w:r>
        <w:rPr>
          <w:sz w:val="28"/>
          <w:szCs w:val="28"/>
          <w:lang w:val="uk-UA"/>
        </w:rPr>
        <w:t>.</w:t>
      </w:r>
    </w:p>
    <w:p w14:paraId="511EDBFD" w14:textId="6238C1F9" w:rsidR="00F32B05" w:rsidRDefault="00F32B05" w:rsidP="00D54077">
      <w:pPr>
        <w:jc w:val="both"/>
        <w:rPr>
          <w:sz w:val="28"/>
          <w:szCs w:val="28"/>
          <w:lang w:val="uk-UA"/>
        </w:rPr>
      </w:pPr>
      <w:r>
        <w:rPr>
          <w:sz w:val="28"/>
          <w:szCs w:val="28"/>
          <w:lang w:val="uk-UA"/>
        </w:rPr>
        <w:t xml:space="preserve">- </w:t>
      </w:r>
      <w:r w:rsidRPr="00F32B05">
        <w:rPr>
          <w:sz w:val="28"/>
          <w:szCs w:val="28"/>
          <w:lang w:val="uk-UA"/>
        </w:rPr>
        <w:t>створення безпечного освітнього середовища з дотриманням вимог нормативно-правових актів та нормативних</w:t>
      </w:r>
      <w:r>
        <w:rPr>
          <w:sz w:val="28"/>
          <w:szCs w:val="28"/>
          <w:lang w:val="uk-UA"/>
        </w:rPr>
        <w:t xml:space="preserve"> </w:t>
      </w:r>
      <w:r w:rsidRPr="00F32B05">
        <w:rPr>
          <w:sz w:val="28"/>
          <w:szCs w:val="28"/>
          <w:lang w:val="uk-UA"/>
        </w:rPr>
        <w:t>документів у сфері цивільного захисту, техногенної та пожежної безпеки.</w:t>
      </w:r>
    </w:p>
    <w:p w14:paraId="26349ABC" w14:textId="4B20D718" w:rsidR="00F436EA" w:rsidRDefault="00F436EA" w:rsidP="00D54077">
      <w:pPr>
        <w:jc w:val="both"/>
        <w:rPr>
          <w:sz w:val="28"/>
          <w:szCs w:val="28"/>
          <w:lang w:val="uk-UA"/>
        </w:rPr>
      </w:pPr>
    </w:p>
    <w:p w14:paraId="45E8816B" w14:textId="47503320" w:rsidR="00F436EA" w:rsidRDefault="00F436EA" w:rsidP="00D54077">
      <w:pPr>
        <w:jc w:val="both"/>
        <w:rPr>
          <w:b/>
          <w:bCs/>
          <w:i/>
          <w:iCs/>
          <w:sz w:val="28"/>
          <w:szCs w:val="28"/>
          <w:lang w:val="uk-UA"/>
        </w:rPr>
      </w:pPr>
      <w:bookmarkStart w:id="56" w:name="_Hlk84594971"/>
      <w:r w:rsidRPr="00F436EA">
        <w:rPr>
          <w:b/>
          <w:bCs/>
          <w:i/>
          <w:iCs/>
          <w:sz w:val="28"/>
          <w:szCs w:val="28"/>
          <w:lang w:val="uk-UA"/>
        </w:rPr>
        <w:t>Очікувані результати:</w:t>
      </w:r>
    </w:p>
    <w:bookmarkEnd w:id="56"/>
    <w:p w14:paraId="3B910CCE" w14:textId="5BB04212" w:rsidR="00F436EA" w:rsidRPr="00F436EA" w:rsidRDefault="00F436EA" w:rsidP="00D54077">
      <w:pPr>
        <w:jc w:val="both"/>
        <w:rPr>
          <w:sz w:val="28"/>
          <w:szCs w:val="28"/>
          <w:lang w:val="uk-UA"/>
        </w:rPr>
      </w:pPr>
      <w:r>
        <w:rPr>
          <w:sz w:val="28"/>
          <w:szCs w:val="28"/>
          <w:lang w:val="uk-UA"/>
        </w:rPr>
        <w:t xml:space="preserve">- </w:t>
      </w:r>
      <w:r w:rsidRPr="00F436EA">
        <w:rPr>
          <w:sz w:val="28"/>
          <w:szCs w:val="28"/>
          <w:lang w:val="uk-UA"/>
        </w:rPr>
        <w:t>створення Центру безпеки громадян (в т. ч. встановлення систем                                      відеоспостереження);</w:t>
      </w:r>
    </w:p>
    <w:p w14:paraId="46A4FF65" w14:textId="5A9238D0" w:rsidR="00F436EA" w:rsidRPr="00F436EA" w:rsidRDefault="00F32B05" w:rsidP="00D54077">
      <w:pPr>
        <w:jc w:val="both"/>
        <w:rPr>
          <w:sz w:val="28"/>
          <w:szCs w:val="28"/>
          <w:lang w:val="uk-UA"/>
        </w:rPr>
      </w:pPr>
      <w:r>
        <w:rPr>
          <w:sz w:val="28"/>
          <w:szCs w:val="28"/>
          <w:lang w:val="uk-UA"/>
        </w:rPr>
        <w:t xml:space="preserve">- </w:t>
      </w:r>
      <w:r w:rsidR="00F436EA" w:rsidRPr="00F436EA">
        <w:rPr>
          <w:sz w:val="28"/>
          <w:szCs w:val="28"/>
          <w:lang w:val="uk-UA"/>
        </w:rPr>
        <w:t>технічне переоснащення сил цивільного захисту, у тому числі аварійно-рятувальних служб;</w:t>
      </w:r>
    </w:p>
    <w:p w14:paraId="42E6A740" w14:textId="004054FD" w:rsidR="00F436EA" w:rsidRPr="00F436EA" w:rsidRDefault="00F32B05" w:rsidP="00D54077">
      <w:pPr>
        <w:jc w:val="both"/>
        <w:rPr>
          <w:sz w:val="28"/>
          <w:szCs w:val="28"/>
          <w:lang w:val="uk-UA"/>
        </w:rPr>
      </w:pPr>
      <w:r>
        <w:rPr>
          <w:sz w:val="28"/>
          <w:szCs w:val="28"/>
          <w:lang w:val="uk-UA"/>
        </w:rPr>
        <w:t xml:space="preserve">- </w:t>
      </w:r>
      <w:r w:rsidR="00F436EA" w:rsidRPr="00F436EA">
        <w:rPr>
          <w:sz w:val="28"/>
          <w:szCs w:val="28"/>
          <w:lang w:val="uk-UA"/>
        </w:rPr>
        <w:t>забезпечення пожежної та техногенної безпеки об`єктів та територій громади;</w:t>
      </w:r>
    </w:p>
    <w:p w14:paraId="25AB08C2" w14:textId="67DFD7C5" w:rsidR="00F436EA" w:rsidRPr="00F436EA" w:rsidRDefault="00F32B05" w:rsidP="00D54077">
      <w:pPr>
        <w:jc w:val="both"/>
        <w:rPr>
          <w:sz w:val="28"/>
          <w:szCs w:val="28"/>
          <w:lang w:val="uk-UA"/>
        </w:rPr>
      </w:pPr>
      <w:r>
        <w:rPr>
          <w:sz w:val="28"/>
          <w:szCs w:val="28"/>
          <w:lang w:val="uk-UA"/>
        </w:rPr>
        <w:t xml:space="preserve">- </w:t>
      </w:r>
      <w:r w:rsidR="00F436EA" w:rsidRPr="00F436EA">
        <w:rPr>
          <w:sz w:val="28"/>
          <w:szCs w:val="28"/>
          <w:lang w:val="uk-UA"/>
        </w:rPr>
        <w:t>забезпечення безпеки людей на водних об`єктах;</w:t>
      </w:r>
    </w:p>
    <w:p w14:paraId="6AC61E13" w14:textId="4E27A68B" w:rsidR="00F436EA" w:rsidRDefault="00F32B05" w:rsidP="00D54077">
      <w:pPr>
        <w:jc w:val="both"/>
        <w:rPr>
          <w:sz w:val="28"/>
          <w:szCs w:val="28"/>
          <w:lang w:val="uk-UA"/>
        </w:rPr>
      </w:pPr>
      <w:r>
        <w:rPr>
          <w:sz w:val="28"/>
          <w:szCs w:val="28"/>
          <w:lang w:val="uk-UA"/>
        </w:rPr>
        <w:t xml:space="preserve">- </w:t>
      </w:r>
      <w:r w:rsidR="00F436EA" w:rsidRPr="00F436EA">
        <w:rPr>
          <w:sz w:val="28"/>
          <w:szCs w:val="28"/>
          <w:lang w:val="uk-UA"/>
        </w:rPr>
        <w:t>забезпечення радіаційного і хімічного захисту населення і громади;</w:t>
      </w:r>
      <w:r>
        <w:rPr>
          <w:sz w:val="28"/>
          <w:szCs w:val="28"/>
          <w:lang w:val="uk-UA"/>
        </w:rPr>
        <w:t xml:space="preserve">                 -</w:t>
      </w:r>
      <w:r w:rsidR="00F436EA" w:rsidRPr="00F436EA">
        <w:rPr>
          <w:sz w:val="28"/>
          <w:szCs w:val="28"/>
          <w:lang w:val="uk-UA"/>
        </w:rPr>
        <w:t>забезпечення інженерного захисту територій</w:t>
      </w:r>
      <w:r>
        <w:rPr>
          <w:sz w:val="28"/>
          <w:szCs w:val="28"/>
          <w:lang w:val="uk-UA"/>
        </w:rPr>
        <w:t>.</w:t>
      </w:r>
    </w:p>
    <w:p w14:paraId="622D0699" w14:textId="77777777" w:rsidR="00F32B05" w:rsidRDefault="00F32B05" w:rsidP="00D54077">
      <w:pPr>
        <w:jc w:val="both"/>
        <w:rPr>
          <w:sz w:val="28"/>
          <w:szCs w:val="28"/>
          <w:lang w:val="uk-UA"/>
        </w:rPr>
      </w:pPr>
    </w:p>
    <w:p w14:paraId="38E36DF2" w14:textId="42C35E24" w:rsidR="00F32B05" w:rsidRDefault="00F32B05" w:rsidP="00D54077">
      <w:pPr>
        <w:tabs>
          <w:tab w:val="left" w:pos="1065"/>
        </w:tabs>
        <w:jc w:val="both"/>
        <w:rPr>
          <w:b/>
          <w:bCs/>
          <w:i/>
          <w:iCs/>
          <w:sz w:val="28"/>
          <w:szCs w:val="28"/>
          <w:lang w:val="uk-UA"/>
        </w:rPr>
      </w:pPr>
      <w:r>
        <w:rPr>
          <w:sz w:val="28"/>
          <w:szCs w:val="28"/>
          <w:lang w:val="uk-UA"/>
        </w:rPr>
        <w:tab/>
      </w:r>
      <w:r w:rsidRPr="00F32B05">
        <w:rPr>
          <w:b/>
          <w:bCs/>
          <w:i/>
          <w:iCs/>
          <w:sz w:val="28"/>
          <w:szCs w:val="28"/>
          <w:lang w:val="uk-UA"/>
        </w:rPr>
        <w:t>5.3. Розвиток і модернізація інфраструктури</w:t>
      </w:r>
    </w:p>
    <w:p w14:paraId="5BFF52B5" w14:textId="1AD7EFD6" w:rsidR="00F32B05" w:rsidRDefault="00F32B05" w:rsidP="00D54077">
      <w:pPr>
        <w:tabs>
          <w:tab w:val="left" w:pos="1065"/>
        </w:tabs>
        <w:jc w:val="both"/>
        <w:rPr>
          <w:b/>
          <w:bCs/>
          <w:i/>
          <w:iCs/>
          <w:sz w:val="28"/>
          <w:szCs w:val="28"/>
          <w:lang w:val="uk-UA"/>
        </w:rPr>
      </w:pPr>
      <w:bookmarkStart w:id="57" w:name="_Hlk84595409"/>
      <w:r w:rsidRPr="00F32B05">
        <w:rPr>
          <w:b/>
          <w:bCs/>
          <w:i/>
          <w:iCs/>
          <w:sz w:val="28"/>
          <w:szCs w:val="28"/>
          <w:lang w:val="uk-UA"/>
        </w:rPr>
        <w:t>Головна мета:</w:t>
      </w:r>
    </w:p>
    <w:bookmarkEnd w:id="57"/>
    <w:p w14:paraId="6918AE05" w14:textId="36877F2B" w:rsidR="00A71572" w:rsidRPr="00F3721B" w:rsidRDefault="00A71572" w:rsidP="00D54077">
      <w:pPr>
        <w:pStyle w:val="a9"/>
        <w:numPr>
          <w:ilvl w:val="0"/>
          <w:numId w:val="1"/>
        </w:numPr>
        <w:ind w:left="0"/>
        <w:jc w:val="both"/>
        <w:rPr>
          <w:sz w:val="28"/>
          <w:szCs w:val="28"/>
          <w:lang w:val="uk-UA"/>
        </w:rPr>
      </w:pPr>
      <w:r w:rsidRPr="00F3721B">
        <w:rPr>
          <w:sz w:val="28"/>
          <w:szCs w:val="28"/>
          <w:lang w:val="uk-UA"/>
        </w:rPr>
        <w:t>підвищення ефективності використання паливно- енергетичних ресурсів закладами бюджетної сфери шляхом здійснення заходів з енергозбереження</w:t>
      </w:r>
      <w:r w:rsidR="00F3721B">
        <w:rPr>
          <w:sz w:val="28"/>
          <w:szCs w:val="28"/>
          <w:lang w:val="uk-UA"/>
        </w:rPr>
        <w:t>;</w:t>
      </w:r>
    </w:p>
    <w:p w14:paraId="41CC7B2D" w14:textId="4556C45F" w:rsidR="00A71572" w:rsidRPr="00F3721B" w:rsidRDefault="00A71572" w:rsidP="00D54077">
      <w:pPr>
        <w:pStyle w:val="a9"/>
        <w:numPr>
          <w:ilvl w:val="0"/>
          <w:numId w:val="1"/>
        </w:numPr>
        <w:ind w:left="0"/>
        <w:jc w:val="both"/>
        <w:rPr>
          <w:sz w:val="28"/>
          <w:szCs w:val="28"/>
          <w:lang w:val="uk-UA"/>
        </w:rPr>
      </w:pPr>
      <w:r w:rsidRPr="00F3721B">
        <w:rPr>
          <w:sz w:val="28"/>
          <w:szCs w:val="28"/>
          <w:lang w:val="uk-UA"/>
        </w:rPr>
        <w:t>забезпечення комфортних умов перебування дітей у закладах дошкільної освіти (ЗДО) та підвищення ефективності використання паливно-енергетичних ресурсів в цих закладах</w:t>
      </w:r>
      <w:r w:rsidR="00F3721B">
        <w:rPr>
          <w:sz w:val="28"/>
          <w:szCs w:val="28"/>
          <w:lang w:val="uk-UA"/>
        </w:rPr>
        <w:t>;</w:t>
      </w:r>
    </w:p>
    <w:p w14:paraId="7D6775D1" w14:textId="0B9A740C" w:rsidR="00A71572" w:rsidRPr="00F3721B" w:rsidRDefault="00A71572" w:rsidP="00D54077">
      <w:pPr>
        <w:pStyle w:val="a9"/>
        <w:numPr>
          <w:ilvl w:val="0"/>
          <w:numId w:val="1"/>
        </w:numPr>
        <w:ind w:left="0"/>
        <w:jc w:val="both"/>
        <w:rPr>
          <w:sz w:val="28"/>
          <w:szCs w:val="28"/>
          <w:lang w:val="uk-UA"/>
        </w:rPr>
      </w:pPr>
      <w:r w:rsidRPr="00F3721B">
        <w:rPr>
          <w:sz w:val="28"/>
          <w:szCs w:val="28"/>
          <w:lang w:val="uk-UA"/>
        </w:rPr>
        <w:t>забезпечення</w:t>
      </w:r>
      <w:r w:rsidRPr="00F3721B">
        <w:rPr>
          <w:sz w:val="28"/>
          <w:szCs w:val="28"/>
          <w:lang w:val="uk-UA"/>
        </w:rPr>
        <w:tab/>
        <w:t>якісним</w:t>
      </w:r>
      <w:r w:rsidRPr="00F3721B">
        <w:rPr>
          <w:sz w:val="28"/>
          <w:szCs w:val="28"/>
          <w:lang w:val="uk-UA"/>
        </w:rPr>
        <w:tab/>
        <w:t>та</w:t>
      </w:r>
      <w:r w:rsidRPr="00F3721B">
        <w:rPr>
          <w:sz w:val="28"/>
          <w:szCs w:val="28"/>
          <w:lang w:val="uk-UA"/>
        </w:rPr>
        <w:tab/>
        <w:t>надійним</w:t>
      </w:r>
      <w:r w:rsidRPr="00F3721B">
        <w:rPr>
          <w:sz w:val="28"/>
          <w:szCs w:val="28"/>
          <w:lang w:val="uk-UA"/>
        </w:rPr>
        <w:tab/>
        <w:t>водопостачанням мешканців населених пунктів громади</w:t>
      </w:r>
      <w:r w:rsidR="00F3721B">
        <w:rPr>
          <w:sz w:val="28"/>
          <w:szCs w:val="28"/>
          <w:lang w:val="uk-UA"/>
        </w:rPr>
        <w:t>;</w:t>
      </w:r>
    </w:p>
    <w:p w14:paraId="0D02E590" w14:textId="3B0ADE87" w:rsidR="00A71572" w:rsidRPr="00F3721B" w:rsidRDefault="00A71572" w:rsidP="00D54077">
      <w:pPr>
        <w:pStyle w:val="a9"/>
        <w:numPr>
          <w:ilvl w:val="0"/>
          <w:numId w:val="1"/>
        </w:numPr>
        <w:ind w:left="0"/>
        <w:jc w:val="both"/>
        <w:rPr>
          <w:sz w:val="28"/>
          <w:szCs w:val="28"/>
          <w:lang w:val="uk-UA"/>
        </w:rPr>
      </w:pPr>
      <w:r w:rsidRPr="00F3721B">
        <w:rPr>
          <w:sz w:val="28"/>
          <w:szCs w:val="28"/>
          <w:lang w:val="uk-UA"/>
        </w:rPr>
        <w:t>створення належних умов для занять фізичною культурою, спортом та зміцнення здоров‘я дітей та молоді; популяризація здорового способу життя.</w:t>
      </w:r>
    </w:p>
    <w:p w14:paraId="33C7DB6F" w14:textId="6B051F7B" w:rsidR="00A71572" w:rsidRPr="00F3721B" w:rsidRDefault="00A71572" w:rsidP="00D54077">
      <w:pPr>
        <w:pStyle w:val="a9"/>
        <w:numPr>
          <w:ilvl w:val="0"/>
          <w:numId w:val="1"/>
        </w:numPr>
        <w:ind w:left="0"/>
        <w:jc w:val="both"/>
        <w:rPr>
          <w:sz w:val="28"/>
          <w:szCs w:val="28"/>
          <w:lang w:val="uk-UA"/>
        </w:rPr>
      </w:pPr>
      <w:r w:rsidRPr="00F3721B">
        <w:rPr>
          <w:sz w:val="28"/>
          <w:szCs w:val="28"/>
          <w:lang w:val="uk-UA"/>
        </w:rPr>
        <w:t>розширення</w:t>
      </w:r>
      <w:r w:rsidRPr="00F3721B">
        <w:rPr>
          <w:sz w:val="28"/>
          <w:szCs w:val="28"/>
          <w:lang w:val="uk-UA"/>
        </w:rPr>
        <w:tab/>
        <w:t>можливостей   для</w:t>
      </w:r>
      <w:r w:rsidRPr="00F3721B">
        <w:rPr>
          <w:sz w:val="28"/>
          <w:szCs w:val="28"/>
          <w:lang w:val="uk-UA"/>
        </w:rPr>
        <w:tab/>
        <w:t>проведення культурних масових заходів</w:t>
      </w:r>
      <w:r w:rsidR="00F3721B">
        <w:rPr>
          <w:sz w:val="28"/>
          <w:szCs w:val="28"/>
          <w:lang w:val="uk-UA"/>
        </w:rPr>
        <w:t>;</w:t>
      </w:r>
    </w:p>
    <w:p w14:paraId="1BC5E0B2" w14:textId="1C476240" w:rsidR="00F3721B" w:rsidRDefault="00F3721B" w:rsidP="00D54077">
      <w:pPr>
        <w:pStyle w:val="a9"/>
        <w:numPr>
          <w:ilvl w:val="0"/>
          <w:numId w:val="1"/>
        </w:numPr>
        <w:ind w:left="0"/>
        <w:jc w:val="both"/>
        <w:rPr>
          <w:sz w:val="28"/>
          <w:szCs w:val="28"/>
          <w:lang w:val="uk-UA"/>
        </w:rPr>
      </w:pPr>
      <w:r w:rsidRPr="00F3721B">
        <w:rPr>
          <w:sz w:val="28"/>
          <w:szCs w:val="28"/>
          <w:lang w:val="uk-UA"/>
        </w:rPr>
        <w:t xml:space="preserve"> забезпечення комфортних та безпечних умов для учасників дорожнього руху</w:t>
      </w:r>
      <w:r w:rsidR="0040235D">
        <w:rPr>
          <w:sz w:val="28"/>
          <w:szCs w:val="28"/>
          <w:lang w:val="uk-UA"/>
        </w:rPr>
        <w:t>;</w:t>
      </w:r>
    </w:p>
    <w:p w14:paraId="51CF33CC" w14:textId="08FAF72E" w:rsidR="0040235D" w:rsidRDefault="0040235D" w:rsidP="00D54077">
      <w:pPr>
        <w:pStyle w:val="a9"/>
        <w:numPr>
          <w:ilvl w:val="0"/>
          <w:numId w:val="1"/>
        </w:numPr>
        <w:ind w:left="0"/>
        <w:jc w:val="both"/>
        <w:rPr>
          <w:sz w:val="28"/>
          <w:szCs w:val="28"/>
          <w:lang w:val="uk-UA"/>
        </w:rPr>
      </w:pPr>
      <w:r w:rsidRPr="0040235D">
        <w:rPr>
          <w:sz w:val="28"/>
          <w:szCs w:val="28"/>
          <w:lang w:val="uk-UA"/>
        </w:rPr>
        <w:lastRenderedPageBreak/>
        <w:t>розширення</w:t>
      </w:r>
      <w:r w:rsidRPr="0040235D">
        <w:rPr>
          <w:sz w:val="28"/>
          <w:szCs w:val="28"/>
          <w:lang w:val="uk-UA"/>
        </w:rPr>
        <w:tab/>
        <w:t>можливостей   для</w:t>
      </w:r>
      <w:r w:rsidRPr="0040235D">
        <w:rPr>
          <w:sz w:val="28"/>
          <w:szCs w:val="28"/>
          <w:lang w:val="uk-UA"/>
        </w:rPr>
        <w:tab/>
        <w:t>проведення культурних масових заходів</w:t>
      </w:r>
      <w:r w:rsidR="00702131">
        <w:rPr>
          <w:sz w:val="28"/>
          <w:szCs w:val="28"/>
          <w:lang w:val="uk-UA"/>
        </w:rPr>
        <w:t>;</w:t>
      </w:r>
    </w:p>
    <w:p w14:paraId="2570E9DF" w14:textId="4EEEC221" w:rsidR="00F3721B" w:rsidRDefault="001773E6" w:rsidP="00D54077">
      <w:pPr>
        <w:pStyle w:val="a9"/>
        <w:numPr>
          <w:ilvl w:val="0"/>
          <w:numId w:val="1"/>
        </w:numPr>
        <w:ind w:left="0"/>
        <w:jc w:val="both"/>
        <w:rPr>
          <w:sz w:val="28"/>
          <w:szCs w:val="28"/>
          <w:lang w:val="uk-UA"/>
        </w:rPr>
      </w:pPr>
      <w:r w:rsidRPr="001773E6">
        <w:rPr>
          <w:sz w:val="28"/>
          <w:szCs w:val="28"/>
          <w:lang w:val="uk-UA"/>
        </w:rPr>
        <w:t xml:space="preserve">створення належних умов відпочинку  для зміцнення </w:t>
      </w:r>
      <w:proofErr w:type="spellStart"/>
      <w:r w:rsidRPr="001773E6">
        <w:rPr>
          <w:sz w:val="28"/>
          <w:szCs w:val="28"/>
          <w:lang w:val="uk-UA"/>
        </w:rPr>
        <w:t>здоров”я</w:t>
      </w:r>
      <w:proofErr w:type="spellEnd"/>
      <w:r w:rsidRPr="001773E6">
        <w:rPr>
          <w:sz w:val="28"/>
          <w:szCs w:val="28"/>
          <w:lang w:val="uk-UA"/>
        </w:rPr>
        <w:t xml:space="preserve"> дітей та молоді, популяризація здорового способу життя.</w:t>
      </w:r>
    </w:p>
    <w:p w14:paraId="389A55F0" w14:textId="77777777" w:rsidR="001773E6" w:rsidRPr="001773E6" w:rsidRDefault="001773E6" w:rsidP="00D54077">
      <w:pPr>
        <w:pStyle w:val="a9"/>
        <w:ind w:left="0"/>
        <w:jc w:val="both"/>
        <w:rPr>
          <w:sz w:val="28"/>
          <w:szCs w:val="28"/>
          <w:lang w:val="uk-UA"/>
        </w:rPr>
      </w:pPr>
    </w:p>
    <w:p w14:paraId="10C53F95" w14:textId="6474A9DF" w:rsidR="00F3721B" w:rsidRDefault="00F3721B" w:rsidP="00D54077">
      <w:pPr>
        <w:jc w:val="both"/>
        <w:rPr>
          <w:b/>
          <w:bCs/>
          <w:i/>
          <w:iCs/>
          <w:sz w:val="28"/>
          <w:szCs w:val="28"/>
          <w:lang w:val="uk-UA"/>
        </w:rPr>
      </w:pPr>
      <w:bookmarkStart w:id="58" w:name="_Hlk84596158"/>
      <w:r w:rsidRPr="00F3721B">
        <w:rPr>
          <w:b/>
          <w:bCs/>
          <w:i/>
          <w:iCs/>
          <w:sz w:val="28"/>
          <w:szCs w:val="28"/>
          <w:lang w:val="uk-UA"/>
        </w:rPr>
        <w:t>Цілі та пріоритетні напрямки діяльності:</w:t>
      </w:r>
    </w:p>
    <w:bookmarkEnd w:id="58"/>
    <w:p w14:paraId="6AA5BAEF" w14:textId="79579D2D" w:rsidR="00F3721B" w:rsidRDefault="003B5141" w:rsidP="00D54077">
      <w:pPr>
        <w:jc w:val="both"/>
        <w:rPr>
          <w:sz w:val="28"/>
          <w:szCs w:val="28"/>
          <w:lang w:val="uk-UA"/>
        </w:rPr>
      </w:pPr>
      <w:r>
        <w:rPr>
          <w:sz w:val="28"/>
          <w:szCs w:val="28"/>
          <w:lang w:val="uk-UA"/>
        </w:rPr>
        <w:t xml:space="preserve">- </w:t>
      </w:r>
      <w:r w:rsidR="00F3721B" w:rsidRPr="00F3721B">
        <w:rPr>
          <w:sz w:val="28"/>
          <w:szCs w:val="28"/>
          <w:lang w:val="uk-UA"/>
        </w:rPr>
        <w:t>виконання</w:t>
      </w:r>
      <w:r w:rsidR="00F3721B" w:rsidRPr="00F3721B">
        <w:rPr>
          <w:sz w:val="28"/>
          <w:szCs w:val="28"/>
          <w:lang w:val="uk-UA"/>
        </w:rPr>
        <w:tab/>
        <w:t>ремонту</w:t>
      </w:r>
      <w:r w:rsidR="00F3721B" w:rsidRPr="00F3721B">
        <w:rPr>
          <w:sz w:val="28"/>
          <w:szCs w:val="28"/>
          <w:lang w:val="uk-UA"/>
        </w:rPr>
        <w:tab/>
        <w:t>ділянок</w:t>
      </w:r>
      <w:r w:rsidR="00F3721B" w:rsidRPr="00F3721B">
        <w:rPr>
          <w:sz w:val="28"/>
          <w:szCs w:val="28"/>
          <w:lang w:val="uk-UA"/>
        </w:rPr>
        <w:tab/>
        <w:t>автомобільних</w:t>
      </w:r>
      <w:r w:rsidR="00F3721B" w:rsidRPr="00F3721B">
        <w:rPr>
          <w:sz w:val="28"/>
          <w:szCs w:val="28"/>
          <w:lang w:val="uk-UA"/>
        </w:rPr>
        <w:tab/>
        <w:t>доріг</w:t>
      </w:r>
      <w:r w:rsidR="00F3721B" w:rsidRPr="00F3721B">
        <w:rPr>
          <w:sz w:val="28"/>
          <w:szCs w:val="28"/>
          <w:lang w:val="uk-UA"/>
        </w:rPr>
        <w:tab/>
        <w:t>комунальної форми власності та тротуарів</w:t>
      </w:r>
      <w:r>
        <w:rPr>
          <w:sz w:val="28"/>
          <w:szCs w:val="28"/>
          <w:lang w:val="uk-UA"/>
        </w:rPr>
        <w:t>;</w:t>
      </w:r>
    </w:p>
    <w:p w14:paraId="5BA0E9B6" w14:textId="551E9CBC" w:rsidR="00F3721B" w:rsidRPr="00F3721B" w:rsidRDefault="003B5141" w:rsidP="00D54077">
      <w:pPr>
        <w:jc w:val="both"/>
        <w:rPr>
          <w:sz w:val="28"/>
          <w:szCs w:val="28"/>
          <w:lang w:val="uk-UA"/>
        </w:rPr>
      </w:pPr>
      <w:r>
        <w:rPr>
          <w:sz w:val="28"/>
          <w:szCs w:val="28"/>
          <w:lang w:val="uk-UA"/>
        </w:rPr>
        <w:t xml:space="preserve">- </w:t>
      </w:r>
      <w:r w:rsidR="00F3721B" w:rsidRPr="00F3721B">
        <w:rPr>
          <w:sz w:val="28"/>
          <w:szCs w:val="28"/>
          <w:lang w:val="uk-UA"/>
        </w:rPr>
        <w:t xml:space="preserve">проведення </w:t>
      </w:r>
      <w:proofErr w:type="spellStart"/>
      <w:r w:rsidR="00F3721B" w:rsidRPr="00F3721B">
        <w:rPr>
          <w:sz w:val="28"/>
          <w:szCs w:val="28"/>
          <w:lang w:val="uk-UA"/>
        </w:rPr>
        <w:t>енергоаудитів</w:t>
      </w:r>
      <w:proofErr w:type="spellEnd"/>
      <w:r w:rsidR="00F3721B" w:rsidRPr="00F3721B">
        <w:rPr>
          <w:sz w:val="28"/>
          <w:szCs w:val="28"/>
          <w:lang w:val="uk-UA"/>
        </w:rPr>
        <w:t xml:space="preserve"> і енергетичної сертифікації будівель бюджетної сфери та розробка проектно-кошторисної документації;</w:t>
      </w:r>
    </w:p>
    <w:p w14:paraId="4732D271" w14:textId="27400AC7" w:rsidR="00F3721B" w:rsidRPr="00F3721B" w:rsidRDefault="003B5141" w:rsidP="00D54077">
      <w:pPr>
        <w:jc w:val="both"/>
        <w:rPr>
          <w:sz w:val="28"/>
          <w:szCs w:val="28"/>
          <w:lang w:val="uk-UA"/>
        </w:rPr>
      </w:pPr>
      <w:r>
        <w:rPr>
          <w:sz w:val="28"/>
          <w:szCs w:val="28"/>
          <w:lang w:val="uk-UA"/>
        </w:rPr>
        <w:t xml:space="preserve">- </w:t>
      </w:r>
      <w:r w:rsidR="00F3721B" w:rsidRPr="00F3721B">
        <w:rPr>
          <w:sz w:val="28"/>
          <w:szCs w:val="28"/>
          <w:lang w:val="uk-UA"/>
        </w:rPr>
        <w:t>залучення</w:t>
      </w:r>
      <w:r w:rsidR="00F3721B" w:rsidRPr="00F3721B">
        <w:rPr>
          <w:sz w:val="28"/>
          <w:szCs w:val="28"/>
          <w:lang w:val="uk-UA"/>
        </w:rPr>
        <w:tab/>
        <w:t>до</w:t>
      </w:r>
      <w:r w:rsidR="00F3721B" w:rsidRPr="00F3721B">
        <w:rPr>
          <w:sz w:val="28"/>
          <w:szCs w:val="28"/>
          <w:lang w:val="uk-UA"/>
        </w:rPr>
        <w:tab/>
        <w:t>впровадження</w:t>
      </w:r>
      <w:r w:rsidR="00F3721B" w:rsidRPr="00F3721B">
        <w:rPr>
          <w:sz w:val="28"/>
          <w:szCs w:val="28"/>
          <w:lang w:val="uk-UA"/>
        </w:rPr>
        <w:tab/>
        <w:t>енергоефективних</w:t>
      </w:r>
      <w:r w:rsidR="00F3721B" w:rsidRPr="00F3721B">
        <w:rPr>
          <w:sz w:val="28"/>
          <w:szCs w:val="28"/>
          <w:lang w:val="uk-UA"/>
        </w:rPr>
        <w:tab/>
        <w:t>заходів</w:t>
      </w:r>
      <w:r w:rsidR="00F3721B" w:rsidRPr="00F3721B">
        <w:rPr>
          <w:sz w:val="28"/>
          <w:szCs w:val="28"/>
          <w:lang w:val="uk-UA"/>
        </w:rPr>
        <w:tab/>
        <w:t xml:space="preserve">у будівлях бюджетних установ </w:t>
      </w:r>
      <w:proofErr w:type="spellStart"/>
      <w:r w:rsidR="00F3721B" w:rsidRPr="00F3721B">
        <w:rPr>
          <w:sz w:val="28"/>
          <w:szCs w:val="28"/>
          <w:lang w:val="uk-UA"/>
        </w:rPr>
        <w:t>енергосервісних</w:t>
      </w:r>
      <w:proofErr w:type="spellEnd"/>
      <w:r w:rsidR="00F3721B" w:rsidRPr="00F3721B">
        <w:rPr>
          <w:sz w:val="28"/>
          <w:szCs w:val="28"/>
          <w:lang w:val="uk-UA"/>
        </w:rPr>
        <w:t xml:space="preserve"> компаній (ЕСКО);</w:t>
      </w:r>
    </w:p>
    <w:p w14:paraId="03C02567" w14:textId="363550CD" w:rsidR="00F3721B" w:rsidRPr="00F3721B" w:rsidRDefault="0040235D" w:rsidP="00D54077">
      <w:pPr>
        <w:jc w:val="both"/>
        <w:rPr>
          <w:sz w:val="28"/>
          <w:szCs w:val="28"/>
          <w:lang w:val="uk-UA"/>
        </w:rPr>
      </w:pPr>
      <w:r>
        <w:rPr>
          <w:sz w:val="28"/>
          <w:szCs w:val="28"/>
          <w:lang w:val="uk-UA"/>
        </w:rPr>
        <w:t xml:space="preserve">- </w:t>
      </w:r>
      <w:r w:rsidR="00F3721B" w:rsidRPr="00F3721B">
        <w:rPr>
          <w:sz w:val="28"/>
          <w:szCs w:val="28"/>
          <w:lang w:val="uk-UA"/>
        </w:rPr>
        <w:t>реалізація</w:t>
      </w:r>
      <w:r w:rsidR="00F3721B" w:rsidRPr="00F3721B">
        <w:rPr>
          <w:sz w:val="28"/>
          <w:szCs w:val="28"/>
          <w:lang w:val="uk-UA"/>
        </w:rPr>
        <w:tab/>
        <w:t>проектів</w:t>
      </w:r>
      <w:r w:rsidR="00F3721B" w:rsidRPr="00F3721B">
        <w:rPr>
          <w:sz w:val="28"/>
          <w:szCs w:val="28"/>
          <w:lang w:val="uk-UA"/>
        </w:rPr>
        <w:tab/>
        <w:t>–</w:t>
      </w:r>
      <w:r w:rsidR="00F3721B" w:rsidRPr="00F3721B">
        <w:rPr>
          <w:sz w:val="28"/>
          <w:szCs w:val="28"/>
          <w:lang w:val="uk-UA"/>
        </w:rPr>
        <w:tab/>
        <w:t>встановлення</w:t>
      </w:r>
      <w:r w:rsidR="00F3721B" w:rsidRPr="00F3721B">
        <w:rPr>
          <w:sz w:val="28"/>
          <w:szCs w:val="28"/>
          <w:lang w:val="uk-UA"/>
        </w:rPr>
        <w:tab/>
        <w:t>обладнання,</w:t>
      </w:r>
      <w:r w:rsidR="00F3721B" w:rsidRPr="00F3721B">
        <w:rPr>
          <w:sz w:val="28"/>
          <w:szCs w:val="28"/>
          <w:lang w:val="uk-UA"/>
        </w:rPr>
        <w:tab/>
        <w:t>санація будівель;</w:t>
      </w:r>
    </w:p>
    <w:p w14:paraId="6D76353D" w14:textId="237BA7DE" w:rsidR="0040235D" w:rsidRDefault="0040235D" w:rsidP="00D54077">
      <w:pPr>
        <w:jc w:val="both"/>
        <w:rPr>
          <w:sz w:val="28"/>
          <w:szCs w:val="28"/>
          <w:lang w:val="uk-UA"/>
        </w:rPr>
      </w:pPr>
      <w:r>
        <w:rPr>
          <w:sz w:val="28"/>
          <w:szCs w:val="28"/>
          <w:lang w:val="uk-UA"/>
        </w:rPr>
        <w:t xml:space="preserve">- </w:t>
      </w:r>
      <w:r w:rsidR="00F3721B" w:rsidRPr="00F3721B">
        <w:rPr>
          <w:sz w:val="28"/>
          <w:szCs w:val="28"/>
          <w:lang w:val="uk-UA"/>
        </w:rPr>
        <w:t>розповсюдження</w:t>
      </w:r>
      <w:r w:rsidR="00F3721B" w:rsidRPr="00F3721B">
        <w:rPr>
          <w:sz w:val="28"/>
          <w:szCs w:val="28"/>
          <w:lang w:val="uk-UA"/>
        </w:rPr>
        <w:tab/>
        <w:t>досвіду</w:t>
      </w:r>
      <w:r w:rsidR="00F3721B" w:rsidRPr="00F3721B">
        <w:rPr>
          <w:sz w:val="28"/>
          <w:szCs w:val="28"/>
          <w:lang w:val="uk-UA"/>
        </w:rPr>
        <w:tab/>
        <w:t>впровадження</w:t>
      </w:r>
      <w:r w:rsidR="00F3721B" w:rsidRPr="00F3721B">
        <w:rPr>
          <w:sz w:val="28"/>
          <w:szCs w:val="28"/>
          <w:lang w:val="uk-UA"/>
        </w:rPr>
        <w:tab/>
        <w:t>енергоефективних проектів в бюджетних закладах, які повністю утримуються за</w:t>
      </w:r>
      <w:r w:rsidR="00B770FE">
        <w:rPr>
          <w:sz w:val="28"/>
          <w:szCs w:val="28"/>
          <w:lang w:val="uk-UA"/>
        </w:rPr>
        <w:t xml:space="preserve"> </w:t>
      </w:r>
      <w:r w:rsidR="00F3721B" w:rsidRPr="00F3721B">
        <w:rPr>
          <w:sz w:val="28"/>
          <w:szCs w:val="28"/>
          <w:lang w:val="uk-UA"/>
        </w:rPr>
        <w:t>рахунок коштів місцевого бюджету</w:t>
      </w:r>
      <w:r w:rsidR="003B5141">
        <w:rPr>
          <w:sz w:val="28"/>
          <w:szCs w:val="28"/>
          <w:lang w:val="uk-UA"/>
        </w:rPr>
        <w:t>;</w:t>
      </w:r>
    </w:p>
    <w:p w14:paraId="7BF62949" w14:textId="040980B0" w:rsidR="00F3721B" w:rsidRPr="00F3721B" w:rsidRDefault="003B5141" w:rsidP="00D54077">
      <w:pPr>
        <w:jc w:val="both"/>
        <w:rPr>
          <w:sz w:val="28"/>
          <w:szCs w:val="28"/>
          <w:lang w:val="uk-UA"/>
        </w:rPr>
      </w:pPr>
      <w:r>
        <w:rPr>
          <w:sz w:val="28"/>
          <w:szCs w:val="28"/>
          <w:lang w:val="uk-UA"/>
        </w:rPr>
        <w:t xml:space="preserve">- </w:t>
      </w:r>
      <w:r w:rsidR="00F3721B" w:rsidRPr="00F3721B">
        <w:rPr>
          <w:sz w:val="28"/>
          <w:szCs w:val="28"/>
          <w:lang w:val="uk-UA"/>
        </w:rPr>
        <w:t xml:space="preserve">проведення </w:t>
      </w:r>
      <w:proofErr w:type="spellStart"/>
      <w:r w:rsidR="00F3721B" w:rsidRPr="00F3721B">
        <w:rPr>
          <w:sz w:val="28"/>
          <w:szCs w:val="28"/>
          <w:lang w:val="uk-UA"/>
        </w:rPr>
        <w:t>енергоаудитів</w:t>
      </w:r>
      <w:proofErr w:type="spellEnd"/>
      <w:r w:rsidR="00F3721B" w:rsidRPr="00F3721B">
        <w:rPr>
          <w:sz w:val="28"/>
          <w:szCs w:val="28"/>
          <w:lang w:val="uk-UA"/>
        </w:rPr>
        <w:t>, сертифікація енергетичної ефективності будівель бюджетної та соціальної сфери, розробка проектно-кошторисної документації, отримання експертного звіту, будівництво, реконструкція, капітальний ремонт та технічне переоснащення будівель з підвищенням енергоефективності:</w:t>
      </w:r>
    </w:p>
    <w:p w14:paraId="2D9ADFC4" w14:textId="46AE72BA" w:rsidR="00F3721B" w:rsidRPr="00F3721B" w:rsidRDefault="0040235D" w:rsidP="00D54077">
      <w:pPr>
        <w:jc w:val="both"/>
        <w:rPr>
          <w:sz w:val="28"/>
          <w:szCs w:val="28"/>
          <w:lang w:val="uk-UA"/>
        </w:rPr>
      </w:pPr>
      <w:r>
        <w:rPr>
          <w:sz w:val="28"/>
          <w:szCs w:val="28"/>
          <w:lang w:val="uk-UA"/>
        </w:rPr>
        <w:t xml:space="preserve">- </w:t>
      </w:r>
      <w:r w:rsidR="00F3721B" w:rsidRPr="00F3721B">
        <w:rPr>
          <w:sz w:val="28"/>
          <w:szCs w:val="28"/>
          <w:lang w:val="uk-UA"/>
        </w:rPr>
        <w:t>закладів освіти (ЗОШ, ЗДО);</w:t>
      </w:r>
    </w:p>
    <w:p w14:paraId="29871AA0" w14:textId="5633A3C3" w:rsidR="00F3721B" w:rsidRPr="00F3721B" w:rsidRDefault="0040235D" w:rsidP="00D54077">
      <w:pPr>
        <w:jc w:val="both"/>
        <w:rPr>
          <w:sz w:val="28"/>
          <w:szCs w:val="28"/>
          <w:lang w:val="uk-UA"/>
        </w:rPr>
      </w:pPr>
      <w:r>
        <w:rPr>
          <w:sz w:val="28"/>
          <w:szCs w:val="28"/>
          <w:lang w:val="uk-UA"/>
        </w:rPr>
        <w:t xml:space="preserve">- </w:t>
      </w:r>
      <w:r w:rsidR="00F3721B" w:rsidRPr="00F3721B">
        <w:rPr>
          <w:sz w:val="28"/>
          <w:szCs w:val="28"/>
          <w:lang w:val="uk-UA"/>
        </w:rPr>
        <w:t>закладів охорони здоров‘я;</w:t>
      </w:r>
    </w:p>
    <w:p w14:paraId="3F153D59" w14:textId="67A9A6CD" w:rsidR="00F3721B" w:rsidRPr="00F3721B" w:rsidRDefault="0040235D" w:rsidP="00D54077">
      <w:pPr>
        <w:jc w:val="both"/>
        <w:rPr>
          <w:sz w:val="28"/>
          <w:szCs w:val="28"/>
          <w:lang w:val="uk-UA"/>
        </w:rPr>
      </w:pPr>
      <w:r>
        <w:rPr>
          <w:sz w:val="28"/>
          <w:szCs w:val="28"/>
          <w:lang w:val="uk-UA"/>
        </w:rPr>
        <w:t xml:space="preserve">- </w:t>
      </w:r>
      <w:r w:rsidR="00F3721B" w:rsidRPr="00F3721B">
        <w:rPr>
          <w:sz w:val="28"/>
          <w:szCs w:val="28"/>
          <w:lang w:val="uk-UA"/>
        </w:rPr>
        <w:t>закладів культури;</w:t>
      </w:r>
    </w:p>
    <w:p w14:paraId="00C03B9C" w14:textId="6BDD93A3" w:rsidR="00F3721B" w:rsidRDefault="0040235D" w:rsidP="00D54077">
      <w:pPr>
        <w:jc w:val="both"/>
        <w:rPr>
          <w:sz w:val="28"/>
          <w:szCs w:val="28"/>
          <w:lang w:val="uk-UA"/>
        </w:rPr>
      </w:pPr>
      <w:r>
        <w:rPr>
          <w:sz w:val="28"/>
          <w:szCs w:val="28"/>
          <w:lang w:val="uk-UA"/>
        </w:rPr>
        <w:t xml:space="preserve">- </w:t>
      </w:r>
      <w:r w:rsidR="00F3721B" w:rsidRPr="00F3721B">
        <w:rPr>
          <w:sz w:val="28"/>
          <w:szCs w:val="28"/>
          <w:lang w:val="uk-UA"/>
        </w:rPr>
        <w:t>спортивних закладів тощо</w:t>
      </w:r>
      <w:r>
        <w:rPr>
          <w:sz w:val="28"/>
          <w:szCs w:val="28"/>
          <w:lang w:val="uk-UA"/>
        </w:rPr>
        <w:t>;</w:t>
      </w:r>
    </w:p>
    <w:p w14:paraId="62491A8A" w14:textId="4DFF6C50" w:rsidR="00F3721B" w:rsidRDefault="0040235D" w:rsidP="00D54077">
      <w:pPr>
        <w:jc w:val="both"/>
        <w:rPr>
          <w:sz w:val="28"/>
          <w:szCs w:val="28"/>
          <w:lang w:val="uk-UA"/>
        </w:rPr>
      </w:pPr>
      <w:r>
        <w:rPr>
          <w:sz w:val="28"/>
          <w:szCs w:val="28"/>
          <w:lang w:val="uk-UA"/>
        </w:rPr>
        <w:t xml:space="preserve">- </w:t>
      </w:r>
      <w:r w:rsidR="00F3721B" w:rsidRPr="00F3721B">
        <w:rPr>
          <w:sz w:val="28"/>
          <w:szCs w:val="28"/>
          <w:lang w:val="uk-UA"/>
        </w:rPr>
        <w:t xml:space="preserve">заміна водопровідних мереж в населених пунктах </w:t>
      </w:r>
      <w:proofErr w:type="spellStart"/>
      <w:r w:rsidR="00F3721B" w:rsidRPr="00F3721B">
        <w:rPr>
          <w:sz w:val="28"/>
          <w:szCs w:val="28"/>
          <w:lang w:val="uk-UA"/>
        </w:rPr>
        <w:t>Новодмитрівської</w:t>
      </w:r>
      <w:proofErr w:type="spellEnd"/>
      <w:r w:rsidR="00F3721B" w:rsidRPr="00F3721B">
        <w:rPr>
          <w:sz w:val="28"/>
          <w:szCs w:val="28"/>
          <w:lang w:val="uk-UA"/>
        </w:rPr>
        <w:t xml:space="preserve"> територіальної громади;</w:t>
      </w:r>
    </w:p>
    <w:p w14:paraId="542D6612" w14:textId="23753738" w:rsidR="0040235D" w:rsidRDefault="0040235D" w:rsidP="00D54077">
      <w:pPr>
        <w:pStyle w:val="a9"/>
        <w:numPr>
          <w:ilvl w:val="0"/>
          <w:numId w:val="1"/>
        </w:numPr>
        <w:ind w:left="284"/>
        <w:jc w:val="both"/>
        <w:rPr>
          <w:sz w:val="28"/>
          <w:szCs w:val="28"/>
          <w:lang w:val="uk-UA"/>
        </w:rPr>
      </w:pPr>
      <w:r>
        <w:rPr>
          <w:sz w:val="28"/>
          <w:szCs w:val="28"/>
          <w:lang w:val="uk-UA"/>
        </w:rPr>
        <w:t>з</w:t>
      </w:r>
      <w:r w:rsidRPr="0040235D">
        <w:rPr>
          <w:sz w:val="28"/>
          <w:szCs w:val="28"/>
          <w:lang w:val="uk-UA"/>
        </w:rPr>
        <w:t>абезпечення розвитку фізичної культури та спорту , зокрема шляхом розширення мережі закладів фізичної культури і спорту</w:t>
      </w:r>
      <w:r>
        <w:rPr>
          <w:sz w:val="28"/>
          <w:szCs w:val="28"/>
          <w:lang w:val="uk-UA"/>
        </w:rPr>
        <w:t>;</w:t>
      </w:r>
    </w:p>
    <w:p w14:paraId="3B5E9DCA" w14:textId="29BAB184" w:rsidR="003B5141" w:rsidRDefault="003B5141" w:rsidP="00D54077">
      <w:pPr>
        <w:pStyle w:val="a9"/>
        <w:numPr>
          <w:ilvl w:val="0"/>
          <w:numId w:val="1"/>
        </w:numPr>
        <w:ind w:left="284"/>
        <w:jc w:val="both"/>
        <w:rPr>
          <w:sz w:val="28"/>
          <w:szCs w:val="28"/>
          <w:lang w:val="uk-UA"/>
        </w:rPr>
      </w:pPr>
      <w:r>
        <w:rPr>
          <w:sz w:val="28"/>
          <w:szCs w:val="28"/>
          <w:lang w:val="uk-UA"/>
        </w:rPr>
        <w:t>с</w:t>
      </w:r>
      <w:r w:rsidRPr="003B5141">
        <w:rPr>
          <w:sz w:val="28"/>
          <w:szCs w:val="28"/>
          <w:lang w:val="uk-UA"/>
        </w:rPr>
        <w:t>прияння діяльності закладів культури (центрів культурних послуг, центрів творчості, креативних хабів) для забезпечення діяльності митців, театрально-видовищних закладів культури, незалежних театрів, музичних та художніх колективів, ансамблів</w:t>
      </w:r>
      <w:r>
        <w:rPr>
          <w:sz w:val="28"/>
          <w:szCs w:val="28"/>
          <w:lang w:val="uk-UA"/>
        </w:rPr>
        <w:t>.</w:t>
      </w:r>
    </w:p>
    <w:p w14:paraId="7F7795CC" w14:textId="77777777" w:rsidR="003B5141" w:rsidRPr="003B5141" w:rsidRDefault="003B5141" w:rsidP="00D54077">
      <w:pPr>
        <w:pStyle w:val="a9"/>
        <w:ind w:left="284"/>
        <w:jc w:val="both"/>
        <w:rPr>
          <w:sz w:val="28"/>
          <w:szCs w:val="28"/>
          <w:lang w:val="uk-UA"/>
        </w:rPr>
      </w:pPr>
    </w:p>
    <w:p w14:paraId="7741AA45" w14:textId="058ED219" w:rsidR="003B5141" w:rsidRDefault="003B5141" w:rsidP="00D54077">
      <w:pPr>
        <w:jc w:val="both"/>
        <w:rPr>
          <w:b/>
          <w:bCs/>
          <w:i/>
          <w:iCs/>
          <w:sz w:val="28"/>
          <w:szCs w:val="28"/>
          <w:lang w:val="uk-UA"/>
        </w:rPr>
      </w:pPr>
      <w:bookmarkStart w:id="59" w:name="_Hlk84596853"/>
      <w:r w:rsidRPr="003B5141">
        <w:rPr>
          <w:b/>
          <w:bCs/>
          <w:i/>
          <w:iCs/>
          <w:sz w:val="28"/>
          <w:szCs w:val="28"/>
          <w:lang w:val="uk-UA"/>
        </w:rPr>
        <w:t>Завдання:</w:t>
      </w:r>
    </w:p>
    <w:bookmarkEnd w:id="59"/>
    <w:p w14:paraId="531EBF08" w14:textId="60A42BDC" w:rsidR="006F720E" w:rsidRPr="006F720E" w:rsidRDefault="006F720E" w:rsidP="00D54077">
      <w:pPr>
        <w:pStyle w:val="a9"/>
        <w:numPr>
          <w:ilvl w:val="0"/>
          <w:numId w:val="1"/>
        </w:numPr>
        <w:ind w:left="142"/>
        <w:jc w:val="both"/>
        <w:rPr>
          <w:sz w:val="28"/>
          <w:szCs w:val="28"/>
          <w:lang w:val="uk-UA"/>
        </w:rPr>
      </w:pPr>
      <w:r w:rsidRPr="006F720E">
        <w:rPr>
          <w:sz w:val="28"/>
          <w:szCs w:val="28"/>
          <w:lang w:val="uk-UA"/>
        </w:rPr>
        <w:t xml:space="preserve"> </w:t>
      </w:r>
      <w:r w:rsidR="001773E6">
        <w:rPr>
          <w:sz w:val="28"/>
          <w:szCs w:val="28"/>
          <w:lang w:val="uk-UA"/>
        </w:rPr>
        <w:t>р</w:t>
      </w:r>
      <w:r w:rsidRPr="006F720E">
        <w:rPr>
          <w:sz w:val="28"/>
          <w:szCs w:val="28"/>
          <w:lang w:val="uk-UA"/>
        </w:rPr>
        <w:t>озвиток і модернізація соціальної інфраструктури</w:t>
      </w:r>
      <w:r w:rsidR="001773E6">
        <w:rPr>
          <w:sz w:val="28"/>
          <w:szCs w:val="28"/>
          <w:lang w:val="uk-UA"/>
        </w:rPr>
        <w:t>;</w:t>
      </w:r>
    </w:p>
    <w:p w14:paraId="1E2910E8" w14:textId="4D2C8A31" w:rsidR="00F9254D" w:rsidRDefault="001773E6" w:rsidP="00D54077">
      <w:pPr>
        <w:jc w:val="both"/>
        <w:rPr>
          <w:sz w:val="28"/>
          <w:szCs w:val="28"/>
          <w:lang w:val="uk-UA"/>
        </w:rPr>
      </w:pPr>
      <w:r>
        <w:rPr>
          <w:sz w:val="28"/>
          <w:szCs w:val="28"/>
          <w:lang w:val="uk-UA"/>
        </w:rPr>
        <w:t xml:space="preserve">- </w:t>
      </w:r>
      <w:r w:rsidR="003B5141" w:rsidRPr="003B5141">
        <w:rPr>
          <w:sz w:val="28"/>
          <w:szCs w:val="28"/>
          <w:lang w:val="uk-UA"/>
        </w:rPr>
        <w:t>поліпшення мережі автомобільних доріг місцевого значення</w:t>
      </w:r>
    </w:p>
    <w:p w14:paraId="7778DBF4" w14:textId="5C0A9CAA" w:rsidR="003B5141" w:rsidRPr="003B5141" w:rsidRDefault="006F720E" w:rsidP="00D54077">
      <w:pPr>
        <w:jc w:val="both"/>
        <w:rPr>
          <w:sz w:val="28"/>
          <w:szCs w:val="28"/>
          <w:lang w:val="uk-UA"/>
        </w:rPr>
      </w:pPr>
      <w:r>
        <w:rPr>
          <w:sz w:val="28"/>
          <w:szCs w:val="28"/>
          <w:lang w:val="uk-UA"/>
        </w:rPr>
        <w:lastRenderedPageBreak/>
        <w:t xml:space="preserve">- </w:t>
      </w:r>
      <w:r w:rsidR="00F9254D">
        <w:rPr>
          <w:sz w:val="28"/>
          <w:szCs w:val="28"/>
          <w:lang w:val="uk-UA"/>
        </w:rPr>
        <w:t xml:space="preserve"> </w:t>
      </w:r>
      <w:r w:rsidR="003B5141" w:rsidRPr="003B5141">
        <w:rPr>
          <w:sz w:val="28"/>
          <w:szCs w:val="28"/>
          <w:lang w:val="uk-UA"/>
        </w:rPr>
        <w:t>створення енергоефективних систем опалення та проведення санації в закладах громади, що забезпечить економію бюджетних коштів на оплату енергоносіїв та одночасно підвищить комфортабельність перебування в приміщеннях працівників та відвідувачів (населення);</w:t>
      </w:r>
    </w:p>
    <w:p w14:paraId="1A84C729" w14:textId="22B56B33" w:rsidR="003B5141" w:rsidRPr="00F9254D" w:rsidRDefault="003B5141" w:rsidP="00D54077">
      <w:pPr>
        <w:pStyle w:val="a9"/>
        <w:numPr>
          <w:ilvl w:val="0"/>
          <w:numId w:val="1"/>
        </w:numPr>
        <w:ind w:left="0"/>
        <w:jc w:val="both"/>
        <w:rPr>
          <w:sz w:val="28"/>
          <w:szCs w:val="28"/>
          <w:lang w:val="uk-UA"/>
        </w:rPr>
      </w:pPr>
      <w:r w:rsidRPr="00F9254D">
        <w:rPr>
          <w:sz w:val="28"/>
          <w:szCs w:val="28"/>
          <w:lang w:val="uk-UA"/>
        </w:rPr>
        <w:t>забезпечення управління та контролю за раціональним використанням енергоносіїв у бюджетній сфері.</w:t>
      </w:r>
    </w:p>
    <w:p w14:paraId="3ED7F8E9" w14:textId="77777777" w:rsidR="001773E6" w:rsidRDefault="003B5141" w:rsidP="00D54077">
      <w:pPr>
        <w:pStyle w:val="a9"/>
        <w:numPr>
          <w:ilvl w:val="0"/>
          <w:numId w:val="1"/>
        </w:numPr>
        <w:ind w:left="142"/>
        <w:jc w:val="both"/>
        <w:rPr>
          <w:sz w:val="28"/>
          <w:szCs w:val="28"/>
          <w:lang w:val="uk-UA"/>
        </w:rPr>
      </w:pPr>
      <w:r w:rsidRPr="00F9254D">
        <w:rPr>
          <w:sz w:val="28"/>
          <w:szCs w:val="28"/>
          <w:lang w:val="uk-UA"/>
        </w:rPr>
        <w:t>приведення до належного стану будівель закладів бюджетної та соціальної сфери згідно з діючим законодавством України та підвищення їх класу енергоефективності;</w:t>
      </w:r>
      <w:r w:rsidR="001773E6">
        <w:rPr>
          <w:sz w:val="28"/>
          <w:szCs w:val="28"/>
          <w:lang w:val="uk-UA"/>
        </w:rPr>
        <w:t xml:space="preserve"> </w:t>
      </w:r>
    </w:p>
    <w:p w14:paraId="79FD73F3" w14:textId="63333729" w:rsidR="003B5141" w:rsidRPr="001773E6" w:rsidRDefault="00F9254D" w:rsidP="00D54077">
      <w:pPr>
        <w:pStyle w:val="a9"/>
        <w:numPr>
          <w:ilvl w:val="0"/>
          <w:numId w:val="1"/>
        </w:numPr>
        <w:ind w:left="142"/>
        <w:jc w:val="both"/>
        <w:rPr>
          <w:sz w:val="28"/>
          <w:szCs w:val="28"/>
          <w:lang w:val="uk-UA"/>
        </w:rPr>
      </w:pPr>
      <w:r w:rsidRPr="001773E6">
        <w:rPr>
          <w:sz w:val="28"/>
          <w:szCs w:val="28"/>
          <w:lang w:val="uk-UA"/>
        </w:rPr>
        <w:t xml:space="preserve">- </w:t>
      </w:r>
      <w:r w:rsidR="006F720E" w:rsidRPr="001773E6">
        <w:rPr>
          <w:sz w:val="28"/>
          <w:szCs w:val="28"/>
          <w:lang w:val="uk-UA"/>
        </w:rPr>
        <w:t>розбудова та модернізація водопровідних мереж в  громаді</w:t>
      </w:r>
      <w:r w:rsidRPr="001773E6">
        <w:rPr>
          <w:sz w:val="28"/>
          <w:szCs w:val="28"/>
          <w:lang w:val="uk-UA"/>
        </w:rPr>
        <w:t>;</w:t>
      </w:r>
    </w:p>
    <w:p w14:paraId="20341513" w14:textId="7102FD7D" w:rsidR="006F720E" w:rsidRPr="006F720E" w:rsidRDefault="00F9254D" w:rsidP="00D54077">
      <w:pPr>
        <w:jc w:val="both"/>
        <w:rPr>
          <w:sz w:val="28"/>
          <w:szCs w:val="28"/>
          <w:lang w:val="uk-UA"/>
        </w:rPr>
      </w:pPr>
      <w:r>
        <w:rPr>
          <w:sz w:val="28"/>
          <w:szCs w:val="28"/>
          <w:lang w:val="uk-UA"/>
        </w:rPr>
        <w:t xml:space="preserve">- </w:t>
      </w:r>
      <w:r w:rsidR="006F720E" w:rsidRPr="006F720E">
        <w:rPr>
          <w:sz w:val="28"/>
          <w:szCs w:val="28"/>
          <w:lang w:val="uk-UA"/>
        </w:rPr>
        <w:t>створення сучасних закладів для занять фізичною культурою та спортом;</w:t>
      </w:r>
    </w:p>
    <w:p w14:paraId="09194D27" w14:textId="1CBC8233" w:rsidR="006F720E" w:rsidRPr="006F720E" w:rsidRDefault="006F720E" w:rsidP="00D54077">
      <w:pPr>
        <w:jc w:val="both"/>
        <w:rPr>
          <w:sz w:val="28"/>
          <w:szCs w:val="28"/>
          <w:lang w:val="uk-UA"/>
        </w:rPr>
      </w:pPr>
      <w:r>
        <w:rPr>
          <w:sz w:val="28"/>
          <w:szCs w:val="28"/>
          <w:lang w:val="uk-UA"/>
        </w:rPr>
        <w:t xml:space="preserve">- </w:t>
      </w:r>
      <w:r w:rsidRPr="006F720E">
        <w:rPr>
          <w:sz w:val="28"/>
          <w:szCs w:val="28"/>
          <w:lang w:val="uk-UA"/>
        </w:rPr>
        <w:t>забезпечення відповідних умов для підготовки місцевих спортсменів та проведення місцевих, обласних та Всеукраїнських заходів спортивного напрямку з олімпійських, неолімпійських видів</w:t>
      </w:r>
    </w:p>
    <w:p w14:paraId="01667944" w14:textId="1E291659" w:rsidR="006F720E" w:rsidRDefault="006F720E" w:rsidP="00D54077">
      <w:pPr>
        <w:jc w:val="both"/>
        <w:rPr>
          <w:sz w:val="28"/>
          <w:szCs w:val="28"/>
          <w:lang w:val="uk-UA"/>
        </w:rPr>
      </w:pPr>
      <w:r w:rsidRPr="006F720E">
        <w:rPr>
          <w:sz w:val="28"/>
          <w:szCs w:val="28"/>
          <w:lang w:val="uk-UA"/>
        </w:rPr>
        <w:t>спорту та видів спорту осіб з інвалідністю.</w:t>
      </w:r>
    </w:p>
    <w:p w14:paraId="43E8ABD3" w14:textId="33F81808" w:rsidR="001773E6" w:rsidRDefault="001773E6" w:rsidP="00D54077">
      <w:pPr>
        <w:pStyle w:val="a9"/>
        <w:numPr>
          <w:ilvl w:val="0"/>
          <w:numId w:val="1"/>
        </w:numPr>
        <w:ind w:left="0"/>
        <w:jc w:val="both"/>
        <w:rPr>
          <w:sz w:val="28"/>
          <w:szCs w:val="28"/>
          <w:lang w:val="uk-UA"/>
        </w:rPr>
      </w:pPr>
      <w:r w:rsidRPr="001773E6">
        <w:rPr>
          <w:sz w:val="28"/>
          <w:szCs w:val="28"/>
          <w:lang w:val="uk-UA"/>
        </w:rPr>
        <w:t>створення сучасних зон відпочинку, оснащення їх відповідним обладнанням, здійснення заходів з благоустрою населених пунктів, забезпечення зовнішнього освітлення, поліпшення інженерно-технічного стану територій, покращення їх естетичного вигляд</w:t>
      </w:r>
      <w:r w:rsidR="00702131">
        <w:rPr>
          <w:sz w:val="28"/>
          <w:szCs w:val="28"/>
          <w:lang w:val="uk-UA"/>
        </w:rPr>
        <w:t>у;</w:t>
      </w:r>
    </w:p>
    <w:p w14:paraId="4FBEB3D0" w14:textId="62895213" w:rsidR="00702131" w:rsidRDefault="00702131" w:rsidP="00D54077">
      <w:pPr>
        <w:pStyle w:val="a9"/>
        <w:numPr>
          <w:ilvl w:val="0"/>
          <w:numId w:val="1"/>
        </w:numPr>
        <w:ind w:left="0"/>
        <w:jc w:val="both"/>
        <w:rPr>
          <w:sz w:val="28"/>
          <w:szCs w:val="28"/>
          <w:lang w:val="uk-UA"/>
        </w:rPr>
      </w:pPr>
      <w:r>
        <w:rPr>
          <w:sz w:val="28"/>
          <w:szCs w:val="28"/>
          <w:lang w:val="uk-UA"/>
        </w:rPr>
        <w:t>р</w:t>
      </w:r>
      <w:r w:rsidRPr="00702131">
        <w:rPr>
          <w:sz w:val="28"/>
          <w:szCs w:val="28"/>
          <w:lang w:val="uk-UA"/>
        </w:rPr>
        <w:t xml:space="preserve">озвиток туристичної інфраструктури, в т. ч. </w:t>
      </w:r>
      <w:proofErr w:type="spellStart"/>
      <w:r w:rsidRPr="00702131">
        <w:rPr>
          <w:sz w:val="28"/>
          <w:szCs w:val="28"/>
          <w:lang w:val="uk-UA"/>
        </w:rPr>
        <w:t>інклюзивно</w:t>
      </w:r>
      <w:proofErr w:type="spellEnd"/>
      <w:r w:rsidRPr="00702131">
        <w:rPr>
          <w:sz w:val="28"/>
          <w:szCs w:val="28"/>
          <w:lang w:val="uk-UA"/>
        </w:rPr>
        <w:t>- орієнтованої</w:t>
      </w:r>
      <w:r>
        <w:rPr>
          <w:sz w:val="28"/>
          <w:szCs w:val="28"/>
          <w:lang w:val="uk-UA"/>
        </w:rPr>
        <w:t>.</w:t>
      </w:r>
    </w:p>
    <w:p w14:paraId="4B96F82B" w14:textId="79BB54D9" w:rsidR="00F9254D" w:rsidRPr="00F9254D" w:rsidRDefault="00F9254D" w:rsidP="00D54077">
      <w:pPr>
        <w:jc w:val="both"/>
        <w:rPr>
          <w:lang w:val="uk-UA"/>
        </w:rPr>
      </w:pPr>
    </w:p>
    <w:p w14:paraId="22B2F0C2" w14:textId="45CB19EB" w:rsidR="00F9254D" w:rsidRDefault="00F9254D" w:rsidP="00D54077">
      <w:pPr>
        <w:jc w:val="both"/>
        <w:rPr>
          <w:sz w:val="28"/>
          <w:szCs w:val="28"/>
          <w:lang w:val="uk-UA"/>
        </w:rPr>
      </w:pPr>
      <w:bookmarkStart w:id="60" w:name="_Hlk84598442"/>
    </w:p>
    <w:p w14:paraId="1BAE253D" w14:textId="410AC4D5" w:rsidR="00F9254D" w:rsidRDefault="00F9254D" w:rsidP="00D54077">
      <w:pPr>
        <w:jc w:val="both"/>
        <w:rPr>
          <w:b/>
          <w:bCs/>
          <w:i/>
          <w:iCs/>
          <w:sz w:val="28"/>
          <w:szCs w:val="28"/>
          <w:lang w:val="uk-UA"/>
        </w:rPr>
      </w:pPr>
      <w:r w:rsidRPr="00F9254D">
        <w:rPr>
          <w:b/>
          <w:bCs/>
          <w:i/>
          <w:iCs/>
          <w:sz w:val="28"/>
          <w:szCs w:val="28"/>
          <w:lang w:val="uk-UA"/>
        </w:rPr>
        <w:t>Очікувані результати:</w:t>
      </w:r>
    </w:p>
    <w:bookmarkEnd w:id="60"/>
    <w:p w14:paraId="104DC763" w14:textId="117A81BC" w:rsidR="00F9254D" w:rsidRPr="00F9254D" w:rsidRDefault="00F9254D" w:rsidP="00D54077">
      <w:pPr>
        <w:jc w:val="both"/>
        <w:rPr>
          <w:sz w:val="28"/>
          <w:szCs w:val="28"/>
          <w:lang w:val="uk-UA"/>
        </w:rPr>
      </w:pPr>
      <w:r>
        <w:rPr>
          <w:sz w:val="28"/>
          <w:szCs w:val="28"/>
          <w:lang w:val="uk-UA"/>
        </w:rPr>
        <w:t xml:space="preserve">- </w:t>
      </w:r>
      <w:r w:rsidRPr="00F9254D">
        <w:rPr>
          <w:sz w:val="28"/>
          <w:szCs w:val="28"/>
          <w:lang w:val="uk-UA"/>
        </w:rPr>
        <w:t>використання у повній мірі логістичного потенціалу громади;</w:t>
      </w:r>
    </w:p>
    <w:p w14:paraId="12E6DF15" w14:textId="40760138" w:rsidR="00F9254D" w:rsidRPr="00F9254D" w:rsidRDefault="00F9254D" w:rsidP="00D54077">
      <w:pPr>
        <w:jc w:val="both"/>
        <w:rPr>
          <w:sz w:val="28"/>
          <w:szCs w:val="28"/>
          <w:lang w:val="uk-UA"/>
        </w:rPr>
      </w:pPr>
      <w:r>
        <w:rPr>
          <w:sz w:val="28"/>
          <w:szCs w:val="28"/>
          <w:lang w:val="uk-UA"/>
        </w:rPr>
        <w:t xml:space="preserve">- </w:t>
      </w:r>
      <w:r w:rsidRPr="00F9254D">
        <w:rPr>
          <w:sz w:val="28"/>
          <w:szCs w:val="28"/>
          <w:lang w:val="uk-UA"/>
        </w:rPr>
        <w:t>покращення транспортної доступності громади;</w:t>
      </w:r>
    </w:p>
    <w:p w14:paraId="3E08F25C" w14:textId="08ABD3AB" w:rsidR="00F9254D" w:rsidRPr="00F9254D" w:rsidRDefault="00F9254D" w:rsidP="00D54077">
      <w:pPr>
        <w:jc w:val="both"/>
        <w:rPr>
          <w:sz w:val="28"/>
          <w:szCs w:val="28"/>
          <w:lang w:val="uk-UA"/>
        </w:rPr>
      </w:pPr>
      <w:r>
        <w:rPr>
          <w:sz w:val="28"/>
          <w:szCs w:val="28"/>
          <w:lang w:val="uk-UA"/>
        </w:rPr>
        <w:t xml:space="preserve">- </w:t>
      </w:r>
      <w:r w:rsidRPr="00F9254D">
        <w:rPr>
          <w:sz w:val="28"/>
          <w:szCs w:val="28"/>
          <w:lang w:val="uk-UA"/>
        </w:rPr>
        <w:t>покращення стану дорожнього покриття на дорогах комунальної форми власності;</w:t>
      </w:r>
    </w:p>
    <w:p w14:paraId="78468311" w14:textId="4805D956" w:rsidR="00F9254D" w:rsidRPr="00F9254D" w:rsidRDefault="00F9254D" w:rsidP="00D54077">
      <w:pPr>
        <w:jc w:val="both"/>
        <w:rPr>
          <w:sz w:val="28"/>
          <w:szCs w:val="28"/>
          <w:lang w:val="uk-UA"/>
        </w:rPr>
      </w:pPr>
      <w:r>
        <w:rPr>
          <w:sz w:val="28"/>
          <w:szCs w:val="28"/>
          <w:lang w:val="uk-UA"/>
        </w:rPr>
        <w:t xml:space="preserve">- </w:t>
      </w:r>
      <w:r w:rsidRPr="00F9254D">
        <w:rPr>
          <w:sz w:val="28"/>
          <w:szCs w:val="28"/>
          <w:lang w:val="uk-UA"/>
        </w:rPr>
        <w:t>облаштована дорожня інфраструктура за сучасними стандартами;</w:t>
      </w:r>
    </w:p>
    <w:p w14:paraId="441F269A" w14:textId="26D41AC7" w:rsidR="00F9254D" w:rsidRPr="00F9254D" w:rsidRDefault="00F9254D" w:rsidP="00D54077">
      <w:pPr>
        <w:jc w:val="both"/>
        <w:rPr>
          <w:sz w:val="28"/>
          <w:szCs w:val="28"/>
          <w:lang w:val="uk-UA"/>
        </w:rPr>
      </w:pPr>
      <w:r>
        <w:rPr>
          <w:sz w:val="28"/>
          <w:szCs w:val="28"/>
          <w:lang w:val="uk-UA"/>
        </w:rPr>
        <w:t xml:space="preserve">- </w:t>
      </w:r>
      <w:r w:rsidRPr="00F9254D">
        <w:rPr>
          <w:sz w:val="28"/>
          <w:szCs w:val="28"/>
          <w:lang w:val="uk-UA"/>
        </w:rPr>
        <w:t>забезпечення сільської місцевості якісним стільниковим зв`язком та Інтернетом;</w:t>
      </w:r>
    </w:p>
    <w:p w14:paraId="7A18AC7F" w14:textId="02F53EBB" w:rsidR="00F9254D" w:rsidRPr="00F9254D" w:rsidRDefault="00F9254D" w:rsidP="00D54077">
      <w:pPr>
        <w:jc w:val="both"/>
        <w:rPr>
          <w:sz w:val="28"/>
          <w:szCs w:val="28"/>
          <w:lang w:val="uk-UA"/>
        </w:rPr>
      </w:pPr>
      <w:r>
        <w:rPr>
          <w:sz w:val="28"/>
          <w:szCs w:val="28"/>
          <w:lang w:val="uk-UA"/>
        </w:rPr>
        <w:t xml:space="preserve">- </w:t>
      </w:r>
      <w:r w:rsidRPr="00F9254D">
        <w:rPr>
          <w:sz w:val="28"/>
          <w:szCs w:val="28"/>
          <w:lang w:val="uk-UA"/>
        </w:rPr>
        <w:t>модернізація мережі закладів та об`єктів бюджетної сфери;</w:t>
      </w:r>
    </w:p>
    <w:p w14:paraId="1F9E7A13" w14:textId="6CE22210" w:rsidR="00F9254D" w:rsidRPr="00F9254D" w:rsidRDefault="00F9254D" w:rsidP="00D54077">
      <w:pPr>
        <w:jc w:val="both"/>
        <w:rPr>
          <w:sz w:val="28"/>
          <w:szCs w:val="28"/>
          <w:lang w:val="uk-UA"/>
        </w:rPr>
      </w:pPr>
      <w:r>
        <w:rPr>
          <w:sz w:val="28"/>
          <w:szCs w:val="28"/>
          <w:lang w:val="uk-UA"/>
        </w:rPr>
        <w:t xml:space="preserve">- </w:t>
      </w:r>
      <w:r w:rsidRPr="00F9254D">
        <w:rPr>
          <w:sz w:val="28"/>
          <w:szCs w:val="28"/>
          <w:lang w:val="uk-UA"/>
        </w:rPr>
        <w:t xml:space="preserve">впровадження </w:t>
      </w:r>
      <w:proofErr w:type="spellStart"/>
      <w:r w:rsidRPr="00F9254D">
        <w:rPr>
          <w:sz w:val="28"/>
          <w:szCs w:val="28"/>
          <w:lang w:val="uk-UA"/>
        </w:rPr>
        <w:t>енергомоніторингу</w:t>
      </w:r>
      <w:proofErr w:type="spellEnd"/>
      <w:r w:rsidRPr="00F9254D">
        <w:rPr>
          <w:sz w:val="28"/>
          <w:szCs w:val="28"/>
          <w:lang w:val="uk-UA"/>
        </w:rPr>
        <w:t xml:space="preserve"> в будівлях бюджетної сфери;</w:t>
      </w:r>
    </w:p>
    <w:p w14:paraId="1DBE0126" w14:textId="6A0BDB77" w:rsidR="00F9254D" w:rsidRPr="00F9254D" w:rsidRDefault="00F9254D" w:rsidP="00D54077">
      <w:pPr>
        <w:jc w:val="both"/>
        <w:rPr>
          <w:sz w:val="28"/>
          <w:szCs w:val="28"/>
          <w:lang w:val="uk-UA"/>
        </w:rPr>
      </w:pPr>
      <w:r>
        <w:rPr>
          <w:sz w:val="28"/>
          <w:szCs w:val="28"/>
          <w:lang w:val="uk-UA"/>
        </w:rPr>
        <w:t xml:space="preserve">- </w:t>
      </w:r>
      <w:r w:rsidRPr="00F9254D">
        <w:rPr>
          <w:sz w:val="28"/>
          <w:szCs w:val="28"/>
          <w:lang w:val="uk-UA"/>
        </w:rPr>
        <w:t>підвищення енергоефективності у будівлях бюджетної сфери;</w:t>
      </w:r>
    </w:p>
    <w:p w14:paraId="1D3EC4E8" w14:textId="2BB3D00F" w:rsidR="00F9254D" w:rsidRPr="00F9254D" w:rsidRDefault="00F9254D" w:rsidP="00D54077">
      <w:pPr>
        <w:jc w:val="both"/>
        <w:rPr>
          <w:sz w:val="28"/>
          <w:szCs w:val="28"/>
          <w:lang w:val="uk-UA"/>
        </w:rPr>
      </w:pPr>
      <w:r>
        <w:rPr>
          <w:sz w:val="28"/>
          <w:szCs w:val="28"/>
          <w:lang w:val="uk-UA"/>
        </w:rPr>
        <w:t xml:space="preserve">- </w:t>
      </w:r>
      <w:r w:rsidRPr="00F9254D">
        <w:rPr>
          <w:sz w:val="28"/>
          <w:szCs w:val="28"/>
          <w:lang w:val="uk-UA"/>
        </w:rPr>
        <w:t>збільшення кількості населення, що забезпечене якісними послугами водопостачання;</w:t>
      </w:r>
    </w:p>
    <w:p w14:paraId="0C14B14E" w14:textId="367590D8" w:rsidR="00F9254D" w:rsidRPr="00F9254D" w:rsidRDefault="00F9254D" w:rsidP="00D54077">
      <w:pPr>
        <w:jc w:val="both"/>
        <w:rPr>
          <w:sz w:val="28"/>
          <w:szCs w:val="28"/>
          <w:lang w:val="uk-UA"/>
        </w:rPr>
      </w:pPr>
      <w:r>
        <w:rPr>
          <w:sz w:val="28"/>
          <w:szCs w:val="28"/>
          <w:lang w:val="uk-UA"/>
        </w:rPr>
        <w:t xml:space="preserve">- </w:t>
      </w:r>
      <w:r w:rsidRPr="00F9254D">
        <w:rPr>
          <w:sz w:val="28"/>
          <w:szCs w:val="28"/>
          <w:lang w:val="uk-UA"/>
        </w:rPr>
        <w:t>модернізація мереж водопостачання;</w:t>
      </w:r>
    </w:p>
    <w:p w14:paraId="10E2B995" w14:textId="719FE2C8" w:rsidR="00F9254D" w:rsidRPr="00F9254D" w:rsidRDefault="00F9254D" w:rsidP="00D54077">
      <w:pPr>
        <w:jc w:val="both"/>
        <w:rPr>
          <w:sz w:val="28"/>
          <w:szCs w:val="28"/>
          <w:lang w:val="uk-UA"/>
        </w:rPr>
      </w:pPr>
      <w:r>
        <w:rPr>
          <w:sz w:val="28"/>
          <w:szCs w:val="28"/>
          <w:lang w:val="uk-UA"/>
        </w:rPr>
        <w:t xml:space="preserve">- </w:t>
      </w:r>
      <w:r w:rsidRPr="00F9254D">
        <w:rPr>
          <w:sz w:val="28"/>
          <w:szCs w:val="28"/>
          <w:lang w:val="uk-UA"/>
        </w:rPr>
        <w:t>забезпечення належного рівня очищення питної води;</w:t>
      </w:r>
    </w:p>
    <w:p w14:paraId="64F63E1A" w14:textId="7D6BD6ED" w:rsidR="00F9254D" w:rsidRPr="00F9254D" w:rsidRDefault="00F9254D" w:rsidP="00D54077">
      <w:pPr>
        <w:jc w:val="both"/>
        <w:rPr>
          <w:sz w:val="28"/>
          <w:szCs w:val="28"/>
          <w:lang w:val="uk-UA"/>
        </w:rPr>
      </w:pPr>
      <w:r>
        <w:rPr>
          <w:sz w:val="28"/>
          <w:szCs w:val="28"/>
          <w:lang w:val="uk-UA"/>
        </w:rPr>
        <w:t xml:space="preserve">- </w:t>
      </w:r>
      <w:r w:rsidRPr="00F9254D">
        <w:rPr>
          <w:sz w:val="28"/>
          <w:szCs w:val="28"/>
          <w:lang w:val="uk-UA"/>
        </w:rPr>
        <w:t>модернізація очисних споруд;</w:t>
      </w:r>
    </w:p>
    <w:p w14:paraId="55B95565" w14:textId="5BA3CA19" w:rsidR="00F9254D" w:rsidRPr="00F9254D" w:rsidRDefault="00F9254D" w:rsidP="00D54077">
      <w:pPr>
        <w:jc w:val="both"/>
        <w:rPr>
          <w:sz w:val="28"/>
          <w:szCs w:val="28"/>
          <w:lang w:val="uk-UA"/>
        </w:rPr>
      </w:pPr>
      <w:r>
        <w:rPr>
          <w:sz w:val="28"/>
          <w:szCs w:val="28"/>
          <w:lang w:val="uk-UA"/>
        </w:rPr>
        <w:lastRenderedPageBreak/>
        <w:t xml:space="preserve">- </w:t>
      </w:r>
      <w:r w:rsidRPr="00F9254D">
        <w:rPr>
          <w:sz w:val="28"/>
          <w:szCs w:val="28"/>
          <w:lang w:val="uk-UA"/>
        </w:rPr>
        <w:t xml:space="preserve">забезпечення формування </w:t>
      </w:r>
      <w:proofErr w:type="spellStart"/>
      <w:r w:rsidRPr="00F9254D">
        <w:rPr>
          <w:sz w:val="28"/>
          <w:szCs w:val="28"/>
          <w:lang w:val="uk-UA"/>
        </w:rPr>
        <w:t>інклюзивно</w:t>
      </w:r>
      <w:proofErr w:type="spellEnd"/>
      <w:r w:rsidRPr="00F9254D">
        <w:rPr>
          <w:sz w:val="28"/>
          <w:szCs w:val="28"/>
          <w:lang w:val="uk-UA"/>
        </w:rPr>
        <w:t>-орієнтованого простору;</w:t>
      </w:r>
    </w:p>
    <w:p w14:paraId="420DD763" w14:textId="4DF4E4F0" w:rsidR="00F9254D" w:rsidRPr="00F9254D" w:rsidRDefault="00F9254D" w:rsidP="00D54077">
      <w:pPr>
        <w:jc w:val="both"/>
        <w:rPr>
          <w:sz w:val="28"/>
          <w:szCs w:val="28"/>
          <w:lang w:val="uk-UA"/>
        </w:rPr>
      </w:pPr>
      <w:r>
        <w:rPr>
          <w:sz w:val="28"/>
          <w:szCs w:val="28"/>
          <w:lang w:val="uk-UA"/>
        </w:rPr>
        <w:t xml:space="preserve">- </w:t>
      </w:r>
      <w:r w:rsidRPr="00F9254D">
        <w:rPr>
          <w:sz w:val="28"/>
          <w:szCs w:val="28"/>
          <w:lang w:val="uk-UA"/>
        </w:rPr>
        <w:t>розбудова, облаштування, реконструкція та реставрація туристичних об`єктів;</w:t>
      </w:r>
    </w:p>
    <w:p w14:paraId="280CC6AF" w14:textId="72D0ACC5" w:rsidR="00F9254D" w:rsidRPr="00F9254D" w:rsidRDefault="00F9254D" w:rsidP="00D54077">
      <w:pPr>
        <w:jc w:val="both"/>
        <w:rPr>
          <w:sz w:val="28"/>
          <w:szCs w:val="28"/>
          <w:lang w:val="uk-UA"/>
        </w:rPr>
      </w:pPr>
      <w:r>
        <w:rPr>
          <w:sz w:val="28"/>
          <w:szCs w:val="28"/>
          <w:lang w:val="uk-UA"/>
        </w:rPr>
        <w:t xml:space="preserve">- </w:t>
      </w:r>
      <w:r w:rsidRPr="00F9254D">
        <w:rPr>
          <w:sz w:val="28"/>
          <w:szCs w:val="28"/>
          <w:lang w:val="uk-UA"/>
        </w:rPr>
        <w:t>розвиток інфраструктури та сфери послуг навколо туристичних об‘єктів та пам‘яток;</w:t>
      </w:r>
    </w:p>
    <w:p w14:paraId="552DF745" w14:textId="19FDFCA4" w:rsidR="00F9254D" w:rsidRPr="00F9254D" w:rsidRDefault="00F9254D" w:rsidP="00D54077">
      <w:pPr>
        <w:jc w:val="both"/>
        <w:rPr>
          <w:sz w:val="28"/>
          <w:szCs w:val="28"/>
          <w:lang w:val="uk-UA"/>
        </w:rPr>
      </w:pPr>
      <w:r>
        <w:rPr>
          <w:sz w:val="28"/>
          <w:szCs w:val="28"/>
          <w:lang w:val="uk-UA"/>
        </w:rPr>
        <w:t xml:space="preserve">- </w:t>
      </w:r>
      <w:r w:rsidRPr="00F9254D">
        <w:rPr>
          <w:sz w:val="28"/>
          <w:szCs w:val="28"/>
          <w:lang w:val="uk-UA"/>
        </w:rPr>
        <w:t>збереження історико-культурної та природної спадщини</w:t>
      </w:r>
      <w:r>
        <w:rPr>
          <w:sz w:val="28"/>
          <w:szCs w:val="28"/>
          <w:lang w:val="uk-UA"/>
        </w:rPr>
        <w:t>.</w:t>
      </w:r>
    </w:p>
    <w:p w14:paraId="55A549BD" w14:textId="23CFC65E" w:rsidR="00F9254D" w:rsidRDefault="00F9254D" w:rsidP="00D54077">
      <w:pPr>
        <w:jc w:val="both"/>
        <w:rPr>
          <w:sz w:val="28"/>
          <w:szCs w:val="28"/>
          <w:lang w:val="uk-UA"/>
        </w:rPr>
      </w:pPr>
    </w:p>
    <w:p w14:paraId="74F9B90B" w14:textId="3AD8CC37" w:rsidR="00F9254D" w:rsidRDefault="00F9254D" w:rsidP="00D54077">
      <w:pPr>
        <w:tabs>
          <w:tab w:val="left" w:pos="1755"/>
        </w:tabs>
        <w:jc w:val="both"/>
        <w:rPr>
          <w:b/>
          <w:bCs/>
          <w:i/>
          <w:iCs/>
          <w:sz w:val="28"/>
          <w:szCs w:val="28"/>
          <w:lang w:val="uk-UA"/>
        </w:rPr>
      </w:pPr>
      <w:r w:rsidRPr="00F9254D">
        <w:rPr>
          <w:b/>
          <w:bCs/>
          <w:i/>
          <w:iCs/>
          <w:sz w:val="28"/>
          <w:szCs w:val="28"/>
          <w:lang w:val="uk-UA"/>
        </w:rPr>
        <w:t xml:space="preserve">            5.4.Просторовий розвиток та цифрова трансформація регіону</w:t>
      </w:r>
    </w:p>
    <w:p w14:paraId="2A1F31A6" w14:textId="1DF67E45" w:rsidR="001773E6" w:rsidRDefault="001773E6" w:rsidP="00D54077">
      <w:pPr>
        <w:jc w:val="both"/>
        <w:rPr>
          <w:b/>
          <w:bCs/>
          <w:i/>
          <w:iCs/>
          <w:sz w:val="28"/>
          <w:szCs w:val="28"/>
          <w:lang w:val="uk-UA"/>
        </w:rPr>
      </w:pPr>
      <w:r w:rsidRPr="001773E6">
        <w:rPr>
          <w:b/>
          <w:bCs/>
          <w:i/>
          <w:iCs/>
          <w:sz w:val="28"/>
          <w:szCs w:val="28"/>
          <w:lang w:val="uk-UA"/>
        </w:rPr>
        <w:t>Головна мета:</w:t>
      </w:r>
    </w:p>
    <w:p w14:paraId="1456EB72" w14:textId="65FB280E" w:rsidR="001773E6" w:rsidRPr="00702131" w:rsidRDefault="001773E6" w:rsidP="00D54077">
      <w:pPr>
        <w:pStyle w:val="a9"/>
        <w:numPr>
          <w:ilvl w:val="0"/>
          <w:numId w:val="1"/>
        </w:numPr>
        <w:ind w:left="0"/>
        <w:jc w:val="both"/>
        <w:rPr>
          <w:sz w:val="28"/>
          <w:szCs w:val="28"/>
          <w:lang w:val="uk-UA"/>
        </w:rPr>
      </w:pPr>
      <w:r w:rsidRPr="00702131">
        <w:rPr>
          <w:sz w:val="28"/>
          <w:szCs w:val="28"/>
          <w:lang w:val="uk-UA"/>
        </w:rPr>
        <w:t>сприяння створенню нових можливостей для доступу до інформації представників місцевої громади шляхом розвитку інтернет-мереж</w:t>
      </w:r>
      <w:r w:rsidR="00702131" w:rsidRPr="00702131">
        <w:rPr>
          <w:sz w:val="28"/>
          <w:szCs w:val="28"/>
          <w:lang w:val="uk-UA"/>
        </w:rPr>
        <w:t>;</w:t>
      </w:r>
    </w:p>
    <w:p w14:paraId="22EC3289" w14:textId="41B6185B" w:rsidR="001773E6" w:rsidRPr="00702131" w:rsidRDefault="001773E6" w:rsidP="00D54077">
      <w:pPr>
        <w:pStyle w:val="a9"/>
        <w:numPr>
          <w:ilvl w:val="0"/>
          <w:numId w:val="1"/>
        </w:numPr>
        <w:ind w:left="0"/>
        <w:jc w:val="both"/>
        <w:rPr>
          <w:sz w:val="28"/>
          <w:szCs w:val="28"/>
          <w:lang w:val="uk-UA"/>
        </w:rPr>
      </w:pPr>
      <w:r w:rsidRPr="00702131">
        <w:rPr>
          <w:sz w:val="28"/>
          <w:szCs w:val="28"/>
          <w:lang w:val="uk-UA"/>
        </w:rPr>
        <w:t>сприяння</w:t>
      </w:r>
      <w:r w:rsidRPr="00702131">
        <w:rPr>
          <w:sz w:val="28"/>
          <w:szCs w:val="28"/>
          <w:lang w:val="uk-UA"/>
        </w:rPr>
        <w:tab/>
        <w:t xml:space="preserve">участі </w:t>
      </w:r>
      <w:r w:rsidRPr="00702131">
        <w:rPr>
          <w:sz w:val="28"/>
          <w:szCs w:val="28"/>
          <w:lang w:val="uk-UA"/>
        </w:rPr>
        <w:tab/>
        <w:t>населення</w:t>
      </w:r>
      <w:r w:rsidRPr="00702131">
        <w:rPr>
          <w:sz w:val="28"/>
          <w:szCs w:val="28"/>
          <w:lang w:val="uk-UA"/>
        </w:rPr>
        <w:tab/>
        <w:t>в</w:t>
      </w:r>
      <w:r w:rsidRPr="00702131">
        <w:rPr>
          <w:sz w:val="28"/>
          <w:szCs w:val="28"/>
          <w:lang w:val="uk-UA"/>
        </w:rPr>
        <w:tab/>
        <w:t>прийнятті</w:t>
      </w:r>
      <w:r w:rsidRPr="00702131">
        <w:rPr>
          <w:sz w:val="28"/>
          <w:szCs w:val="28"/>
          <w:lang w:val="uk-UA"/>
        </w:rPr>
        <w:tab/>
        <w:t>важливих управлінських рішень в територіальній громаді</w:t>
      </w:r>
      <w:r w:rsidR="00702131" w:rsidRPr="00702131">
        <w:rPr>
          <w:sz w:val="28"/>
          <w:szCs w:val="28"/>
          <w:lang w:val="uk-UA"/>
        </w:rPr>
        <w:t>;</w:t>
      </w:r>
    </w:p>
    <w:p w14:paraId="4F2B5E24" w14:textId="198D5F05" w:rsidR="001773E6" w:rsidRPr="00702131" w:rsidRDefault="001773E6" w:rsidP="00D54077">
      <w:pPr>
        <w:pStyle w:val="a9"/>
        <w:numPr>
          <w:ilvl w:val="0"/>
          <w:numId w:val="1"/>
        </w:numPr>
        <w:ind w:left="0"/>
        <w:jc w:val="both"/>
        <w:rPr>
          <w:sz w:val="28"/>
          <w:szCs w:val="28"/>
          <w:lang w:val="uk-UA"/>
        </w:rPr>
      </w:pPr>
      <w:r w:rsidRPr="00702131">
        <w:rPr>
          <w:sz w:val="28"/>
          <w:szCs w:val="28"/>
          <w:lang w:val="uk-UA"/>
        </w:rPr>
        <w:t>налагодження процесу отримання адміністративних послуг</w:t>
      </w:r>
    </w:p>
    <w:p w14:paraId="2A374D15" w14:textId="4CC6AEA7" w:rsidR="001773E6" w:rsidRDefault="001773E6" w:rsidP="00D54077">
      <w:pPr>
        <w:jc w:val="both"/>
        <w:rPr>
          <w:sz w:val="28"/>
          <w:szCs w:val="28"/>
          <w:lang w:val="uk-UA"/>
        </w:rPr>
      </w:pPr>
      <w:r w:rsidRPr="001773E6">
        <w:rPr>
          <w:sz w:val="28"/>
          <w:szCs w:val="28"/>
          <w:lang w:val="uk-UA"/>
        </w:rPr>
        <w:t>органу місцевого самоврядування для населення та бізнесу в електронному вигляді.</w:t>
      </w:r>
    </w:p>
    <w:p w14:paraId="7D270F9C" w14:textId="5E8ED6CB" w:rsidR="00702131" w:rsidRDefault="00702131" w:rsidP="00D54077">
      <w:pPr>
        <w:jc w:val="both"/>
        <w:rPr>
          <w:sz w:val="28"/>
          <w:szCs w:val="28"/>
          <w:lang w:val="uk-UA"/>
        </w:rPr>
      </w:pPr>
    </w:p>
    <w:p w14:paraId="28D32528" w14:textId="1EF37F72" w:rsidR="00702131" w:rsidRDefault="00702131" w:rsidP="00D54077">
      <w:pPr>
        <w:jc w:val="both"/>
        <w:rPr>
          <w:b/>
          <w:bCs/>
          <w:i/>
          <w:iCs/>
          <w:sz w:val="28"/>
          <w:szCs w:val="28"/>
          <w:lang w:val="uk-UA"/>
        </w:rPr>
      </w:pPr>
      <w:r w:rsidRPr="00702131">
        <w:rPr>
          <w:b/>
          <w:bCs/>
          <w:i/>
          <w:iCs/>
          <w:sz w:val="28"/>
          <w:szCs w:val="28"/>
          <w:lang w:val="uk-UA"/>
        </w:rPr>
        <w:t>Цілі та пріоритетні напрямки діяльності:</w:t>
      </w:r>
    </w:p>
    <w:p w14:paraId="1CB8A883" w14:textId="3D7AF1F7" w:rsidR="00702131" w:rsidRPr="00702131" w:rsidRDefault="00702131" w:rsidP="00D54077">
      <w:pPr>
        <w:jc w:val="both"/>
        <w:rPr>
          <w:sz w:val="28"/>
          <w:szCs w:val="28"/>
          <w:lang w:val="uk-UA"/>
        </w:rPr>
      </w:pPr>
      <w:r>
        <w:rPr>
          <w:sz w:val="28"/>
          <w:szCs w:val="28"/>
          <w:lang w:val="uk-UA"/>
        </w:rPr>
        <w:t xml:space="preserve">- </w:t>
      </w:r>
      <w:r w:rsidRPr="00702131">
        <w:rPr>
          <w:sz w:val="28"/>
          <w:szCs w:val="28"/>
          <w:lang w:val="uk-UA"/>
        </w:rPr>
        <w:t>здійснення</w:t>
      </w:r>
      <w:r w:rsidRPr="00702131">
        <w:rPr>
          <w:sz w:val="28"/>
          <w:szCs w:val="28"/>
          <w:lang w:val="uk-UA"/>
        </w:rPr>
        <w:tab/>
        <w:t>заходів,</w:t>
      </w:r>
      <w:r w:rsidRPr="00702131">
        <w:rPr>
          <w:sz w:val="28"/>
          <w:szCs w:val="28"/>
          <w:lang w:val="uk-UA"/>
        </w:rPr>
        <w:tab/>
        <w:t>спрямованих</w:t>
      </w:r>
      <w:r w:rsidRPr="00702131">
        <w:rPr>
          <w:sz w:val="28"/>
          <w:szCs w:val="28"/>
          <w:lang w:val="uk-UA"/>
        </w:rPr>
        <w:tab/>
        <w:t>на</w:t>
      </w:r>
      <w:r w:rsidRPr="00702131">
        <w:rPr>
          <w:sz w:val="28"/>
          <w:szCs w:val="28"/>
          <w:lang w:val="uk-UA"/>
        </w:rPr>
        <w:tab/>
        <w:t>розвиток</w:t>
      </w:r>
      <w:r w:rsidRPr="00702131">
        <w:rPr>
          <w:sz w:val="28"/>
          <w:szCs w:val="28"/>
          <w:lang w:val="uk-UA"/>
        </w:rPr>
        <w:tab/>
        <w:t>цифрових технологій в громаді;</w:t>
      </w:r>
    </w:p>
    <w:p w14:paraId="73256515" w14:textId="343AAFB2" w:rsidR="00702131" w:rsidRPr="00702131" w:rsidRDefault="00702131" w:rsidP="00D54077">
      <w:pPr>
        <w:jc w:val="both"/>
        <w:rPr>
          <w:sz w:val="28"/>
          <w:szCs w:val="28"/>
          <w:lang w:val="uk-UA"/>
        </w:rPr>
      </w:pPr>
      <w:r>
        <w:rPr>
          <w:sz w:val="28"/>
          <w:szCs w:val="28"/>
          <w:lang w:val="uk-UA"/>
        </w:rPr>
        <w:t xml:space="preserve">- </w:t>
      </w:r>
      <w:r w:rsidRPr="00702131">
        <w:rPr>
          <w:sz w:val="28"/>
          <w:szCs w:val="28"/>
          <w:lang w:val="uk-UA"/>
        </w:rPr>
        <w:t>розвиток</w:t>
      </w:r>
      <w:r w:rsidRPr="00702131">
        <w:rPr>
          <w:sz w:val="28"/>
          <w:szCs w:val="28"/>
          <w:lang w:val="uk-UA"/>
        </w:rPr>
        <w:tab/>
        <w:t>інфраструктури</w:t>
      </w:r>
      <w:r w:rsidRPr="00702131">
        <w:rPr>
          <w:sz w:val="28"/>
          <w:szCs w:val="28"/>
          <w:lang w:val="uk-UA"/>
        </w:rPr>
        <w:tab/>
        <w:t>інтернет-мереж</w:t>
      </w:r>
      <w:r w:rsidRPr="00702131">
        <w:rPr>
          <w:sz w:val="28"/>
          <w:szCs w:val="28"/>
          <w:lang w:val="uk-UA"/>
        </w:rPr>
        <w:tab/>
        <w:t>та</w:t>
      </w:r>
      <w:r w:rsidRPr="00702131">
        <w:rPr>
          <w:sz w:val="28"/>
          <w:szCs w:val="28"/>
          <w:lang w:val="uk-UA"/>
        </w:rPr>
        <w:tab/>
        <w:t>супутньої інфраструктури;</w:t>
      </w:r>
    </w:p>
    <w:p w14:paraId="7E6CF2EE" w14:textId="65A61397" w:rsidR="00702131" w:rsidRDefault="00702131" w:rsidP="00D54077">
      <w:pPr>
        <w:jc w:val="both"/>
        <w:rPr>
          <w:sz w:val="28"/>
          <w:szCs w:val="28"/>
          <w:lang w:val="uk-UA"/>
        </w:rPr>
      </w:pPr>
      <w:r>
        <w:rPr>
          <w:sz w:val="28"/>
          <w:szCs w:val="28"/>
          <w:lang w:val="uk-UA"/>
        </w:rPr>
        <w:t xml:space="preserve">- </w:t>
      </w:r>
      <w:r w:rsidRPr="00702131">
        <w:rPr>
          <w:sz w:val="28"/>
          <w:szCs w:val="28"/>
          <w:lang w:val="uk-UA"/>
        </w:rPr>
        <w:t>стимулювання розвитку інтернет-інфраструктури та онлайн- підприємництва</w:t>
      </w:r>
      <w:r w:rsidR="00DE7840">
        <w:rPr>
          <w:sz w:val="28"/>
          <w:szCs w:val="28"/>
          <w:lang w:val="uk-UA"/>
        </w:rPr>
        <w:t>;</w:t>
      </w:r>
    </w:p>
    <w:p w14:paraId="0C122452" w14:textId="0365DFEC" w:rsidR="00702131" w:rsidRPr="00702131" w:rsidRDefault="00DE7840" w:rsidP="00D54077">
      <w:pPr>
        <w:jc w:val="both"/>
        <w:rPr>
          <w:sz w:val="28"/>
          <w:szCs w:val="28"/>
          <w:lang w:val="uk-UA"/>
        </w:rPr>
      </w:pPr>
      <w:r>
        <w:rPr>
          <w:sz w:val="28"/>
          <w:szCs w:val="28"/>
          <w:lang w:val="uk-UA"/>
        </w:rPr>
        <w:t xml:space="preserve">- </w:t>
      </w:r>
      <w:r w:rsidR="00702131" w:rsidRPr="00702131">
        <w:rPr>
          <w:sz w:val="28"/>
          <w:szCs w:val="28"/>
          <w:lang w:val="uk-UA"/>
        </w:rPr>
        <w:t>проведення</w:t>
      </w:r>
      <w:r w:rsidR="00702131" w:rsidRPr="00702131">
        <w:rPr>
          <w:sz w:val="28"/>
          <w:szCs w:val="28"/>
          <w:lang w:val="uk-UA"/>
        </w:rPr>
        <w:tab/>
        <w:t>роз‘яснювальних</w:t>
      </w:r>
      <w:r w:rsidR="00702131" w:rsidRPr="00702131">
        <w:rPr>
          <w:sz w:val="28"/>
          <w:szCs w:val="28"/>
          <w:lang w:val="uk-UA"/>
        </w:rPr>
        <w:tab/>
        <w:t>та</w:t>
      </w:r>
      <w:r w:rsidR="00702131" w:rsidRPr="00702131">
        <w:rPr>
          <w:sz w:val="28"/>
          <w:szCs w:val="28"/>
          <w:lang w:val="uk-UA"/>
        </w:rPr>
        <w:tab/>
        <w:t>навчальних</w:t>
      </w:r>
      <w:r w:rsidR="00702131" w:rsidRPr="00702131">
        <w:rPr>
          <w:sz w:val="28"/>
          <w:szCs w:val="28"/>
          <w:lang w:val="uk-UA"/>
        </w:rPr>
        <w:tab/>
        <w:t>заходів</w:t>
      </w:r>
      <w:r w:rsidR="00702131" w:rsidRPr="00702131">
        <w:rPr>
          <w:sz w:val="28"/>
          <w:szCs w:val="28"/>
          <w:lang w:val="uk-UA"/>
        </w:rPr>
        <w:tab/>
        <w:t>в територіальній громаді;</w:t>
      </w:r>
    </w:p>
    <w:p w14:paraId="2F082858" w14:textId="5A5C2D73" w:rsidR="00702131" w:rsidRPr="00702131" w:rsidRDefault="00DE7840" w:rsidP="00D54077">
      <w:pPr>
        <w:jc w:val="both"/>
        <w:rPr>
          <w:sz w:val="28"/>
          <w:szCs w:val="28"/>
          <w:lang w:val="uk-UA"/>
        </w:rPr>
      </w:pPr>
      <w:r>
        <w:rPr>
          <w:sz w:val="28"/>
          <w:szCs w:val="28"/>
          <w:lang w:val="uk-UA"/>
        </w:rPr>
        <w:t xml:space="preserve">- </w:t>
      </w:r>
      <w:r w:rsidR="00702131" w:rsidRPr="00702131">
        <w:rPr>
          <w:sz w:val="28"/>
          <w:szCs w:val="28"/>
          <w:lang w:val="uk-UA"/>
        </w:rPr>
        <w:t>запровадження</w:t>
      </w:r>
      <w:r w:rsidR="00702131" w:rsidRPr="00702131">
        <w:rPr>
          <w:sz w:val="28"/>
          <w:szCs w:val="28"/>
          <w:lang w:val="uk-UA"/>
        </w:rPr>
        <w:tab/>
        <w:t>електронних</w:t>
      </w:r>
      <w:r w:rsidR="00702131" w:rsidRPr="00702131">
        <w:rPr>
          <w:sz w:val="28"/>
          <w:szCs w:val="28"/>
          <w:lang w:val="uk-UA"/>
        </w:rPr>
        <w:tab/>
        <w:t>петицій</w:t>
      </w:r>
      <w:r w:rsidR="00702131" w:rsidRPr="00702131">
        <w:rPr>
          <w:sz w:val="28"/>
          <w:szCs w:val="28"/>
          <w:lang w:val="uk-UA"/>
        </w:rPr>
        <w:tab/>
        <w:t>в</w:t>
      </w:r>
      <w:r w:rsidR="00702131" w:rsidRPr="00702131">
        <w:rPr>
          <w:sz w:val="28"/>
          <w:szCs w:val="28"/>
          <w:lang w:val="uk-UA"/>
        </w:rPr>
        <w:tab/>
        <w:t>органі</w:t>
      </w:r>
      <w:r w:rsidR="00702131" w:rsidRPr="00702131">
        <w:rPr>
          <w:sz w:val="28"/>
          <w:szCs w:val="28"/>
          <w:lang w:val="uk-UA"/>
        </w:rPr>
        <w:tab/>
        <w:t>місцевого самоврядування;</w:t>
      </w:r>
    </w:p>
    <w:p w14:paraId="6700878A" w14:textId="2C2B2CE5" w:rsidR="00702131" w:rsidRPr="00702131" w:rsidRDefault="00DE7840" w:rsidP="00D54077">
      <w:pPr>
        <w:jc w:val="both"/>
        <w:rPr>
          <w:sz w:val="28"/>
          <w:szCs w:val="28"/>
          <w:lang w:val="uk-UA"/>
        </w:rPr>
      </w:pPr>
      <w:r>
        <w:rPr>
          <w:sz w:val="28"/>
          <w:szCs w:val="28"/>
          <w:lang w:val="uk-UA"/>
        </w:rPr>
        <w:t xml:space="preserve">- </w:t>
      </w:r>
      <w:r w:rsidR="00702131" w:rsidRPr="00702131">
        <w:rPr>
          <w:sz w:val="28"/>
          <w:szCs w:val="28"/>
          <w:lang w:val="uk-UA"/>
        </w:rPr>
        <w:t>впровадження</w:t>
      </w:r>
      <w:r w:rsidR="00702131" w:rsidRPr="00702131">
        <w:rPr>
          <w:sz w:val="28"/>
          <w:szCs w:val="28"/>
          <w:lang w:val="uk-UA"/>
        </w:rPr>
        <w:tab/>
        <w:t>бюджетів</w:t>
      </w:r>
      <w:r w:rsidR="00702131" w:rsidRPr="00702131">
        <w:rPr>
          <w:sz w:val="28"/>
          <w:szCs w:val="28"/>
          <w:lang w:val="uk-UA"/>
        </w:rPr>
        <w:tab/>
        <w:t>участі</w:t>
      </w:r>
      <w:r w:rsidR="00702131" w:rsidRPr="00702131">
        <w:rPr>
          <w:sz w:val="28"/>
          <w:szCs w:val="28"/>
          <w:lang w:val="uk-UA"/>
        </w:rPr>
        <w:tab/>
        <w:t>в</w:t>
      </w:r>
      <w:r w:rsidR="00702131" w:rsidRPr="00702131">
        <w:rPr>
          <w:sz w:val="28"/>
          <w:szCs w:val="28"/>
          <w:lang w:val="uk-UA"/>
        </w:rPr>
        <w:tab/>
        <w:t>органі</w:t>
      </w:r>
      <w:r w:rsidR="00702131" w:rsidRPr="00702131">
        <w:rPr>
          <w:sz w:val="28"/>
          <w:szCs w:val="28"/>
          <w:lang w:val="uk-UA"/>
        </w:rPr>
        <w:tab/>
        <w:t>місцевого самоврядування;</w:t>
      </w:r>
    </w:p>
    <w:p w14:paraId="2481A4AD" w14:textId="15CDE147" w:rsidR="00702131" w:rsidRDefault="00DE7840" w:rsidP="00D54077">
      <w:pPr>
        <w:jc w:val="both"/>
        <w:rPr>
          <w:sz w:val="28"/>
          <w:szCs w:val="28"/>
          <w:lang w:val="uk-UA"/>
        </w:rPr>
      </w:pPr>
      <w:r>
        <w:rPr>
          <w:sz w:val="28"/>
          <w:szCs w:val="28"/>
          <w:lang w:val="uk-UA"/>
        </w:rPr>
        <w:t xml:space="preserve">- </w:t>
      </w:r>
      <w:r w:rsidR="00702131" w:rsidRPr="00702131">
        <w:rPr>
          <w:sz w:val="28"/>
          <w:szCs w:val="28"/>
          <w:lang w:val="uk-UA"/>
        </w:rPr>
        <w:t>впровадження в територіальній громаді інших цифрових інструментів впливу населення на прийняття управлінських рішень</w:t>
      </w:r>
      <w:r>
        <w:rPr>
          <w:sz w:val="28"/>
          <w:szCs w:val="28"/>
          <w:lang w:val="uk-UA"/>
        </w:rPr>
        <w:t>;</w:t>
      </w:r>
    </w:p>
    <w:p w14:paraId="1756EC13" w14:textId="0FFEEC65" w:rsidR="00702131" w:rsidRPr="00702131" w:rsidRDefault="00DE7840" w:rsidP="00D54077">
      <w:pPr>
        <w:jc w:val="both"/>
        <w:rPr>
          <w:sz w:val="28"/>
          <w:szCs w:val="28"/>
          <w:lang w:val="uk-UA"/>
        </w:rPr>
      </w:pPr>
      <w:r>
        <w:rPr>
          <w:sz w:val="28"/>
          <w:szCs w:val="28"/>
          <w:lang w:val="uk-UA"/>
        </w:rPr>
        <w:t xml:space="preserve">- </w:t>
      </w:r>
      <w:r w:rsidR="00702131" w:rsidRPr="00702131">
        <w:rPr>
          <w:sz w:val="28"/>
          <w:szCs w:val="28"/>
          <w:lang w:val="uk-UA"/>
        </w:rPr>
        <w:t>здійснення аналізу суб'єктами надання адміністративних послуг можливості надавати послуги в електронному вигляді;</w:t>
      </w:r>
    </w:p>
    <w:p w14:paraId="7CAB5DBB" w14:textId="5EA71048" w:rsidR="00702131" w:rsidRPr="00702131" w:rsidRDefault="00DE7840" w:rsidP="00D54077">
      <w:pPr>
        <w:jc w:val="both"/>
        <w:rPr>
          <w:sz w:val="28"/>
          <w:szCs w:val="28"/>
          <w:lang w:val="uk-UA"/>
        </w:rPr>
      </w:pPr>
      <w:r>
        <w:rPr>
          <w:sz w:val="28"/>
          <w:szCs w:val="28"/>
          <w:lang w:val="uk-UA"/>
        </w:rPr>
        <w:t xml:space="preserve">- </w:t>
      </w:r>
      <w:r w:rsidR="00702131" w:rsidRPr="00702131">
        <w:rPr>
          <w:sz w:val="28"/>
          <w:szCs w:val="28"/>
          <w:lang w:val="uk-UA"/>
        </w:rPr>
        <w:t>внесення змін у нормативно-правові акти щодо можливості надання адміністративних послуг в електронному вигляді;</w:t>
      </w:r>
    </w:p>
    <w:p w14:paraId="5537BE0D" w14:textId="6A79D572" w:rsidR="00702131" w:rsidRPr="00702131" w:rsidRDefault="00DE7840" w:rsidP="00D54077">
      <w:pPr>
        <w:jc w:val="both"/>
        <w:rPr>
          <w:sz w:val="28"/>
          <w:szCs w:val="28"/>
          <w:lang w:val="uk-UA"/>
        </w:rPr>
      </w:pPr>
      <w:r>
        <w:rPr>
          <w:sz w:val="28"/>
          <w:szCs w:val="28"/>
          <w:lang w:val="uk-UA"/>
        </w:rPr>
        <w:t xml:space="preserve">- </w:t>
      </w:r>
      <w:r w:rsidR="00702131" w:rsidRPr="00702131">
        <w:rPr>
          <w:sz w:val="28"/>
          <w:szCs w:val="28"/>
          <w:lang w:val="uk-UA"/>
        </w:rPr>
        <w:t>підключення всіх органів влади та суб'єктів надання адміністративних послуг громади до системи електронного документообігу;</w:t>
      </w:r>
    </w:p>
    <w:p w14:paraId="5682E0F2" w14:textId="4F3CA52C" w:rsidR="00702131" w:rsidRPr="00702131" w:rsidRDefault="00DE7840" w:rsidP="00D54077">
      <w:pPr>
        <w:jc w:val="both"/>
        <w:rPr>
          <w:sz w:val="28"/>
          <w:szCs w:val="28"/>
          <w:lang w:val="uk-UA"/>
        </w:rPr>
      </w:pPr>
      <w:r>
        <w:rPr>
          <w:sz w:val="28"/>
          <w:szCs w:val="28"/>
          <w:lang w:val="uk-UA"/>
        </w:rPr>
        <w:t xml:space="preserve">- </w:t>
      </w:r>
      <w:r w:rsidR="00702131" w:rsidRPr="00702131">
        <w:rPr>
          <w:sz w:val="28"/>
          <w:szCs w:val="28"/>
          <w:lang w:val="uk-UA"/>
        </w:rPr>
        <w:t>встановлення комплексної системи захисту інформації;</w:t>
      </w:r>
    </w:p>
    <w:p w14:paraId="701561F1" w14:textId="577DEE33" w:rsidR="00702131" w:rsidRDefault="00DE7840" w:rsidP="00D54077">
      <w:pPr>
        <w:jc w:val="both"/>
        <w:rPr>
          <w:sz w:val="28"/>
          <w:szCs w:val="28"/>
          <w:lang w:val="uk-UA"/>
        </w:rPr>
      </w:pPr>
      <w:r>
        <w:rPr>
          <w:sz w:val="28"/>
          <w:szCs w:val="28"/>
          <w:lang w:val="uk-UA"/>
        </w:rPr>
        <w:t xml:space="preserve">- </w:t>
      </w:r>
      <w:r w:rsidR="00702131" w:rsidRPr="00702131">
        <w:rPr>
          <w:sz w:val="28"/>
          <w:szCs w:val="28"/>
          <w:lang w:val="uk-UA"/>
        </w:rPr>
        <w:t>надання послуг органу місцевого самоврядування в електронному вигляді</w:t>
      </w:r>
      <w:r>
        <w:rPr>
          <w:sz w:val="28"/>
          <w:szCs w:val="28"/>
          <w:lang w:val="uk-UA"/>
        </w:rPr>
        <w:t>.</w:t>
      </w:r>
    </w:p>
    <w:p w14:paraId="1528077A" w14:textId="2454C1A0" w:rsidR="00DE7840" w:rsidRDefault="00DE7840" w:rsidP="00D54077">
      <w:pPr>
        <w:jc w:val="both"/>
        <w:rPr>
          <w:b/>
          <w:bCs/>
          <w:i/>
          <w:iCs/>
          <w:sz w:val="28"/>
          <w:szCs w:val="28"/>
          <w:lang w:val="uk-UA"/>
        </w:rPr>
      </w:pPr>
      <w:r w:rsidRPr="00DE7840">
        <w:rPr>
          <w:b/>
          <w:bCs/>
          <w:i/>
          <w:iCs/>
          <w:sz w:val="28"/>
          <w:szCs w:val="28"/>
          <w:lang w:val="uk-UA"/>
        </w:rPr>
        <w:lastRenderedPageBreak/>
        <w:t>Завдання:</w:t>
      </w:r>
    </w:p>
    <w:p w14:paraId="6294CF78" w14:textId="2F568AB9" w:rsidR="00DE7840" w:rsidRPr="001538C7" w:rsidRDefault="00DE7840" w:rsidP="00D54077">
      <w:pPr>
        <w:pStyle w:val="a9"/>
        <w:numPr>
          <w:ilvl w:val="0"/>
          <w:numId w:val="1"/>
        </w:numPr>
        <w:ind w:left="142"/>
        <w:jc w:val="both"/>
        <w:rPr>
          <w:sz w:val="28"/>
          <w:szCs w:val="28"/>
          <w:lang w:val="uk-UA"/>
        </w:rPr>
      </w:pPr>
      <w:r w:rsidRPr="001538C7">
        <w:rPr>
          <w:sz w:val="28"/>
          <w:szCs w:val="28"/>
          <w:lang w:val="uk-UA"/>
        </w:rPr>
        <w:t xml:space="preserve">забезпечення умов для ефективного розвитку інтернет- мереж та супутньої інфраструктури на території </w:t>
      </w:r>
      <w:proofErr w:type="spellStart"/>
      <w:r w:rsidRPr="001538C7">
        <w:rPr>
          <w:sz w:val="28"/>
          <w:szCs w:val="28"/>
          <w:lang w:val="uk-UA"/>
        </w:rPr>
        <w:t>Новодмитрівської</w:t>
      </w:r>
      <w:proofErr w:type="spellEnd"/>
      <w:r w:rsidRPr="001538C7">
        <w:rPr>
          <w:sz w:val="28"/>
          <w:szCs w:val="28"/>
          <w:lang w:val="uk-UA"/>
        </w:rPr>
        <w:t xml:space="preserve"> ТГ</w:t>
      </w:r>
      <w:r w:rsidR="00543B2F">
        <w:rPr>
          <w:sz w:val="28"/>
          <w:szCs w:val="28"/>
          <w:lang w:val="uk-UA"/>
        </w:rPr>
        <w:t>;</w:t>
      </w:r>
    </w:p>
    <w:p w14:paraId="669A449C" w14:textId="004203C4" w:rsidR="001538C7" w:rsidRPr="001538C7" w:rsidRDefault="001538C7" w:rsidP="00D54077">
      <w:pPr>
        <w:pStyle w:val="a9"/>
        <w:numPr>
          <w:ilvl w:val="0"/>
          <w:numId w:val="1"/>
        </w:numPr>
        <w:ind w:left="142"/>
        <w:jc w:val="both"/>
        <w:rPr>
          <w:sz w:val="28"/>
          <w:szCs w:val="28"/>
          <w:lang w:val="uk-UA"/>
        </w:rPr>
      </w:pPr>
      <w:r w:rsidRPr="001538C7">
        <w:rPr>
          <w:sz w:val="28"/>
          <w:szCs w:val="28"/>
          <w:lang w:val="uk-UA"/>
        </w:rPr>
        <w:t>створення умов впливу населення на важливі аспекти функціонування територіальної громади</w:t>
      </w:r>
      <w:r w:rsidR="00543B2F">
        <w:rPr>
          <w:sz w:val="28"/>
          <w:szCs w:val="28"/>
          <w:lang w:val="uk-UA"/>
        </w:rPr>
        <w:t>;</w:t>
      </w:r>
    </w:p>
    <w:p w14:paraId="4D256B8A" w14:textId="0F36DF18" w:rsidR="001538C7" w:rsidRPr="001538C7" w:rsidRDefault="001538C7" w:rsidP="001538C7">
      <w:pPr>
        <w:rPr>
          <w:sz w:val="28"/>
          <w:szCs w:val="28"/>
          <w:lang w:val="uk-UA"/>
        </w:rPr>
      </w:pPr>
      <w:r>
        <w:rPr>
          <w:sz w:val="28"/>
          <w:szCs w:val="28"/>
          <w:lang w:val="uk-UA"/>
        </w:rPr>
        <w:t xml:space="preserve">- </w:t>
      </w:r>
      <w:r w:rsidRPr="001538C7">
        <w:rPr>
          <w:sz w:val="28"/>
          <w:szCs w:val="28"/>
          <w:lang w:val="uk-UA"/>
        </w:rPr>
        <w:t>організація електронного документообігу у суб‘єктів надання адміністративних послуг;</w:t>
      </w:r>
    </w:p>
    <w:p w14:paraId="13409ECC" w14:textId="1E5A0EDB" w:rsidR="001538C7" w:rsidRDefault="001538C7" w:rsidP="001538C7">
      <w:pPr>
        <w:rPr>
          <w:sz w:val="28"/>
          <w:szCs w:val="28"/>
          <w:lang w:val="uk-UA"/>
        </w:rPr>
      </w:pPr>
      <w:r>
        <w:rPr>
          <w:sz w:val="28"/>
          <w:szCs w:val="28"/>
          <w:lang w:val="uk-UA"/>
        </w:rPr>
        <w:t xml:space="preserve">- </w:t>
      </w:r>
      <w:r w:rsidRPr="001538C7">
        <w:rPr>
          <w:sz w:val="28"/>
          <w:szCs w:val="28"/>
          <w:lang w:val="uk-UA"/>
        </w:rPr>
        <w:t>організація</w:t>
      </w:r>
      <w:r w:rsidRPr="001538C7">
        <w:rPr>
          <w:sz w:val="28"/>
          <w:szCs w:val="28"/>
          <w:lang w:val="uk-UA"/>
        </w:rPr>
        <w:tab/>
        <w:t>системи</w:t>
      </w:r>
      <w:r w:rsidRPr="001538C7">
        <w:rPr>
          <w:sz w:val="28"/>
          <w:szCs w:val="28"/>
          <w:lang w:val="uk-UA"/>
        </w:rPr>
        <w:tab/>
        <w:t>надання</w:t>
      </w:r>
      <w:r w:rsidRPr="001538C7">
        <w:rPr>
          <w:sz w:val="28"/>
          <w:szCs w:val="28"/>
          <w:lang w:val="uk-UA"/>
        </w:rPr>
        <w:tab/>
        <w:t>адміністративних</w:t>
      </w:r>
      <w:r w:rsidRPr="001538C7">
        <w:rPr>
          <w:sz w:val="28"/>
          <w:szCs w:val="28"/>
          <w:lang w:val="uk-UA"/>
        </w:rPr>
        <w:tab/>
        <w:t>послуг</w:t>
      </w:r>
      <w:r w:rsidRPr="001538C7">
        <w:rPr>
          <w:sz w:val="28"/>
          <w:szCs w:val="28"/>
          <w:lang w:val="uk-UA"/>
        </w:rPr>
        <w:tab/>
        <w:t>в електронному вигляді.</w:t>
      </w:r>
    </w:p>
    <w:p w14:paraId="7FF8B5B5" w14:textId="035FCBE8" w:rsidR="00543B2F" w:rsidRDefault="00543B2F" w:rsidP="00543B2F">
      <w:pPr>
        <w:rPr>
          <w:sz w:val="28"/>
          <w:szCs w:val="28"/>
          <w:lang w:val="uk-UA"/>
        </w:rPr>
      </w:pPr>
    </w:p>
    <w:p w14:paraId="4C28811E" w14:textId="77777777" w:rsidR="00543B2F" w:rsidRPr="00543B2F" w:rsidRDefault="00543B2F" w:rsidP="00543B2F">
      <w:pPr>
        <w:rPr>
          <w:sz w:val="28"/>
          <w:szCs w:val="28"/>
          <w:lang w:val="uk-UA"/>
        </w:rPr>
      </w:pPr>
    </w:p>
    <w:p w14:paraId="0D1E2D2B" w14:textId="2E6E9463" w:rsidR="00543B2F" w:rsidRDefault="00543B2F" w:rsidP="00543B2F">
      <w:pPr>
        <w:rPr>
          <w:b/>
          <w:bCs/>
          <w:i/>
          <w:iCs/>
          <w:sz w:val="28"/>
          <w:szCs w:val="28"/>
          <w:lang w:val="uk-UA"/>
        </w:rPr>
      </w:pPr>
      <w:r w:rsidRPr="00543B2F">
        <w:rPr>
          <w:b/>
          <w:bCs/>
          <w:i/>
          <w:iCs/>
          <w:sz w:val="28"/>
          <w:szCs w:val="28"/>
          <w:lang w:val="uk-UA"/>
        </w:rPr>
        <w:t>Очікувані результати:</w:t>
      </w:r>
    </w:p>
    <w:p w14:paraId="256B9BCF" w14:textId="13F9A50F" w:rsidR="00A1609F" w:rsidRPr="00A1609F" w:rsidRDefault="00A1609F" w:rsidP="00817276">
      <w:pPr>
        <w:jc w:val="both"/>
        <w:rPr>
          <w:sz w:val="28"/>
          <w:szCs w:val="28"/>
          <w:lang w:val="uk-UA"/>
        </w:rPr>
      </w:pPr>
      <w:r>
        <w:rPr>
          <w:sz w:val="28"/>
          <w:szCs w:val="28"/>
          <w:lang w:val="uk-UA"/>
        </w:rPr>
        <w:t xml:space="preserve">- </w:t>
      </w:r>
      <w:r w:rsidRPr="00A1609F">
        <w:rPr>
          <w:sz w:val="28"/>
          <w:szCs w:val="28"/>
          <w:lang w:val="uk-UA"/>
        </w:rPr>
        <w:t>поліпшення   доступності   ряду   адміністративних   послуг</w:t>
      </w:r>
      <w:r w:rsidRPr="00A1609F">
        <w:rPr>
          <w:sz w:val="28"/>
          <w:szCs w:val="28"/>
          <w:lang w:val="uk-UA"/>
        </w:rPr>
        <w:tab/>
        <w:t>для</w:t>
      </w:r>
      <w:r w:rsidR="005F1D3D">
        <w:rPr>
          <w:sz w:val="28"/>
          <w:szCs w:val="28"/>
          <w:lang w:val="uk-UA"/>
        </w:rPr>
        <w:t xml:space="preserve"> </w:t>
      </w:r>
      <w:r w:rsidRPr="00A1609F">
        <w:rPr>
          <w:sz w:val="28"/>
          <w:szCs w:val="28"/>
          <w:lang w:val="uk-UA"/>
        </w:rPr>
        <w:t>мешканців</w:t>
      </w:r>
      <w:r w:rsidR="00193D3D">
        <w:rPr>
          <w:sz w:val="28"/>
          <w:szCs w:val="28"/>
          <w:lang w:val="uk-UA"/>
        </w:rPr>
        <w:t xml:space="preserve"> </w:t>
      </w:r>
      <w:r w:rsidRPr="00A1609F">
        <w:rPr>
          <w:sz w:val="28"/>
          <w:szCs w:val="28"/>
          <w:lang w:val="uk-UA"/>
        </w:rPr>
        <w:t>громади,  спрощення системи надання адміністративних послуг;</w:t>
      </w:r>
    </w:p>
    <w:p w14:paraId="2C4516BD" w14:textId="23429168" w:rsidR="00A1609F" w:rsidRPr="00A1609F" w:rsidRDefault="00A1609F" w:rsidP="00817276">
      <w:pPr>
        <w:jc w:val="both"/>
        <w:rPr>
          <w:sz w:val="28"/>
          <w:szCs w:val="28"/>
          <w:lang w:val="uk-UA"/>
        </w:rPr>
      </w:pPr>
      <w:r>
        <w:rPr>
          <w:sz w:val="28"/>
          <w:szCs w:val="28"/>
          <w:lang w:val="uk-UA"/>
        </w:rPr>
        <w:t xml:space="preserve">- </w:t>
      </w:r>
      <w:r w:rsidRPr="00A1609F">
        <w:rPr>
          <w:sz w:val="28"/>
          <w:szCs w:val="28"/>
          <w:lang w:val="uk-UA"/>
        </w:rPr>
        <w:t xml:space="preserve">забезпечення споживачів актуальною і об`єктивною </w:t>
      </w:r>
      <w:proofErr w:type="spellStart"/>
      <w:r w:rsidRPr="00A1609F">
        <w:rPr>
          <w:sz w:val="28"/>
          <w:szCs w:val="28"/>
          <w:lang w:val="uk-UA"/>
        </w:rPr>
        <w:t>геопросторовою</w:t>
      </w:r>
      <w:proofErr w:type="spellEnd"/>
      <w:r w:rsidRPr="00A1609F">
        <w:rPr>
          <w:sz w:val="28"/>
          <w:szCs w:val="28"/>
          <w:lang w:val="uk-UA"/>
        </w:rPr>
        <w:t xml:space="preserve"> інформацією;</w:t>
      </w:r>
    </w:p>
    <w:p w14:paraId="71860F86" w14:textId="20EA28A7" w:rsidR="00A1609F" w:rsidRPr="00A1609F" w:rsidRDefault="00A1609F" w:rsidP="00817276">
      <w:pPr>
        <w:jc w:val="both"/>
        <w:rPr>
          <w:sz w:val="28"/>
          <w:szCs w:val="28"/>
          <w:lang w:val="uk-UA"/>
        </w:rPr>
      </w:pPr>
      <w:r>
        <w:rPr>
          <w:sz w:val="28"/>
          <w:szCs w:val="28"/>
          <w:lang w:val="uk-UA"/>
        </w:rPr>
        <w:t xml:space="preserve">- </w:t>
      </w:r>
      <w:r w:rsidRPr="00A1609F">
        <w:rPr>
          <w:sz w:val="28"/>
          <w:szCs w:val="28"/>
          <w:lang w:val="uk-UA"/>
        </w:rPr>
        <w:t>отримання споживачами широкого кола геоінформаційних сервісів і послуг;</w:t>
      </w:r>
    </w:p>
    <w:p w14:paraId="3F0E70BB" w14:textId="0F887BB6" w:rsidR="00A1609F" w:rsidRPr="00A1609F" w:rsidRDefault="005F1D3D" w:rsidP="00817276">
      <w:pPr>
        <w:jc w:val="both"/>
        <w:rPr>
          <w:sz w:val="28"/>
          <w:szCs w:val="28"/>
          <w:lang w:val="uk-UA"/>
        </w:rPr>
      </w:pPr>
      <w:r>
        <w:rPr>
          <w:sz w:val="28"/>
          <w:szCs w:val="28"/>
          <w:lang w:val="uk-UA"/>
        </w:rPr>
        <w:t xml:space="preserve">- </w:t>
      </w:r>
      <w:r w:rsidR="00A1609F" w:rsidRPr="00A1609F">
        <w:rPr>
          <w:sz w:val="28"/>
          <w:szCs w:val="28"/>
          <w:lang w:val="uk-UA"/>
        </w:rPr>
        <w:t>допомога потенційним інвесторам у кращому розумінні бізнес-можливостей територій завдяки оновленню містобудівної документації;</w:t>
      </w:r>
    </w:p>
    <w:p w14:paraId="280782E3" w14:textId="07CBBD8E" w:rsidR="00A1609F" w:rsidRPr="00A1609F" w:rsidRDefault="005F1D3D" w:rsidP="00817276">
      <w:pPr>
        <w:jc w:val="both"/>
        <w:rPr>
          <w:sz w:val="28"/>
          <w:szCs w:val="28"/>
          <w:lang w:val="uk-UA"/>
        </w:rPr>
      </w:pPr>
      <w:r>
        <w:rPr>
          <w:sz w:val="28"/>
          <w:szCs w:val="28"/>
          <w:lang w:val="uk-UA"/>
        </w:rPr>
        <w:t xml:space="preserve">- </w:t>
      </w:r>
      <w:r w:rsidR="00A1609F" w:rsidRPr="00A1609F">
        <w:rPr>
          <w:sz w:val="28"/>
          <w:szCs w:val="28"/>
          <w:lang w:val="uk-UA"/>
        </w:rPr>
        <w:t>забезпечення прозорості діяльності органу влади, зокрема щодо використання ресурсів;</w:t>
      </w:r>
    </w:p>
    <w:p w14:paraId="433506D9" w14:textId="4EFF8EB4" w:rsidR="00A1609F" w:rsidRPr="00A1609F" w:rsidRDefault="005F1D3D" w:rsidP="00817276">
      <w:pPr>
        <w:jc w:val="both"/>
        <w:rPr>
          <w:sz w:val="28"/>
          <w:szCs w:val="28"/>
          <w:lang w:val="uk-UA"/>
        </w:rPr>
      </w:pPr>
      <w:r>
        <w:rPr>
          <w:sz w:val="28"/>
          <w:szCs w:val="28"/>
          <w:lang w:val="uk-UA"/>
        </w:rPr>
        <w:t xml:space="preserve">- </w:t>
      </w:r>
      <w:r w:rsidR="00A1609F" w:rsidRPr="00A1609F">
        <w:rPr>
          <w:sz w:val="28"/>
          <w:szCs w:val="28"/>
          <w:lang w:val="uk-UA"/>
        </w:rPr>
        <w:t>автоматизація управлінських процесів;</w:t>
      </w:r>
    </w:p>
    <w:p w14:paraId="64547824" w14:textId="5C98AEE8" w:rsidR="00A1609F" w:rsidRPr="00A1609F" w:rsidRDefault="005F1D3D" w:rsidP="00817276">
      <w:pPr>
        <w:jc w:val="both"/>
        <w:rPr>
          <w:sz w:val="28"/>
          <w:szCs w:val="28"/>
          <w:lang w:val="uk-UA"/>
        </w:rPr>
      </w:pPr>
      <w:r>
        <w:rPr>
          <w:sz w:val="28"/>
          <w:szCs w:val="28"/>
          <w:lang w:val="uk-UA"/>
        </w:rPr>
        <w:t xml:space="preserve">- </w:t>
      </w:r>
      <w:r w:rsidR="00A1609F" w:rsidRPr="00A1609F">
        <w:rPr>
          <w:sz w:val="28"/>
          <w:szCs w:val="28"/>
          <w:lang w:val="uk-UA"/>
        </w:rPr>
        <w:t>переведення надання послуг в електронний вигляд.</w:t>
      </w:r>
    </w:p>
    <w:p w14:paraId="32AA9B67" w14:textId="77777777" w:rsidR="00AE6749" w:rsidRDefault="00AE6749" w:rsidP="00AE6749">
      <w:pPr>
        <w:keepNext/>
        <w:keepLines/>
        <w:spacing w:after="18" w:line="271" w:lineRule="auto"/>
        <w:ind w:right="-135"/>
        <w:jc w:val="center"/>
        <w:outlineLvl w:val="1"/>
        <w:rPr>
          <w:rFonts w:ascii="Times New Roman" w:eastAsia="Times New Roman" w:hAnsi="Times New Roman" w:cs="Times New Roman"/>
          <w:b/>
          <w:color w:val="000000"/>
          <w:sz w:val="32"/>
          <w:lang w:eastAsia="ru-RU"/>
        </w:rPr>
      </w:pPr>
    </w:p>
    <w:p w14:paraId="0D463194" w14:textId="77777777" w:rsidR="00AE6749" w:rsidRDefault="00AE6749" w:rsidP="00AE6749">
      <w:pPr>
        <w:keepNext/>
        <w:keepLines/>
        <w:spacing w:after="18" w:line="271" w:lineRule="auto"/>
        <w:ind w:right="-135"/>
        <w:jc w:val="center"/>
        <w:outlineLvl w:val="1"/>
        <w:rPr>
          <w:rFonts w:ascii="Times New Roman" w:eastAsia="Times New Roman" w:hAnsi="Times New Roman" w:cs="Times New Roman"/>
          <w:b/>
          <w:color w:val="000000"/>
          <w:sz w:val="32"/>
          <w:lang w:eastAsia="ru-RU"/>
        </w:rPr>
      </w:pPr>
    </w:p>
    <w:p w14:paraId="717711EF" w14:textId="75D4562B" w:rsidR="00E062E5" w:rsidRPr="00507B25" w:rsidRDefault="00E062E5" w:rsidP="00E062E5">
      <w:pPr>
        <w:tabs>
          <w:tab w:val="left" w:pos="1302"/>
        </w:tabs>
        <w:rPr>
          <w:rFonts w:ascii="Times New Roman" w:eastAsia="Times New Roman" w:hAnsi="Times New Roman" w:cs="Times New Roman"/>
          <w:b/>
          <w:color w:val="000000"/>
          <w:sz w:val="32"/>
          <w:lang w:val="uk-UA" w:eastAsia="ru-RU"/>
        </w:rPr>
      </w:pPr>
      <w:r>
        <w:rPr>
          <w:rFonts w:ascii="Times New Roman" w:eastAsia="Times New Roman" w:hAnsi="Times New Roman" w:cs="Times New Roman"/>
          <w:b/>
          <w:color w:val="000000"/>
          <w:sz w:val="32"/>
          <w:lang w:eastAsia="ru-RU"/>
        </w:rPr>
        <w:tab/>
      </w:r>
      <w:r w:rsidRPr="00E062E5">
        <w:rPr>
          <w:rFonts w:ascii="Times New Roman" w:eastAsia="Times New Roman" w:hAnsi="Times New Roman" w:cs="Times New Roman"/>
          <w:b/>
          <w:color w:val="000000"/>
          <w:sz w:val="32"/>
          <w:lang w:eastAsia="ru-RU"/>
        </w:rPr>
        <w:t xml:space="preserve">ІІІ. </w:t>
      </w:r>
      <w:r w:rsidR="00507B25">
        <w:rPr>
          <w:rFonts w:ascii="Times New Roman" w:eastAsia="Times New Roman" w:hAnsi="Times New Roman" w:cs="Times New Roman"/>
          <w:b/>
          <w:color w:val="000000"/>
          <w:sz w:val="32"/>
          <w:lang w:val="uk-UA" w:eastAsia="ru-RU"/>
        </w:rPr>
        <w:t>ЗАГАЛЬНІ ПОКАЗНИКИ БЮДЖЕТУ НА 2022 РІК</w:t>
      </w:r>
    </w:p>
    <w:p w14:paraId="15EA5570" w14:textId="5B5BB847" w:rsidR="00E062E5" w:rsidRPr="00E97CDC" w:rsidRDefault="00E062E5" w:rsidP="00E97CDC">
      <w:pPr>
        <w:tabs>
          <w:tab w:val="left" w:pos="1302"/>
        </w:tabs>
        <w:jc w:val="both"/>
        <w:rPr>
          <w:rFonts w:ascii="Times New Roman" w:eastAsia="Times New Roman" w:hAnsi="Times New Roman" w:cs="Times New Roman"/>
          <w:sz w:val="24"/>
          <w:szCs w:val="24"/>
          <w:lang w:eastAsia="ru-RU"/>
        </w:rPr>
      </w:pPr>
    </w:p>
    <w:p w14:paraId="4914B3D9" w14:textId="75DBE832" w:rsidR="00E97CDC" w:rsidRPr="005D5B5A" w:rsidRDefault="00E97CDC" w:rsidP="00E97CDC">
      <w:pPr>
        <w:jc w:val="both"/>
        <w:rPr>
          <w:rFonts w:ascii="Times New Roman" w:eastAsia="Times New Roman" w:hAnsi="Times New Roman" w:cs="Times New Roman"/>
          <w:sz w:val="28"/>
          <w:szCs w:val="28"/>
          <w:lang w:eastAsia="ru-RU"/>
        </w:rPr>
      </w:pPr>
      <w:proofErr w:type="spellStart"/>
      <w:r w:rsidRPr="005D5B5A">
        <w:rPr>
          <w:rFonts w:ascii="Times New Roman" w:eastAsia="Times New Roman" w:hAnsi="Times New Roman" w:cs="Times New Roman"/>
          <w:sz w:val="28"/>
          <w:szCs w:val="28"/>
          <w:lang w:eastAsia="ru-RU"/>
        </w:rPr>
        <w:t>Відповідно</w:t>
      </w:r>
      <w:proofErr w:type="spellEnd"/>
      <w:r w:rsidRPr="005D5B5A">
        <w:rPr>
          <w:rFonts w:ascii="Times New Roman" w:eastAsia="Times New Roman" w:hAnsi="Times New Roman" w:cs="Times New Roman"/>
          <w:sz w:val="28"/>
          <w:szCs w:val="28"/>
          <w:lang w:eastAsia="ru-RU"/>
        </w:rPr>
        <w:t xml:space="preserve"> до </w:t>
      </w:r>
      <w:proofErr w:type="spellStart"/>
      <w:r w:rsidRPr="005D5B5A">
        <w:rPr>
          <w:rFonts w:ascii="Times New Roman" w:eastAsia="Times New Roman" w:hAnsi="Times New Roman" w:cs="Times New Roman"/>
          <w:sz w:val="28"/>
          <w:szCs w:val="28"/>
          <w:lang w:eastAsia="ru-RU"/>
        </w:rPr>
        <w:t>статті</w:t>
      </w:r>
      <w:proofErr w:type="spellEnd"/>
      <w:r w:rsidRPr="005D5B5A">
        <w:rPr>
          <w:rFonts w:ascii="Times New Roman" w:eastAsia="Times New Roman" w:hAnsi="Times New Roman" w:cs="Times New Roman"/>
          <w:sz w:val="28"/>
          <w:szCs w:val="28"/>
          <w:lang w:eastAsia="ru-RU"/>
        </w:rPr>
        <w:t xml:space="preserve"> 6 Закону </w:t>
      </w:r>
      <w:proofErr w:type="spellStart"/>
      <w:r w:rsidRPr="005D5B5A">
        <w:rPr>
          <w:rFonts w:ascii="Times New Roman" w:eastAsia="Times New Roman" w:hAnsi="Times New Roman" w:cs="Times New Roman"/>
          <w:sz w:val="28"/>
          <w:szCs w:val="28"/>
          <w:lang w:eastAsia="ru-RU"/>
        </w:rPr>
        <w:t>України</w:t>
      </w:r>
      <w:proofErr w:type="spellEnd"/>
      <w:r w:rsidRPr="005D5B5A">
        <w:rPr>
          <w:rFonts w:ascii="Times New Roman" w:eastAsia="Times New Roman" w:hAnsi="Times New Roman" w:cs="Times New Roman"/>
          <w:sz w:val="28"/>
          <w:szCs w:val="28"/>
          <w:lang w:eastAsia="ru-RU"/>
        </w:rPr>
        <w:t xml:space="preserve"> «Про </w:t>
      </w:r>
      <w:proofErr w:type="spellStart"/>
      <w:r w:rsidRPr="005D5B5A">
        <w:rPr>
          <w:rFonts w:ascii="Times New Roman" w:eastAsia="Times New Roman" w:hAnsi="Times New Roman" w:cs="Times New Roman"/>
          <w:sz w:val="28"/>
          <w:szCs w:val="28"/>
          <w:lang w:eastAsia="ru-RU"/>
        </w:rPr>
        <w:t>державні</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соціальні</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стандарти</w:t>
      </w:r>
      <w:proofErr w:type="spellEnd"/>
      <w:r w:rsidRPr="005D5B5A">
        <w:rPr>
          <w:rFonts w:ascii="Times New Roman" w:eastAsia="Times New Roman" w:hAnsi="Times New Roman" w:cs="Times New Roman"/>
          <w:sz w:val="28"/>
          <w:szCs w:val="28"/>
          <w:lang w:eastAsia="ru-RU"/>
        </w:rPr>
        <w:t xml:space="preserve"> та</w:t>
      </w:r>
      <w:r w:rsidRPr="005D5B5A">
        <w:rPr>
          <w:rFonts w:ascii="Times New Roman" w:eastAsia="Times New Roman" w:hAnsi="Times New Roman" w:cs="Times New Roman"/>
          <w:sz w:val="28"/>
          <w:szCs w:val="28"/>
          <w:lang w:val="uk-UA" w:eastAsia="ru-RU"/>
        </w:rPr>
        <w:t xml:space="preserve"> </w:t>
      </w:r>
      <w:proofErr w:type="spellStart"/>
      <w:r w:rsidRPr="005D5B5A">
        <w:rPr>
          <w:rFonts w:ascii="Times New Roman" w:eastAsia="Times New Roman" w:hAnsi="Times New Roman" w:cs="Times New Roman"/>
          <w:sz w:val="28"/>
          <w:szCs w:val="28"/>
          <w:lang w:eastAsia="ru-RU"/>
        </w:rPr>
        <w:t>державні</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соціальні</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гарантії</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базовим</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державним</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соціальним</w:t>
      </w:r>
      <w:proofErr w:type="spellEnd"/>
      <w:r w:rsidRPr="005D5B5A">
        <w:rPr>
          <w:rFonts w:ascii="Times New Roman" w:eastAsia="Times New Roman" w:hAnsi="Times New Roman" w:cs="Times New Roman"/>
          <w:sz w:val="28"/>
          <w:szCs w:val="28"/>
          <w:lang w:eastAsia="ru-RU"/>
        </w:rPr>
        <w:t xml:space="preserve"> стандартом є</w:t>
      </w:r>
      <w:r w:rsidRPr="005D5B5A">
        <w:rPr>
          <w:rFonts w:ascii="Times New Roman" w:eastAsia="Times New Roman" w:hAnsi="Times New Roman" w:cs="Times New Roman"/>
          <w:sz w:val="28"/>
          <w:szCs w:val="28"/>
          <w:lang w:val="uk-UA" w:eastAsia="ru-RU"/>
        </w:rPr>
        <w:t xml:space="preserve"> </w:t>
      </w:r>
      <w:proofErr w:type="spellStart"/>
      <w:r w:rsidRPr="005D5B5A">
        <w:rPr>
          <w:rFonts w:ascii="Times New Roman" w:eastAsia="Times New Roman" w:hAnsi="Times New Roman" w:cs="Times New Roman"/>
          <w:sz w:val="28"/>
          <w:szCs w:val="28"/>
          <w:lang w:eastAsia="ru-RU"/>
        </w:rPr>
        <w:t>прожитковий</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мінімум</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встановлений</w:t>
      </w:r>
      <w:proofErr w:type="spellEnd"/>
      <w:r w:rsidRPr="005D5B5A">
        <w:rPr>
          <w:rFonts w:ascii="Times New Roman" w:eastAsia="Times New Roman" w:hAnsi="Times New Roman" w:cs="Times New Roman"/>
          <w:sz w:val="28"/>
          <w:szCs w:val="28"/>
          <w:lang w:eastAsia="ru-RU"/>
        </w:rPr>
        <w:t xml:space="preserve"> законом, на </w:t>
      </w:r>
      <w:proofErr w:type="spellStart"/>
      <w:r w:rsidRPr="005D5B5A">
        <w:rPr>
          <w:rFonts w:ascii="Times New Roman" w:eastAsia="Times New Roman" w:hAnsi="Times New Roman" w:cs="Times New Roman"/>
          <w:sz w:val="28"/>
          <w:szCs w:val="28"/>
          <w:lang w:eastAsia="ru-RU"/>
        </w:rPr>
        <w:t>основі</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якого</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визначаються</w:t>
      </w:r>
      <w:proofErr w:type="spellEnd"/>
      <w:r w:rsidRPr="005D5B5A">
        <w:rPr>
          <w:rFonts w:ascii="Times New Roman" w:eastAsia="Times New Roman" w:hAnsi="Times New Roman" w:cs="Times New Roman"/>
          <w:sz w:val="28"/>
          <w:szCs w:val="28"/>
          <w:lang w:val="uk-UA" w:eastAsia="ru-RU"/>
        </w:rPr>
        <w:t xml:space="preserve"> </w:t>
      </w:r>
      <w:proofErr w:type="spellStart"/>
      <w:r w:rsidRPr="005D5B5A">
        <w:rPr>
          <w:rFonts w:ascii="Times New Roman" w:eastAsia="Times New Roman" w:hAnsi="Times New Roman" w:cs="Times New Roman"/>
          <w:sz w:val="28"/>
          <w:szCs w:val="28"/>
          <w:lang w:eastAsia="ru-RU"/>
        </w:rPr>
        <w:t>державні</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соціальні</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гарантії</w:t>
      </w:r>
      <w:proofErr w:type="spellEnd"/>
      <w:r w:rsidRPr="005D5B5A">
        <w:rPr>
          <w:rFonts w:ascii="Times New Roman" w:eastAsia="Times New Roman" w:hAnsi="Times New Roman" w:cs="Times New Roman"/>
          <w:sz w:val="28"/>
          <w:szCs w:val="28"/>
          <w:lang w:eastAsia="ru-RU"/>
        </w:rPr>
        <w:t xml:space="preserve"> та </w:t>
      </w:r>
      <w:proofErr w:type="spellStart"/>
      <w:r w:rsidRPr="005D5B5A">
        <w:rPr>
          <w:rFonts w:ascii="Times New Roman" w:eastAsia="Times New Roman" w:hAnsi="Times New Roman" w:cs="Times New Roman"/>
          <w:sz w:val="28"/>
          <w:szCs w:val="28"/>
          <w:lang w:eastAsia="ru-RU"/>
        </w:rPr>
        <w:t>стандарти</w:t>
      </w:r>
      <w:proofErr w:type="spellEnd"/>
      <w:r w:rsidRPr="005D5B5A">
        <w:rPr>
          <w:rFonts w:ascii="Times New Roman" w:eastAsia="Times New Roman" w:hAnsi="Times New Roman" w:cs="Times New Roman"/>
          <w:sz w:val="28"/>
          <w:szCs w:val="28"/>
          <w:lang w:eastAsia="ru-RU"/>
        </w:rPr>
        <w:t xml:space="preserve"> </w:t>
      </w:r>
      <w:proofErr w:type="gramStart"/>
      <w:r w:rsidRPr="005D5B5A">
        <w:rPr>
          <w:rFonts w:ascii="Times New Roman" w:eastAsia="Times New Roman" w:hAnsi="Times New Roman" w:cs="Times New Roman"/>
          <w:sz w:val="28"/>
          <w:szCs w:val="28"/>
          <w:lang w:eastAsia="ru-RU"/>
        </w:rPr>
        <w:t>у сферах</w:t>
      </w:r>
      <w:proofErr w:type="gram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доходів</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населення</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житлово</w:t>
      </w:r>
      <w:proofErr w:type="spellEnd"/>
      <w:r w:rsidRPr="005D5B5A">
        <w:rPr>
          <w:rFonts w:ascii="Times New Roman" w:eastAsia="Times New Roman" w:hAnsi="Times New Roman" w:cs="Times New Roman"/>
          <w:sz w:val="28"/>
          <w:szCs w:val="28"/>
          <w:lang w:eastAsia="ru-RU"/>
        </w:rPr>
        <w:t>-</w:t>
      </w:r>
      <w:r w:rsidRPr="005D5B5A">
        <w:rPr>
          <w:rFonts w:ascii="Times New Roman" w:eastAsia="Times New Roman" w:hAnsi="Times New Roman" w:cs="Times New Roman"/>
          <w:sz w:val="28"/>
          <w:szCs w:val="28"/>
          <w:lang w:val="uk-UA" w:eastAsia="ru-RU"/>
        </w:rPr>
        <w:t xml:space="preserve"> </w:t>
      </w:r>
      <w:proofErr w:type="spellStart"/>
      <w:r w:rsidRPr="005D5B5A">
        <w:rPr>
          <w:rFonts w:ascii="Times New Roman" w:eastAsia="Times New Roman" w:hAnsi="Times New Roman" w:cs="Times New Roman"/>
          <w:sz w:val="28"/>
          <w:szCs w:val="28"/>
          <w:lang w:eastAsia="ru-RU"/>
        </w:rPr>
        <w:t>комунального</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побутового</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соціально</w:t>
      </w:r>
      <w:proofErr w:type="spellEnd"/>
      <w:r w:rsidRPr="005D5B5A">
        <w:rPr>
          <w:rFonts w:ascii="Times New Roman" w:eastAsia="Times New Roman" w:hAnsi="Times New Roman" w:cs="Times New Roman"/>
          <w:sz w:val="28"/>
          <w:szCs w:val="28"/>
          <w:lang w:eastAsia="ru-RU"/>
        </w:rPr>
        <w:t xml:space="preserve">-культурного </w:t>
      </w:r>
      <w:proofErr w:type="spellStart"/>
      <w:r w:rsidRPr="005D5B5A">
        <w:rPr>
          <w:rFonts w:ascii="Times New Roman" w:eastAsia="Times New Roman" w:hAnsi="Times New Roman" w:cs="Times New Roman"/>
          <w:sz w:val="28"/>
          <w:szCs w:val="28"/>
          <w:lang w:eastAsia="ru-RU"/>
        </w:rPr>
        <w:t>обслуговування</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охорони</w:t>
      </w:r>
      <w:proofErr w:type="spellEnd"/>
      <w:r w:rsidRPr="005D5B5A">
        <w:rPr>
          <w:rFonts w:ascii="Times New Roman" w:eastAsia="Times New Roman" w:hAnsi="Times New Roman" w:cs="Times New Roman"/>
          <w:sz w:val="28"/>
          <w:szCs w:val="28"/>
          <w:lang w:val="uk-UA" w:eastAsia="ru-RU"/>
        </w:rPr>
        <w:t xml:space="preserve"> </w:t>
      </w:r>
      <w:proofErr w:type="spellStart"/>
      <w:r w:rsidRPr="005D5B5A">
        <w:rPr>
          <w:rFonts w:ascii="Times New Roman" w:eastAsia="Times New Roman" w:hAnsi="Times New Roman" w:cs="Times New Roman"/>
          <w:sz w:val="28"/>
          <w:szCs w:val="28"/>
          <w:lang w:eastAsia="ru-RU"/>
        </w:rPr>
        <w:t>здоров’я</w:t>
      </w:r>
      <w:proofErr w:type="spellEnd"/>
      <w:r w:rsidRPr="005D5B5A">
        <w:rPr>
          <w:rFonts w:ascii="Times New Roman" w:eastAsia="Times New Roman" w:hAnsi="Times New Roman" w:cs="Times New Roman"/>
          <w:sz w:val="28"/>
          <w:szCs w:val="28"/>
          <w:lang w:eastAsia="ru-RU"/>
        </w:rPr>
        <w:t xml:space="preserve"> та </w:t>
      </w:r>
      <w:proofErr w:type="spellStart"/>
      <w:r w:rsidRPr="005D5B5A">
        <w:rPr>
          <w:rFonts w:ascii="Times New Roman" w:eastAsia="Times New Roman" w:hAnsi="Times New Roman" w:cs="Times New Roman"/>
          <w:sz w:val="28"/>
          <w:szCs w:val="28"/>
          <w:lang w:eastAsia="ru-RU"/>
        </w:rPr>
        <w:t>освіти</w:t>
      </w:r>
      <w:proofErr w:type="spellEnd"/>
      <w:r w:rsidRPr="005D5B5A">
        <w:rPr>
          <w:rFonts w:ascii="Times New Roman" w:eastAsia="Times New Roman" w:hAnsi="Times New Roman" w:cs="Times New Roman"/>
          <w:sz w:val="28"/>
          <w:szCs w:val="28"/>
          <w:lang w:eastAsia="ru-RU"/>
        </w:rPr>
        <w:t>.</w:t>
      </w:r>
    </w:p>
    <w:p w14:paraId="6B6BE3FB" w14:textId="72E29FAD" w:rsidR="00E062E5" w:rsidRPr="005D5B5A" w:rsidRDefault="00E97CDC" w:rsidP="00E97CDC">
      <w:pPr>
        <w:jc w:val="both"/>
        <w:rPr>
          <w:rFonts w:ascii="Times New Roman" w:eastAsia="Times New Roman" w:hAnsi="Times New Roman" w:cs="Times New Roman"/>
          <w:sz w:val="28"/>
          <w:szCs w:val="28"/>
          <w:lang w:eastAsia="ru-RU"/>
        </w:rPr>
      </w:pPr>
      <w:proofErr w:type="spellStart"/>
      <w:r w:rsidRPr="005D5B5A">
        <w:rPr>
          <w:rFonts w:ascii="Times New Roman" w:eastAsia="Times New Roman" w:hAnsi="Times New Roman" w:cs="Times New Roman"/>
          <w:sz w:val="28"/>
          <w:szCs w:val="28"/>
          <w:lang w:eastAsia="ru-RU"/>
        </w:rPr>
        <w:t>Прогнозний</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прожитковий</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мінімум</w:t>
      </w:r>
      <w:proofErr w:type="spellEnd"/>
      <w:r w:rsidRPr="005D5B5A">
        <w:rPr>
          <w:rFonts w:ascii="Times New Roman" w:eastAsia="Times New Roman" w:hAnsi="Times New Roman" w:cs="Times New Roman"/>
          <w:sz w:val="28"/>
          <w:szCs w:val="28"/>
          <w:lang w:eastAsia="ru-RU"/>
        </w:rPr>
        <w:t xml:space="preserve"> на 2022 - 2024 роки, </w:t>
      </w:r>
      <w:proofErr w:type="spellStart"/>
      <w:r w:rsidRPr="005D5B5A">
        <w:rPr>
          <w:rFonts w:ascii="Times New Roman" w:eastAsia="Times New Roman" w:hAnsi="Times New Roman" w:cs="Times New Roman"/>
          <w:sz w:val="28"/>
          <w:szCs w:val="28"/>
          <w:lang w:eastAsia="ru-RU"/>
        </w:rPr>
        <w:t>врахований</w:t>
      </w:r>
      <w:proofErr w:type="spellEnd"/>
      <w:r w:rsidRPr="005D5B5A">
        <w:rPr>
          <w:rFonts w:ascii="Times New Roman" w:eastAsia="Times New Roman" w:hAnsi="Times New Roman" w:cs="Times New Roman"/>
          <w:sz w:val="28"/>
          <w:szCs w:val="28"/>
          <w:lang w:eastAsia="ru-RU"/>
        </w:rPr>
        <w:t xml:space="preserve"> у</w:t>
      </w:r>
      <w:r w:rsidRPr="005D5B5A">
        <w:rPr>
          <w:rFonts w:ascii="Times New Roman" w:eastAsia="Times New Roman" w:hAnsi="Times New Roman" w:cs="Times New Roman"/>
          <w:sz w:val="28"/>
          <w:szCs w:val="28"/>
          <w:lang w:val="uk-UA" w:eastAsia="ru-RU"/>
        </w:rPr>
        <w:t xml:space="preserve"> </w:t>
      </w:r>
      <w:proofErr w:type="spellStart"/>
      <w:r w:rsidRPr="005D5B5A">
        <w:rPr>
          <w:rFonts w:ascii="Times New Roman" w:eastAsia="Times New Roman" w:hAnsi="Times New Roman" w:cs="Times New Roman"/>
          <w:sz w:val="28"/>
          <w:szCs w:val="28"/>
          <w:lang w:eastAsia="ru-RU"/>
        </w:rPr>
        <w:t>показниках</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Бюджетної</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декларації</w:t>
      </w:r>
      <w:proofErr w:type="spellEnd"/>
      <w:r w:rsidRPr="005D5B5A">
        <w:rPr>
          <w:rFonts w:ascii="Times New Roman" w:eastAsia="Times New Roman" w:hAnsi="Times New Roman" w:cs="Times New Roman"/>
          <w:sz w:val="28"/>
          <w:szCs w:val="28"/>
          <w:lang w:eastAsia="ru-RU"/>
        </w:rPr>
        <w:t>, становить:</w:t>
      </w:r>
    </w:p>
    <w:p w14:paraId="7B149C31" w14:textId="77777777" w:rsidR="00D176F0" w:rsidRPr="00E97CDC" w:rsidRDefault="00D176F0" w:rsidP="00E97CDC">
      <w:pPr>
        <w:jc w:val="both"/>
        <w:rPr>
          <w:rFonts w:ascii="Times New Roman" w:eastAsia="Times New Roman" w:hAnsi="Times New Roman" w:cs="Times New Roman"/>
          <w:sz w:val="24"/>
          <w:szCs w:val="24"/>
          <w:lang w:eastAsia="ru-RU"/>
        </w:rPr>
      </w:pPr>
    </w:p>
    <w:tbl>
      <w:tblPr>
        <w:tblStyle w:val="a3"/>
        <w:tblW w:w="0" w:type="auto"/>
        <w:tblLook w:val="04A0" w:firstRow="1" w:lastRow="0" w:firstColumn="1" w:lastColumn="0" w:noHBand="0" w:noVBand="1"/>
      </w:tblPr>
      <w:tblGrid>
        <w:gridCol w:w="1887"/>
        <w:gridCol w:w="856"/>
        <w:gridCol w:w="856"/>
        <w:gridCol w:w="916"/>
        <w:gridCol w:w="856"/>
        <w:gridCol w:w="856"/>
        <w:gridCol w:w="916"/>
        <w:gridCol w:w="856"/>
        <w:gridCol w:w="856"/>
        <w:gridCol w:w="845"/>
        <w:gridCol w:w="71"/>
      </w:tblGrid>
      <w:tr w:rsidR="000B0674" w14:paraId="782B6FA2" w14:textId="77777777" w:rsidTr="00D176F0">
        <w:trPr>
          <w:gridAfter w:val="1"/>
          <w:wAfter w:w="14" w:type="dxa"/>
        </w:trPr>
        <w:tc>
          <w:tcPr>
            <w:tcW w:w="1887" w:type="dxa"/>
            <w:vMerge w:val="restart"/>
          </w:tcPr>
          <w:p w14:paraId="64BAC527" w14:textId="77777777" w:rsidR="009245EF" w:rsidRDefault="009245EF" w:rsidP="00E062E5">
            <w:pPr>
              <w:rPr>
                <w:rFonts w:ascii="Times New Roman" w:eastAsia="Times New Roman" w:hAnsi="Times New Roman" w:cs="Times New Roman"/>
                <w:sz w:val="32"/>
                <w:lang w:eastAsia="ru-RU"/>
              </w:rPr>
            </w:pPr>
          </w:p>
        </w:tc>
        <w:tc>
          <w:tcPr>
            <w:tcW w:w="2628" w:type="dxa"/>
            <w:gridSpan w:val="3"/>
          </w:tcPr>
          <w:p w14:paraId="7EBB693A" w14:textId="0B354165" w:rsidR="009245EF" w:rsidRPr="009245EF" w:rsidRDefault="009245EF" w:rsidP="00E062E5">
            <w:pPr>
              <w:rPr>
                <w:rFonts w:ascii="Times New Roman" w:eastAsia="Times New Roman" w:hAnsi="Times New Roman" w:cs="Times New Roman"/>
                <w:lang w:val="uk-UA" w:eastAsia="ru-RU"/>
              </w:rPr>
            </w:pPr>
            <w:r>
              <w:rPr>
                <w:rFonts w:ascii="Times New Roman" w:eastAsia="Times New Roman" w:hAnsi="Times New Roman" w:cs="Times New Roman"/>
                <w:sz w:val="32"/>
                <w:lang w:val="uk-UA" w:eastAsia="ru-RU"/>
              </w:rPr>
              <w:t xml:space="preserve">       </w:t>
            </w:r>
            <w:r w:rsidRPr="009245EF">
              <w:rPr>
                <w:rFonts w:ascii="Times New Roman" w:eastAsia="Times New Roman" w:hAnsi="Times New Roman" w:cs="Times New Roman"/>
                <w:lang w:val="uk-UA" w:eastAsia="ru-RU"/>
              </w:rPr>
              <w:t xml:space="preserve">   2022</w:t>
            </w:r>
          </w:p>
        </w:tc>
        <w:tc>
          <w:tcPr>
            <w:tcW w:w="2628" w:type="dxa"/>
            <w:gridSpan w:val="3"/>
          </w:tcPr>
          <w:p w14:paraId="5B012F82" w14:textId="5D97D477" w:rsidR="009245EF" w:rsidRPr="009245EF" w:rsidRDefault="009245EF"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32"/>
                <w:lang w:val="uk-UA" w:eastAsia="ru-RU"/>
              </w:rPr>
              <w:t xml:space="preserve">         </w:t>
            </w:r>
            <w:r w:rsidRPr="009245EF">
              <w:rPr>
                <w:rFonts w:ascii="Times New Roman" w:eastAsia="Times New Roman" w:hAnsi="Times New Roman" w:cs="Times New Roman"/>
                <w:sz w:val="24"/>
                <w:szCs w:val="24"/>
                <w:lang w:val="uk-UA" w:eastAsia="ru-RU"/>
              </w:rPr>
              <w:t xml:space="preserve"> 2023</w:t>
            </w:r>
          </w:p>
        </w:tc>
        <w:tc>
          <w:tcPr>
            <w:tcW w:w="1934" w:type="dxa"/>
            <w:gridSpan w:val="3"/>
          </w:tcPr>
          <w:p w14:paraId="16954958" w14:textId="15FD3E1C" w:rsidR="009245EF" w:rsidRPr="009245EF" w:rsidRDefault="009245EF" w:rsidP="009245EF">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32"/>
                <w:lang w:val="uk-UA" w:eastAsia="ru-RU"/>
              </w:rPr>
              <w:t xml:space="preserve">        </w:t>
            </w:r>
            <w:r w:rsidRPr="009245EF">
              <w:rPr>
                <w:rFonts w:ascii="Times New Roman" w:eastAsia="Times New Roman" w:hAnsi="Times New Roman" w:cs="Times New Roman"/>
                <w:sz w:val="24"/>
                <w:szCs w:val="24"/>
                <w:lang w:val="uk-UA" w:eastAsia="ru-RU"/>
              </w:rPr>
              <w:t xml:space="preserve"> 2024</w:t>
            </w:r>
          </w:p>
        </w:tc>
      </w:tr>
      <w:tr w:rsidR="00D176F0" w14:paraId="7C3AEFB8" w14:textId="77777777" w:rsidTr="00D176F0">
        <w:tc>
          <w:tcPr>
            <w:tcW w:w="1887" w:type="dxa"/>
            <w:vMerge/>
          </w:tcPr>
          <w:p w14:paraId="3566A2AC" w14:textId="77777777" w:rsidR="009245EF" w:rsidRDefault="009245EF" w:rsidP="00E062E5">
            <w:pPr>
              <w:rPr>
                <w:rFonts w:ascii="Times New Roman" w:eastAsia="Times New Roman" w:hAnsi="Times New Roman" w:cs="Times New Roman"/>
                <w:sz w:val="32"/>
                <w:lang w:eastAsia="ru-RU"/>
              </w:rPr>
            </w:pPr>
          </w:p>
        </w:tc>
        <w:tc>
          <w:tcPr>
            <w:tcW w:w="856" w:type="dxa"/>
          </w:tcPr>
          <w:p w14:paraId="3D7B6E09" w14:textId="09C362D3" w:rsidR="009245EF" w:rsidRPr="00D95237" w:rsidRDefault="00D95237"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  січня</w:t>
            </w:r>
          </w:p>
        </w:tc>
        <w:tc>
          <w:tcPr>
            <w:tcW w:w="856" w:type="dxa"/>
          </w:tcPr>
          <w:p w14:paraId="43392909" w14:textId="755E7F26" w:rsidR="009245EF" w:rsidRPr="00D95237" w:rsidRDefault="00D95237"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 липня</w:t>
            </w:r>
          </w:p>
        </w:tc>
        <w:tc>
          <w:tcPr>
            <w:tcW w:w="916" w:type="dxa"/>
          </w:tcPr>
          <w:p w14:paraId="02E808FA" w14:textId="539D9728" w:rsidR="009245EF" w:rsidRPr="00D95237" w:rsidRDefault="00D95237"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 грудня</w:t>
            </w:r>
          </w:p>
        </w:tc>
        <w:tc>
          <w:tcPr>
            <w:tcW w:w="856" w:type="dxa"/>
          </w:tcPr>
          <w:p w14:paraId="1AAD15F8" w14:textId="77326B18" w:rsidR="009245EF" w:rsidRPr="00D95237" w:rsidRDefault="00D95237"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 січня</w:t>
            </w:r>
          </w:p>
        </w:tc>
        <w:tc>
          <w:tcPr>
            <w:tcW w:w="856" w:type="dxa"/>
          </w:tcPr>
          <w:p w14:paraId="7D3098F1" w14:textId="05EAE9ED" w:rsidR="009245EF" w:rsidRPr="00D95237" w:rsidRDefault="00D95237" w:rsidP="00E062E5">
            <w:pPr>
              <w:rPr>
                <w:rFonts w:ascii="Times New Roman" w:eastAsia="Times New Roman" w:hAnsi="Times New Roman" w:cs="Times New Roman"/>
                <w:sz w:val="24"/>
                <w:szCs w:val="24"/>
                <w:lang w:eastAsia="ru-RU"/>
              </w:rPr>
            </w:pPr>
            <w:r w:rsidRPr="00D95237">
              <w:rPr>
                <w:rFonts w:ascii="Times New Roman" w:eastAsia="Times New Roman" w:hAnsi="Times New Roman" w:cs="Times New Roman"/>
                <w:sz w:val="24"/>
                <w:szCs w:val="24"/>
                <w:lang w:eastAsia="ru-RU"/>
              </w:rPr>
              <w:t>З липня</w:t>
            </w:r>
          </w:p>
        </w:tc>
        <w:tc>
          <w:tcPr>
            <w:tcW w:w="916" w:type="dxa"/>
          </w:tcPr>
          <w:p w14:paraId="4C686231" w14:textId="6CE85645" w:rsidR="009245EF" w:rsidRPr="000B0674" w:rsidRDefault="00D95237" w:rsidP="00E062E5">
            <w:pPr>
              <w:rPr>
                <w:rFonts w:ascii="Times New Roman" w:eastAsia="Times New Roman" w:hAnsi="Times New Roman" w:cs="Times New Roman"/>
                <w:sz w:val="24"/>
                <w:szCs w:val="24"/>
                <w:lang w:val="uk-UA" w:eastAsia="ru-RU"/>
              </w:rPr>
            </w:pPr>
            <w:r w:rsidRPr="000B0674">
              <w:rPr>
                <w:rFonts w:ascii="Times New Roman" w:eastAsia="Times New Roman" w:hAnsi="Times New Roman" w:cs="Times New Roman"/>
                <w:sz w:val="24"/>
                <w:szCs w:val="24"/>
                <w:lang w:val="uk-UA" w:eastAsia="ru-RU"/>
              </w:rPr>
              <w:t>З</w:t>
            </w:r>
            <w:r>
              <w:rPr>
                <w:rFonts w:ascii="Times New Roman" w:eastAsia="Times New Roman" w:hAnsi="Times New Roman" w:cs="Times New Roman"/>
                <w:sz w:val="32"/>
                <w:lang w:val="uk-UA" w:eastAsia="ru-RU"/>
              </w:rPr>
              <w:t xml:space="preserve"> </w:t>
            </w:r>
            <w:r w:rsidR="000B0674">
              <w:rPr>
                <w:rFonts w:ascii="Times New Roman" w:eastAsia="Times New Roman" w:hAnsi="Times New Roman" w:cs="Times New Roman"/>
                <w:sz w:val="24"/>
                <w:szCs w:val="24"/>
                <w:lang w:val="uk-UA" w:eastAsia="ru-RU"/>
              </w:rPr>
              <w:t>грудня</w:t>
            </w:r>
          </w:p>
        </w:tc>
        <w:tc>
          <w:tcPr>
            <w:tcW w:w="856" w:type="dxa"/>
          </w:tcPr>
          <w:p w14:paraId="5B8BC964" w14:textId="1FA4B145" w:rsidR="009245EF" w:rsidRPr="000B0674" w:rsidRDefault="000B067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 січня</w:t>
            </w:r>
          </w:p>
        </w:tc>
        <w:tc>
          <w:tcPr>
            <w:tcW w:w="856" w:type="dxa"/>
          </w:tcPr>
          <w:p w14:paraId="1CB9E822" w14:textId="65182F5A" w:rsidR="009245EF" w:rsidRPr="000B0674" w:rsidRDefault="000B067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 липня</w:t>
            </w:r>
          </w:p>
        </w:tc>
        <w:tc>
          <w:tcPr>
            <w:tcW w:w="236" w:type="dxa"/>
            <w:gridSpan w:val="2"/>
          </w:tcPr>
          <w:p w14:paraId="230B1BEC" w14:textId="60A24CAA" w:rsidR="009245EF" w:rsidRPr="000B0674" w:rsidRDefault="000B067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 грудня</w:t>
            </w:r>
          </w:p>
        </w:tc>
      </w:tr>
      <w:tr w:rsidR="000B0674" w14:paraId="618B101A" w14:textId="77777777" w:rsidTr="00D176F0">
        <w:tc>
          <w:tcPr>
            <w:tcW w:w="1887" w:type="dxa"/>
          </w:tcPr>
          <w:p w14:paraId="1A532983" w14:textId="77777777" w:rsidR="00D95237" w:rsidRPr="00D95237" w:rsidRDefault="00D95237" w:rsidP="00D95237">
            <w:pPr>
              <w:rPr>
                <w:rFonts w:ascii="Times New Roman" w:eastAsia="Times New Roman" w:hAnsi="Times New Roman" w:cs="Times New Roman"/>
                <w:sz w:val="24"/>
                <w:szCs w:val="24"/>
                <w:lang w:eastAsia="ru-RU"/>
              </w:rPr>
            </w:pPr>
            <w:proofErr w:type="spellStart"/>
            <w:r w:rsidRPr="00D95237">
              <w:rPr>
                <w:rFonts w:ascii="Times New Roman" w:eastAsia="Times New Roman" w:hAnsi="Times New Roman" w:cs="Times New Roman"/>
                <w:sz w:val="24"/>
                <w:szCs w:val="24"/>
                <w:lang w:eastAsia="ru-RU"/>
              </w:rPr>
              <w:t>Прожитковий</w:t>
            </w:r>
            <w:proofErr w:type="spellEnd"/>
          </w:p>
          <w:p w14:paraId="036C580A" w14:textId="77777777" w:rsidR="00D95237" w:rsidRPr="00D95237" w:rsidRDefault="00D95237" w:rsidP="00D95237">
            <w:pPr>
              <w:rPr>
                <w:rFonts w:ascii="Times New Roman" w:eastAsia="Times New Roman" w:hAnsi="Times New Roman" w:cs="Times New Roman"/>
                <w:sz w:val="24"/>
                <w:szCs w:val="24"/>
                <w:lang w:eastAsia="ru-RU"/>
              </w:rPr>
            </w:pPr>
            <w:proofErr w:type="spellStart"/>
            <w:r w:rsidRPr="00D95237">
              <w:rPr>
                <w:rFonts w:ascii="Times New Roman" w:eastAsia="Times New Roman" w:hAnsi="Times New Roman" w:cs="Times New Roman"/>
                <w:sz w:val="24"/>
                <w:szCs w:val="24"/>
                <w:lang w:eastAsia="ru-RU"/>
              </w:rPr>
              <w:t>мінімум</w:t>
            </w:r>
            <w:proofErr w:type="spellEnd"/>
            <w:r w:rsidRPr="00D95237">
              <w:rPr>
                <w:rFonts w:ascii="Times New Roman" w:eastAsia="Times New Roman" w:hAnsi="Times New Roman" w:cs="Times New Roman"/>
                <w:sz w:val="24"/>
                <w:szCs w:val="24"/>
                <w:lang w:eastAsia="ru-RU"/>
              </w:rPr>
              <w:t xml:space="preserve">, </w:t>
            </w:r>
            <w:proofErr w:type="spellStart"/>
            <w:r w:rsidRPr="00D95237">
              <w:rPr>
                <w:rFonts w:ascii="Times New Roman" w:eastAsia="Times New Roman" w:hAnsi="Times New Roman" w:cs="Times New Roman"/>
                <w:sz w:val="24"/>
                <w:szCs w:val="24"/>
                <w:lang w:eastAsia="ru-RU"/>
              </w:rPr>
              <w:t>грн</w:t>
            </w:r>
            <w:proofErr w:type="spellEnd"/>
            <w:r w:rsidRPr="00D95237">
              <w:rPr>
                <w:rFonts w:ascii="Times New Roman" w:eastAsia="Times New Roman" w:hAnsi="Times New Roman" w:cs="Times New Roman"/>
                <w:sz w:val="24"/>
                <w:szCs w:val="24"/>
                <w:lang w:eastAsia="ru-RU"/>
              </w:rPr>
              <w:t>: на</w:t>
            </w:r>
          </w:p>
          <w:p w14:paraId="7C0B4E84" w14:textId="6E7A3C1D" w:rsidR="009245EF" w:rsidRDefault="00D95237" w:rsidP="00D95237">
            <w:pPr>
              <w:rPr>
                <w:rFonts w:ascii="Times New Roman" w:eastAsia="Times New Roman" w:hAnsi="Times New Roman" w:cs="Times New Roman"/>
                <w:sz w:val="32"/>
                <w:lang w:eastAsia="ru-RU"/>
              </w:rPr>
            </w:pPr>
            <w:r w:rsidRPr="00D95237">
              <w:rPr>
                <w:rFonts w:ascii="Times New Roman" w:eastAsia="Times New Roman" w:hAnsi="Times New Roman" w:cs="Times New Roman"/>
                <w:sz w:val="24"/>
                <w:szCs w:val="24"/>
                <w:lang w:eastAsia="ru-RU"/>
              </w:rPr>
              <w:t>одну особу</w:t>
            </w:r>
          </w:p>
        </w:tc>
        <w:tc>
          <w:tcPr>
            <w:tcW w:w="856" w:type="dxa"/>
          </w:tcPr>
          <w:p w14:paraId="58D014B7" w14:textId="352EABD4" w:rsidR="009245EF" w:rsidRPr="00D176F0" w:rsidRDefault="000B0674"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2393</w:t>
            </w:r>
          </w:p>
        </w:tc>
        <w:tc>
          <w:tcPr>
            <w:tcW w:w="856" w:type="dxa"/>
          </w:tcPr>
          <w:p w14:paraId="41B78693" w14:textId="1FB46DD7" w:rsidR="009245EF" w:rsidRPr="00D176F0" w:rsidRDefault="000B0674"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2508</w:t>
            </w:r>
          </w:p>
        </w:tc>
        <w:tc>
          <w:tcPr>
            <w:tcW w:w="916" w:type="dxa"/>
          </w:tcPr>
          <w:p w14:paraId="38B283EE" w14:textId="09958AD4" w:rsidR="009245EF" w:rsidRPr="00D176F0" w:rsidRDefault="000B0674"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2589</w:t>
            </w:r>
          </w:p>
        </w:tc>
        <w:tc>
          <w:tcPr>
            <w:tcW w:w="856" w:type="dxa"/>
          </w:tcPr>
          <w:p w14:paraId="337C02B9" w14:textId="6846687C" w:rsidR="009245EF" w:rsidRPr="00D176F0" w:rsidRDefault="000B0674"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2589</w:t>
            </w:r>
          </w:p>
        </w:tc>
        <w:tc>
          <w:tcPr>
            <w:tcW w:w="856" w:type="dxa"/>
          </w:tcPr>
          <w:p w14:paraId="37815510" w14:textId="2127E3DC" w:rsidR="009245EF" w:rsidRPr="00D176F0" w:rsidRDefault="00D176F0"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2713</w:t>
            </w:r>
          </w:p>
        </w:tc>
        <w:tc>
          <w:tcPr>
            <w:tcW w:w="916" w:type="dxa"/>
          </w:tcPr>
          <w:p w14:paraId="77A92931" w14:textId="461347DD" w:rsidR="009245EF" w:rsidRPr="00D176F0" w:rsidRDefault="00D176F0"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2778</w:t>
            </w:r>
          </w:p>
        </w:tc>
        <w:tc>
          <w:tcPr>
            <w:tcW w:w="856" w:type="dxa"/>
          </w:tcPr>
          <w:p w14:paraId="2F9E2999" w14:textId="1F86FF26" w:rsidR="009245EF" w:rsidRPr="00D176F0" w:rsidRDefault="00D176F0"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2778</w:t>
            </w:r>
          </w:p>
        </w:tc>
        <w:tc>
          <w:tcPr>
            <w:tcW w:w="856" w:type="dxa"/>
          </w:tcPr>
          <w:p w14:paraId="61AEA287" w14:textId="2158AF89" w:rsidR="009245EF" w:rsidRPr="00D176F0" w:rsidRDefault="00D176F0"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2911</w:t>
            </w:r>
          </w:p>
        </w:tc>
        <w:tc>
          <w:tcPr>
            <w:tcW w:w="236" w:type="dxa"/>
            <w:gridSpan w:val="2"/>
          </w:tcPr>
          <w:p w14:paraId="039E0DFB" w14:textId="20D51993" w:rsidR="009245EF" w:rsidRPr="00D176F0" w:rsidRDefault="00D176F0"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2972</w:t>
            </w:r>
          </w:p>
        </w:tc>
      </w:tr>
      <w:tr w:rsidR="000B0674" w14:paraId="79A1050F" w14:textId="77777777" w:rsidTr="00D176F0">
        <w:tc>
          <w:tcPr>
            <w:tcW w:w="1887" w:type="dxa"/>
          </w:tcPr>
          <w:p w14:paraId="594C1E8C" w14:textId="77777777" w:rsidR="00D95237" w:rsidRPr="00D95237" w:rsidRDefault="00D95237" w:rsidP="00D95237">
            <w:pPr>
              <w:rPr>
                <w:rFonts w:ascii="Times New Roman" w:eastAsia="Times New Roman" w:hAnsi="Times New Roman" w:cs="Times New Roman"/>
                <w:sz w:val="24"/>
                <w:szCs w:val="24"/>
                <w:lang w:eastAsia="ru-RU"/>
              </w:rPr>
            </w:pPr>
            <w:r w:rsidRPr="00D95237">
              <w:rPr>
                <w:rFonts w:ascii="Times New Roman" w:eastAsia="Times New Roman" w:hAnsi="Times New Roman" w:cs="Times New Roman"/>
                <w:sz w:val="24"/>
                <w:szCs w:val="24"/>
                <w:lang w:eastAsia="ru-RU"/>
              </w:rPr>
              <w:t xml:space="preserve">для </w:t>
            </w:r>
            <w:proofErr w:type="spellStart"/>
            <w:r w:rsidRPr="00D95237">
              <w:rPr>
                <w:rFonts w:ascii="Times New Roman" w:eastAsia="Times New Roman" w:hAnsi="Times New Roman" w:cs="Times New Roman"/>
                <w:sz w:val="24"/>
                <w:szCs w:val="24"/>
                <w:lang w:eastAsia="ru-RU"/>
              </w:rPr>
              <w:t>дітей</w:t>
            </w:r>
            <w:proofErr w:type="spellEnd"/>
            <w:r w:rsidRPr="00D95237">
              <w:rPr>
                <w:rFonts w:ascii="Times New Roman" w:eastAsia="Times New Roman" w:hAnsi="Times New Roman" w:cs="Times New Roman"/>
                <w:sz w:val="24"/>
                <w:szCs w:val="24"/>
                <w:lang w:eastAsia="ru-RU"/>
              </w:rPr>
              <w:t xml:space="preserve"> </w:t>
            </w:r>
            <w:proofErr w:type="spellStart"/>
            <w:r w:rsidRPr="00D95237">
              <w:rPr>
                <w:rFonts w:ascii="Times New Roman" w:eastAsia="Times New Roman" w:hAnsi="Times New Roman" w:cs="Times New Roman"/>
                <w:sz w:val="24"/>
                <w:szCs w:val="24"/>
                <w:lang w:eastAsia="ru-RU"/>
              </w:rPr>
              <w:t>віком</w:t>
            </w:r>
            <w:proofErr w:type="spellEnd"/>
          </w:p>
          <w:p w14:paraId="2EF59EF2" w14:textId="583CCEC7" w:rsidR="009245EF" w:rsidRDefault="00D95237" w:rsidP="00D95237">
            <w:pPr>
              <w:rPr>
                <w:rFonts w:ascii="Times New Roman" w:eastAsia="Times New Roman" w:hAnsi="Times New Roman" w:cs="Times New Roman"/>
                <w:sz w:val="32"/>
                <w:lang w:eastAsia="ru-RU"/>
              </w:rPr>
            </w:pPr>
            <w:r w:rsidRPr="00D95237">
              <w:rPr>
                <w:rFonts w:ascii="Times New Roman" w:eastAsia="Times New Roman" w:hAnsi="Times New Roman" w:cs="Times New Roman"/>
                <w:sz w:val="24"/>
                <w:szCs w:val="24"/>
                <w:lang w:eastAsia="ru-RU"/>
              </w:rPr>
              <w:t xml:space="preserve">до 6 </w:t>
            </w:r>
            <w:proofErr w:type="spellStart"/>
            <w:r w:rsidRPr="00D95237">
              <w:rPr>
                <w:rFonts w:ascii="Times New Roman" w:eastAsia="Times New Roman" w:hAnsi="Times New Roman" w:cs="Times New Roman"/>
                <w:sz w:val="24"/>
                <w:szCs w:val="24"/>
                <w:lang w:eastAsia="ru-RU"/>
              </w:rPr>
              <w:t>років</w:t>
            </w:r>
            <w:proofErr w:type="spellEnd"/>
          </w:p>
        </w:tc>
        <w:tc>
          <w:tcPr>
            <w:tcW w:w="856" w:type="dxa"/>
          </w:tcPr>
          <w:p w14:paraId="1FDF7A2A" w14:textId="64CCBF29" w:rsidR="009245EF" w:rsidRPr="00D176F0" w:rsidRDefault="000B0674"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2100</w:t>
            </w:r>
          </w:p>
        </w:tc>
        <w:tc>
          <w:tcPr>
            <w:tcW w:w="856" w:type="dxa"/>
          </w:tcPr>
          <w:p w14:paraId="5B5E6556" w14:textId="46F7EA62" w:rsidR="009245EF" w:rsidRPr="00D176F0" w:rsidRDefault="000B0674"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2201</w:t>
            </w:r>
          </w:p>
        </w:tc>
        <w:tc>
          <w:tcPr>
            <w:tcW w:w="916" w:type="dxa"/>
          </w:tcPr>
          <w:p w14:paraId="4F628A67" w14:textId="03A6FEAF" w:rsidR="009245EF" w:rsidRPr="00D176F0" w:rsidRDefault="000B0674"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2272</w:t>
            </w:r>
          </w:p>
        </w:tc>
        <w:tc>
          <w:tcPr>
            <w:tcW w:w="856" w:type="dxa"/>
          </w:tcPr>
          <w:p w14:paraId="12647C6B" w14:textId="5BEA0B28" w:rsidR="009245EF" w:rsidRPr="00D176F0" w:rsidRDefault="000B0674"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2272</w:t>
            </w:r>
          </w:p>
        </w:tc>
        <w:tc>
          <w:tcPr>
            <w:tcW w:w="856" w:type="dxa"/>
          </w:tcPr>
          <w:p w14:paraId="3405D709" w14:textId="7C80E137" w:rsidR="009245EF" w:rsidRPr="00D176F0" w:rsidRDefault="00D176F0"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2381</w:t>
            </w:r>
          </w:p>
        </w:tc>
        <w:tc>
          <w:tcPr>
            <w:tcW w:w="916" w:type="dxa"/>
          </w:tcPr>
          <w:p w14:paraId="5F1736A8" w14:textId="0DD02A03" w:rsidR="009245EF" w:rsidRPr="00D176F0" w:rsidRDefault="00D176F0"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2438</w:t>
            </w:r>
          </w:p>
        </w:tc>
        <w:tc>
          <w:tcPr>
            <w:tcW w:w="856" w:type="dxa"/>
          </w:tcPr>
          <w:p w14:paraId="1898A253" w14:textId="2E19D680" w:rsidR="009245EF" w:rsidRPr="00D176F0" w:rsidRDefault="00D176F0"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2438</w:t>
            </w:r>
          </w:p>
        </w:tc>
        <w:tc>
          <w:tcPr>
            <w:tcW w:w="856" w:type="dxa"/>
          </w:tcPr>
          <w:p w14:paraId="32981515" w14:textId="75F743C0" w:rsidR="009245EF" w:rsidRPr="00D176F0" w:rsidRDefault="00D176F0"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2555</w:t>
            </w:r>
          </w:p>
        </w:tc>
        <w:tc>
          <w:tcPr>
            <w:tcW w:w="236" w:type="dxa"/>
            <w:gridSpan w:val="2"/>
          </w:tcPr>
          <w:p w14:paraId="0F6D92AF" w14:textId="693625A1" w:rsidR="009245EF" w:rsidRPr="00D176F0" w:rsidRDefault="00D176F0"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2609</w:t>
            </w:r>
          </w:p>
        </w:tc>
      </w:tr>
      <w:tr w:rsidR="000B0674" w14:paraId="656861D9" w14:textId="77777777" w:rsidTr="00D176F0">
        <w:tc>
          <w:tcPr>
            <w:tcW w:w="1887" w:type="dxa"/>
          </w:tcPr>
          <w:p w14:paraId="7C593ED4" w14:textId="77777777" w:rsidR="00D95237" w:rsidRPr="00D95237" w:rsidRDefault="00D95237" w:rsidP="00D95237">
            <w:pPr>
              <w:rPr>
                <w:rFonts w:ascii="Times New Roman" w:eastAsia="Times New Roman" w:hAnsi="Times New Roman" w:cs="Times New Roman"/>
                <w:sz w:val="24"/>
                <w:szCs w:val="24"/>
                <w:lang w:eastAsia="ru-RU"/>
              </w:rPr>
            </w:pPr>
            <w:r w:rsidRPr="00D95237">
              <w:rPr>
                <w:rFonts w:ascii="Times New Roman" w:eastAsia="Times New Roman" w:hAnsi="Times New Roman" w:cs="Times New Roman"/>
                <w:sz w:val="24"/>
                <w:szCs w:val="24"/>
                <w:lang w:eastAsia="ru-RU"/>
              </w:rPr>
              <w:t xml:space="preserve">для </w:t>
            </w:r>
            <w:proofErr w:type="spellStart"/>
            <w:r w:rsidRPr="00D95237">
              <w:rPr>
                <w:rFonts w:ascii="Times New Roman" w:eastAsia="Times New Roman" w:hAnsi="Times New Roman" w:cs="Times New Roman"/>
                <w:sz w:val="24"/>
                <w:szCs w:val="24"/>
                <w:lang w:eastAsia="ru-RU"/>
              </w:rPr>
              <w:t>дітей</w:t>
            </w:r>
            <w:proofErr w:type="spellEnd"/>
            <w:r w:rsidRPr="00D95237">
              <w:rPr>
                <w:rFonts w:ascii="Times New Roman" w:eastAsia="Times New Roman" w:hAnsi="Times New Roman" w:cs="Times New Roman"/>
                <w:sz w:val="24"/>
                <w:szCs w:val="24"/>
                <w:lang w:eastAsia="ru-RU"/>
              </w:rPr>
              <w:t xml:space="preserve"> </w:t>
            </w:r>
            <w:proofErr w:type="spellStart"/>
            <w:r w:rsidRPr="00D95237">
              <w:rPr>
                <w:rFonts w:ascii="Times New Roman" w:eastAsia="Times New Roman" w:hAnsi="Times New Roman" w:cs="Times New Roman"/>
                <w:sz w:val="24"/>
                <w:szCs w:val="24"/>
                <w:lang w:eastAsia="ru-RU"/>
              </w:rPr>
              <w:t>віком</w:t>
            </w:r>
            <w:proofErr w:type="spellEnd"/>
          </w:p>
          <w:p w14:paraId="314C0736" w14:textId="06CC4D8B" w:rsidR="009245EF" w:rsidRDefault="00D95237" w:rsidP="00D95237">
            <w:pPr>
              <w:rPr>
                <w:rFonts w:ascii="Times New Roman" w:eastAsia="Times New Roman" w:hAnsi="Times New Roman" w:cs="Times New Roman"/>
                <w:sz w:val="32"/>
                <w:lang w:eastAsia="ru-RU"/>
              </w:rPr>
            </w:pPr>
            <w:proofErr w:type="spellStart"/>
            <w:r w:rsidRPr="00D95237">
              <w:rPr>
                <w:rFonts w:ascii="Times New Roman" w:eastAsia="Times New Roman" w:hAnsi="Times New Roman" w:cs="Times New Roman"/>
                <w:sz w:val="24"/>
                <w:szCs w:val="24"/>
                <w:lang w:eastAsia="ru-RU"/>
              </w:rPr>
              <w:t>від</w:t>
            </w:r>
            <w:proofErr w:type="spellEnd"/>
            <w:r w:rsidRPr="00D95237">
              <w:rPr>
                <w:rFonts w:ascii="Times New Roman" w:eastAsia="Times New Roman" w:hAnsi="Times New Roman" w:cs="Times New Roman"/>
                <w:sz w:val="24"/>
                <w:szCs w:val="24"/>
                <w:lang w:eastAsia="ru-RU"/>
              </w:rPr>
              <w:t xml:space="preserve"> 6 до 18 </w:t>
            </w:r>
            <w:proofErr w:type="spellStart"/>
            <w:r w:rsidRPr="00D95237">
              <w:rPr>
                <w:rFonts w:ascii="Times New Roman" w:eastAsia="Times New Roman" w:hAnsi="Times New Roman" w:cs="Times New Roman"/>
                <w:sz w:val="24"/>
                <w:szCs w:val="24"/>
                <w:lang w:eastAsia="ru-RU"/>
              </w:rPr>
              <w:t>років</w:t>
            </w:r>
            <w:proofErr w:type="spellEnd"/>
          </w:p>
        </w:tc>
        <w:tc>
          <w:tcPr>
            <w:tcW w:w="856" w:type="dxa"/>
          </w:tcPr>
          <w:p w14:paraId="4CBD78B6" w14:textId="36A645FD" w:rsidR="009245EF" w:rsidRPr="00D176F0" w:rsidRDefault="000B0674"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2618</w:t>
            </w:r>
          </w:p>
        </w:tc>
        <w:tc>
          <w:tcPr>
            <w:tcW w:w="856" w:type="dxa"/>
          </w:tcPr>
          <w:p w14:paraId="1BCCACA5" w14:textId="068CCF69" w:rsidR="009245EF" w:rsidRPr="00D176F0" w:rsidRDefault="000B0674"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2744</w:t>
            </w:r>
          </w:p>
        </w:tc>
        <w:tc>
          <w:tcPr>
            <w:tcW w:w="916" w:type="dxa"/>
          </w:tcPr>
          <w:p w14:paraId="1607F735" w14:textId="2E7FBB22" w:rsidR="009245EF" w:rsidRPr="00D176F0" w:rsidRDefault="000B0674"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2833</w:t>
            </w:r>
          </w:p>
        </w:tc>
        <w:tc>
          <w:tcPr>
            <w:tcW w:w="856" w:type="dxa"/>
          </w:tcPr>
          <w:p w14:paraId="4AA367BF" w14:textId="62ADFE64" w:rsidR="009245EF" w:rsidRPr="00D176F0" w:rsidRDefault="000B0674"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2833</w:t>
            </w:r>
          </w:p>
        </w:tc>
        <w:tc>
          <w:tcPr>
            <w:tcW w:w="856" w:type="dxa"/>
          </w:tcPr>
          <w:p w14:paraId="79CFECC4" w14:textId="19BCA3ED" w:rsidR="009245EF" w:rsidRPr="00D176F0" w:rsidRDefault="00D176F0"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2969</w:t>
            </w:r>
          </w:p>
        </w:tc>
        <w:tc>
          <w:tcPr>
            <w:tcW w:w="916" w:type="dxa"/>
          </w:tcPr>
          <w:p w14:paraId="38BB0800" w14:textId="36F1017E" w:rsidR="009245EF" w:rsidRPr="00D176F0" w:rsidRDefault="00D176F0"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3040</w:t>
            </w:r>
          </w:p>
        </w:tc>
        <w:tc>
          <w:tcPr>
            <w:tcW w:w="856" w:type="dxa"/>
          </w:tcPr>
          <w:p w14:paraId="7A2EB7F2" w14:textId="0289417B" w:rsidR="009245EF" w:rsidRPr="00D176F0" w:rsidRDefault="00D176F0"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3040</w:t>
            </w:r>
          </w:p>
        </w:tc>
        <w:tc>
          <w:tcPr>
            <w:tcW w:w="856" w:type="dxa"/>
          </w:tcPr>
          <w:p w14:paraId="6D53B7D9" w14:textId="03D8AC16" w:rsidR="009245EF" w:rsidRPr="00D176F0" w:rsidRDefault="00D176F0"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3186</w:t>
            </w:r>
          </w:p>
        </w:tc>
        <w:tc>
          <w:tcPr>
            <w:tcW w:w="236" w:type="dxa"/>
            <w:gridSpan w:val="2"/>
          </w:tcPr>
          <w:p w14:paraId="3FC0E044" w14:textId="3C29C211" w:rsidR="009245EF" w:rsidRPr="00D176F0" w:rsidRDefault="00D176F0" w:rsidP="00E062E5">
            <w:pPr>
              <w:rPr>
                <w:rFonts w:ascii="Times New Roman" w:eastAsia="Times New Roman" w:hAnsi="Times New Roman" w:cs="Times New Roman"/>
                <w:sz w:val="24"/>
                <w:szCs w:val="24"/>
                <w:lang w:val="uk-UA" w:eastAsia="ru-RU"/>
              </w:rPr>
            </w:pPr>
            <w:r w:rsidRPr="00D176F0">
              <w:rPr>
                <w:rFonts w:ascii="Times New Roman" w:eastAsia="Times New Roman" w:hAnsi="Times New Roman" w:cs="Times New Roman"/>
                <w:sz w:val="24"/>
                <w:szCs w:val="24"/>
                <w:lang w:val="uk-UA" w:eastAsia="ru-RU"/>
              </w:rPr>
              <w:t>3253</w:t>
            </w:r>
          </w:p>
        </w:tc>
      </w:tr>
      <w:tr w:rsidR="00D176F0" w14:paraId="3D73B4E4" w14:textId="77777777" w:rsidTr="00D176F0">
        <w:tc>
          <w:tcPr>
            <w:tcW w:w="1887" w:type="dxa"/>
          </w:tcPr>
          <w:p w14:paraId="1B68D2E8" w14:textId="32D8B7A3" w:rsidR="00D176F0" w:rsidRPr="00D176F0" w:rsidRDefault="00D176F0" w:rsidP="00D176F0">
            <w:pPr>
              <w:rPr>
                <w:rFonts w:ascii="Times New Roman" w:eastAsia="Times New Roman" w:hAnsi="Times New Roman" w:cs="Times New Roman"/>
                <w:sz w:val="24"/>
                <w:szCs w:val="24"/>
                <w:lang w:eastAsia="ru-RU"/>
              </w:rPr>
            </w:pPr>
            <w:r w:rsidRPr="00D176F0">
              <w:rPr>
                <w:rFonts w:ascii="Times New Roman" w:eastAsia="Times New Roman" w:hAnsi="Times New Roman" w:cs="Times New Roman"/>
                <w:sz w:val="24"/>
                <w:szCs w:val="24"/>
                <w:lang w:eastAsia="ru-RU"/>
              </w:rPr>
              <w:t>Для</w:t>
            </w:r>
            <w:r>
              <w:rPr>
                <w:rFonts w:ascii="Times New Roman" w:eastAsia="Times New Roman" w:hAnsi="Times New Roman" w:cs="Times New Roman"/>
                <w:sz w:val="24"/>
                <w:szCs w:val="24"/>
                <w:lang w:val="uk-UA" w:eastAsia="ru-RU"/>
              </w:rPr>
              <w:t xml:space="preserve"> </w:t>
            </w:r>
            <w:proofErr w:type="spellStart"/>
            <w:r w:rsidRPr="00D176F0">
              <w:rPr>
                <w:rFonts w:ascii="Times New Roman" w:eastAsia="Times New Roman" w:hAnsi="Times New Roman" w:cs="Times New Roman"/>
                <w:sz w:val="24"/>
                <w:szCs w:val="24"/>
                <w:lang w:eastAsia="ru-RU"/>
              </w:rPr>
              <w:t>працездатних</w:t>
            </w:r>
            <w:proofErr w:type="spellEnd"/>
          </w:p>
          <w:p w14:paraId="341E7AA4" w14:textId="1F6FDC5C" w:rsidR="00D176F0" w:rsidRPr="00D95237" w:rsidRDefault="00D176F0" w:rsidP="00D176F0">
            <w:pPr>
              <w:rPr>
                <w:rFonts w:ascii="Times New Roman" w:eastAsia="Times New Roman" w:hAnsi="Times New Roman" w:cs="Times New Roman"/>
                <w:sz w:val="24"/>
                <w:szCs w:val="24"/>
                <w:lang w:eastAsia="ru-RU"/>
              </w:rPr>
            </w:pPr>
            <w:proofErr w:type="spellStart"/>
            <w:r w:rsidRPr="00D176F0">
              <w:rPr>
                <w:rFonts w:ascii="Times New Roman" w:eastAsia="Times New Roman" w:hAnsi="Times New Roman" w:cs="Times New Roman"/>
                <w:sz w:val="24"/>
                <w:szCs w:val="24"/>
                <w:lang w:eastAsia="ru-RU"/>
              </w:rPr>
              <w:t>осіб</w:t>
            </w:r>
            <w:proofErr w:type="spellEnd"/>
          </w:p>
        </w:tc>
        <w:tc>
          <w:tcPr>
            <w:tcW w:w="856" w:type="dxa"/>
          </w:tcPr>
          <w:p w14:paraId="1053B4DB" w14:textId="4A991980"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2481</w:t>
            </w:r>
          </w:p>
        </w:tc>
        <w:tc>
          <w:tcPr>
            <w:tcW w:w="856" w:type="dxa"/>
          </w:tcPr>
          <w:p w14:paraId="764DEFC6" w14:textId="2555C1EC"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2600</w:t>
            </w:r>
          </w:p>
        </w:tc>
        <w:tc>
          <w:tcPr>
            <w:tcW w:w="916" w:type="dxa"/>
          </w:tcPr>
          <w:p w14:paraId="26F4844E" w14:textId="2B1D294F"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2684</w:t>
            </w:r>
          </w:p>
        </w:tc>
        <w:tc>
          <w:tcPr>
            <w:tcW w:w="856" w:type="dxa"/>
          </w:tcPr>
          <w:p w14:paraId="0D84641A" w14:textId="4FE58EB2"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2684</w:t>
            </w:r>
          </w:p>
        </w:tc>
        <w:tc>
          <w:tcPr>
            <w:tcW w:w="856" w:type="dxa"/>
          </w:tcPr>
          <w:p w14:paraId="2B010307" w14:textId="15C31B46"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2813</w:t>
            </w:r>
          </w:p>
        </w:tc>
        <w:tc>
          <w:tcPr>
            <w:tcW w:w="916" w:type="dxa"/>
          </w:tcPr>
          <w:p w14:paraId="60DDE541" w14:textId="45E390FC"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2880</w:t>
            </w:r>
          </w:p>
        </w:tc>
        <w:tc>
          <w:tcPr>
            <w:tcW w:w="856" w:type="dxa"/>
          </w:tcPr>
          <w:p w14:paraId="3BB0D3EB" w14:textId="44390610"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2880</w:t>
            </w:r>
          </w:p>
        </w:tc>
        <w:tc>
          <w:tcPr>
            <w:tcW w:w="856" w:type="dxa"/>
          </w:tcPr>
          <w:p w14:paraId="09BEA807" w14:textId="464D3E13"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3018</w:t>
            </w:r>
          </w:p>
        </w:tc>
        <w:tc>
          <w:tcPr>
            <w:tcW w:w="236" w:type="dxa"/>
            <w:gridSpan w:val="2"/>
          </w:tcPr>
          <w:p w14:paraId="7240DD38" w14:textId="516ACF9A"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3082</w:t>
            </w:r>
          </w:p>
        </w:tc>
      </w:tr>
      <w:tr w:rsidR="00D176F0" w14:paraId="4A328C38" w14:textId="77777777" w:rsidTr="00D176F0">
        <w:tc>
          <w:tcPr>
            <w:tcW w:w="1887" w:type="dxa"/>
          </w:tcPr>
          <w:p w14:paraId="5A12A059" w14:textId="77777777" w:rsidR="00D176F0" w:rsidRPr="00D176F0" w:rsidRDefault="00D176F0" w:rsidP="00D176F0">
            <w:pPr>
              <w:rPr>
                <w:rFonts w:ascii="Times New Roman" w:eastAsia="Times New Roman" w:hAnsi="Times New Roman" w:cs="Times New Roman"/>
                <w:sz w:val="24"/>
                <w:szCs w:val="24"/>
                <w:lang w:eastAsia="ru-RU"/>
              </w:rPr>
            </w:pPr>
            <w:r w:rsidRPr="00D176F0">
              <w:rPr>
                <w:rFonts w:ascii="Times New Roman" w:eastAsia="Times New Roman" w:hAnsi="Times New Roman" w:cs="Times New Roman"/>
                <w:sz w:val="24"/>
                <w:szCs w:val="24"/>
                <w:lang w:eastAsia="ru-RU"/>
              </w:rPr>
              <w:t xml:space="preserve">для </w:t>
            </w:r>
            <w:proofErr w:type="spellStart"/>
            <w:r w:rsidRPr="00D176F0">
              <w:rPr>
                <w:rFonts w:ascii="Times New Roman" w:eastAsia="Times New Roman" w:hAnsi="Times New Roman" w:cs="Times New Roman"/>
                <w:sz w:val="24"/>
                <w:szCs w:val="24"/>
                <w:lang w:eastAsia="ru-RU"/>
              </w:rPr>
              <w:t>осіб</w:t>
            </w:r>
            <w:proofErr w:type="spellEnd"/>
            <w:r w:rsidRPr="00D176F0">
              <w:rPr>
                <w:rFonts w:ascii="Times New Roman" w:eastAsia="Times New Roman" w:hAnsi="Times New Roman" w:cs="Times New Roman"/>
                <w:sz w:val="24"/>
                <w:szCs w:val="24"/>
                <w:lang w:eastAsia="ru-RU"/>
              </w:rPr>
              <w:t xml:space="preserve">, </w:t>
            </w:r>
            <w:proofErr w:type="spellStart"/>
            <w:r w:rsidRPr="00D176F0">
              <w:rPr>
                <w:rFonts w:ascii="Times New Roman" w:eastAsia="Times New Roman" w:hAnsi="Times New Roman" w:cs="Times New Roman"/>
                <w:sz w:val="24"/>
                <w:szCs w:val="24"/>
                <w:lang w:eastAsia="ru-RU"/>
              </w:rPr>
              <w:t>які</w:t>
            </w:r>
            <w:proofErr w:type="spellEnd"/>
          </w:p>
          <w:p w14:paraId="179E5844" w14:textId="77777777" w:rsidR="00D176F0" w:rsidRPr="00D176F0" w:rsidRDefault="00D176F0" w:rsidP="00D176F0">
            <w:pPr>
              <w:rPr>
                <w:rFonts w:ascii="Times New Roman" w:eastAsia="Times New Roman" w:hAnsi="Times New Roman" w:cs="Times New Roman"/>
                <w:sz w:val="24"/>
                <w:szCs w:val="24"/>
                <w:lang w:eastAsia="ru-RU"/>
              </w:rPr>
            </w:pPr>
            <w:proofErr w:type="spellStart"/>
            <w:r w:rsidRPr="00D176F0">
              <w:rPr>
                <w:rFonts w:ascii="Times New Roman" w:eastAsia="Times New Roman" w:hAnsi="Times New Roman" w:cs="Times New Roman"/>
                <w:sz w:val="24"/>
                <w:szCs w:val="24"/>
                <w:lang w:eastAsia="ru-RU"/>
              </w:rPr>
              <w:t>втратили</w:t>
            </w:r>
            <w:proofErr w:type="spellEnd"/>
          </w:p>
          <w:p w14:paraId="461870A9" w14:textId="30ACEBB1" w:rsidR="00D176F0" w:rsidRPr="00D95237" w:rsidRDefault="00D176F0" w:rsidP="00D176F0">
            <w:pPr>
              <w:rPr>
                <w:rFonts w:ascii="Times New Roman" w:eastAsia="Times New Roman" w:hAnsi="Times New Roman" w:cs="Times New Roman"/>
                <w:sz w:val="24"/>
                <w:szCs w:val="24"/>
                <w:lang w:eastAsia="ru-RU"/>
              </w:rPr>
            </w:pPr>
            <w:proofErr w:type="spellStart"/>
            <w:r w:rsidRPr="00D176F0">
              <w:rPr>
                <w:rFonts w:ascii="Times New Roman" w:eastAsia="Times New Roman" w:hAnsi="Times New Roman" w:cs="Times New Roman"/>
                <w:sz w:val="24"/>
                <w:szCs w:val="24"/>
                <w:lang w:eastAsia="ru-RU"/>
              </w:rPr>
              <w:t>працездатність</w:t>
            </w:r>
            <w:proofErr w:type="spellEnd"/>
          </w:p>
        </w:tc>
        <w:tc>
          <w:tcPr>
            <w:tcW w:w="856" w:type="dxa"/>
          </w:tcPr>
          <w:p w14:paraId="32A6D358" w14:textId="7C772D99"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1934</w:t>
            </w:r>
          </w:p>
        </w:tc>
        <w:tc>
          <w:tcPr>
            <w:tcW w:w="856" w:type="dxa"/>
          </w:tcPr>
          <w:p w14:paraId="4506A98A" w14:textId="60A0732C"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2027</w:t>
            </w:r>
          </w:p>
        </w:tc>
        <w:tc>
          <w:tcPr>
            <w:tcW w:w="916" w:type="dxa"/>
          </w:tcPr>
          <w:p w14:paraId="2BA2F36B" w14:textId="0CC42D8C"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2093</w:t>
            </w:r>
          </w:p>
        </w:tc>
        <w:tc>
          <w:tcPr>
            <w:tcW w:w="856" w:type="dxa"/>
          </w:tcPr>
          <w:p w14:paraId="25611302" w14:textId="1DA04469"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2093</w:t>
            </w:r>
          </w:p>
        </w:tc>
        <w:tc>
          <w:tcPr>
            <w:tcW w:w="856" w:type="dxa"/>
          </w:tcPr>
          <w:p w14:paraId="182303FA" w14:textId="68001B9C"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2193</w:t>
            </w:r>
          </w:p>
        </w:tc>
        <w:tc>
          <w:tcPr>
            <w:tcW w:w="916" w:type="dxa"/>
          </w:tcPr>
          <w:p w14:paraId="125C55E8" w14:textId="24270AC6"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2246</w:t>
            </w:r>
          </w:p>
        </w:tc>
        <w:tc>
          <w:tcPr>
            <w:tcW w:w="856" w:type="dxa"/>
          </w:tcPr>
          <w:p w14:paraId="7B584EB7" w14:textId="5D7A36A0"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2246</w:t>
            </w:r>
          </w:p>
        </w:tc>
        <w:tc>
          <w:tcPr>
            <w:tcW w:w="856" w:type="dxa"/>
          </w:tcPr>
          <w:p w14:paraId="05D0AD7B" w14:textId="2358B09A"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2354</w:t>
            </w:r>
          </w:p>
        </w:tc>
        <w:tc>
          <w:tcPr>
            <w:tcW w:w="236" w:type="dxa"/>
            <w:gridSpan w:val="2"/>
          </w:tcPr>
          <w:p w14:paraId="319C09D9" w14:textId="1858AD48" w:rsidR="00D176F0" w:rsidRPr="00D176F0" w:rsidRDefault="007726A4" w:rsidP="00E062E5">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2403</w:t>
            </w:r>
          </w:p>
        </w:tc>
      </w:tr>
    </w:tbl>
    <w:p w14:paraId="715A3CC2" w14:textId="174A2265" w:rsidR="00E062E5" w:rsidRDefault="00E062E5" w:rsidP="00E062E5">
      <w:pPr>
        <w:rPr>
          <w:rFonts w:ascii="Times New Roman" w:eastAsia="Times New Roman" w:hAnsi="Times New Roman" w:cs="Times New Roman"/>
          <w:sz w:val="32"/>
          <w:lang w:eastAsia="ru-RU"/>
        </w:rPr>
      </w:pPr>
    </w:p>
    <w:p w14:paraId="46E1ECD4" w14:textId="77777777" w:rsidR="000971E1" w:rsidRPr="005D5B5A" w:rsidRDefault="000971E1" w:rsidP="000971E1">
      <w:pPr>
        <w:rPr>
          <w:rFonts w:ascii="Times New Roman" w:eastAsia="Times New Roman" w:hAnsi="Times New Roman" w:cs="Times New Roman"/>
          <w:sz w:val="28"/>
          <w:szCs w:val="28"/>
          <w:lang w:eastAsia="ru-RU"/>
        </w:rPr>
      </w:pPr>
      <w:proofErr w:type="spellStart"/>
      <w:r w:rsidRPr="005D5B5A">
        <w:rPr>
          <w:rFonts w:ascii="Times New Roman" w:eastAsia="Times New Roman" w:hAnsi="Times New Roman" w:cs="Times New Roman"/>
          <w:sz w:val="28"/>
          <w:szCs w:val="28"/>
          <w:lang w:eastAsia="ru-RU"/>
        </w:rPr>
        <w:t>Під</w:t>
      </w:r>
      <w:proofErr w:type="spellEnd"/>
      <w:r w:rsidRPr="005D5B5A">
        <w:rPr>
          <w:rFonts w:ascii="Times New Roman" w:eastAsia="Times New Roman" w:hAnsi="Times New Roman" w:cs="Times New Roman"/>
          <w:sz w:val="28"/>
          <w:szCs w:val="28"/>
          <w:lang w:eastAsia="ru-RU"/>
        </w:rPr>
        <w:t xml:space="preserve"> час </w:t>
      </w:r>
      <w:proofErr w:type="spellStart"/>
      <w:r w:rsidRPr="005D5B5A">
        <w:rPr>
          <w:rFonts w:ascii="Times New Roman" w:eastAsia="Times New Roman" w:hAnsi="Times New Roman" w:cs="Times New Roman"/>
          <w:sz w:val="28"/>
          <w:szCs w:val="28"/>
          <w:lang w:eastAsia="ru-RU"/>
        </w:rPr>
        <w:t>формування</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видаткової</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частини</w:t>
      </w:r>
      <w:proofErr w:type="spellEnd"/>
      <w:r w:rsidRPr="005D5B5A">
        <w:rPr>
          <w:rFonts w:ascii="Times New Roman" w:eastAsia="Times New Roman" w:hAnsi="Times New Roman" w:cs="Times New Roman"/>
          <w:sz w:val="28"/>
          <w:szCs w:val="28"/>
          <w:lang w:eastAsia="ru-RU"/>
        </w:rPr>
        <w:t xml:space="preserve"> на 2022 - 2024 роки буде </w:t>
      </w:r>
      <w:proofErr w:type="spellStart"/>
      <w:r w:rsidRPr="005D5B5A">
        <w:rPr>
          <w:rFonts w:ascii="Times New Roman" w:eastAsia="Times New Roman" w:hAnsi="Times New Roman" w:cs="Times New Roman"/>
          <w:sz w:val="28"/>
          <w:szCs w:val="28"/>
          <w:lang w:eastAsia="ru-RU"/>
        </w:rPr>
        <w:t>враховано</w:t>
      </w:r>
      <w:proofErr w:type="spellEnd"/>
    </w:p>
    <w:p w14:paraId="1216309F" w14:textId="6447602C" w:rsidR="000971E1" w:rsidRPr="005D5B5A" w:rsidRDefault="000971E1" w:rsidP="000971E1">
      <w:pPr>
        <w:rPr>
          <w:rFonts w:ascii="Times New Roman" w:eastAsia="Times New Roman" w:hAnsi="Times New Roman" w:cs="Times New Roman"/>
          <w:sz w:val="28"/>
          <w:szCs w:val="28"/>
          <w:lang w:eastAsia="ru-RU"/>
        </w:rPr>
      </w:pPr>
      <w:proofErr w:type="spellStart"/>
      <w:r w:rsidRPr="005D5B5A">
        <w:rPr>
          <w:rFonts w:ascii="Times New Roman" w:eastAsia="Times New Roman" w:hAnsi="Times New Roman" w:cs="Times New Roman"/>
          <w:sz w:val="28"/>
          <w:szCs w:val="28"/>
          <w:lang w:eastAsia="ru-RU"/>
        </w:rPr>
        <w:t>такі</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показники</w:t>
      </w:r>
      <w:proofErr w:type="spellEnd"/>
      <w:r w:rsidRPr="005D5B5A">
        <w:rPr>
          <w:rFonts w:ascii="Times New Roman" w:eastAsia="Times New Roman" w:hAnsi="Times New Roman" w:cs="Times New Roman"/>
          <w:sz w:val="28"/>
          <w:szCs w:val="28"/>
          <w:lang w:eastAsia="ru-RU"/>
        </w:rPr>
        <w:t>:</w:t>
      </w:r>
    </w:p>
    <w:p w14:paraId="4B252299" w14:textId="77777777" w:rsidR="00E062E5" w:rsidRDefault="00E062E5" w:rsidP="00E062E5">
      <w:pPr>
        <w:rPr>
          <w:rFonts w:ascii="Times New Roman" w:eastAsia="Times New Roman" w:hAnsi="Times New Roman" w:cs="Times New Roman"/>
          <w:sz w:val="24"/>
          <w:szCs w:val="24"/>
          <w:lang w:eastAsia="ru-RU"/>
        </w:rPr>
      </w:pPr>
    </w:p>
    <w:tbl>
      <w:tblPr>
        <w:tblStyle w:val="a3"/>
        <w:tblW w:w="9776" w:type="dxa"/>
        <w:tblLook w:val="04A0" w:firstRow="1" w:lastRow="0" w:firstColumn="1" w:lastColumn="0" w:noHBand="0" w:noVBand="1"/>
      </w:tblPr>
      <w:tblGrid>
        <w:gridCol w:w="3114"/>
        <w:gridCol w:w="1843"/>
        <w:gridCol w:w="1417"/>
        <w:gridCol w:w="1559"/>
        <w:gridCol w:w="1843"/>
      </w:tblGrid>
      <w:tr w:rsidR="000971E1" w14:paraId="5FA4D79F" w14:textId="77777777" w:rsidTr="00D6257E">
        <w:tc>
          <w:tcPr>
            <w:tcW w:w="3114" w:type="dxa"/>
            <w:vMerge w:val="restart"/>
          </w:tcPr>
          <w:p w14:paraId="7DAD9C1B" w14:textId="77777777" w:rsidR="000971E1" w:rsidRDefault="000971E1" w:rsidP="000971E1">
            <w:pPr>
              <w:rPr>
                <w:rFonts w:ascii="Times New Roman" w:eastAsia="Times New Roman" w:hAnsi="Times New Roman" w:cs="Times New Roman"/>
                <w:sz w:val="24"/>
                <w:szCs w:val="24"/>
                <w:lang w:eastAsia="ru-RU"/>
              </w:rPr>
            </w:pPr>
          </w:p>
        </w:tc>
        <w:tc>
          <w:tcPr>
            <w:tcW w:w="3260" w:type="dxa"/>
            <w:gridSpan w:val="2"/>
          </w:tcPr>
          <w:p w14:paraId="3798C4C8" w14:textId="7EF674E4" w:rsidR="000971E1" w:rsidRPr="000971E1" w:rsidRDefault="000971E1" w:rsidP="000971E1">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Мінімальна заробітна плата</w:t>
            </w:r>
          </w:p>
        </w:tc>
        <w:tc>
          <w:tcPr>
            <w:tcW w:w="3402" w:type="dxa"/>
            <w:gridSpan w:val="2"/>
          </w:tcPr>
          <w:p w14:paraId="57ABA19C" w14:textId="77777777" w:rsidR="000971E1" w:rsidRPr="000971E1" w:rsidRDefault="000971E1" w:rsidP="000971E1">
            <w:pPr>
              <w:rPr>
                <w:rFonts w:ascii="Times New Roman" w:eastAsia="Times New Roman" w:hAnsi="Times New Roman" w:cs="Times New Roman"/>
                <w:sz w:val="24"/>
                <w:szCs w:val="24"/>
                <w:lang w:eastAsia="ru-RU"/>
              </w:rPr>
            </w:pPr>
            <w:proofErr w:type="spellStart"/>
            <w:r w:rsidRPr="000971E1">
              <w:rPr>
                <w:rFonts w:ascii="Times New Roman" w:eastAsia="Times New Roman" w:hAnsi="Times New Roman" w:cs="Times New Roman"/>
                <w:sz w:val="24"/>
                <w:szCs w:val="24"/>
                <w:lang w:eastAsia="ru-RU"/>
              </w:rPr>
              <w:t>Посадовий</w:t>
            </w:r>
            <w:proofErr w:type="spellEnd"/>
            <w:r w:rsidRPr="000971E1">
              <w:rPr>
                <w:rFonts w:ascii="Times New Roman" w:eastAsia="Times New Roman" w:hAnsi="Times New Roman" w:cs="Times New Roman"/>
                <w:sz w:val="24"/>
                <w:szCs w:val="24"/>
                <w:lang w:eastAsia="ru-RU"/>
              </w:rPr>
              <w:t xml:space="preserve"> оклад </w:t>
            </w:r>
            <w:proofErr w:type="spellStart"/>
            <w:r w:rsidRPr="000971E1">
              <w:rPr>
                <w:rFonts w:ascii="Times New Roman" w:eastAsia="Times New Roman" w:hAnsi="Times New Roman" w:cs="Times New Roman"/>
                <w:sz w:val="24"/>
                <w:szCs w:val="24"/>
                <w:lang w:eastAsia="ru-RU"/>
              </w:rPr>
              <w:t>працівника</w:t>
            </w:r>
            <w:proofErr w:type="spellEnd"/>
            <w:r w:rsidRPr="000971E1">
              <w:rPr>
                <w:rFonts w:ascii="Times New Roman" w:eastAsia="Times New Roman" w:hAnsi="Times New Roman" w:cs="Times New Roman"/>
                <w:sz w:val="24"/>
                <w:szCs w:val="24"/>
                <w:lang w:eastAsia="ru-RU"/>
              </w:rPr>
              <w:t xml:space="preserve"> І</w:t>
            </w:r>
          </w:p>
          <w:p w14:paraId="6E63B749" w14:textId="77777777" w:rsidR="000971E1" w:rsidRPr="000971E1" w:rsidRDefault="000971E1" w:rsidP="000971E1">
            <w:pPr>
              <w:rPr>
                <w:rFonts w:ascii="Times New Roman" w:eastAsia="Times New Roman" w:hAnsi="Times New Roman" w:cs="Times New Roman"/>
                <w:sz w:val="24"/>
                <w:szCs w:val="24"/>
                <w:lang w:eastAsia="ru-RU"/>
              </w:rPr>
            </w:pPr>
            <w:r w:rsidRPr="000971E1">
              <w:rPr>
                <w:rFonts w:ascii="Times New Roman" w:eastAsia="Times New Roman" w:hAnsi="Times New Roman" w:cs="Times New Roman"/>
                <w:sz w:val="24"/>
                <w:szCs w:val="24"/>
                <w:lang w:eastAsia="ru-RU"/>
              </w:rPr>
              <w:t xml:space="preserve">тарифного </w:t>
            </w:r>
            <w:proofErr w:type="spellStart"/>
            <w:r w:rsidRPr="000971E1">
              <w:rPr>
                <w:rFonts w:ascii="Times New Roman" w:eastAsia="Times New Roman" w:hAnsi="Times New Roman" w:cs="Times New Roman"/>
                <w:sz w:val="24"/>
                <w:szCs w:val="24"/>
                <w:lang w:eastAsia="ru-RU"/>
              </w:rPr>
              <w:t>розряду</w:t>
            </w:r>
            <w:proofErr w:type="spellEnd"/>
            <w:r w:rsidRPr="000971E1">
              <w:rPr>
                <w:rFonts w:ascii="Times New Roman" w:eastAsia="Times New Roman" w:hAnsi="Times New Roman" w:cs="Times New Roman"/>
                <w:sz w:val="24"/>
                <w:szCs w:val="24"/>
                <w:lang w:eastAsia="ru-RU"/>
              </w:rPr>
              <w:t xml:space="preserve"> </w:t>
            </w:r>
            <w:proofErr w:type="spellStart"/>
            <w:r w:rsidRPr="000971E1">
              <w:rPr>
                <w:rFonts w:ascii="Times New Roman" w:eastAsia="Times New Roman" w:hAnsi="Times New Roman" w:cs="Times New Roman"/>
                <w:sz w:val="24"/>
                <w:szCs w:val="24"/>
                <w:lang w:eastAsia="ru-RU"/>
              </w:rPr>
              <w:t>Єдиної</w:t>
            </w:r>
            <w:proofErr w:type="spellEnd"/>
          </w:p>
          <w:p w14:paraId="0196DB45" w14:textId="027B4EA7" w:rsidR="000971E1" w:rsidRDefault="000971E1" w:rsidP="000971E1">
            <w:pPr>
              <w:rPr>
                <w:rFonts w:ascii="Times New Roman" w:eastAsia="Times New Roman" w:hAnsi="Times New Roman" w:cs="Times New Roman"/>
                <w:sz w:val="24"/>
                <w:szCs w:val="24"/>
                <w:lang w:eastAsia="ru-RU"/>
              </w:rPr>
            </w:pPr>
            <w:proofErr w:type="spellStart"/>
            <w:r w:rsidRPr="000971E1">
              <w:rPr>
                <w:rFonts w:ascii="Times New Roman" w:eastAsia="Times New Roman" w:hAnsi="Times New Roman" w:cs="Times New Roman"/>
                <w:sz w:val="24"/>
                <w:szCs w:val="24"/>
                <w:lang w:eastAsia="ru-RU"/>
              </w:rPr>
              <w:t>тарифної</w:t>
            </w:r>
            <w:proofErr w:type="spellEnd"/>
            <w:r w:rsidRPr="000971E1">
              <w:rPr>
                <w:rFonts w:ascii="Times New Roman" w:eastAsia="Times New Roman" w:hAnsi="Times New Roman" w:cs="Times New Roman"/>
                <w:sz w:val="24"/>
                <w:szCs w:val="24"/>
                <w:lang w:eastAsia="ru-RU"/>
              </w:rPr>
              <w:t xml:space="preserve"> </w:t>
            </w:r>
            <w:proofErr w:type="spellStart"/>
            <w:r w:rsidRPr="000971E1">
              <w:rPr>
                <w:rFonts w:ascii="Times New Roman" w:eastAsia="Times New Roman" w:hAnsi="Times New Roman" w:cs="Times New Roman"/>
                <w:sz w:val="24"/>
                <w:szCs w:val="24"/>
                <w:lang w:eastAsia="ru-RU"/>
              </w:rPr>
              <w:t>сітки</w:t>
            </w:r>
            <w:proofErr w:type="spellEnd"/>
          </w:p>
        </w:tc>
      </w:tr>
      <w:tr w:rsidR="000971E1" w14:paraId="6AC07A7B" w14:textId="77777777" w:rsidTr="00D6257E">
        <w:tc>
          <w:tcPr>
            <w:tcW w:w="3114" w:type="dxa"/>
            <w:vMerge/>
          </w:tcPr>
          <w:p w14:paraId="51F0C591" w14:textId="77777777" w:rsidR="000971E1" w:rsidRDefault="000971E1" w:rsidP="000971E1">
            <w:pPr>
              <w:rPr>
                <w:rFonts w:ascii="Times New Roman" w:eastAsia="Times New Roman" w:hAnsi="Times New Roman" w:cs="Times New Roman"/>
                <w:sz w:val="24"/>
                <w:szCs w:val="24"/>
                <w:lang w:eastAsia="ru-RU"/>
              </w:rPr>
            </w:pPr>
          </w:p>
        </w:tc>
        <w:tc>
          <w:tcPr>
            <w:tcW w:w="1843" w:type="dxa"/>
          </w:tcPr>
          <w:p w14:paraId="1CD822E5" w14:textId="42D7B073" w:rsidR="000971E1" w:rsidRPr="000971E1" w:rsidRDefault="00D6257E" w:rsidP="000971E1">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w:t>
            </w:r>
            <w:r w:rsidR="000971E1">
              <w:rPr>
                <w:rFonts w:ascii="Times New Roman" w:eastAsia="Times New Roman" w:hAnsi="Times New Roman" w:cs="Times New Roman"/>
                <w:sz w:val="24"/>
                <w:szCs w:val="24"/>
                <w:lang w:val="uk-UA" w:eastAsia="ru-RU"/>
              </w:rPr>
              <w:t>рн.</w:t>
            </w:r>
          </w:p>
        </w:tc>
        <w:tc>
          <w:tcPr>
            <w:tcW w:w="1417" w:type="dxa"/>
          </w:tcPr>
          <w:p w14:paraId="2ABF6F27" w14:textId="71689360" w:rsidR="000971E1" w:rsidRPr="000971E1" w:rsidRDefault="00D6257E" w:rsidP="000971E1">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те</w:t>
            </w:r>
            <w:r w:rsidR="000971E1">
              <w:rPr>
                <w:rFonts w:ascii="Times New Roman" w:eastAsia="Times New Roman" w:hAnsi="Times New Roman" w:cs="Times New Roman"/>
                <w:sz w:val="24"/>
                <w:szCs w:val="24"/>
                <w:lang w:val="uk-UA" w:eastAsia="ru-RU"/>
              </w:rPr>
              <w:t>мпи росту</w:t>
            </w:r>
            <w:r>
              <w:rPr>
                <w:rFonts w:ascii="Times New Roman" w:eastAsia="Times New Roman" w:hAnsi="Times New Roman" w:cs="Times New Roman"/>
                <w:sz w:val="24"/>
                <w:szCs w:val="24"/>
                <w:lang w:val="uk-UA" w:eastAsia="ru-RU"/>
              </w:rPr>
              <w:t>, %</w:t>
            </w:r>
          </w:p>
        </w:tc>
        <w:tc>
          <w:tcPr>
            <w:tcW w:w="1559" w:type="dxa"/>
          </w:tcPr>
          <w:p w14:paraId="0D17FB58" w14:textId="0F521FFC" w:rsidR="000971E1" w:rsidRPr="00D6257E" w:rsidRDefault="00D6257E" w:rsidP="000971E1">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грн</w:t>
            </w:r>
          </w:p>
        </w:tc>
        <w:tc>
          <w:tcPr>
            <w:tcW w:w="1843" w:type="dxa"/>
          </w:tcPr>
          <w:p w14:paraId="6C122014" w14:textId="2A68C1D5" w:rsidR="000971E1" w:rsidRDefault="00D6257E" w:rsidP="000971E1">
            <w:pPr>
              <w:rPr>
                <w:rFonts w:ascii="Times New Roman" w:eastAsia="Times New Roman" w:hAnsi="Times New Roman" w:cs="Times New Roman"/>
                <w:sz w:val="24"/>
                <w:szCs w:val="24"/>
                <w:lang w:eastAsia="ru-RU"/>
              </w:rPr>
            </w:pPr>
            <w:proofErr w:type="spellStart"/>
            <w:r w:rsidRPr="00D6257E">
              <w:rPr>
                <w:rFonts w:ascii="Times New Roman" w:eastAsia="Times New Roman" w:hAnsi="Times New Roman" w:cs="Times New Roman"/>
                <w:sz w:val="24"/>
                <w:szCs w:val="24"/>
                <w:lang w:eastAsia="ru-RU"/>
              </w:rPr>
              <w:t>темпи</w:t>
            </w:r>
            <w:proofErr w:type="spellEnd"/>
            <w:r w:rsidRPr="00D6257E">
              <w:rPr>
                <w:rFonts w:ascii="Times New Roman" w:eastAsia="Times New Roman" w:hAnsi="Times New Roman" w:cs="Times New Roman"/>
                <w:sz w:val="24"/>
                <w:szCs w:val="24"/>
                <w:lang w:eastAsia="ru-RU"/>
              </w:rPr>
              <w:t xml:space="preserve"> росту, %</w:t>
            </w:r>
          </w:p>
        </w:tc>
      </w:tr>
      <w:tr w:rsidR="000971E1" w14:paraId="352F3C3C" w14:textId="77777777" w:rsidTr="00D6257E">
        <w:tc>
          <w:tcPr>
            <w:tcW w:w="3114" w:type="dxa"/>
          </w:tcPr>
          <w:p w14:paraId="7527ACBA" w14:textId="5052B6E5" w:rsidR="000971E1" w:rsidRDefault="00D6257E" w:rsidP="000971E1">
            <w:pPr>
              <w:rPr>
                <w:rFonts w:ascii="Times New Roman" w:eastAsia="Times New Roman" w:hAnsi="Times New Roman" w:cs="Times New Roman"/>
                <w:sz w:val="24"/>
                <w:szCs w:val="24"/>
                <w:lang w:eastAsia="ru-RU"/>
              </w:rPr>
            </w:pPr>
            <w:r w:rsidRPr="00D6257E">
              <w:rPr>
                <w:rFonts w:ascii="Times New Roman" w:eastAsia="Times New Roman" w:hAnsi="Times New Roman" w:cs="Times New Roman"/>
                <w:sz w:val="24"/>
                <w:szCs w:val="24"/>
                <w:lang w:eastAsia="ru-RU"/>
              </w:rPr>
              <w:t xml:space="preserve">з 01 </w:t>
            </w:r>
            <w:proofErr w:type="spellStart"/>
            <w:r w:rsidRPr="00D6257E">
              <w:rPr>
                <w:rFonts w:ascii="Times New Roman" w:eastAsia="Times New Roman" w:hAnsi="Times New Roman" w:cs="Times New Roman"/>
                <w:sz w:val="24"/>
                <w:szCs w:val="24"/>
                <w:lang w:eastAsia="ru-RU"/>
              </w:rPr>
              <w:t>січня</w:t>
            </w:r>
            <w:proofErr w:type="spellEnd"/>
            <w:r w:rsidRPr="00D6257E">
              <w:rPr>
                <w:rFonts w:ascii="Times New Roman" w:eastAsia="Times New Roman" w:hAnsi="Times New Roman" w:cs="Times New Roman"/>
                <w:sz w:val="24"/>
                <w:szCs w:val="24"/>
                <w:lang w:eastAsia="ru-RU"/>
              </w:rPr>
              <w:t xml:space="preserve"> 2022 року</w:t>
            </w:r>
          </w:p>
        </w:tc>
        <w:tc>
          <w:tcPr>
            <w:tcW w:w="1843" w:type="dxa"/>
          </w:tcPr>
          <w:p w14:paraId="0E1A58EE" w14:textId="6EDD8A97" w:rsidR="000971E1" w:rsidRDefault="00D6257E" w:rsidP="000971E1">
            <w:pPr>
              <w:rPr>
                <w:rFonts w:ascii="Times New Roman" w:eastAsia="Times New Roman" w:hAnsi="Times New Roman" w:cs="Times New Roman"/>
                <w:sz w:val="24"/>
                <w:szCs w:val="24"/>
                <w:lang w:eastAsia="ru-RU"/>
              </w:rPr>
            </w:pPr>
            <w:r w:rsidRPr="00D6257E">
              <w:rPr>
                <w:rFonts w:ascii="Times New Roman" w:eastAsia="Times New Roman" w:hAnsi="Times New Roman" w:cs="Times New Roman"/>
                <w:sz w:val="24"/>
                <w:szCs w:val="24"/>
                <w:lang w:eastAsia="ru-RU"/>
              </w:rPr>
              <w:t>6 500</w:t>
            </w:r>
          </w:p>
        </w:tc>
        <w:tc>
          <w:tcPr>
            <w:tcW w:w="1417" w:type="dxa"/>
          </w:tcPr>
          <w:p w14:paraId="23D25198" w14:textId="77777777" w:rsidR="000971E1" w:rsidRDefault="000971E1" w:rsidP="000971E1">
            <w:pPr>
              <w:rPr>
                <w:rFonts w:ascii="Times New Roman" w:eastAsia="Times New Roman" w:hAnsi="Times New Roman" w:cs="Times New Roman"/>
                <w:sz w:val="24"/>
                <w:szCs w:val="24"/>
                <w:lang w:eastAsia="ru-RU"/>
              </w:rPr>
            </w:pPr>
          </w:p>
        </w:tc>
        <w:tc>
          <w:tcPr>
            <w:tcW w:w="1559" w:type="dxa"/>
          </w:tcPr>
          <w:p w14:paraId="5690F15C" w14:textId="31938DF3" w:rsidR="000971E1" w:rsidRPr="00D6257E" w:rsidRDefault="00D6257E" w:rsidP="000971E1">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2893</w:t>
            </w:r>
          </w:p>
        </w:tc>
        <w:tc>
          <w:tcPr>
            <w:tcW w:w="1843" w:type="dxa"/>
          </w:tcPr>
          <w:p w14:paraId="118838A8" w14:textId="77777777" w:rsidR="000971E1" w:rsidRDefault="000971E1" w:rsidP="000971E1">
            <w:pPr>
              <w:rPr>
                <w:rFonts w:ascii="Times New Roman" w:eastAsia="Times New Roman" w:hAnsi="Times New Roman" w:cs="Times New Roman"/>
                <w:sz w:val="24"/>
                <w:szCs w:val="24"/>
                <w:lang w:eastAsia="ru-RU"/>
              </w:rPr>
            </w:pPr>
          </w:p>
        </w:tc>
      </w:tr>
      <w:tr w:rsidR="000971E1" w14:paraId="0130FA03" w14:textId="77777777" w:rsidTr="00D6257E">
        <w:tc>
          <w:tcPr>
            <w:tcW w:w="3114" w:type="dxa"/>
          </w:tcPr>
          <w:p w14:paraId="70269B9E" w14:textId="3124BAB6" w:rsidR="000971E1" w:rsidRDefault="00D6257E" w:rsidP="000971E1">
            <w:pPr>
              <w:rPr>
                <w:rFonts w:ascii="Times New Roman" w:eastAsia="Times New Roman" w:hAnsi="Times New Roman" w:cs="Times New Roman"/>
                <w:sz w:val="24"/>
                <w:szCs w:val="24"/>
                <w:lang w:eastAsia="ru-RU"/>
              </w:rPr>
            </w:pPr>
            <w:r w:rsidRPr="00D6257E">
              <w:rPr>
                <w:rFonts w:ascii="Times New Roman" w:eastAsia="Times New Roman" w:hAnsi="Times New Roman" w:cs="Times New Roman"/>
                <w:sz w:val="24"/>
                <w:szCs w:val="24"/>
                <w:lang w:eastAsia="ru-RU"/>
              </w:rPr>
              <w:t xml:space="preserve">з 01 </w:t>
            </w:r>
            <w:proofErr w:type="spellStart"/>
            <w:r w:rsidRPr="00D6257E">
              <w:rPr>
                <w:rFonts w:ascii="Times New Roman" w:eastAsia="Times New Roman" w:hAnsi="Times New Roman" w:cs="Times New Roman"/>
                <w:sz w:val="24"/>
                <w:szCs w:val="24"/>
                <w:lang w:eastAsia="ru-RU"/>
              </w:rPr>
              <w:t>жовтня</w:t>
            </w:r>
            <w:proofErr w:type="spellEnd"/>
            <w:r w:rsidRPr="00D6257E">
              <w:rPr>
                <w:rFonts w:ascii="Times New Roman" w:eastAsia="Times New Roman" w:hAnsi="Times New Roman" w:cs="Times New Roman"/>
                <w:sz w:val="24"/>
                <w:szCs w:val="24"/>
                <w:lang w:eastAsia="ru-RU"/>
              </w:rPr>
              <w:t xml:space="preserve"> 2022 року</w:t>
            </w:r>
          </w:p>
        </w:tc>
        <w:tc>
          <w:tcPr>
            <w:tcW w:w="1843" w:type="dxa"/>
          </w:tcPr>
          <w:p w14:paraId="142CE3BA" w14:textId="56740063" w:rsidR="000971E1" w:rsidRDefault="00D6257E" w:rsidP="000971E1">
            <w:pPr>
              <w:rPr>
                <w:rFonts w:ascii="Times New Roman" w:eastAsia="Times New Roman" w:hAnsi="Times New Roman" w:cs="Times New Roman"/>
                <w:sz w:val="24"/>
                <w:szCs w:val="24"/>
                <w:lang w:eastAsia="ru-RU"/>
              </w:rPr>
            </w:pPr>
            <w:r w:rsidRPr="00D6257E">
              <w:rPr>
                <w:rFonts w:ascii="Times New Roman" w:eastAsia="Times New Roman" w:hAnsi="Times New Roman" w:cs="Times New Roman"/>
                <w:sz w:val="24"/>
                <w:szCs w:val="24"/>
                <w:lang w:eastAsia="ru-RU"/>
              </w:rPr>
              <w:t>6 700</w:t>
            </w:r>
          </w:p>
        </w:tc>
        <w:tc>
          <w:tcPr>
            <w:tcW w:w="1417" w:type="dxa"/>
          </w:tcPr>
          <w:p w14:paraId="19291CA2" w14:textId="395DBD7E" w:rsidR="000971E1" w:rsidRPr="00D6257E" w:rsidRDefault="00D6257E" w:rsidP="000971E1">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3,1</w:t>
            </w:r>
          </w:p>
        </w:tc>
        <w:tc>
          <w:tcPr>
            <w:tcW w:w="1559" w:type="dxa"/>
          </w:tcPr>
          <w:p w14:paraId="593C1FF5" w14:textId="2D14695C" w:rsidR="000971E1" w:rsidRPr="00CA7CF0" w:rsidRDefault="00CA7CF0" w:rsidP="000971E1">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2982</w:t>
            </w:r>
          </w:p>
        </w:tc>
        <w:tc>
          <w:tcPr>
            <w:tcW w:w="1843" w:type="dxa"/>
          </w:tcPr>
          <w:p w14:paraId="72A2E12D" w14:textId="6D45A8C3" w:rsidR="000971E1" w:rsidRPr="00CA7CF0" w:rsidRDefault="00CA7CF0" w:rsidP="000971E1">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3,1</w:t>
            </w:r>
          </w:p>
        </w:tc>
      </w:tr>
      <w:tr w:rsidR="000971E1" w14:paraId="50580986" w14:textId="77777777" w:rsidTr="00D6257E">
        <w:tc>
          <w:tcPr>
            <w:tcW w:w="3114" w:type="dxa"/>
          </w:tcPr>
          <w:p w14:paraId="4EF3E2FC" w14:textId="7FF6FAEE" w:rsidR="000971E1" w:rsidRDefault="00D6257E" w:rsidP="000971E1">
            <w:pPr>
              <w:rPr>
                <w:rFonts w:ascii="Times New Roman" w:eastAsia="Times New Roman" w:hAnsi="Times New Roman" w:cs="Times New Roman"/>
                <w:sz w:val="24"/>
                <w:szCs w:val="24"/>
                <w:lang w:eastAsia="ru-RU"/>
              </w:rPr>
            </w:pPr>
            <w:r w:rsidRPr="00D6257E">
              <w:rPr>
                <w:rFonts w:ascii="Times New Roman" w:eastAsia="Times New Roman" w:hAnsi="Times New Roman" w:cs="Times New Roman"/>
                <w:sz w:val="24"/>
                <w:szCs w:val="24"/>
                <w:lang w:eastAsia="ru-RU"/>
              </w:rPr>
              <w:t xml:space="preserve">з 01 </w:t>
            </w:r>
            <w:proofErr w:type="spellStart"/>
            <w:r w:rsidRPr="00D6257E">
              <w:rPr>
                <w:rFonts w:ascii="Times New Roman" w:eastAsia="Times New Roman" w:hAnsi="Times New Roman" w:cs="Times New Roman"/>
                <w:sz w:val="24"/>
                <w:szCs w:val="24"/>
                <w:lang w:eastAsia="ru-RU"/>
              </w:rPr>
              <w:t>січня</w:t>
            </w:r>
            <w:proofErr w:type="spellEnd"/>
            <w:r w:rsidRPr="00D6257E">
              <w:rPr>
                <w:rFonts w:ascii="Times New Roman" w:eastAsia="Times New Roman" w:hAnsi="Times New Roman" w:cs="Times New Roman"/>
                <w:sz w:val="24"/>
                <w:szCs w:val="24"/>
                <w:lang w:eastAsia="ru-RU"/>
              </w:rPr>
              <w:t xml:space="preserve"> 2023 року</w:t>
            </w:r>
          </w:p>
        </w:tc>
        <w:tc>
          <w:tcPr>
            <w:tcW w:w="1843" w:type="dxa"/>
          </w:tcPr>
          <w:p w14:paraId="7D57C997" w14:textId="728C2368" w:rsidR="000971E1" w:rsidRDefault="00D6257E" w:rsidP="000971E1">
            <w:pPr>
              <w:rPr>
                <w:rFonts w:ascii="Times New Roman" w:eastAsia="Times New Roman" w:hAnsi="Times New Roman" w:cs="Times New Roman"/>
                <w:sz w:val="24"/>
                <w:szCs w:val="24"/>
                <w:lang w:eastAsia="ru-RU"/>
              </w:rPr>
            </w:pPr>
            <w:r w:rsidRPr="00D6257E">
              <w:rPr>
                <w:rFonts w:ascii="Times New Roman" w:eastAsia="Times New Roman" w:hAnsi="Times New Roman" w:cs="Times New Roman"/>
                <w:sz w:val="24"/>
                <w:szCs w:val="24"/>
                <w:lang w:eastAsia="ru-RU"/>
              </w:rPr>
              <w:t>7 176</w:t>
            </w:r>
          </w:p>
        </w:tc>
        <w:tc>
          <w:tcPr>
            <w:tcW w:w="1417" w:type="dxa"/>
          </w:tcPr>
          <w:p w14:paraId="2BDDAEAD" w14:textId="28601814" w:rsidR="000971E1" w:rsidRPr="00D6257E" w:rsidRDefault="00D6257E" w:rsidP="000971E1">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7,1</w:t>
            </w:r>
          </w:p>
        </w:tc>
        <w:tc>
          <w:tcPr>
            <w:tcW w:w="1559" w:type="dxa"/>
          </w:tcPr>
          <w:p w14:paraId="7282F065" w14:textId="10DC65AA" w:rsidR="000971E1" w:rsidRPr="00CA7CF0" w:rsidRDefault="00CA7CF0" w:rsidP="000971E1">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3193</w:t>
            </w:r>
          </w:p>
        </w:tc>
        <w:tc>
          <w:tcPr>
            <w:tcW w:w="1843" w:type="dxa"/>
          </w:tcPr>
          <w:p w14:paraId="244D52D2" w14:textId="72D1DE90" w:rsidR="000971E1" w:rsidRPr="00CA7CF0" w:rsidRDefault="00CA7CF0" w:rsidP="000971E1">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7,1</w:t>
            </w:r>
          </w:p>
        </w:tc>
      </w:tr>
      <w:tr w:rsidR="00D6257E" w14:paraId="25B70012" w14:textId="77777777" w:rsidTr="00D6257E">
        <w:tc>
          <w:tcPr>
            <w:tcW w:w="3114" w:type="dxa"/>
          </w:tcPr>
          <w:p w14:paraId="0645F60B" w14:textId="28A11DE3" w:rsidR="00D6257E" w:rsidRPr="00D6257E" w:rsidRDefault="00D6257E" w:rsidP="000971E1">
            <w:pPr>
              <w:rPr>
                <w:rFonts w:ascii="Times New Roman" w:eastAsia="Times New Roman" w:hAnsi="Times New Roman" w:cs="Times New Roman"/>
                <w:sz w:val="24"/>
                <w:szCs w:val="24"/>
                <w:lang w:eastAsia="ru-RU"/>
              </w:rPr>
            </w:pPr>
            <w:r w:rsidRPr="00D6257E">
              <w:rPr>
                <w:rFonts w:ascii="Times New Roman" w:eastAsia="Times New Roman" w:hAnsi="Times New Roman" w:cs="Times New Roman"/>
                <w:sz w:val="24"/>
                <w:szCs w:val="24"/>
                <w:lang w:eastAsia="ru-RU"/>
              </w:rPr>
              <w:t xml:space="preserve">з 01 </w:t>
            </w:r>
            <w:proofErr w:type="spellStart"/>
            <w:r w:rsidRPr="00D6257E">
              <w:rPr>
                <w:rFonts w:ascii="Times New Roman" w:eastAsia="Times New Roman" w:hAnsi="Times New Roman" w:cs="Times New Roman"/>
                <w:sz w:val="24"/>
                <w:szCs w:val="24"/>
                <w:lang w:eastAsia="ru-RU"/>
              </w:rPr>
              <w:t>січня</w:t>
            </w:r>
            <w:proofErr w:type="spellEnd"/>
            <w:r w:rsidRPr="00D6257E">
              <w:rPr>
                <w:rFonts w:ascii="Times New Roman" w:eastAsia="Times New Roman" w:hAnsi="Times New Roman" w:cs="Times New Roman"/>
                <w:sz w:val="24"/>
                <w:szCs w:val="24"/>
                <w:lang w:eastAsia="ru-RU"/>
              </w:rPr>
              <w:t xml:space="preserve"> 2024 року</w:t>
            </w:r>
          </w:p>
        </w:tc>
        <w:tc>
          <w:tcPr>
            <w:tcW w:w="1843" w:type="dxa"/>
          </w:tcPr>
          <w:p w14:paraId="44FCB1B4" w14:textId="4609E167" w:rsidR="00D6257E" w:rsidRDefault="00D6257E" w:rsidP="000971E1">
            <w:pPr>
              <w:rPr>
                <w:rFonts w:ascii="Times New Roman" w:eastAsia="Times New Roman" w:hAnsi="Times New Roman" w:cs="Times New Roman"/>
                <w:sz w:val="24"/>
                <w:szCs w:val="24"/>
                <w:lang w:eastAsia="ru-RU"/>
              </w:rPr>
            </w:pPr>
            <w:r w:rsidRPr="00D6257E">
              <w:rPr>
                <w:rFonts w:ascii="Times New Roman" w:eastAsia="Times New Roman" w:hAnsi="Times New Roman" w:cs="Times New Roman"/>
                <w:sz w:val="24"/>
                <w:szCs w:val="24"/>
                <w:lang w:eastAsia="ru-RU"/>
              </w:rPr>
              <w:t>7 665</w:t>
            </w:r>
          </w:p>
        </w:tc>
        <w:tc>
          <w:tcPr>
            <w:tcW w:w="1417" w:type="dxa"/>
          </w:tcPr>
          <w:p w14:paraId="2D3A1897" w14:textId="4445AD99" w:rsidR="00D6257E" w:rsidRPr="00D6257E" w:rsidRDefault="00D6257E" w:rsidP="000971E1">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6,8</w:t>
            </w:r>
          </w:p>
        </w:tc>
        <w:tc>
          <w:tcPr>
            <w:tcW w:w="1559" w:type="dxa"/>
          </w:tcPr>
          <w:p w14:paraId="28CE164C" w14:textId="2A8AEE9C" w:rsidR="00D6257E" w:rsidRPr="00CA7CF0" w:rsidRDefault="00CA7CF0" w:rsidP="000971E1">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3411</w:t>
            </w:r>
          </w:p>
        </w:tc>
        <w:tc>
          <w:tcPr>
            <w:tcW w:w="1843" w:type="dxa"/>
          </w:tcPr>
          <w:p w14:paraId="053A395B" w14:textId="6734035C" w:rsidR="00D6257E" w:rsidRPr="00CA7CF0" w:rsidRDefault="00CA7CF0" w:rsidP="000971E1">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6,8</w:t>
            </w:r>
          </w:p>
        </w:tc>
      </w:tr>
      <w:tr w:rsidR="00507B25" w14:paraId="1E2E79B8" w14:textId="77777777" w:rsidTr="00D6257E">
        <w:tc>
          <w:tcPr>
            <w:tcW w:w="3114" w:type="dxa"/>
          </w:tcPr>
          <w:p w14:paraId="1416EBF9" w14:textId="77777777" w:rsidR="00507B25" w:rsidRPr="00D6257E" w:rsidRDefault="00507B25" w:rsidP="000971E1">
            <w:pPr>
              <w:rPr>
                <w:rFonts w:ascii="Times New Roman" w:eastAsia="Times New Roman" w:hAnsi="Times New Roman" w:cs="Times New Roman"/>
                <w:sz w:val="24"/>
                <w:szCs w:val="24"/>
                <w:lang w:eastAsia="ru-RU"/>
              </w:rPr>
            </w:pPr>
          </w:p>
        </w:tc>
        <w:tc>
          <w:tcPr>
            <w:tcW w:w="1843" w:type="dxa"/>
          </w:tcPr>
          <w:p w14:paraId="4E676076" w14:textId="77777777" w:rsidR="00507B25" w:rsidRPr="00D6257E" w:rsidRDefault="00507B25" w:rsidP="000971E1">
            <w:pPr>
              <w:rPr>
                <w:rFonts w:ascii="Times New Roman" w:eastAsia="Times New Roman" w:hAnsi="Times New Roman" w:cs="Times New Roman"/>
                <w:sz w:val="24"/>
                <w:szCs w:val="24"/>
                <w:lang w:eastAsia="ru-RU"/>
              </w:rPr>
            </w:pPr>
          </w:p>
        </w:tc>
        <w:tc>
          <w:tcPr>
            <w:tcW w:w="1417" w:type="dxa"/>
          </w:tcPr>
          <w:p w14:paraId="6EEC60C3" w14:textId="77777777" w:rsidR="00507B25" w:rsidRDefault="00507B25" w:rsidP="000971E1">
            <w:pPr>
              <w:rPr>
                <w:rFonts w:ascii="Times New Roman" w:eastAsia="Times New Roman" w:hAnsi="Times New Roman" w:cs="Times New Roman"/>
                <w:sz w:val="24"/>
                <w:szCs w:val="24"/>
                <w:lang w:val="uk-UA" w:eastAsia="ru-RU"/>
              </w:rPr>
            </w:pPr>
          </w:p>
        </w:tc>
        <w:tc>
          <w:tcPr>
            <w:tcW w:w="1559" w:type="dxa"/>
          </w:tcPr>
          <w:p w14:paraId="7D490722" w14:textId="77777777" w:rsidR="00507B25" w:rsidRDefault="00507B25" w:rsidP="000971E1">
            <w:pPr>
              <w:rPr>
                <w:rFonts w:ascii="Times New Roman" w:eastAsia="Times New Roman" w:hAnsi="Times New Roman" w:cs="Times New Roman"/>
                <w:sz w:val="24"/>
                <w:szCs w:val="24"/>
                <w:lang w:val="uk-UA" w:eastAsia="ru-RU"/>
              </w:rPr>
            </w:pPr>
          </w:p>
        </w:tc>
        <w:tc>
          <w:tcPr>
            <w:tcW w:w="1843" w:type="dxa"/>
          </w:tcPr>
          <w:p w14:paraId="75A38B93" w14:textId="77777777" w:rsidR="00507B25" w:rsidRDefault="00507B25" w:rsidP="000971E1">
            <w:pPr>
              <w:rPr>
                <w:rFonts w:ascii="Times New Roman" w:eastAsia="Times New Roman" w:hAnsi="Times New Roman" w:cs="Times New Roman"/>
                <w:sz w:val="24"/>
                <w:szCs w:val="24"/>
                <w:lang w:val="uk-UA" w:eastAsia="ru-RU"/>
              </w:rPr>
            </w:pPr>
          </w:p>
        </w:tc>
      </w:tr>
    </w:tbl>
    <w:p w14:paraId="176B1F1A" w14:textId="77777777" w:rsidR="000971E1" w:rsidRDefault="000971E1" w:rsidP="000971E1">
      <w:pPr>
        <w:rPr>
          <w:rFonts w:ascii="Times New Roman" w:eastAsia="Times New Roman" w:hAnsi="Times New Roman" w:cs="Times New Roman"/>
          <w:sz w:val="24"/>
          <w:szCs w:val="24"/>
          <w:lang w:eastAsia="ru-RU"/>
        </w:rPr>
      </w:pPr>
    </w:p>
    <w:p w14:paraId="1692A505" w14:textId="18411B09" w:rsidR="000971E1" w:rsidRPr="005D5B5A" w:rsidRDefault="00507B25" w:rsidP="00CA7CF0">
      <w:pPr>
        <w:tabs>
          <w:tab w:val="left" w:pos="1409"/>
        </w:tabs>
        <w:rPr>
          <w:rFonts w:ascii="Times New Roman" w:eastAsia="Times New Roman" w:hAnsi="Times New Roman" w:cs="Times New Roman"/>
          <w:b/>
          <w:bCs/>
          <w:sz w:val="32"/>
          <w:lang w:val="uk-UA" w:eastAsia="ru-RU"/>
        </w:rPr>
      </w:pPr>
      <w:r>
        <w:rPr>
          <w:rFonts w:ascii="Times New Roman" w:eastAsia="Times New Roman" w:hAnsi="Times New Roman" w:cs="Times New Roman"/>
          <w:sz w:val="24"/>
          <w:szCs w:val="24"/>
          <w:lang w:val="uk-UA" w:eastAsia="ru-RU"/>
        </w:rPr>
        <w:t xml:space="preserve">      </w:t>
      </w:r>
      <w:r w:rsidR="00CA7CF0" w:rsidRPr="00CA7CF0">
        <w:rPr>
          <w:rFonts w:ascii="Times New Roman" w:eastAsia="Times New Roman" w:hAnsi="Times New Roman" w:cs="Times New Roman"/>
          <w:b/>
          <w:bCs/>
          <w:sz w:val="32"/>
          <w:lang w:eastAsia="ru-RU"/>
        </w:rPr>
        <w:t xml:space="preserve">ІV. </w:t>
      </w:r>
      <w:r w:rsidR="005D5B5A">
        <w:rPr>
          <w:rFonts w:ascii="Times New Roman" w:eastAsia="Times New Roman" w:hAnsi="Times New Roman" w:cs="Times New Roman"/>
          <w:b/>
          <w:bCs/>
          <w:sz w:val="32"/>
          <w:lang w:val="uk-UA" w:eastAsia="ru-RU"/>
        </w:rPr>
        <w:t xml:space="preserve">ПОКАЗНИКИ ДОХОДІВ БЮДЖЕТУ </w:t>
      </w:r>
      <w:proofErr w:type="gramStart"/>
      <w:r w:rsidR="005D5B5A">
        <w:rPr>
          <w:rFonts w:ascii="Times New Roman" w:eastAsia="Times New Roman" w:hAnsi="Times New Roman" w:cs="Times New Roman"/>
          <w:b/>
          <w:bCs/>
          <w:sz w:val="32"/>
          <w:lang w:val="uk-UA" w:eastAsia="ru-RU"/>
        </w:rPr>
        <w:t xml:space="preserve">НА </w:t>
      </w:r>
      <w:r>
        <w:rPr>
          <w:rFonts w:ascii="Times New Roman" w:eastAsia="Times New Roman" w:hAnsi="Times New Roman" w:cs="Times New Roman"/>
          <w:b/>
          <w:bCs/>
          <w:sz w:val="32"/>
          <w:lang w:val="uk-UA" w:eastAsia="ru-RU"/>
        </w:rPr>
        <w:t xml:space="preserve"> 2022</w:t>
      </w:r>
      <w:proofErr w:type="gramEnd"/>
      <w:r>
        <w:rPr>
          <w:rFonts w:ascii="Times New Roman" w:eastAsia="Times New Roman" w:hAnsi="Times New Roman" w:cs="Times New Roman"/>
          <w:b/>
          <w:bCs/>
          <w:sz w:val="32"/>
          <w:lang w:val="uk-UA" w:eastAsia="ru-RU"/>
        </w:rPr>
        <w:t xml:space="preserve"> РІК</w:t>
      </w:r>
    </w:p>
    <w:p w14:paraId="76788FDD" w14:textId="77777777" w:rsidR="00CA7CF0" w:rsidRPr="00CA7CF0" w:rsidRDefault="00CA7CF0" w:rsidP="00CA7CF0">
      <w:pPr>
        <w:tabs>
          <w:tab w:val="left" w:pos="1409"/>
        </w:tabs>
        <w:jc w:val="both"/>
        <w:rPr>
          <w:rFonts w:ascii="Times New Roman" w:eastAsia="Times New Roman" w:hAnsi="Times New Roman" w:cs="Times New Roman"/>
          <w:sz w:val="24"/>
          <w:szCs w:val="24"/>
          <w:lang w:eastAsia="ru-RU"/>
        </w:rPr>
      </w:pPr>
    </w:p>
    <w:p w14:paraId="52C16C2F" w14:textId="25C4FB3D" w:rsidR="00CA7CF0" w:rsidRPr="005D5B5A" w:rsidRDefault="00CA7CF0" w:rsidP="00CA7CF0">
      <w:pPr>
        <w:tabs>
          <w:tab w:val="left" w:pos="1409"/>
        </w:tabs>
        <w:jc w:val="both"/>
        <w:rPr>
          <w:rFonts w:ascii="Times New Roman" w:eastAsia="Times New Roman" w:hAnsi="Times New Roman" w:cs="Times New Roman"/>
          <w:sz w:val="28"/>
          <w:szCs w:val="28"/>
          <w:lang w:eastAsia="ru-RU"/>
        </w:rPr>
      </w:pPr>
      <w:proofErr w:type="spellStart"/>
      <w:r w:rsidRPr="005D5B5A">
        <w:rPr>
          <w:rFonts w:ascii="Times New Roman" w:eastAsia="Times New Roman" w:hAnsi="Times New Roman" w:cs="Times New Roman"/>
          <w:sz w:val="28"/>
          <w:szCs w:val="28"/>
          <w:lang w:eastAsia="ru-RU"/>
        </w:rPr>
        <w:t>Законодавчою</w:t>
      </w:r>
      <w:proofErr w:type="spellEnd"/>
      <w:r w:rsidRPr="005D5B5A">
        <w:rPr>
          <w:rFonts w:ascii="Times New Roman" w:eastAsia="Times New Roman" w:hAnsi="Times New Roman" w:cs="Times New Roman"/>
          <w:sz w:val="28"/>
          <w:szCs w:val="28"/>
          <w:lang w:eastAsia="ru-RU"/>
        </w:rPr>
        <w:t xml:space="preserve"> основою </w:t>
      </w:r>
      <w:proofErr w:type="spellStart"/>
      <w:r w:rsidRPr="005D5B5A">
        <w:rPr>
          <w:rFonts w:ascii="Times New Roman" w:eastAsia="Times New Roman" w:hAnsi="Times New Roman" w:cs="Times New Roman"/>
          <w:sz w:val="28"/>
          <w:szCs w:val="28"/>
          <w:lang w:eastAsia="ru-RU"/>
        </w:rPr>
        <w:t>формування</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дохідної</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частини</w:t>
      </w:r>
      <w:proofErr w:type="spellEnd"/>
      <w:r w:rsidRPr="005D5B5A">
        <w:rPr>
          <w:rFonts w:ascii="Times New Roman" w:eastAsia="Times New Roman" w:hAnsi="Times New Roman" w:cs="Times New Roman"/>
          <w:sz w:val="28"/>
          <w:szCs w:val="28"/>
          <w:lang w:eastAsia="ru-RU"/>
        </w:rPr>
        <w:t xml:space="preserve"> бюджету</w:t>
      </w:r>
      <w:r w:rsidRPr="005D5B5A">
        <w:rPr>
          <w:rFonts w:ascii="Times New Roman" w:eastAsia="Times New Roman" w:hAnsi="Times New Roman" w:cs="Times New Roman"/>
          <w:sz w:val="28"/>
          <w:szCs w:val="28"/>
          <w:lang w:val="uk-UA" w:eastAsia="ru-RU"/>
        </w:rPr>
        <w:t xml:space="preserve"> </w:t>
      </w:r>
      <w:proofErr w:type="spellStart"/>
      <w:r w:rsidRPr="005D5B5A">
        <w:rPr>
          <w:rFonts w:ascii="Times New Roman" w:eastAsia="Times New Roman" w:hAnsi="Times New Roman" w:cs="Times New Roman"/>
          <w:sz w:val="28"/>
          <w:szCs w:val="28"/>
          <w:lang w:eastAsia="ru-RU"/>
        </w:rPr>
        <w:t>Новодмитрівської</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територіальної</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громади</w:t>
      </w:r>
      <w:proofErr w:type="spellEnd"/>
      <w:r w:rsidRPr="005D5B5A">
        <w:rPr>
          <w:rFonts w:ascii="Times New Roman" w:eastAsia="Times New Roman" w:hAnsi="Times New Roman" w:cs="Times New Roman"/>
          <w:sz w:val="28"/>
          <w:szCs w:val="28"/>
          <w:lang w:eastAsia="ru-RU"/>
        </w:rPr>
        <w:t xml:space="preserve"> є </w:t>
      </w:r>
      <w:proofErr w:type="spellStart"/>
      <w:r w:rsidRPr="005D5B5A">
        <w:rPr>
          <w:rFonts w:ascii="Times New Roman" w:eastAsia="Times New Roman" w:hAnsi="Times New Roman" w:cs="Times New Roman"/>
          <w:sz w:val="28"/>
          <w:szCs w:val="28"/>
          <w:lang w:eastAsia="ru-RU"/>
        </w:rPr>
        <w:t>норми</w:t>
      </w:r>
      <w:proofErr w:type="spellEnd"/>
      <w:r w:rsidRPr="005D5B5A">
        <w:rPr>
          <w:rFonts w:ascii="Times New Roman" w:eastAsia="Times New Roman" w:hAnsi="Times New Roman" w:cs="Times New Roman"/>
          <w:sz w:val="28"/>
          <w:szCs w:val="28"/>
          <w:lang w:eastAsia="ru-RU"/>
        </w:rPr>
        <w:t xml:space="preserve"> Бюджетного та </w:t>
      </w:r>
      <w:proofErr w:type="spellStart"/>
      <w:r w:rsidRPr="005D5B5A">
        <w:rPr>
          <w:rFonts w:ascii="Times New Roman" w:eastAsia="Times New Roman" w:hAnsi="Times New Roman" w:cs="Times New Roman"/>
          <w:sz w:val="28"/>
          <w:szCs w:val="28"/>
          <w:lang w:eastAsia="ru-RU"/>
        </w:rPr>
        <w:t>Податкового</w:t>
      </w:r>
      <w:proofErr w:type="spellEnd"/>
      <w:r w:rsidRPr="005D5B5A">
        <w:rPr>
          <w:rFonts w:ascii="Times New Roman" w:eastAsia="Times New Roman" w:hAnsi="Times New Roman" w:cs="Times New Roman"/>
          <w:sz w:val="28"/>
          <w:szCs w:val="28"/>
          <w:lang w:val="uk-UA" w:eastAsia="ru-RU"/>
        </w:rPr>
        <w:t xml:space="preserve"> </w:t>
      </w:r>
      <w:proofErr w:type="spellStart"/>
      <w:r w:rsidRPr="005D5B5A">
        <w:rPr>
          <w:rFonts w:ascii="Times New Roman" w:eastAsia="Times New Roman" w:hAnsi="Times New Roman" w:cs="Times New Roman"/>
          <w:sz w:val="28"/>
          <w:szCs w:val="28"/>
          <w:lang w:eastAsia="ru-RU"/>
        </w:rPr>
        <w:t>кодексів</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України</w:t>
      </w:r>
      <w:proofErr w:type="spellEnd"/>
      <w:r w:rsidRPr="005D5B5A">
        <w:rPr>
          <w:rFonts w:ascii="Times New Roman" w:eastAsia="Times New Roman" w:hAnsi="Times New Roman" w:cs="Times New Roman"/>
          <w:sz w:val="28"/>
          <w:szCs w:val="28"/>
          <w:lang w:eastAsia="ru-RU"/>
        </w:rPr>
        <w:t>.</w:t>
      </w:r>
    </w:p>
    <w:p w14:paraId="3EEFCD49" w14:textId="0C0A34F7" w:rsidR="00CA7CF0" w:rsidRPr="005D5B5A" w:rsidRDefault="00CA7CF0" w:rsidP="00CA7CF0">
      <w:pPr>
        <w:tabs>
          <w:tab w:val="left" w:pos="1409"/>
        </w:tabs>
        <w:jc w:val="both"/>
        <w:rPr>
          <w:rFonts w:ascii="Times New Roman" w:eastAsia="Times New Roman" w:hAnsi="Times New Roman" w:cs="Times New Roman"/>
          <w:sz w:val="28"/>
          <w:szCs w:val="28"/>
          <w:lang w:eastAsia="ru-RU"/>
        </w:rPr>
      </w:pPr>
      <w:proofErr w:type="spellStart"/>
      <w:r w:rsidRPr="005D5B5A">
        <w:rPr>
          <w:rFonts w:ascii="Times New Roman" w:eastAsia="Times New Roman" w:hAnsi="Times New Roman" w:cs="Times New Roman"/>
          <w:sz w:val="28"/>
          <w:szCs w:val="28"/>
          <w:lang w:eastAsia="ru-RU"/>
        </w:rPr>
        <w:t>Обсяг</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дохідної</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частини</w:t>
      </w:r>
      <w:proofErr w:type="spellEnd"/>
      <w:r w:rsidRPr="005D5B5A">
        <w:rPr>
          <w:rFonts w:ascii="Times New Roman" w:eastAsia="Times New Roman" w:hAnsi="Times New Roman" w:cs="Times New Roman"/>
          <w:sz w:val="28"/>
          <w:szCs w:val="28"/>
          <w:lang w:eastAsia="ru-RU"/>
        </w:rPr>
        <w:t xml:space="preserve"> бюджету </w:t>
      </w:r>
      <w:proofErr w:type="spellStart"/>
      <w:r w:rsidRPr="005D5B5A">
        <w:rPr>
          <w:rFonts w:ascii="Times New Roman" w:eastAsia="Times New Roman" w:hAnsi="Times New Roman" w:cs="Times New Roman"/>
          <w:sz w:val="28"/>
          <w:szCs w:val="28"/>
          <w:lang w:eastAsia="ru-RU"/>
        </w:rPr>
        <w:t>Новодмитрівської</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територіальної</w:t>
      </w:r>
      <w:proofErr w:type="spellEnd"/>
      <w:r w:rsidRPr="005D5B5A">
        <w:rPr>
          <w:rFonts w:ascii="Times New Roman" w:eastAsia="Times New Roman" w:hAnsi="Times New Roman" w:cs="Times New Roman"/>
          <w:sz w:val="28"/>
          <w:szCs w:val="28"/>
          <w:lang w:val="uk-UA" w:eastAsia="ru-RU"/>
        </w:rPr>
        <w:t xml:space="preserve"> </w:t>
      </w:r>
      <w:proofErr w:type="spellStart"/>
      <w:r w:rsidRPr="005D5B5A">
        <w:rPr>
          <w:rFonts w:ascii="Times New Roman" w:eastAsia="Times New Roman" w:hAnsi="Times New Roman" w:cs="Times New Roman"/>
          <w:sz w:val="28"/>
          <w:szCs w:val="28"/>
          <w:lang w:eastAsia="ru-RU"/>
        </w:rPr>
        <w:t>громади</w:t>
      </w:r>
      <w:proofErr w:type="spellEnd"/>
      <w:r w:rsidRPr="005D5B5A">
        <w:rPr>
          <w:rFonts w:ascii="Times New Roman" w:eastAsia="Times New Roman" w:hAnsi="Times New Roman" w:cs="Times New Roman"/>
          <w:sz w:val="28"/>
          <w:szCs w:val="28"/>
          <w:lang w:eastAsia="ru-RU"/>
        </w:rPr>
        <w:t xml:space="preserve"> на 2022 </w:t>
      </w:r>
      <w:proofErr w:type="spellStart"/>
      <w:r w:rsidRPr="005D5B5A">
        <w:rPr>
          <w:rFonts w:ascii="Times New Roman" w:eastAsia="Times New Roman" w:hAnsi="Times New Roman" w:cs="Times New Roman"/>
          <w:sz w:val="28"/>
          <w:szCs w:val="28"/>
          <w:lang w:eastAsia="ru-RU"/>
        </w:rPr>
        <w:t>рік</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прогнозується</w:t>
      </w:r>
      <w:proofErr w:type="spellEnd"/>
      <w:r w:rsidRPr="005D5B5A">
        <w:rPr>
          <w:rFonts w:ascii="Times New Roman" w:eastAsia="Times New Roman" w:hAnsi="Times New Roman" w:cs="Times New Roman"/>
          <w:sz w:val="28"/>
          <w:szCs w:val="28"/>
          <w:lang w:eastAsia="ru-RU"/>
        </w:rPr>
        <w:t xml:space="preserve"> в </w:t>
      </w:r>
      <w:proofErr w:type="spellStart"/>
      <w:r w:rsidRPr="005D5B5A">
        <w:rPr>
          <w:rFonts w:ascii="Times New Roman" w:eastAsia="Times New Roman" w:hAnsi="Times New Roman" w:cs="Times New Roman"/>
          <w:sz w:val="28"/>
          <w:szCs w:val="28"/>
          <w:lang w:eastAsia="ru-RU"/>
        </w:rPr>
        <w:t>сумі</w:t>
      </w:r>
      <w:proofErr w:type="spellEnd"/>
      <w:r w:rsidRPr="005D5B5A">
        <w:rPr>
          <w:rFonts w:ascii="Times New Roman" w:eastAsia="Times New Roman" w:hAnsi="Times New Roman" w:cs="Times New Roman"/>
          <w:sz w:val="28"/>
          <w:szCs w:val="28"/>
          <w:lang w:eastAsia="ru-RU"/>
        </w:rPr>
        <w:t xml:space="preserve"> 107 362,6 тис. грн., </w:t>
      </w:r>
      <w:proofErr w:type="spellStart"/>
      <w:r w:rsidRPr="005D5B5A">
        <w:rPr>
          <w:rFonts w:ascii="Times New Roman" w:eastAsia="Times New Roman" w:hAnsi="Times New Roman" w:cs="Times New Roman"/>
          <w:sz w:val="28"/>
          <w:szCs w:val="28"/>
          <w:lang w:eastAsia="ru-RU"/>
        </w:rPr>
        <w:t>із</w:t>
      </w:r>
      <w:proofErr w:type="spellEnd"/>
      <w:r w:rsidRPr="005D5B5A">
        <w:rPr>
          <w:rFonts w:ascii="Times New Roman" w:eastAsia="Times New Roman" w:hAnsi="Times New Roman" w:cs="Times New Roman"/>
          <w:sz w:val="28"/>
          <w:szCs w:val="28"/>
          <w:lang w:eastAsia="ru-RU"/>
        </w:rPr>
        <w:t xml:space="preserve"> них:</w:t>
      </w:r>
    </w:p>
    <w:p w14:paraId="6130FF8B" w14:textId="265EAA4C" w:rsidR="00CA7CF0" w:rsidRPr="005D5B5A" w:rsidRDefault="00CA7CF0" w:rsidP="00CA7CF0">
      <w:pPr>
        <w:tabs>
          <w:tab w:val="left" w:pos="1409"/>
        </w:tabs>
        <w:jc w:val="both"/>
        <w:rPr>
          <w:rFonts w:ascii="Times New Roman" w:eastAsia="Times New Roman" w:hAnsi="Times New Roman" w:cs="Times New Roman"/>
          <w:sz w:val="28"/>
          <w:szCs w:val="28"/>
          <w:lang w:eastAsia="ru-RU"/>
        </w:rPr>
      </w:pPr>
      <w:r w:rsidRPr="005D5B5A">
        <w:rPr>
          <w:rFonts w:ascii="Times New Roman" w:eastAsia="Times New Roman" w:hAnsi="Times New Roman" w:cs="Times New Roman"/>
          <w:sz w:val="28"/>
          <w:szCs w:val="28"/>
          <w:lang w:eastAsia="ru-RU"/>
        </w:rPr>
        <w:t xml:space="preserve">- Доходи (без </w:t>
      </w:r>
      <w:proofErr w:type="spellStart"/>
      <w:r w:rsidRPr="005D5B5A">
        <w:rPr>
          <w:rFonts w:ascii="Times New Roman" w:eastAsia="Times New Roman" w:hAnsi="Times New Roman" w:cs="Times New Roman"/>
          <w:sz w:val="28"/>
          <w:szCs w:val="28"/>
          <w:lang w:eastAsia="ru-RU"/>
        </w:rPr>
        <w:t>урахування</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міжбюджетних</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трансфертів</w:t>
      </w:r>
      <w:proofErr w:type="spellEnd"/>
      <w:r w:rsidRPr="005D5B5A">
        <w:rPr>
          <w:rFonts w:ascii="Times New Roman" w:eastAsia="Times New Roman" w:hAnsi="Times New Roman" w:cs="Times New Roman"/>
          <w:sz w:val="28"/>
          <w:szCs w:val="28"/>
          <w:lang w:eastAsia="ru-RU"/>
        </w:rPr>
        <w:t>) – 73 200,0 тис. грн., в</w:t>
      </w:r>
      <w:r w:rsidRPr="005D5B5A">
        <w:rPr>
          <w:rFonts w:ascii="Times New Roman" w:eastAsia="Times New Roman" w:hAnsi="Times New Roman" w:cs="Times New Roman"/>
          <w:sz w:val="28"/>
          <w:szCs w:val="28"/>
          <w:lang w:val="uk-UA" w:eastAsia="ru-RU"/>
        </w:rPr>
        <w:t xml:space="preserve"> </w:t>
      </w:r>
      <w:r w:rsidRPr="005D5B5A">
        <w:rPr>
          <w:rFonts w:ascii="Times New Roman" w:eastAsia="Times New Roman" w:hAnsi="Times New Roman" w:cs="Times New Roman"/>
          <w:sz w:val="28"/>
          <w:szCs w:val="28"/>
          <w:lang w:eastAsia="ru-RU"/>
        </w:rPr>
        <w:t xml:space="preserve">тому </w:t>
      </w:r>
      <w:proofErr w:type="spellStart"/>
      <w:r w:rsidRPr="005D5B5A">
        <w:rPr>
          <w:rFonts w:ascii="Times New Roman" w:eastAsia="Times New Roman" w:hAnsi="Times New Roman" w:cs="Times New Roman"/>
          <w:sz w:val="28"/>
          <w:szCs w:val="28"/>
          <w:lang w:eastAsia="ru-RU"/>
        </w:rPr>
        <w:t>числі</w:t>
      </w:r>
      <w:proofErr w:type="spellEnd"/>
      <w:r w:rsidRPr="005D5B5A">
        <w:rPr>
          <w:rFonts w:ascii="Times New Roman" w:eastAsia="Times New Roman" w:hAnsi="Times New Roman" w:cs="Times New Roman"/>
          <w:sz w:val="28"/>
          <w:szCs w:val="28"/>
          <w:lang w:eastAsia="ru-RU"/>
        </w:rPr>
        <w:t>:</w:t>
      </w:r>
    </w:p>
    <w:p w14:paraId="2FC8577B" w14:textId="77777777" w:rsidR="00CA7CF0" w:rsidRPr="005D5B5A" w:rsidRDefault="00CA7CF0" w:rsidP="00CA7CF0">
      <w:pPr>
        <w:tabs>
          <w:tab w:val="left" w:pos="1409"/>
        </w:tabs>
        <w:jc w:val="both"/>
        <w:rPr>
          <w:rFonts w:ascii="Times New Roman" w:eastAsia="Times New Roman" w:hAnsi="Times New Roman" w:cs="Times New Roman"/>
          <w:sz w:val="28"/>
          <w:szCs w:val="28"/>
          <w:lang w:eastAsia="ru-RU"/>
        </w:rPr>
      </w:pPr>
      <w:proofErr w:type="spellStart"/>
      <w:r w:rsidRPr="005D5B5A">
        <w:rPr>
          <w:rFonts w:ascii="Times New Roman" w:eastAsia="Times New Roman" w:hAnsi="Times New Roman" w:cs="Times New Roman"/>
          <w:sz w:val="28"/>
          <w:szCs w:val="28"/>
          <w:lang w:eastAsia="ru-RU"/>
        </w:rPr>
        <w:t>Податкові</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надходження</w:t>
      </w:r>
      <w:proofErr w:type="spellEnd"/>
      <w:r w:rsidRPr="005D5B5A">
        <w:rPr>
          <w:rFonts w:ascii="Times New Roman" w:eastAsia="Times New Roman" w:hAnsi="Times New Roman" w:cs="Times New Roman"/>
          <w:sz w:val="28"/>
          <w:szCs w:val="28"/>
          <w:lang w:eastAsia="ru-RU"/>
        </w:rPr>
        <w:t xml:space="preserve"> – 72 605,6 тис. грн.,</w:t>
      </w:r>
    </w:p>
    <w:p w14:paraId="33D0D74F" w14:textId="77777777" w:rsidR="00CA7CF0" w:rsidRPr="005D5B5A" w:rsidRDefault="00CA7CF0" w:rsidP="00CA7CF0">
      <w:pPr>
        <w:tabs>
          <w:tab w:val="left" w:pos="1409"/>
        </w:tabs>
        <w:jc w:val="both"/>
        <w:rPr>
          <w:rFonts w:ascii="Times New Roman" w:eastAsia="Times New Roman" w:hAnsi="Times New Roman" w:cs="Times New Roman"/>
          <w:sz w:val="28"/>
          <w:szCs w:val="28"/>
          <w:lang w:eastAsia="ru-RU"/>
        </w:rPr>
      </w:pPr>
      <w:proofErr w:type="spellStart"/>
      <w:r w:rsidRPr="005D5B5A">
        <w:rPr>
          <w:rFonts w:ascii="Times New Roman" w:eastAsia="Times New Roman" w:hAnsi="Times New Roman" w:cs="Times New Roman"/>
          <w:sz w:val="28"/>
          <w:szCs w:val="28"/>
          <w:lang w:eastAsia="ru-RU"/>
        </w:rPr>
        <w:t>Неподаткові</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надходження</w:t>
      </w:r>
      <w:proofErr w:type="spellEnd"/>
      <w:r w:rsidRPr="005D5B5A">
        <w:rPr>
          <w:rFonts w:ascii="Times New Roman" w:eastAsia="Times New Roman" w:hAnsi="Times New Roman" w:cs="Times New Roman"/>
          <w:sz w:val="28"/>
          <w:szCs w:val="28"/>
          <w:lang w:eastAsia="ru-RU"/>
        </w:rPr>
        <w:t xml:space="preserve"> – 394,4 тис. грн.,</w:t>
      </w:r>
    </w:p>
    <w:p w14:paraId="6DE0D26E" w14:textId="77777777" w:rsidR="00CA7CF0" w:rsidRPr="005D5B5A" w:rsidRDefault="00CA7CF0" w:rsidP="00CA7CF0">
      <w:pPr>
        <w:tabs>
          <w:tab w:val="left" w:pos="1409"/>
        </w:tabs>
        <w:jc w:val="both"/>
        <w:rPr>
          <w:rFonts w:ascii="Times New Roman" w:eastAsia="Times New Roman" w:hAnsi="Times New Roman" w:cs="Times New Roman"/>
          <w:sz w:val="28"/>
          <w:szCs w:val="28"/>
          <w:lang w:eastAsia="ru-RU"/>
        </w:rPr>
      </w:pPr>
      <w:r w:rsidRPr="005D5B5A">
        <w:rPr>
          <w:rFonts w:ascii="Times New Roman" w:eastAsia="Times New Roman" w:hAnsi="Times New Roman" w:cs="Times New Roman"/>
          <w:sz w:val="28"/>
          <w:szCs w:val="28"/>
          <w:lang w:eastAsia="ru-RU"/>
        </w:rPr>
        <w:t xml:space="preserve">Доходи </w:t>
      </w:r>
      <w:proofErr w:type="spellStart"/>
      <w:r w:rsidRPr="005D5B5A">
        <w:rPr>
          <w:rFonts w:ascii="Times New Roman" w:eastAsia="Times New Roman" w:hAnsi="Times New Roman" w:cs="Times New Roman"/>
          <w:sz w:val="28"/>
          <w:szCs w:val="28"/>
          <w:lang w:eastAsia="ru-RU"/>
        </w:rPr>
        <w:t>від</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операцій</w:t>
      </w:r>
      <w:proofErr w:type="spellEnd"/>
      <w:r w:rsidRPr="005D5B5A">
        <w:rPr>
          <w:rFonts w:ascii="Times New Roman" w:eastAsia="Times New Roman" w:hAnsi="Times New Roman" w:cs="Times New Roman"/>
          <w:sz w:val="28"/>
          <w:szCs w:val="28"/>
          <w:lang w:eastAsia="ru-RU"/>
        </w:rPr>
        <w:t xml:space="preserve"> з </w:t>
      </w:r>
      <w:proofErr w:type="spellStart"/>
      <w:r w:rsidRPr="005D5B5A">
        <w:rPr>
          <w:rFonts w:ascii="Times New Roman" w:eastAsia="Times New Roman" w:hAnsi="Times New Roman" w:cs="Times New Roman"/>
          <w:sz w:val="28"/>
          <w:szCs w:val="28"/>
          <w:lang w:eastAsia="ru-RU"/>
        </w:rPr>
        <w:t>капіталом</w:t>
      </w:r>
      <w:proofErr w:type="spellEnd"/>
      <w:r w:rsidRPr="005D5B5A">
        <w:rPr>
          <w:rFonts w:ascii="Times New Roman" w:eastAsia="Times New Roman" w:hAnsi="Times New Roman" w:cs="Times New Roman"/>
          <w:sz w:val="28"/>
          <w:szCs w:val="28"/>
          <w:lang w:eastAsia="ru-RU"/>
        </w:rPr>
        <w:t xml:space="preserve"> – 200,00 тис. грн.,</w:t>
      </w:r>
    </w:p>
    <w:p w14:paraId="64F5B2E8" w14:textId="77777777" w:rsidR="00CA7CF0" w:rsidRPr="005D5B5A" w:rsidRDefault="00CA7CF0" w:rsidP="00CA7CF0">
      <w:pPr>
        <w:tabs>
          <w:tab w:val="left" w:pos="1409"/>
        </w:tabs>
        <w:jc w:val="both"/>
        <w:rPr>
          <w:rFonts w:ascii="Times New Roman" w:eastAsia="Times New Roman" w:hAnsi="Times New Roman" w:cs="Times New Roman"/>
          <w:sz w:val="28"/>
          <w:szCs w:val="28"/>
          <w:lang w:eastAsia="ru-RU"/>
        </w:rPr>
      </w:pPr>
      <w:proofErr w:type="spellStart"/>
      <w:r w:rsidRPr="005D5B5A">
        <w:rPr>
          <w:rFonts w:ascii="Times New Roman" w:eastAsia="Times New Roman" w:hAnsi="Times New Roman" w:cs="Times New Roman"/>
          <w:sz w:val="28"/>
          <w:szCs w:val="28"/>
          <w:lang w:eastAsia="ru-RU"/>
        </w:rPr>
        <w:t>Цільові</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фонди</w:t>
      </w:r>
      <w:proofErr w:type="spellEnd"/>
      <w:r w:rsidRPr="005D5B5A">
        <w:rPr>
          <w:rFonts w:ascii="Times New Roman" w:eastAsia="Times New Roman" w:hAnsi="Times New Roman" w:cs="Times New Roman"/>
          <w:sz w:val="28"/>
          <w:szCs w:val="28"/>
          <w:lang w:eastAsia="ru-RU"/>
        </w:rPr>
        <w:t xml:space="preserve"> – 53,6 тис. грн.,</w:t>
      </w:r>
    </w:p>
    <w:p w14:paraId="40DD4C51" w14:textId="77777777" w:rsidR="00CA7CF0" w:rsidRPr="005D5B5A" w:rsidRDefault="00CA7CF0" w:rsidP="00CA7CF0">
      <w:pPr>
        <w:tabs>
          <w:tab w:val="left" w:pos="1409"/>
        </w:tabs>
        <w:jc w:val="both"/>
        <w:rPr>
          <w:rFonts w:ascii="Times New Roman" w:eastAsia="Times New Roman" w:hAnsi="Times New Roman" w:cs="Times New Roman"/>
          <w:sz w:val="28"/>
          <w:szCs w:val="28"/>
          <w:lang w:eastAsia="ru-RU"/>
        </w:rPr>
      </w:pPr>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Трансферти</w:t>
      </w:r>
      <w:proofErr w:type="spellEnd"/>
      <w:r w:rsidRPr="005D5B5A">
        <w:rPr>
          <w:rFonts w:ascii="Times New Roman" w:eastAsia="Times New Roman" w:hAnsi="Times New Roman" w:cs="Times New Roman"/>
          <w:sz w:val="28"/>
          <w:szCs w:val="28"/>
          <w:lang w:eastAsia="ru-RU"/>
        </w:rPr>
        <w:t xml:space="preserve"> з державного бюджету – 33 862,6 тис. грн., в тому </w:t>
      </w:r>
      <w:proofErr w:type="spellStart"/>
      <w:r w:rsidRPr="005D5B5A">
        <w:rPr>
          <w:rFonts w:ascii="Times New Roman" w:eastAsia="Times New Roman" w:hAnsi="Times New Roman" w:cs="Times New Roman"/>
          <w:sz w:val="28"/>
          <w:szCs w:val="28"/>
          <w:lang w:eastAsia="ru-RU"/>
        </w:rPr>
        <w:t>числі</w:t>
      </w:r>
      <w:proofErr w:type="spellEnd"/>
      <w:r w:rsidRPr="005D5B5A">
        <w:rPr>
          <w:rFonts w:ascii="Times New Roman" w:eastAsia="Times New Roman" w:hAnsi="Times New Roman" w:cs="Times New Roman"/>
          <w:sz w:val="28"/>
          <w:szCs w:val="28"/>
          <w:lang w:eastAsia="ru-RU"/>
        </w:rPr>
        <w:t>:</w:t>
      </w:r>
    </w:p>
    <w:p w14:paraId="04C597B2" w14:textId="77777777" w:rsidR="00CA7CF0" w:rsidRPr="005D5B5A" w:rsidRDefault="00CA7CF0" w:rsidP="00CA7CF0">
      <w:pPr>
        <w:tabs>
          <w:tab w:val="left" w:pos="1409"/>
        </w:tabs>
        <w:jc w:val="both"/>
        <w:rPr>
          <w:rFonts w:ascii="Times New Roman" w:eastAsia="Times New Roman" w:hAnsi="Times New Roman" w:cs="Times New Roman"/>
          <w:sz w:val="28"/>
          <w:szCs w:val="28"/>
          <w:lang w:eastAsia="ru-RU"/>
        </w:rPr>
      </w:pPr>
      <w:proofErr w:type="spellStart"/>
      <w:r w:rsidRPr="005D5B5A">
        <w:rPr>
          <w:rFonts w:ascii="Times New Roman" w:eastAsia="Times New Roman" w:hAnsi="Times New Roman" w:cs="Times New Roman"/>
          <w:sz w:val="28"/>
          <w:szCs w:val="28"/>
          <w:lang w:eastAsia="ru-RU"/>
        </w:rPr>
        <w:lastRenderedPageBreak/>
        <w:t>Субвенції</w:t>
      </w:r>
      <w:proofErr w:type="spellEnd"/>
      <w:r w:rsidRPr="005D5B5A">
        <w:rPr>
          <w:rFonts w:ascii="Times New Roman" w:eastAsia="Times New Roman" w:hAnsi="Times New Roman" w:cs="Times New Roman"/>
          <w:sz w:val="28"/>
          <w:szCs w:val="28"/>
          <w:lang w:eastAsia="ru-RU"/>
        </w:rPr>
        <w:t xml:space="preserve"> з державного бюджету </w:t>
      </w:r>
      <w:proofErr w:type="spellStart"/>
      <w:r w:rsidRPr="005D5B5A">
        <w:rPr>
          <w:rFonts w:ascii="Times New Roman" w:eastAsia="Times New Roman" w:hAnsi="Times New Roman" w:cs="Times New Roman"/>
          <w:sz w:val="28"/>
          <w:szCs w:val="28"/>
          <w:lang w:eastAsia="ru-RU"/>
        </w:rPr>
        <w:t>місцевим</w:t>
      </w:r>
      <w:proofErr w:type="spellEnd"/>
      <w:r w:rsidRPr="005D5B5A">
        <w:rPr>
          <w:rFonts w:ascii="Times New Roman" w:eastAsia="Times New Roman" w:hAnsi="Times New Roman" w:cs="Times New Roman"/>
          <w:sz w:val="28"/>
          <w:szCs w:val="28"/>
          <w:lang w:eastAsia="ru-RU"/>
        </w:rPr>
        <w:t xml:space="preserve"> бюджетам, а </w:t>
      </w:r>
      <w:proofErr w:type="spellStart"/>
      <w:r w:rsidRPr="005D5B5A">
        <w:rPr>
          <w:rFonts w:ascii="Times New Roman" w:eastAsia="Times New Roman" w:hAnsi="Times New Roman" w:cs="Times New Roman"/>
          <w:sz w:val="28"/>
          <w:szCs w:val="28"/>
          <w:lang w:eastAsia="ru-RU"/>
        </w:rPr>
        <w:t>саме</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освітня</w:t>
      </w:r>
      <w:proofErr w:type="spellEnd"/>
      <w:r w:rsidRPr="005D5B5A">
        <w:rPr>
          <w:rFonts w:ascii="Times New Roman" w:eastAsia="Times New Roman" w:hAnsi="Times New Roman" w:cs="Times New Roman"/>
          <w:sz w:val="28"/>
          <w:szCs w:val="28"/>
          <w:lang w:eastAsia="ru-RU"/>
        </w:rPr>
        <w:t xml:space="preserve"> </w:t>
      </w:r>
      <w:proofErr w:type="spellStart"/>
      <w:r w:rsidRPr="005D5B5A">
        <w:rPr>
          <w:rFonts w:ascii="Times New Roman" w:eastAsia="Times New Roman" w:hAnsi="Times New Roman" w:cs="Times New Roman"/>
          <w:sz w:val="28"/>
          <w:szCs w:val="28"/>
          <w:lang w:eastAsia="ru-RU"/>
        </w:rPr>
        <w:t>субвенція</w:t>
      </w:r>
      <w:proofErr w:type="spellEnd"/>
    </w:p>
    <w:p w14:paraId="5FDB13C0" w14:textId="2B593A18" w:rsidR="00CA7CF0" w:rsidRPr="005D5B5A" w:rsidRDefault="00CA7CF0" w:rsidP="00CA7CF0">
      <w:pPr>
        <w:tabs>
          <w:tab w:val="left" w:pos="1409"/>
        </w:tabs>
        <w:jc w:val="both"/>
        <w:rPr>
          <w:rFonts w:ascii="Times New Roman" w:eastAsia="Times New Roman" w:hAnsi="Times New Roman" w:cs="Times New Roman"/>
          <w:sz w:val="28"/>
          <w:szCs w:val="28"/>
          <w:lang w:eastAsia="ru-RU"/>
        </w:rPr>
        <w:sectPr w:rsidR="00CA7CF0" w:rsidRPr="005D5B5A" w:rsidSect="005A0BAD">
          <w:footerReference w:type="default" r:id="rId10"/>
          <w:pgSz w:w="11906" w:h="16838"/>
          <w:pgMar w:top="1134" w:right="849" w:bottom="1134" w:left="1276" w:header="708" w:footer="708" w:gutter="0"/>
          <w:pgNumType w:start="0"/>
          <w:cols w:space="708"/>
          <w:titlePg/>
          <w:docGrid w:linePitch="360"/>
        </w:sectPr>
      </w:pPr>
      <w:r w:rsidRPr="005D5B5A">
        <w:rPr>
          <w:rFonts w:ascii="Times New Roman" w:eastAsia="Times New Roman" w:hAnsi="Times New Roman" w:cs="Times New Roman"/>
          <w:sz w:val="28"/>
          <w:szCs w:val="28"/>
          <w:lang w:eastAsia="ru-RU"/>
        </w:rPr>
        <w:t>– 33 862,6 тис. грн.</w:t>
      </w:r>
      <w:r w:rsidRPr="005D5B5A">
        <w:rPr>
          <w:rFonts w:ascii="Times New Roman" w:eastAsia="Times New Roman" w:hAnsi="Times New Roman" w:cs="Times New Roman"/>
          <w:sz w:val="28"/>
          <w:szCs w:val="28"/>
          <w:lang w:eastAsia="ru-RU"/>
        </w:rPr>
        <w:tab/>
      </w:r>
    </w:p>
    <w:p w14:paraId="06B30361" w14:textId="7C2CDB04" w:rsidR="00AE6749" w:rsidRDefault="00AE6749" w:rsidP="00AE6749">
      <w:pPr>
        <w:keepNext/>
        <w:keepLines/>
        <w:spacing w:after="18" w:line="271" w:lineRule="auto"/>
        <w:ind w:right="-135"/>
        <w:jc w:val="center"/>
        <w:outlineLvl w:val="1"/>
        <w:rPr>
          <w:rFonts w:ascii="Times New Roman" w:eastAsia="Times New Roman" w:hAnsi="Times New Roman" w:cs="Times New Roman"/>
          <w:b/>
          <w:color w:val="000000"/>
          <w:sz w:val="32"/>
          <w:lang w:eastAsia="ru-RU"/>
        </w:rPr>
      </w:pPr>
    </w:p>
    <w:p w14:paraId="1D226490" w14:textId="32314608" w:rsidR="00AE6749" w:rsidRPr="00AE6749" w:rsidRDefault="00507B25" w:rsidP="00AE6749">
      <w:pPr>
        <w:keepNext/>
        <w:keepLines/>
        <w:spacing w:after="18" w:line="271" w:lineRule="auto"/>
        <w:ind w:right="-135"/>
        <w:outlineLvl w:val="1"/>
        <w:rPr>
          <w:rFonts w:ascii="Times New Roman" w:eastAsia="Times New Roman" w:hAnsi="Times New Roman" w:cs="Times New Roman"/>
          <w:b/>
          <w:color w:val="000000"/>
          <w:sz w:val="32"/>
          <w:lang w:eastAsia="ru-RU"/>
        </w:rPr>
      </w:pPr>
      <w:r>
        <w:rPr>
          <w:rFonts w:ascii="Times New Roman" w:eastAsia="Times New Roman" w:hAnsi="Times New Roman" w:cs="Times New Roman"/>
          <w:b/>
          <w:color w:val="000000"/>
          <w:sz w:val="32"/>
          <w:lang w:val="en-US" w:eastAsia="ru-RU"/>
        </w:rPr>
        <w:t>V</w:t>
      </w:r>
      <w:r w:rsidR="00AE6749" w:rsidRPr="00AE6749">
        <w:rPr>
          <w:rFonts w:ascii="Times New Roman" w:eastAsia="Times New Roman" w:hAnsi="Times New Roman" w:cs="Times New Roman"/>
          <w:b/>
          <w:color w:val="000000"/>
          <w:sz w:val="32"/>
          <w:lang w:eastAsia="ru-RU"/>
        </w:rPr>
        <w:t xml:space="preserve">. ПЕРЕЛІК ЗАХОДІВ ЕКОНОМІЧНОГО ТА СОЦІАЛЬНОГО РОЗВИТКУ </w:t>
      </w:r>
      <w:r w:rsidR="00657B84">
        <w:rPr>
          <w:rFonts w:ascii="Times New Roman" w:eastAsia="Times New Roman" w:hAnsi="Times New Roman" w:cs="Times New Roman"/>
          <w:b/>
          <w:color w:val="000000"/>
          <w:sz w:val="32"/>
          <w:lang w:val="uk-UA" w:eastAsia="ru-RU"/>
        </w:rPr>
        <w:t xml:space="preserve">НОВОДМИТРІВСЬКОЇ </w:t>
      </w:r>
      <w:r w:rsidR="00AE6749" w:rsidRPr="00AE6749">
        <w:rPr>
          <w:rFonts w:ascii="Times New Roman" w:eastAsia="Times New Roman" w:hAnsi="Times New Roman" w:cs="Times New Roman"/>
          <w:b/>
          <w:color w:val="000000"/>
          <w:sz w:val="32"/>
          <w:lang w:eastAsia="ru-RU"/>
        </w:rPr>
        <w:t xml:space="preserve">ТЕРИТОРІАЛЬНОЇ </w:t>
      </w:r>
      <w:proofErr w:type="gramStart"/>
      <w:r w:rsidR="00AE6749" w:rsidRPr="00AE6749">
        <w:rPr>
          <w:rFonts w:ascii="Times New Roman" w:eastAsia="Times New Roman" w:hAnsi="Times New Roman" w:cs="Times New Roman"/>
          <w:b/>
          <w:color w:val="000000"/>
          <w:sz w:val="32"/>
          <w:lang w:eastAsia="ru-RU"/>
        </w:rPr>
        <w:t>ГРОМАДИ  НА</w:t>
      </w:r>
      <w:proofErr w:type="gramEnd"/>
      <w:r w:rsidR="00AE6749" w:rsidRPr="00AE6749">
        <w:rPr>
          <w:rFonts w:ascii="Times New Roman" w:eastAsia="Times New Roman" w:hAnsi="Times New Roman" w:cs="Times New Roman"/>
          <w:b/>
          <w:color w:val="000000"/>
          <w:sz w:val="32"/>
          <w:lang w:eastAsia="ru-RU"/>
        </w:rPr>
        <w:t xml:space="preserve"> 202</w:t>
      </w:r>
      <w:r w:rsidR="00657B84">
        <w:rPr>
          <w:rFonts w:ascii="Times New Roman" w:eastAsia="Times New Roman" w:hAnsi="Times New Roman" w:cs="Times New Roman"/>
          <w:b/>
          <w:color w:val="000000"/>
          <w:sz w:val="32"/>
          <w:lang w:val="uk-UA" w:eastAsia="ru-RU"/>
        </w:rPr>
        <w:t>2</w:t>
      </w:r>
      <w:r w:rsidR="00AE6749" w:rsidRPr="00AE6749">
        <w:rPr>
          <w:rFonts w:ascii="Times New Roman" w:eastAsia="Times New Roman" w:hAnsi="Times New Roman" w:cs="Times New Roman"/>
          <w:b/>
          <w:color w:val="000000"/>
          <w:sz w:val="32"/>
          <w:lang w:eastAsia="ru-RU"/>
        </w:rPr>
        <w:t xml:space="preserve"> РІК </w:t>
      </w:r>
    </w:p>
    <w:p w14:paraId="4B78ABE6" w14:textId="4E26CA17" w:rsidR="00AE6749" w:rsidRPr="00E062E5" w:rsidRDefault="00AE6749" w:rsidP="00AE6749">
      <w:pPr>
        <w:spacing w:after="54" w:line="266" w:lineRule="auto"/>
        <w:ind w:right="42"/>
        <w:jc w:val="both"/>
        <w:rPr>
          <w:rFonts w:ascii="Times New Roman" w:eastAsia="Times New Roman" w:hAnsi="Times New Roman" w:cs="Times New Roman"/>
          <w:color w:val="000000"/>
          <w:sz w:val="24"/>
          <w:szCs w:val="24"/>
          <w:lang w:eastAsia="ru-RU"/>
        </w:rPr>
      </w:pPr>
      <w:proofErr w:type="spellStart"/>
      <w:r w:rsidRPr="00E062E5">
        <w:rPr>
          <w:rFonts w:ascii="Times New Roman" w:eastAsia="Times New Roman" w:hAnsi="Times New Roman" w:cs="Times New Roman"/>
          <w:color w:val="000000"/>
          <w:sz w:val="24"/>
          <w:szCs w:val="24"/>
          <w:lang w:eastAsia="ru-RU"/>
        </w:rPr>
        <w:t>Соціально-економічний</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аналіз</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розвитку</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громади</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показує</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що</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незважаючи</w:t>
      </w:r>
      <w:proofErr w:type="spellEnd"/>
      <w:r w:rsidRPr="00E062E5">
        <w:rPr>
          <w:rFonts w:ascii="Times New Roman" w:eastAsia="Times New Roman" w:hAnsi="Times New Roman" w:cs="Times New Roman"/>
          <w:color w:val="000000"/>
          <w:sz w:val="24"/>
          <w:szCs w:val="24"/>
          <w:lang w:eastAsia="ru-RU"/>
        </w:rPr>
        <w:t xml:space="preserve"> на </w:t>
      </w:r>
      <w:proofErr w:type="spellStart"/>
      <w:r w:rsidRPr="00E062E5">
        <w:rPr>
          <w:rFonts w:ascii="Times New Roman" w:eastAsia="Times New Roman" w:hAnsi="Times New Roman" w:cs="Times New Roman"/>
          <w:color w:val="000000"/>
          <w:sz w:val="24"/>
          <w:szCs w:val="24"/>
          <w:lang w:eastAsia="ru-RU"/>
        </w:rPr>
        <w:t>існуючий</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економічний</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потенціал</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громади</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який</w:t>
      </w:r>
      <w:proofErr w:type="spellEnd"/>
      <w:r w:rsidRPr="00E062E5">
        <w:rPr>
          <w:rFonts w:ascii="Times New Roman" w:eastAsia="Times New Roman" w:hAnsi="Times New Roman" w:cs="Times New Roman"/>
          <w:color w:val="000000"/>
          <w:sz w:val="24"/>
          <w:szCs w:val="24"/>
          <w:lang w:eastAsia="ru-RU"/>
        </w:rPr>
        <w:t xml:space="preserve"> за рядом </w:t>
      </w:r>
      <w:proofErr w:type="spellStart"/>
      <w:r w:rsidRPr="00E062E5">
        <w:rPr>
          <w:rFonts w:ascii="Times New Roman" w:eastAsia="Times New Roman" w:hAnsi="Times New Roman" w:cs="Times New Roman"/>
          <w:color w:val="000000"/>
          <w:sz w:val="24"/>
          <w:szCs w:val="24"/>
          <w:lang w:eastAsia="ru-RU"/>
        </w:rPr>
        <w:t>показників</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соціальної</w:t>
      </w:r>
      <w:proofErr w:type="spellEnd"/>
      <w:r w:rsidRPr="00E062E5">
        <w:rPr>
          <w:rFonts w:ascii="Times New Roman" w:eastAsia="Times New Roman" w:hAnsi="Times New Roman" w:cs="Times New Roman"/>
          <w:color w:val="000000"/>
          <w:sz w:val="24"/>
          <w:szCs w:val="24"/>
          <w:lang w:eastAsia="ru-RU"/>
        </w:rPr>
        <w:t xml:space="preserve"> та </w:t>
      </w:r>
      <w:proofErr w:type="spellStart"/>
      <w:r w:rsidRPr="00E062E5">
        <w:rPr>
          <w:rFonts w:ascii="Times New Roman" w:eastAsia="Times New Roman" w:hAnsi="Times New Roman" w:cs="Times New Roman"/>
          <w:color w:val="000000"/>
          <w:sz w:val="24"/>
          <w:szCs w:val="24"/>
          <w:lang w:eastAsia="ru-RU"/>
        </w:rPr>
        <w:t>економічної</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сфери</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що</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суттєво</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впливають</w:t>
      </w:r>
      <w:proofErr w:type="spellEnd"/>
      <w:r w:rsidRPr="00E062E5">
        <w:rPr>
          <w:rFonts w:ascii="Times New Roman" w:eastAsia="Times New Roman" w:hAnsi="Times New Roman" w:cs="Times New Roman"/>
          <w:color w:val="000000"/>
          <w:sz w:val="24"/>
          <w:szCs w:val="24"/>
          <w:lang w:eastAsia="ru-RU"/>
        </w:rPr>
        <w:t xml:space="preserve"> на </w:t>
      </w:r>
      <w:proofErr w:type="spellStart"/>
      <w:r w:rsidRPr="00E062E5">
        <w:rPr>
          <w:rFonts w:ascii="Times New Roman" w:eastAsia="Times New Roman" w:hAnsi="Times New Roman" w:cs="Times New Roman"/>
          <w:color w:val="000000"/>
          <w:sz w:val="24"/>
          <w:szCs w:val="24"/>
          <w:lang w:eastAsia="ru-RU"/>
        </w:rPr>
        <w:t>якість</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життя</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громадян</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має</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позитивний</w:t>
      </w:r>
      <w:proofErr w:type="spellEnd"/>
      <w:r w:rsidRPr="00E062E5">
        <w:rPr>
          <w:rFonts w:ascii="Times New Roman" w:eastAsia="Times New Roman" w:hAnsi="Times New Roman" w:cs="Times New Roman"/>
          <w:color w:val="000000"/>
          <w:sz w:val="24"/>
          <w:szCs w:val="24"/>
          <w:lang w:eastAsia="ru-RU"/>
        </w:rPr>
        <w:t xml:space="preserve"> характер, </w:t>
      </w:r>
      <w:proofErr w:type="spellStart"/>
      <w:r w:rsidRPr="00E062E5">
        <w:rPr>
          <w:rFonts w:ascii="Times New Roman" w:eastAsia="Times New Roman" w:hAnsi="Times New Roman" w:cs="Times New Roman"/>
          <w:color w:val="000000"/>
          <w:sz w:val="24"/>
          <w:szCs w:val="24"/>
          <w:lang w:eastAsia="ru-RU"/>
        </w:rPr>
        <w:t>ситуація</w:t>
      </w:r>
      <w:proofErr w:type="spellEnd"/>
      <w:r w:rsidRPr="00E062E5">
        <w:rPr>
          <w:rFonts w:ascii="Times New Roman" w:eastAsia="Times New Roman" w:hAnsi="Times New Roman" w:cs="Times New Roman"/>
          <w:color w:val="000000"/>
          <w:sz w:val="24"/>
          <w:szCs w:val="24"/>
          <w:lang w:eastAsia="ru-RU"/>
        </w:rPr>
        <w:t xml:space="preserve"> в </w:t>
      </w:r>
      <w:proofErr w:type="spellStart"/>
      <w:r w:rsidRPr="00E062E5">
        <w:rPr>
          <w:rFonts w:ascii="Times New Roman" w:eastAsia="Times New Roman" w:hAnsi="Times New Roman" w:cs="Times New Roman"/>
          <w:color w:val="000000"/>
          <w:sz w:val="24"/>
          <w:szCs w:val="24"/>
          <w:lang w:eastAsia="ru-RU"/>
        </w:rPr>
        <w:t>територіальній</w:t>
      </w:r>
      <w:proofErr w:type="spellEnd"/>
      <w:r w:rsidRPr="00E062E5">
        <w:rPr>
          <w:rFonts w:ascii="Times New Roman" w:eastAsia="Times New Roman" w:hAnsi="Times New Roman" w:cs="Times New Roman"/>
          <w:color w:val="000000"/>
          <w:sz w:val="24"/>
          <w:szCs w:val="24"/>
          <w:lang w:eastAsia="ru-RU"/>
        </w:rPr>
        <w:t xml:space="preserve"> </w:t>
      </w:r>
      <w:proofErr w:type="spellStart"/>
      <w:proofErr w:type="gramStart"/>
      <w:r w:rsidRPr="00E062E5">
        <w:rPr>
          <w:rFonts w:ascii="Times New Roman" w:eastAsia="Times New Roman" w:hAnsi="Times New Roman" w:cs="Times New Roman"/>
          <w:color w:val="000000"/>
          <w:sz w:val="24"/>
          <w:szCs w:val="24"/>
          <w:lang w:eastAsia="ru-RU"/>
        </w:rPr>
        <w:t>громаді</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повною</w:t>
      </w:r>
      <w:proofErr w:type="spellEnd"/>
      <w:proofErr w:type="gram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мірою</w:t>
      </w:r>
      <w:proofErr w:type="spellEnd"/>
      <w:r w:rsidRPr="00E062E5">
        <w:rPr>
          <w:rFonts w:ascii="Times New Roman" w:eastAsia="Times New Roman" w:hAnsi="Times New Roman" w:cs="Times New Roman"/>
          <w:color w:val="000000"/>
          <w:sz w:val="24"/>
          <w:szCs w:val="24"/>
          <w:lang w:eastAsia="ru-RU"/>
        </w:rPr>
        <w:t xml:space="preserve"> не </w:t>
      </w:r>
      <w:proofErr w:type="spellStart"/>
      <w:r w:rsidRPr="00E062E5">
        <w:rPr>
          <w:rFonts w:ascii="Times New Roman" w:eastAsia="Times New Roman" w:hAnsi="Times New Roman" w:cs="Times New Roman"/>
          <w:color w:val="000000"/>
          <w:sz w:val="24"/>
          <w:szCs w:val="24"/>
          <w:lang w:eastAsia="ru-RU"/>
        </w:rPr>
        <w:t>задовольняє</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мешканців</w:t>
      </w:r>
      <w:proofErr w:type="spellEnd"/>
      <w:r w:rsidRPr="00E062E5">
        <w:rPr>
          <w:rFonts w:ascii="Times New Roman" w:eastAsia="Times New Roman" w:hAnsi="Times New Roman" w:cs="Times New Roman"/>
          <w:color w:val="000000"/>
          <w:sz w:val="24"/>
          <w:szCs w:val="24"/>
          <w:lang w:eastAsia="ru-RU"/>
        </w:rPr>
        <w:t xml:space="preserve">. </w:t>
      </w:r>
      <w:r w:rsidR="00657B84" w:rsidRPr="00E062E5">
        <w:rPr>
          <w:rFonts w:ascii="Times New Roman" w:eastAsia="Times New Roman" w:hAnsi="Times New Roman" w:cs="Times New Roman"/>
          <w:color w:val="000000"/>
          <w:sz w:val="24"/>
          <w:szCs w:val="24"/>
          <w:lang w:val="uk-UA" w:eastAsia="ru-RU"/>
        </w:rPr>
        <w:t>Г</w:t>
      </w:r>
      <w:proofErr w:type="spellStart"/>
      <w:r w:rsidRPr="00E062E5">
        <w:rPr>
          <w:rFonts w:ascii="Times New Roman" w:eastAsia="Times New Roman" w:hAnsi="Times New Roman" w:cs="Times New Roman"/>
          <w:color w:val="000000"/>
          <w:sz w:val="24"/>
          <w:szCs w:val="24"/>
          <w:lang w:eastAsia="ru-RU"/>
        </w:rPr>
        <w:t>оловним</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об’єктом</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спрямування</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стратегічних</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зусиль</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регіонального</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розвитку</w:t>
      </w:r>
      <w:proofErr w:type="spellEnd"/>
      <w:r w:rsidRPr="00E062E5">
        <w:rPr>
          <w:rFonts w:ascii="Times New Roman" w:eastAsia="Times New Roman" w:hAnsi="Times New Roman" w:cs="Times New Roman"/>
          <w:color w:val="000000"/>
          <w:sz w:val="24"/>
          <w:szCs w:val="24"/>
          <w:lang w:eastAsia="ru-RU"/>
        </w:rPr>
        <w:t xml:space="preserve"> є </w:t>
      </w:r>
      <w:proofErr w:type="spellStart"/>
      <w:r w:rsidRPr="00E062E5">
        <w:rPr>
          <w:rFonts w:ascii="Times New Roman" w:eastAsia="Times New Roman" w:hAnsi="Times New Roman" w:cs="Times New Roman"/>
          <w:color w:val="000000"/>
          <w:sz w:val="24"/>
          <w:szCs w:val="24"/>
          <w:lang w:eastAsia="ru-RU"/>
        </w:rPr>
        <w:t>людина</w:t>
      </w:r>
      <w:proofErr w:type="spellEnd"/>
      <w:r w:rsidRPr="00E062E5">
        <w:rPr>
          <w:rFonts w:ascii="Times New Roman" w:eastAsia="Times New Roman" w:hAnsi="Times New Roman" w:cs="Times New Roman"/>
          <w:color w:val="000000"/>
          <w:sz w:val="24"/>
          <w:szCs w:val="24"/>
          <w:lang w:eastAsia="ru-RU"/>
        </w:rPr>
        <w:t xml:space="preserve"> і </w:t>
      </w:r>
      <w:proofErr w:type="spellStart"/>
      <w:r w:rsidRPr="00E062E5">
        <w:rPr>
          <w:rFonts w:ascii="Times New Roman" w:eastAsia="Times New Roman" w:hAnsi="Times New Roman" w:cs="Times New Roman"/>
          <w:color w:val="000000"/>
          <w:sz w:val="24"/>
          <w:szCs w:val="24"/>
          <w:lang w:eastAsia="ru-RU"/>
        </w:rPr>
        <w:t>якість</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її</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життя</w:t>
      </w:r>
      <w:proofErr w:type="spellEnd"/>
      <w:r w:rsidRPr="00E062E5">
        <w:rPr>
          <w:rFonts w:ascii="Times New Roman" w:eastAsia="Times New Roman" w:hAnsi="Times New Roman" w:cs="Times New Roman"/>
          <w:color w:val="000000"/>
          <w:sz w:val="24"/>
          <w:szCs w:val="24"/>
          <w:lang w:eastAsia="ru-RU"/>
        </w:rPr>
        <w:t xml:space="preserve"> </w:t>
      </w:r>
      <w:r w:rsidRPr="00E062E5">
        <w:rPr>
          <w:rFonts w:ascii="Times New Roman" w:eastAsia="Times New Roman" w:hAnsi="Times New Roman" w:cs="Times New Roman"/>
          <w:i/>
          <w:color w:val="000000"/>
          <w:sz w:val="24"/>
          <w:szCs w:val="24"/>
          <w:lang w:eastAsia="ru-RU"/>
        </w:rPr>
        <w:t>(</w:t>
      </w:r>
      <w:proofErr w:type="spellStart"/>
      <w:r w:rsidRPr="00E062E5">
        <w:rPr>
          <w:rFonts w:ascii="Times New Roman" w:eastAsia="Times New Roman" w:hAnsi="Times New Roman" w:cs="Times New Roman"/>
          <w:i/>
          <w:color w:val="000000"/>
          <w:sz w:val="24"/>
          <w:szCs w:val="24"/>
          <w:lang w:eastAsia="ru-RU"/>
        </w:rPr>
        <w:t>наближення</w:t>
      </w:r>
      <w:proofErr w:type="spellEnd"/>
      <w:r w:rsidRPr="00E062E5">
        <w:rPr>
          <w:rFonts w:ascii="Times New Roman" w:eastAsia="Times New Roman" w:hAnsi="Times New Roman" w:cs="Times New Roman"/>
          <w:i/>
          <w:color w:val="000000"/>
          <w:sz w:val="24"/>
          <w:szCs w:val="24"/>
          <w:lang w:eastAsia="ru-RU"/>
        </w:rPr>
        <w:t xml:space="preserve"> </w:t>
      </w:r>
      <w:proofErr w:type="spellStart"/>
      <w:r w:rsidRPr="00E062E5">
        <w:rPr>
          <w:rFonts w:ascii="Times New Roman" w:eastAsia="Times New Roman" w:hAnsi="Times New Roman" w:cs="Times New Roman"/>
          <w:i/>
          <w:color w:val="000000"/>
          <w:sz w:val="24"/>
          <w:szCs w:val="24"/>
          <w:lang w:eastAsia="ru-RU"/>
        </w:rPr>
        <w:t>її</w:t>
      </w:r>
      <w:proofErr w:type="spellEnd"/>
      <w:r w:rsidRPr="00E062E5">
        <w:rPr>
          <w:rFonts w:ascii="Times New Roman" w:eastAsia="Times New Roman" w:hAnsi="Times New Roman" w:cs="Times New Roman"/>
          <w:i/>
          <w:color w:val="000000"/>
          <w:sz w:val="24"/>
          <w:szCs w:val="24"/>
          <w:lang w:eastAsia="ru-RU"/>
        </w:rPr>
        <w:t xml:space="preserve"> до </w:t>
      </w:r>
      <w:proofErr w:type="spellStart"/>
      <w:r w:rsidRPr="00E062E5">
        <w:rPr>
          <w:rFonts w:ascii="Times New Roman" w:eastAsia="Times New Roman" w:hAnsi="Times New Roman" w:cs="Times New Roman"/>
          <w:i/>
          <w:color w:val="000000"/>
          <w:sz w:val="24"/>
          <w:szCs w:val="24"/>
          <w:lang w:eastAsia="ru-RU"/>
        </w:rPr>
        <w:t>європейського</w:t>
      </w:r>
      <w:proofErr w:type="spellEnd"/>
      <w:r w:rsidRPr="00E062E5">
        <w:rPr>
          <w:rFonts w:ascii="Times New Roman" w:eastAsia="Times New Roman" w:hAnsi="Times New Roman" w:cs="Times New Roman"/>
          <w:i/>
          <w:color w:val="000000"/>
          <w:sz w:val="24"/>
          <w:szCs w:val="24"/>
          <w:lang w:eastAsia="ru-RU"/>
        </w:rPr>
        <w:t xml:space="preserve"> </w:t>
      </w:r>
      <w:proofErr w:type="spellStart"/>
      <w:r w:rsidRPr="00E062E5">
        <w:rPr>
          <w:rFonts w:ascii="Times New Roman" w:eastAsia="Times New Roman" w:hAnsi="Times New Roman" w:cs="Times New Roman"/>
          <w:i/>
          <w:color w:val="000000"/>
          <w:sz w:val="24"/>
          <w:szCs w:val="24"/>
          <w:lang w:eastAsia="ru-RU"/>
        </w:rPr>
        <w:t>рівня</w:t>
      </w:r>
      <w:proofErr w:type="spellEnd"/>
      <w:r w:rsidRPr="00E062E5">
        <w:rPr>
          <w:rFonts w:ascii="Times New Roman" w:eastAsia="Times New Roman" w:hAnsi="Times New Roman" w:cs="Times New Roman"/>
          <w:i/>
          <w:color w:val="000000"/>
          <w:sz w:val="24"/>
          <w:szCs w:val="24"/>
          <w:lang w:eastAsia="ru-RU"/>
        </w:rPr>
        <w:t>)</w:t>
      </w:r>
      <w:r w:rsidR="00657B84" w:rsidRPr="00E062E5">
        <w:rPr>
          <w:rFonts w:ascii="Times New Roman" w:eastAsia="Times New Roman" w:hAnsi="Times New Roman" w:cs="Times New Roman"/>
          <w:color w:val="000000"/>
          <w:sz w:val="24"/>
          <w:szCs w:val="24"/>
          <w:lang w:val="uk-UA" w:eastAsia="ru-RU"/>
        </w:rPr>
        <w:t>.Згідно</w:t>
      </w:r>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Стратегі</w:t>
      </w:r>
      <w:proofErr w:type="spellEnd"/>
      <w:r w:rsidR="00657B84" w:rsidRPr="00E062E5">
        <w:rPr>
          <w:rFonts w:ascii="Times New Roman" w:eastAsia="Times New Roman" w:hAnsi="Times New Roman" w:cs="Times New Roman"/>
          <w:color w:val="000000"/>
          <w:sz w:val="24"/>
          <w:szCs w:val="24"/>
          <w:lang w:val="uk-UA" w:eastAsia="ru-RU"/>
        </w:rPr>
        <w:t>ї</w:t>
      </w:r>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розвитку</w:t>
      </w:r>
      <w:proofErr w:type="spellEnd"/>
      <w:r w:rsidRPr="00E062E5">
        <w:rPr>
          <w:rFonts w:ascii="Times New Roman" w:eastAsia="Times New Roman" w:hAnsi="Times New Roman" w:cs="Times New Roman"/>
          <w:color w:val="000000"/>
          <w:sz w:val="24"/>
          <w:szCs w:val="24"/>
          <w:lang w:eastAsia="ru-RU"/>
        </w:rPr>
        <w:t xml:space="preserve"> </w:t>
      </w:r>
      <w:proofErr w:type="spellStart"/>
      <w:r w:rsidR="00657B84" w:rsidRPr="00E062E5">
        <w:rPr>
          <w:rFonts w:ascii="Times New Roman" w:eastAsia="Times New Roman" w:hAnsi="Times New Roman" w:cs="Times New Roman"/>
          <w:color w:val="000000"/>
          <w:sz w:val="24"/>
          <w:szCs w:val="24"/>
          <w:lang w:val="uk-UA" w:eastAsia="ru-RU"/>
        </w:rPr>
        <w:t>Новодмитрівської</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територіальної</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громади</w:t>
      </w:r>
      <w:proofErr w:type="spellEnd"/>
      <w:r w:rsidRPr="00E062E5">
        <w:rPr>
          <w:rFonts w:ascii="Times New Roman" w:eastAsia="Times New Roman" w:hAnsi="Times New Roman" w:cs="Times New Roman"/>
          <w:color w:val="000000"/>
          <w:sz w:val="24"/>
          <w:szCs w:val="24"/>
          <w:lang w:eastAsia="ru-RU"/>
        </w:rPr>
        <w:t xml:space="preserve"> до 202</w:t>
      </w:r>
      <w:r w:rsidR="00657B84" w:rsidRPr="00E062E5">
        <w:rPr>
          <w:rFonts w:ascii="Times New Roman" w:eastAsia="Times New Roman" w:hAnsi="Times New Roman" w:cs="Times New Roman"/>
          <w:color w:val="000000"/>
          <w:sz w:val="24"/>
          <w:szCs w:val="24"/>
          <w:lang w:val="uk-UA" w:eastAsia="ru-RU"/>
        </w:rPr>
        <w:t>7</w:t>
      </w:r>
      <w:r w:rsidRPr="00E062E5">
        <w:rPr>
          <w:rFonts w:ascii="Times New Roman" w:eastAsia="Times New Roman" w:hAnsi="Times New Roman" w:cs="Times New Roman"/>
          <w:color w:val="000000"/>
          <w:sz w:val="24"/>
          <w:szCs w:val="24"/>
          <w:lang w:eastAsia="ru-RU"/>
        </w:rPr>
        <w:t xml:space="preserve"> року,  </w:t>
      </w:r>
      <w:proofErr w:type="spellStart"/>
      <w:r w:rsidRPr="00E062E5">
        <w:rPr>
          <w:rFonts w:ascii="Times New Roman" w:eastAsia="Times New Roman" w:hAnsi="Times New Roman" w:cs="Times New Roman"/>
          <w:color w:val="000000"/>
          <w:sz w:val="24"/>
          <w:szCs w:val="24"/>
          <w:lang w:eastAsia="ru-RU"/>
        </w:rPr>
        <w:t>пріоритетними</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напрямками</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розвитку</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будуть</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визначені</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наступні</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стратегічні</w:t>
      </w:r>
      <w:proofErr w:type="spellEnd"/>
      <w:r w:rsidRPr="00E062E5">
        <w:rPr>
          <w:rFonts w:ascii="Times New Roman" w:eastAsia="Times New Roman" w:hAnsi="Times New Roman" w:cs="Times New Roman"/>
          <w:color w:val="000000"/>
          <w:sz w:val="24"/>
          <w:szCs w:val="24"/>
          <w:lang w:eastAsia="ru-RU"/>
        </w:rPr>
        <w:t xml:space="preserve"> </w:t>
      </w:r>
      <w:proofErr w:type="spellStart"/>
      <w:r w:rsidRPr="00E062E5">
        <w:rPr>
          <w:rFonts w:ascii="Times New Roman" w:eastAsia="Times New Roman" w:hAnsi="Times New Roman" w:cs="Times New Roman"/>
          <w:color w:val="000000"/>
          <w:sz w:val="24"/>
          <w:szCs w:val="24"/>
          <w:lang w:eastAsia="ru-RU"/>
        </w:rPr>
        <w:t>цілі</w:t>
      </w:r>
      <w:proofErr w:type="spellEnd"/>
      <w:r w:rsidRPr="00E062E5">
        <w:rPr>
          <w:rFonts w:ascii="Times New Roman" w:eastAsia="Times New Roman" w:hAnsi="Times New Roman" w:cs="Times New Roman"/>
          <w:color w:val="000000"/>
          <w:sz w:val="24"/>
          <w:szCs w:val="24"/>
          <w:lang w:eastAsia="ru-RU"/>
        </w:rPr>
        <w:t xml:space="preserve"> в </w:t>
      </w:r>
      <w:proofErr w:type="spellStart"/>
      <w:r w:rsidRPr="00E062E5">
        <w:rPr>
          <w:rFonts w:ascii="Times New Roman" w:eastAsia="Times New Roman" w:hAnsi="Times New Roman" w:cs="Times New Roman"/>
          <w:color w:val="000000"/>
          <w:sz w:val="24"/>
          <w:szCs w:val="24"/>
          <w:lang w:eastAsia="ru-RU"/>
        </w:rPr>
        <w:t>наступних</w:t>
      </w:r>
      <w:proofErr w:type="spellEnd"/>
      <w:r w:rsidRPr="00E062E5">
        <w:rPr>
          <w:rFonts w:ascii="Times New Roman" w:eastAsia="Times New Roman" w:hAnsi="Times New Roman" w:cs="Times New Roman"/>
          <w:color w:val="000000"/>
          <w:sz w:val="24"/>
          <w:szCs w:val="24"/>
          <w:lang w:eastAsia="ru-RU"/>
        </w:rPr>
        <w:t xml:space="preserve"> секторах:  </w:t>
      </w:r>
    </w:p>
    <w:p w14:paraId="6F676A3F" w14:textId="6C9E2F2D" w:rsidR="00AE6749" w:rsidRPr="00AE6749" w:rsidRDefault="00AE6749" w:rsidP="00AE6749">
      <w:pPr>
        <w:spacing w:after="13" w:line="270" w:lineRule="auto"/>
        <w:ind w:right="1306"/>
        <w:rPr>
          <w:rFonts w:ascii="Times New Roman" w:eastAsia="Times New Roman" w:hAnsi="Times New Roman" w:cs="Times New Roman"/>
          <w:color w:val="000000"/>
          <w:sz w:val="28"/>
          <w:lang w:eastAsia="ru-RU"/>
        </w:rPr>
      </w:pPr>
    </w:p>
    <w:tbl>
      <w:tblPr>
        <w:tblStyle w:val="TableGrid"/>
        <w:tblW w:w="15397" w:type="dxa"/>
        <w:tblInd w:w="-5" w:type="dxa"/>
        <w:tblLayout w:type="fixed"/>
        <w:tblCellMar>
          <w:top w:w="7" w:type="dxa"/>
          <w:left w:w="108" w:type="dxa"/>
          <w:right w:w="56" w:type="dxa"/>
        </w:tblCellMar>
        <w:tblLook w:val="04A0" w:firstRow="1" w:lastRow="0" w:firstColumn="1" w:lastColumn="0" w:noHBand="0" w:noVBand="1"/>
      </w:tblPr>
      <w:tblGrid>
        <w:gridCol w:w="539"/>
        <w:gridCol w:w="76"/>
        <w:gridCol w:w="3196"/>
        <w:gridCol w:w="18"/>
        <w:gridCol w:w="964"/>
        <w:gridCol w:w="21"/>
        <w:gridCol w:w="1139"/>
        <w:gridCol w:w="36"/>
        <w:gridCol w:w="2045"/>
        <w:gridCol w:w="40"/>
        <w:gridCol w:w="998"/>
        <w:gridCol w:w="1418"/>
        <w:gridCol w:w="69"/>
        <w:gridCol w:w="1207"/>
        <w:gridCol w:w="62"/>
        <w:gridCol w:w="2489"/>
        <w:gridCol w:w="29"/>
        <w:gridCol w:w="962"/>
        <w:gridCol w:w="89"/>
      </w:tblGrid>
      <w:tr w:rsidR="00AE6749" w:rsidRPr="00AE6749" w14:paraId="69556DAE" w14:textId="77777777" w:rsidTr="00243EB4">
        <w:trPr>
          <w:gridAfter w:val="1"/>
          <w:wAfter w:w="88" w:type="dxa"/>
          <w:trHeight w:val="247"/>
        </w:trPr>
        <w:tc>
          <w:tcPr>
            <w:tcW w:w="616" w:type="dxa"/>
            <w:gridSpan w:val="2"/>
            <w:vMerge w:val="restart"/>
            <w:tcBorders>
              <w:top w:val="single" w:sz="4" w:space="0" w:color="000000"/>
              <w:left w:val="single" w:sz="4" w:space="0" w:color="000000"/>
              <w:bottom w:val="single" w:sz="4" w:space="0" w:color="000000"/>
              <w:right w:val="single" w:sz="4" w:space="0" w:color="000000"/>
            </w:tcBorders>
          </w:tcPr>
          <w:p w14:paraId="6D63EEF7" w14:textId="77777777" w:rsidR="00AE6749" w:rsidRPr="00AE6749" w:rsidRDefault="00AE6749" w:rsidP="00AE6749">
            <w:pPr>
              <w:spacing w:after="17"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 </w:t>
            </w:r>
          </w:p>
          <w:p w14:paraId="2DD37224" w14:textId="77777777" w:rsidR="00AE6749" w:rsidRPr="00AE6749" w:rsidRDefault="00AE6749" w:rsidP="00AE6749">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п/п </w:t>
            </w:r>
          </w:p>
        </w:tc>
        <w:tc>
          <w:tcPr>
            <w:tcW w:w="3214" w:type="dxa"/>
            <w:gridSpan w:val="2"/>
            <w:vMerge w:val="restart"/>
            <w:tcBorders>
              <w:top w:val="single" w:sz="4" w:space="0" w:color="000000"/>
              <w:left w:val="single" w:sz="4" w:space="0" w:color="000000"/>
              <w:bottom w:val="single" w:sz="4" w:space="0" w:color="000000"/>
              <w:right w:val="single" w:sz="4" w:space="0" w:color="000000"/>
            </w:tcBorders>
          </w:tcPr>
          <w:p w14:paraId="23CEA506" w14:textId="77777777" w:rsidR="00AE6749" w:rsidRPr="00AE6749" w:rsidRDefault="00AE6749" w:rsidP="00AE6749">
            <w:pPr>
              <w:spacing w:line="259" w:lineRule="auto"/>
              <w:jc w:val="center"/>
              <w:rPr>
                <w:rFonts w:ascii="Times New Roman" w:eastAsia="Times New Roman" w:hAnsi="Times New Roman" w:cs="Times New Roman"/>
                <w:color w:val="000000"/>
                <w:sz w:val="28"/>
              </w:rPr>
            </w:pPr>
            <w:proofErr w:type="spellStart"/>
            <w:r w:rsidRPr="00AE6749">
              <w:rPr>
                <w:rFonts w:ascii="Times New Roman" w:eastAsia="Times New Roman" w:hAnsi="Times New Roman" w:cs="Times New Roman"/>
                <w:b/>
                <w:color w:val="000000"/>
                <w:sz w:val="20"/>
              </w:rPr>
              <w:t>Назва</w:t>
            </w:r>
            <w:proofErr w:type="spellEnd"/>
            <w:r w:rsidRPr="00AE6749">
              <w:rPr>
                <w:rFonts w:ascii="Times New Roman" w:eastAsia="Times New Roman" w:hAnsi="Times New Roman" w:cs="Times New Roman"/>
                <w:b/>
                <w:color w:val="000000"/>
                <w:sz w:val="20"/>
              </w:rPr>
              <w:t xml:space="preserve"> заходу (</w:t>
            </w:r>
            <w:proofErr w:type="spellStart"/>
            <w:r w:rsidRPr="00AE6749">
              <w:rPr>
                <w:rFonts w:ascii="Times New Roman" w:eastAsia="Times New Roman" w:hAnsi="Times New Roman" w:cs="Times New Roman"/>
                <w:b/>
                <w:color w:val="000000"/>
                <w:sz w:val="20"/>
              </w:rPr>
              <w:t>об’єкта</w:t>
            </w:r>
            <w:proofErr w:type="spellEnd"/>
            <w:proofErr w:type="gramStart"/>
            <w:r w:rsidRPr="00AE6749">
              <w:rPr>
                <w:rFonts w:ascii="Times New Roman" w:eastAsia="Times New Roman" w:hAnsi="Times New Roman" w:cs="Times New Roman"/>
                <w:b/>
                <w:color w:val="000000"/>
                <w:sz w:val="20"/>
              </w:rPr>
              <w:t xml:space="preserve">),  </w:t>
            </w:r>
            <w:proofErr w:type="spellStart"/>
            <w:r w:rsidRPr="00AE6749">
              <w:rPr>
                <w:rFonts w:ascii="Times New Roman" w:eastAsia="Times New Roman" w:hAnsi="Times New Roman" w:cs="Times New Roman"/>
                <w:b/>
                <w:color w:val="000000"/>
                <w:sz w:val="20"/>
              </w:rPr>
              <w:t>його</w:t>
            </w:r>
            <w:proofErr w:type="spellEnd"/>
            <w:proofErr w:type="gramEnd"/>
            <w:r w:rsidRPr="00AE6749">
              <w:rPr>
                <w:rFonts w:ascii="Times New Roman" w:eastAsia="Times New Roman" w:hAnsi="Times New Roman" w:cs="Times New Roman"/>
                <w:b/>
                <w:color w:val="000000"/>
                <w:sz w:val="20"/>
              </w:rPr>
              <w:t xml:space="preserve"> </w:t>
            </w:r>
            <w:proofErr w:type="spellStart"/>
            <w:r w:rsidRPr="00AE6749">
              <w:rPr>
                <w:rFonts w:ascii="Times New Roman" w:eastAsia="Times New Roman" w:hAnsi="Times New Roman" w:cs="Times New Roman"/>
                <w:b/>
                <w:color w:val="000000"/>
                <w:sz w:val="20"/>
              </w:rPr>
              <w:t>місце</w:t>
            </w:r>
            <w:proofErr w:type="spellEnd"/>
            <w:r w:rsidRPr="00AE6749">
              <w:rPr>
                <w:rFonts w:ascii="Times New Roman" w:eastAsia="Times New Roman" w:hAnsi="Times New Roman" w:cs="Times New Roman"/>
                <w:b/>
                <w:color w:val="000000"/>
                <w:sz w:val="20"/>
              </w:rPr>
              <w:t xml:space="preserve"> </w:t>
            </w:r>
            <w:proofErr w:type="spellStart"/>
            <w:r w:rsidRPr="00AE6749">
              <w:rPr>
                <w:rFonts w:ascii="Times New Roman" w:eastAsia="Times New Roman" w:hAnsi="Times New Roman" w:cs="Times New Roman"/>
                <w:b/>
                <w:color w:val="000000"/>
                <w:sz w:val="20"/>
              </w:rPr>
              <w:t>знаходження</w:t>
            </w:r>
            <w:proofErr w:type="spellEnd"/>
            <w:r w:rsidRPr="00AE6749">
              <w:rPr>
                <w:rFonts w:ascii="Times New Roman" w:eastAsia="Times New Roman" w:hAnsi="Times New Roman" w:cs="Times New Roman"/>
                <w:color w:val="000000"/>
                <w:sz w:val="20"/>
              </w:rPr>
              <w:t xml:space="preserve"> </w:t>
            </w:r>
          </w:p>
        </w:tc>
        <w:tc>
          <w:tcPr>
            <w:tcW w:w="964" w:type="dxa"/>
            <w:vMerge w:val="restart"/>
            <w:tcBorders>
              <w:top w:val="single" w:sz="4" w:space="0" w:color="000000"/>
              <w:left w:val="single" w:sz="4" w:space="0" w:color="000000"/>
              <w:bottom w:val="single" w:sz="4" w:space="0" w:color="000000"/>
              <w:right w:val="single" w:sz="4" w:space="0" w:color="000000"/>
            </w:tcBorders>
          </w:tcPr>
          <w:p w14:paraId="499D97C5" w14:textId="63E20255" w:rsidR="00AE6749" w:rsidRPr="00AE6749" w:rsidRDefault="00AE6749" w:rsidP="00AE6749">
            <w:pPr>
              <w:ind w:right="20"/>
              <w:jc w:val="center"/>
              <w:rPr>
                <w:rFonts w:ascii="Times New Roman" w:eastAsia="Times New Roman" w:hAnsi="Times New Roman" w:cs="Times New Roman"/>
                <w:color w:val="000000"/>
                <w:sz w:val="28"/>
              </w:rPr>
            </w:pPr>
            <w:proofErr w:type="spellStart"/>
            <w:r w:rsidRPr="00AE6749">
              <w:rPr>
                <w:rFonts w:ascii="Times New Roman" w:eastAsia="Times New Roman" w:hAnsi="Times New Roman" w:cs="Times New Roman"/>
                <w:b/>
                <w:color w:val="000000"/>
                <w:sz w:val="20"/>
              </w:rPr>
              <w:t>Термін</w:t>
            </w:r>
            <w:proofErr w:type="spellEnd"/>
            <w:r w:rsidRPr="00AE6749">
              <w:rPr>
                <w:rFonts w:ascii="Times New Roman" w:eastAsia="Times New Roman" w:hAnsi="Times New Roman" w:cs="Times New Roman"/>
                <w:b/>
                <w:color w:val="000000"/>
                <w:sz w:val="20"/>
              </w:rPr>
              <w:t xml:space="preserve"> </w:t>
            </w:r>
          </w:p>
          <w:p w14:paraId="3DD42A12" w14:textId="77777777" w:rsidR="00AE6749" w:rsidRPr="00AE6749" w:rsidRDefault="00AE6749" w:rsidP="00AE6749">
            <w:pPr>
              <w:spacing w:after="2" w:line="237" w:lineRule="auto"/>
              <w:jc w:val="center"/>
              <w:rPr>
                <w:rFonts w:ascii="Times New Roman" w:eastAsia="Times New Roman" w:hAnsi="Times New Roman" w:cs="Times New Roman"/>
                <w:color w:val="000000"/>
                <w:sz w:val="28"/>
              </w:rPr>
            </w:pPr>
            <w:proofErr w:type="spellStart"/>
            <w:r w:rsidRPr="00AE6749">
              <w:rPr>
                <w:rFonts w:ascii="Times New Roman" w:eastAsia="Times New Roman" w:hAnsi="Times New Roman" w:cs="Times New Roman"/>
                <w:b/>
                <w:color w:val="000000"/>
                <w:sz w:val="20"/>
              </w:rPr>
              <w:t>кінце</w:t>
            </w:r>
            <w:proofErr w:type="spellEnd"/>
            <w:r w:rsidRPr="00AE6749">
              <w:rPr>
                <w:rFonts w:ascii="Times New Roman" w:eastAsia="Times New Roman" w:hAnsi="Times New Roman" w:cs="Times New Roman"/>
                <w:b/>
                <w:color w:val="000000"/>
                <w:sz w:val="20"/>
              </w:rPr>
              <w:t xml:space="preserve"> </w:t>
            </w:r>
            <w:proofErr w:type="spellStart"/>
            <w:r w:rsidRPr="00AE6749">
              <w:rPr>
                <w:rFonts w:ascii="Times New Roman" w:eastAsia="Times New Roman" w:hAnsi="Times New Roman" w:cs="Times New Roman"/>
                <w:b/>
                <w:color w:val="000000"/>
                <w:sz w:val="20"/>
              </w:rPr>
              <w:t>вого</w:t>
            </w:r>
            <w:proofErr w:type="spellEnd"/>
            <w:r w:rsidRPr="00AE6749">
              <w:rPr>
                <w:rFonts w:ascii="Times New Roman" w:eastAsia="Times New Roman" w:hAnsi="Times New Roman" w:cs="Times New Roman"/>
                <w:b/>
                <w:color w:val="000000"/>
                <w:sz w:val="20"/>
              </w:rPr>
              <w:t xml:space="preserve"> </w:t>
            </w:r>
          </w:p>
          <w:p w14:paraId="0F5ED5A6" w14:textId="77777777" w:rsidR="00AE6749" w:rsidRPr="00AE6749" w:rsidRDefault="00AE6749" w:rsidP="00AE6749">
            <w:pPr>
              <w:spacing w:line="259" w:lineRule="auto"/>
              <w:jc w:val="center"/>
              <w:rPr>
                <w:rFonts w:ascii="Times New Roman" w:eastAsia="Times New Roman" w:hAnsi="Times New Roman" w:cs="Times New Roman"/>
                <w:color w:val="000000"/>
                <w:sz w:val="28"/>
              </w:rPr>
            </w:pPr>
            <w:proofErr w:type="spellStart"/>
            <w:r w:rsidRPr="00AE6749">
              <w:rPr>
                <w:rFonts w:ascii="Times New Roman" w:eastAsia="Times New Roman" w:hAnsi="Times New Roman" w:cs="Times New Roman"/>
                <w:b/>
                <w:color w:val="000000"/>
                <w:sz w:val="20"/>
              </w:rPr>
              <w:t>викон</w:t>
            </w:r>
            <w:proofErr w:type="spellEnd"/>
            <w:r w:rsidRPr="00AE6749">
              <w:rPr>
                <w:rFonts w:ascii="Times New Roman" w:eastAsia="Times New Roman" w:hAnsi="Times New Roman" w:cs="Times New Roman"/>
                <w:b/>
                <w:color w:val="000000"/>
                <w:sz w:val="20"/>
              </w:rPr>
              <w:t xml:space="preserve"> </w:t>
            </w:r>
            <w:proofErr w:type="spellStart"/>
            <w:r w:rsidRPr="00AE6749">
              <w:rPr>
                <w:rFonts w:ascii="Times New Roman" w:eastAsia="Times New Roman" w:hAnsi="Times New Roman" w:cs="Times New Roman"/>
                <w:b/>
                <w:color w:val="000000"/>
                <w:sz w:val="20"/>
              </w:rPr>
              <w:t>ання</w:t>
            </w:r>
            <w:proofErr w:type="spellEnd"/>
            <w:r w:rsidRPr="00AE6749">
              <w:rPr>
                <w:rFonts w:ascii="Times New Roman" w:eastAsia="Times New Roman" w:hAnsi="Times New Roman" w:cs="Times New Roman"/>
                <w:color w:val="000000"/>
                <w:sz w:val="20"/>
              </w:rPr>
              <w:t xml:space="preserve"> </w:t>
            </w:r>
          </w:p>
        </w:tc>
        <w:tc>
          <w:tcPr>
            <w:tcW w:w="7035" w:type="dxa"/>
            <w:gridSpan w:val="10"/>
            <w:tcBorders>
              <w:top w:val="single" w:sz="4" w:space="0" w:color="000000"/>
              <w:left w:val="single" w:sz="4" w:space="0" w:color="000000"/>
              <w:bottom w:val="single" w:sz="4" w:space="0" w:color="000000"/>
              <w:right w:val="single" w:sz="4" w:space="0" w:color="000000"/>
            </w:tcBorders>
          </w:tcPr>
          <w:p w14:paraId="4437045E" w14:textId="77777777" w:rsidR="00AE6749" w:rsidRPr="00AE6749" w:rsidRDefault="00AE6749" w:rsidP="00AE6749">
            <w:pPr>
              <w:spacing w:line="259" w:lineRule="auto"/>
              <w:ind w:right="49"/>
              <w:jc w:val="center"/>
              <w:rPr>
                <w:rFonts w:ascii="Times New Roman" w:eastAsia="Times New Roman" w:hAnsi="Times New Roman" w:cs="Times New Roman"/>
                <w:color w:val="000000"/>
                <w:sz w:val="28"/>
              </w:rPr>
            </w:pPr>
            <w:proofErr w:type="spellStart"/>
            <w:r w:rsidRPr="00AE6749">
              <w:rPr>
                <w:rFonts w:ascii="Times New Roman" w:eastAsia="Times New Roman" w:hAnsi="Times New Roman" w:cs="Times New Roman"/>
                <w:b/>
                <w:color w:val="000000"/>
                <w:sz w:val="20"/>
              </w:rPr>
              <w:t>Об’єкти</w:t>
            </w:r>
            <w:proofErr w:type="spellEnd"/>
            <w:r w:rsidRPr="00AE6749">
              <w:rPr>
                <w:rFonts w:ascii="Times New Roman" w:eastAsia="Times New Roman" w:hAnsi="Times New Roman" w:cs="Times New Roman"/>
                <w:b/>
                <w:color w:val="000000"/>
                <w:sz w:val="20"/>
              </w:rPr>
              <w:t xml:space="preserve"> та </w:t>
            </w:r>
            <w:proofErr w:type="spellStart"/>
            <w:r w:rsidRPr="00AE6749">
              <w:rPr>
                <w:rFonts w:ascii="Times New Roman" w:eastAsia="Times New Roman" w:hAnsi="Times New Roman" w:cs="Times New Roman"/>
                <w:b/>
                <w:color w:val="000000"/>
                <w:sz w:val="20"/>
              </w:rPr>
              <w:t>джерела</w:t>
            </w:r>
            <w:proofErr w:type="spellEnd"/>
            <w:r w:rsidRPr="00AE6749">
              <w:rPr>
                <w:rFonts w:ascii="Times New Roman" w:eastAsia="Times New Roman" w:hAnsi="Times New Roman" w:cs="Times New Roman"/>
                <w:b/>
                <w:color w:val="000000"/>
                <w:sz w:val="20"/>
              </w:rPr>
              <w:t xml:space="preserve"> </w:t>
            </w:r>
            <w:proofErr w:type="spellStart"/>
            <w:r w:rsidRPr="00AE6749">
              <w:rPr>
                <w:rFonts w:ascii="Times New Roman" w:eastAsia="Times New Roman" w:hAnsi="Times New Roman" w:cs="Times New Roman"/>
                <w:b/>
                <w:color w:val="000000"/>
                <w:sz w:val="20"/>
              </w:rPr>
              <w:t>фінансування</w:t>
            </w:r>
            <w:proofErr w:type="spellEnd"/>
            <w:r w:rsidRPr="00AE6749">
              <w:rPr>
                <w:rFonts w:ascii="Times New Roman" w:eastAsia="Times New Roman" w:hAnsi="Times New Roman" w:cs="Times New Roman"/>
                <w:b/>
                <w:color w:val="000000"/>
                <w:sz w:val="20"/>
              </w:rPr>
              <w:t xml:space="preserve">, тис. </w:t>
            </w:r>
            <w:proofErr w:type="gramStart"/>
            <w:r w:rsidRPr="00AE6749">
              <w:rPr>
                <w:rFonts w:ascii="Times New Roman" w:eastAsia="Times New Roman" w:hAnsi="Times New Roman" w:cs="Times New Roman"/>
                <w:b/>
                <w:color w:val="000000"/>
                <w:sz w:val="20"/>
              </w:rPr>
              <w:t>грн..</w:t>
            </w:r>
            <w:proofErr w:type="gramEnd"/>
            <w:r w:rsidRPr="00AE6749">
              <w:rPr>
                <w:rFonts w:ascii="Times New Roman" w:eastAsia="Times New Roman" w:hAnsi="Times New Roman" w:cs="Times New Roman"/>
                <w:color w:val="000000"/>
                <w:sz w:val="20"/>
              </w:rPr>
              <w:t xml:space="preserve"> </w:t>
            </w:r>
          </w:p>
        </w:tc>
        <w:tc>
          <w:tcPr>
            <w:tcW w:w="2518" w:type="dxa"/>
            <w:gridSpan w:val="2"/>
            <w:vMerge w:val="restart"/>
            <w:tcBorders>
              <w:top w:val="single" w:sz="4" w:space="0" w:color="000000"/>
              <w:left w:val="single" w:sz="4" w:space="0" w:color="000000"/>
              <w:bottom w:val="single" w:sz="4" w:space="0" w:color="000000"/>
              <w:right w:val="single" w:sz="4" w:space="0" w:color="000000"/>
            </w:tcBorders>
          </w:tcPr>
          <w:p w14:paraId="0DAF536F" w14:textId="62ABF194" w:rsidR="00AE6749" w:rsidRPr="00AE6749" w:rsidRDefault="00AE6749" w:rsidP="00AE6749">
            <w:pPr>
              <w:spacing w:line="259" w:lineRule="auto"/>
              <w:jc w:val="center"/>
              <w:rPr>
                <w:rFonts w:ascii="Times New Roman" w:eastAsia="Times New Roman" w:hAnsi="Times New Roman" w:cs="Times New Roman"/>
                <w:color w:val="000000"/>
                <w:sz w:val="28"/>
              </w:rPr>
            </w:pPr>
            <w:proofErr w:type="spellStart"/>
            <w:r w:rsidRPr="00AE6749">
              <w:rPr>
                <w:rFonts w:ascii="Times New Roman" w:eastAsia="Times New Roman" w:hAnsi="Times New Roman" w:cs="Times New Roman"/>
                <w:b/>
                <w:color w:val="000000"/>
                <w:sz w:val="20"/>
              </w:rPr>
              <w:t>Очікуваний</w:t>
            </w:r>
            <w:proofErr w:type="spellEnd"/>
            <w:r w:rsidRPr="00AE6749">
              <w:rPr>
                <w:rFonts w:ascii="Times New Roman" w:eastAsia="Times New Roman" w:hAnsi="Times New Roman" w:cs="Times New Roman"/>
                <w:b/>
                <w:color w:val="000000"/>
                <w:sz w:val="20"/>
              </w:rPr>
              <w:t xml:space="preserve"> результат у 202</w:t>
            </w:r>
            <w:r w:rsidR="00657B84">
              <w:rPr>
                <w:rFonts w:ascii="Times New Roman" w:eastAsia="Times New Roman" w:hAnsi="Times New Roman" w:cs="Times New Roman"/>
                <w:b/>
                <w:color w:val="000000"/>
                <w:sz w:val="20"/>
                <w:lang w:val="uk-UA"/>
              </w:rPr>
              <w:t>2</w:t>
            </w:r>
            <w:r w:rsidRPr="00AE6749">
              <w:rPr>
                <w:rFonts w:ascii="Times New Roman" w:eastAsia="Times New Roman" w:hAnsi="Times New Roman" w:cs="Times New Roman"/>
                <w:b/>
                <w:color w:val="000000"/>
                <w:sz w:val="20"/>
              </w:rPr>
              <w:t xml:space="preserve"> </w:t>
            </w:r>
            <w:proofErr w:type="spellStart"/>
            <w:r w:rsidRPr="00AE6749">
              <w:rPr>
                <w:rFonts w:ascii="Times New Roman" w:eastAsia="Times New Roman" w:hAnsi="Times New Roman" w:cs="Times New Roman"/>
                <w:b/>
                <w:color w:val="000000"/>
                <w:sz w:val="20"/>
              </w:rPr>
              <w:t>році</w:t>
            </w:r>
            <w:proofErr w:type="spellEnd"/>
            <w:r w:rsidRPr="00AE6749">
              <w:rPr>
                <w:rFonts w:ascii="Times New Roman" w:eastAsia="Times New Roman" w:hAnsi="Times New Roman" w:cs="Times New Roman"/>
                <w:b/>
                <w:color w:val="000000"/>
                <w:sz w:val="20"/>
              </w:rPr>
              <w:t xml:space="preserve"> </w:t>
            </w:r>
          </w:p>
        </w:tc>
        <w:tc>
          <w:tcPr>
            <w:tcW w:w="962" w:type="dxa"/>
            <w:vMerge w:val="restart"/>
            <w:tcBorders>
              <w:top w:val="single" w:sz="4" w:space="0" w:color="000000"/>
              <w:left w:val="single" w:sz="4" w:space="0" w:color="000000"/>
              <w:bottom w:val="single" w:sz="4" w:space="0" w:color="000000"/>
              <w:right w:val="single" w:sz="4" w:space="0" w:color="000000"/>
            </w:tcBorders>
          </w:tcPr>
          <w:p w14:paraId="1A206F2A" w14:textId="77777777" w:rsidR="00AE6749" w:rsidRPr="00AE6749" w:rsidRDefault="00AE6749" w:rsidP="00AE6749">
            <w:pPr>
              <w:spacing w:line="259" w:lineRule="auto"/>
              <w:jc w:val="center"/>
              <w:rPr>
                <w:rFonts w:ascii="Times New Roman" w:eastAsia="Times New Roman" w:hAnsi="Times New Roman" w:cs="Times New Roman"/>
                <w:color w:val="000000"/>
                <w:sz w:val="28"/>
              </w:rPr>
            </w:pPr>
            <w:proofErr w:type="spellStart"/>
            <w:r w:rsidRPr="00AE6749">
              <w:rPr>
                <w:rFonts w:ascii="Times New Roman" w:eastAsia="Times New Roman" w:hAnsi="Times New Roman" w:cs="Times New Roman"/>
                <w:b/>
                <w:color w:val="000000"/>
                <w:sz w:val="20"/>
              </w:rPr>
              <w:t>Відповідальні</w:t>
            </w:r>
            <w:proofErr w:type="spellEnd"/>
            <w:r w:rsidRPr="00AE6749">
              <w:rPr>
                <w:rFonts w:ascii="Times New Roman" w:eastAsia="Times New Roman" w:hAnsi="Times New Roman" w:cs="Times New Roman"/>
                <w:b/>
                <w:color w:val="000000"/>
                <w:sz w:val="20"/>
              </w:rPr>
              <w:t xml:space="preserve"> </w:t>
            </w:r>
            <w:proofErr w:type="spellStart"/>
            <w:r w:rsidRPr="00AE6749">
              <w:rPr>
                <w:rFonts w:ascii="Times New Roman" w:eastAsia="Times New Roman" w:hAnsi="Times New Roman" w:cs="Times New Roman"/>
                <w:b/>
                <w:color w:val="000000"/>
                <w:sz w:val="20"/>
              </w:rPr>
              <w:t>виконавці</w:t>
            </w:r>
            <w:proofErr w:type="spellEnd"/>
            <w:r w:rsidRPr="00AE6749">
              <w:rPr>
                <w:rFonts w:ascii="Times New Roman" w:eastAsia="Times New Roman" w:hAnsi="Times New Roman" w:cs="Times New Roman"/>
                <w:b/>
                <w:color w:val="000000"/>
                <w:sz w:val="20"/>
              </w:rPr>
              <w:t xml:space="preserve"> </w:t>
            </w:r>
          </w:p>
        </w:tc>
      </w:tr>
      <w:tr w:rsidR="00AE6749" w:rsidRPr="00AE6749" w14:paraId="18F730F6" w14:textId="77777777" w:rsidTr="00243EB4">
        <w:trPr>
          <w:gridAfter w:val="1"/>
          <w:wAfter w:w="88" w:type="dxa"/>
          <w:trHeight w:val="1186"/>
        </w:trPr>
        <w:tc>
          <w:tcPr>
            <w:tcW w:w="616" w:type="dxa"/>
            <w:gridSpan w:val="2"/>
            <w:vMerge/>
            <w:tcBorders>
              <w:top w:val="nil"/>
              <w:left w:val="single" w:sz="4" w:space="0" w:color="000000"/>
              <w:bottom w:val="single" w:sz="4" w:space="0" w:color="000000"/>
              <w:right w:val="single" w:sz="4" w:space="0" w:color="000000"/>
            </w:tcBorders>
          </w:tcPr>
          <w:p w14:paraId="0D5D9ABC" w14:textId="77777777" w:rsidR="00AE6749" w:rsidRPr="00AE6749" w:rsidRDefault="00AE6749" w:rsidP="00AE6749">
            <w:pPr>
              <w:spacing w:after="160" w:line="259" w:lineRule="auto"/>
              <w:rPr>
                <w:rFonts w:ascii="Times New Roman" w:eastAsia="Times New Roman" w:hAnsi="Times New Roman" w:cs="Times New Roman"/>
                <w:color w:val="000000"/>
                <w:sz w:val="28"/>
              </w:rPr>
            </w:pPr>
          </w:p>
        </w:tc>
        <w:tc>
          <w:tcPr>
            <w:tcW w:w="3214" w:type="dxa"/>
            <w:gridSpan w:val="2"/>
            <w:vMerge/>
            <w:tcBorders>
              <w:top w:val="nil"/>
              <w:left w:val="single" w:sz="4" w:space="0" w:color="000000"/>
              <w:bottom w:val="single" w:sz="4" w:space="0" w:color="000000"/>
              <w:right w:val="single" w:sz="4" w:space="0" w:color="000000"/>
            </w:tcBorders>
          </w:tcPr>
          <w:p w14:paraId="5B05CEB3" w14:textId="77777777" w:rsidR="00AE6749" w:rsidRPr="00AE6749" w:rsidRDefault="00AE6749" w:rsidP="00AE6749">
            <w:pPr>
              <w:spacing w:after="160" w:line="259" w:lineRule="auto"/>
              <w:rPr>
                <w:rFonts w:ascii="Times New Roman" w:eastAsia="Times New Roman" w:hAnsi="Times New Roman" w:cs="Times New Roman"/>
                <w:color w:val="000000"/>
                <w:sz w:val="28"/>
              </w:rPr>
            </w:pPr>
          </w:p>
        </w:tc>
        <w:tc>
          <w:tcPr>
            <w:tcW w:w="964" w:type="dxa"/>
            <w:vMerge/>
            <w:tcBorders>
              <w:top w:val="nil"/>
              <w:left w:val="single" w:sz="4" w:space="0" w:color="000000"/>
              <w:bottom w:val="single" w:sz="4" w:space="0" w:color="000000"/>
              <w:right w:val="single" w:sz="4" w:space="0" w:color="000000"/>
            </w:tcBorders>
          </w:tcPr>
          <w:p w14:paraId="08D78FE8" w14:textId="77777777" w:rsidR="00AE6749" w:rsidRPr="00AE6749" w:rsidRDefault="00AE6749" w:rsidP="00AE6749">
            <w:pPr>
              <w:spacing w:after="160" w:line="259" w:lineRule="auto"/>
              <w:rPr>
                <w:rFonts w:ascii="Times New Roman" w:eastAsia="Times New Roman" w:hAnsi="Times New Roman" w:cs="Times New Roman"/>
                <w:color w:val="000000"/>
                <w:sz w:val="28"/>
              </w:rPr>
            </w:pPr>
          </w:p>
        </w:tc>
        <w:tc>
          <w:tcPr>
            <w:tcW w:w="1160" w:type="dxa"/>
            <w:gridSpan w:val="2"/>
            <w:tcBorders>
              <w:top w:val="single" w:sz="4" w:space="0" w:color="000000"/>
              <w:left w:val="single" w:sz="4" w:space="0" w:color="000000"/>
              <w:bottom w:val="single" w:sz="4" w:space="0" w:color="000000"/>
              <w:right w:val="single" w:sz="4" w:space="0" w:color="000000"/>
            </w:tcBorders>
          </w:tcPr>
          <w:p w14:paraId="50B879D1" w14:textId="77777777" w:rsidR="00AE6749" w:rsidRPr="00AE6749" w:rsidRDefault="00AE6749" w:rsidP="00AE6749">
            <w:pPr>
              <w:spacing w:after="40"/>
              <w:rPr>
                <w:rFonts w:ascii="Times New Roman" w:eastAsia="Times New Roman" w:hAnsi="Times New Roman" w:cs="Times New Roman"/>
                <w:color w:val="000000"/>
                <w:sz w:val="28"/>
              </w:rPr>
            </w:pPr>
            <w:proofErr w:type="spellStart"/>
            <w:r w:rsidRPr="00AE6749">
              <w:rPr>
                <w:rFonts w:ascii="Times New Roman" w:eastAsia="Times New Roman" w:hAnsi="Times New Roman" w:cs="Times New Roman"/>
                <w:b/>
                <w:color w:val="000000"/>
                <w:sz w:val="20"/>
              </w:rPr>
              <w:t>Обсяг</w:t>
            </w:r>
            <w:proofErr w:type="spellEnd"/>
            <w:r w:rsidRPr="00AE6749">
              <w:rPr>
                <w:rFonts w:ascii="Times New Roman" w:eastAsia="Times New Roman" w:hAnsi="Times New Roman" w:cs="Times New Roman"/>
                <w:b/>
                <w:color w:val="000000"/>
                <w:sz w:val="20"/>
              </w:rPr>
              <w:t xml:space="preserve"> </w:t>
            </w:r>
            <w:proofErr w:type="spellStart"/>
            <w:r w:rsidRPr="00AE6749">
              <w:rPr>
                <w:rFonts w:ascii="Times New Roman" w:eastAsia="Times New Roman" w:hAnsi="Times New Roman" w:cs="Times New Roman"/>
                <w:b/>
                <w:color w:val="000000"/>
                <w:sz w:val="20"/>
              </w:rPr>
              <w:t>фінансуванн</w:t>
            </w:r>
            <w:proofErr w:type="spellEnd"/>
          </w:p>
          <w:p w14:paraId="50262C27" w14:textId="77777777" w:rsidR="00AE6749" w:rsidRPr="00AE6749" w:rsidRDefault="00AE6749" w:rsidP="00AE6749">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я, </w:t>
            </w:r>
            <w:proofErr w:type="spellStart"/>
            <w:r w:rsidRPr="00AE6749">
              <w:rPr>
                <w:rFonts w:ascii="Times New Roman" w:eastAsia="Times New Roman" w:hAnsi="Times New Roman" w:cs="Times New Roman"/>
                <w:b/>
                <w:color w:val="000000"/>
                <w:sz w:val="20"/>
              </w:rPr>
              <w:t>всього</w:t>
            </w:r>
            <w:proofErr w:type="spellEnd"/>
            <w:r w:rsidRPr="00AE6749">
              <w:rPr>
                <w:rFonts w:ascii="Times New Roman" w:eastAsia="Times New Roman" w:hAnsi="Times New Roman" w:cs="Times New Roman"/>
                <w:color w:val="000000"/>
                <w:sz w:val="20"/>
              </w:rPr>
              <w:t xml:space="preserve"> </w:t>
            </w:r>
          </w:p>
        </w:tc>
        <w:tc>
          <w:tcPr>
            <w:tcW w:w="2081" w:type="dxa"/>
            <w:gridSpan w:val="2"/>
            <w:tcBorders>
              <w:top w:val="single" w:sz="4" w:space="0" w:color="000000"/>
              <w:left w:val="single" w:sz="4" w:space="0" w:color="000000"/>
              <w:bottom w:val="single" w:sz="4" w:space="0" w:color="000000"/>
              <w:right w:val="single" w:sz="4" w:space="0" w:color="000000"/>
            </w:tcBorders>
            <w:vAlign w:val="center"/>
          </w:tcPr>
          <w:p w14:paraId="6378BD37" w14:textId="59E3C105" w:rsidR="00AE6749" w:rsidRPr="00AE6749" w:rsidRDefault="00AE6749" w:rsidP="00AE6749">
            <w:pPr>
              <w:spacing w:line="259" w:lineRule="auto"/>
              <w:ind w:right="36"/>
              <w:jc w:val="center"/>
              <w:rPr>
                <w:rFonts w:ascii="Times New Roman" w:eastAsia="Times New Roman" w:hAnsi="Times New Roman" w:cs="Times New Roman"/>
                <w:color w:val="000000"/>
                <w:sz w:val="28"/>
              </w:rPr>
            </w:pPr>
            <w:proofErr w:type="spellStart"/>
            <w:r w:rsidRPr="00AE6749">
              <w:rPr>
                <w:rFonts w:ascii="Times New Roman" w:eastAsia="Times New Roman" w:hAnsi="Times New Roman" w:cs="Times New Roman"/>
                <w:b/>
                <w:color w:val="000000"/>
                <w:sz w:val="20"/>
              </w:rPr>
              <w:t>Державний</w:t>
            </w:r>
            <w:proofErr w:type="spellEnd"/>
            <w:r w:rsidRPr="00AE6749">
              <w:rPr>
                <w:rFonts w:ascii="Times New Roman" w:eastAsia="Times New Roman" w:hAnsi="Times New Roman" w:cs="Times New Roman"/>
                <w:b/>
                <w:color w:val="000000"/>
                <w:sz w:val="20"/>
              </w:rPr>
              <w:t xml:space="preserve"> бюджет </w:t>
            </w:r>
          </w:p>
        </w:tc>
        <w:tc>
          <w:tcPr>
            <w:tcW w:w="1038" w:type="dxa"/>
            <w:gridSpan w:val="2"/>
            <w:tcBorders>
              <w:top w:val="single" w:sz="4" w:space="0" w:color="000000"/>
              <w:left w:val="single" w:sz="4" w:space="0" w:color="000000"/>
              <w:bottom w:val="single" w:sz="4" w:space="0" w:color="000000"/>
              <w:right w:val="single" w:sz="4" w:space="0" w:color="000000"/>
            </w:tcBorders>
            <w:vAlign w:val="center"/>
          </w:tcPr>
          <w:p w14:paraId="29FFDA26" w14:textId="77777777" w:rsidR="00AE6749" w:rsidRPr="00AE6749" w:rsidRDefault="00AE6749" w:rsidP="00AE6749">
            <w:pPr>
              <w:jc w:val="center"/>
              <w:rPr>
                <w:rFonts w:ascii="Times New Roman" w:eastAsia="Times New Roman" w:hAnsi="Times New Roman" w:cs="Times New Roman"/>
                <w:color w:val="000000"/>
                <w:sz w:val="28"/>
              </w:rPr>
            </w:pPr>
            <w:proofErr w:type="spellStart"/>
            <w:r w:rsidRPr="00AE6749">
              <w:rPr>
                <w:rFonts w:ascii="Times New Roman" w:eastAsia="Times New Roman" w:hAnsi="Times New Roman" w:cs="Times New Roman"/>
                <w:b/>
                <w:color w:val="000000"/>
                <w:sz w:val="20"/>
              </w:rPr>
              <w:t>Облас</w:t>
            </w:r>
            <w:proofErr w:type="spellEnd"/>
            <w:r w:rsidRPr="00AE6749">
              <w:rPr>
                <w:rFonts w:ascii="Times New Roman" w:eastAsia="Times New Roman" w:hAnsi="Times New Roman" w:cs="Times New Roman"/>
                <w:b/>
                <w:color w:val="000000"/>
                <w:sz w:val="20"/>
              </w:rPr>
              <w:t xml:space="preserve"> </w:t>
            </w:r>
            <w:proofErr w:type="spellStart"/>
            <w:r w:rsidRPr="00AE6749">
              <w:rPr>
                <w:rFonts w:ascii="Times New Roman" w:eastAsia="Times New Roman" w:hAnsi="Times New Roman" w:cs="Times New Roman"/>
                <w:b/>
                <w:color w:val="000000"/>
                <w:sz w:val="20"/>
              </w:rPr>
              <w:t>ний</w:t>
            </w:r>
            <w:proofErr w:type="spellEnd"/>
            <w:r w:rsidRPr="00AE6749">
              <w:rPr>
                <w:rFonts w:ascii="Times New Roman" w:eastAsia="Times New Roman" w:hAnsi="Times New Roman" w:cs="Times New Roman"/>
                <w:b/>
                <w:color w:val="000000"/>
                <w:sz w:val="20"/>
              </w:rPr>
              <w:t xml:space="preserve"> </w:t>
            </w:r>
          </w:p>
          <w:p w14:paraId="57609E3F" w14:textId="37643C90" w:rsidR="00AE6749" w:rsidRPr="00AE6749" w:rsidRDefault="00AE6749" w:rsidP="00AE6749">
            <w:pPr>
              <w:spacing w:line="259" w:lineRule="auto"/>
              <w:ind w:right="24"/>
              <w:jc w:val="center"/>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бюдж</w:t>
            </w:r>
            <w:r w:rsidR="0008266A">
              <w:rPr>
                <w:rFonts w:ascii="Times New Roman" w:eastAsia="Times New Roman" w:hAnsi="Times New Roman" w:cs="Times New Roman"/>
                <w:b/>
                <w:color w:val="000000"/>
                <w:sz w:val="20"/>
              </w:rPr>
              <w:t>е</w:t>
            </w:r>
            <w:r w:rsidRPr="00AE6749">
              <w:rPr>
                <w:rFonts w:ascii="Times New Roman" w:eastAsia="Times New Roman" w:hAnsi="Times New Roman" w:cs="Times New Roman"/>
                <w:b/>
                <w:color w:val="000000"/>
                <w:sz w:val="20"/>
              </w:rPr>
              <w:t xml:space="preserve">т </w:t>
            </w:r>
          </w:p>
        </w:tc>
        <w:tc>
          <w:tcPr>
            <w:tcW w:w="1487" w:type="dxa"/>
            <w:gridSpan w:val="2"/>
            <w:tcBorders>
              <w:top w:val="single" w:sz="4" w:space="0" w:color="000000"/>
              <w:left w:val="single" w:sz="4" w:space="0" w:color="000000"/>
              <w:bottom w:val="single" w:sz="4" w:space="0" w:color="000000"/>
              <w:right w:val="single" w:sz="4" w:space="0" w:color="000000"/>
            </w:tcBorders>
            <w:vAlign w:val="center"/>
          </w:tcPr>
          <w:p w14:paraId="30A3CACD" w14:textId="77777777" w:rsidR="00AE6749" w:rsidRPr="00AE6749" w:rsidRDefault="00AE6749" w:rsidP="00AE6749">
            <w:pPr>
              <w:spacing w:line="259" w:lineRule="auto"/>
              <w:jc w:val="center"/>
              <w:rPr>
                <w:rFonts w:ascii="Times New Roman" w:eastAsia="Times New Roman" w:hAnsi="Times New Roman" w:cs="Times New Roman"/>
                <w:color w:val="000000"/>
                <w:sz w:val="28"/>
              </w:rPr>
            </w:pPr>
            <w:proofErr w:type="spellStart"/>
            <w:r w:rsidRPr="00AE6749">
              <w:rPr>
                <w:rFonts w:ascii="Times New Roman" w:eastAsia="Times New Roman" w:hAnsi="Times New Roman" w:cs="Times New Roman"/>
                <w:b/>
                <w:color w:val="000000"/>
                <w:sz w:val="20"/>
              </w:rPr>
              <w:t>Місцевий</w:t>
            </w:r>
            <w:proofErr w:type="spellEnd"/>
            <w:r w:rsidRPr="00AE6749">
              <w:rPr>
                <w:rFonts w:ascii="Times New Roman" w:eastAsia="Times New Roman" w:hAnsi="Times New Roman" w:cs="Times New Roman"/>
                <w:b/>
                <w:color w:val="000000"/>
                <w:sz w:val="20"/>
              </w:rPr>
              <w:t xml:space="preserve"> бюджет  </w:t>
            </w:r>
          </w:p>
        </w:tc>
        <w:tc>
          <w:tcPr>
            <w:tcW w:w="1269" w:type="dxa"/>
            <w:gridSpan w:val="2"/>
            <w:tcBorders>
              <w:top w:val="single" w:sz="4" w:space="0" w:color="000000"/>
              <w:left w:val="single" w:sz="4" w:space="0" w:color="000000"/>
              <w:bottom w:val="single" w:sz="4" w:space="0" w:color="000000"/>
              <w:right w:val="single" w:sz="4" w:space="0" w:color="000000"/>
            </w:tcBorders>
            <w:vAlign w:val="center"/>
          </w:tcPr>
          <w:p w14:paraId="16A7F43D" w14:textId="77777777" w:rsidR="00AE6749" w:rsidRPr="00AE6749" w:rsidRDefault="00AE6749" w:rsidP="00AE6749">
            <w:pPr>
              <w:spacing w:line="259" w:lineRule="auto"/>
              <w:jc w:val="center"/>
              <w:rPr>
                <w:rFonts w:ascii="Times New Roman" w:eastAsia="Times New Roman" w:hAnsi="Times New Roman" w:cs="Times New Roman"/>
                <w:color w:val="000000"/>
                <w:sz w:val="28"/>
              </w:rPr>
            </w:pPr>
            <w:proofErr w:type="spellStart"/>
            <w:r w:rsidRPr="00AE6749">
              <w:rPr>
                <w:rFonts w:ascii="Times New Roman" w:eastAsia="Times New Roman" w:hAnsi="Times New Roman" w:cs="Times New Roman"/>
                <w:b/>
                <w:color w:val="000000"/>
                <w:sz w:val="20"/>
              </w:rPr>
              <w:t>Інші</w:t>
            </w:r>
            <w:proofErr w:type="spellEnd"/>
            <w:r w:rsidRPr="00AE6749">
              <w:rPr>
                <w:rFonts w:ascii="Times New Roman" w:eastAsia="Times New Roman" w:hAnsi="Times New Roman" w:cs="Times New Roman"/>
                <w:b/>
                <w:color w:val="000000"/>
                <w:sz w:val="20"/>
              </w:rPr>
              <w:t xml:space="preserve"> </w:t>
            </w:r>
            <w:proofErr w:type="spellStart"/>
            <w:r w:rsidRPr="00AE6749">
              <w:rPr>
                <w:rFonts w:ascii="Times New Roman" w:eastAsia="Times New Roman" w:hAnsi="Times New Roman" w:cs="Times New Roman"/>
                <w:b/>
                <w:color w:val="000000"/>
                <w:sz w:val="20"/>
              </w:rPr>
              <w:t>джерела</w:t>
            </w:r>
            <w:proofErr w:type="spellEnd"/>
            <w:r w:rsidRPr="00AE6749">
              <w:rPr>
                <w:rFonts w:ascii="Times New Roman" w:eastAsia="Times New Roman" w:hAnsi="Times New Roman" w:cs="Times New Roman"/>
                <w:b/>
                <w:color w:val="000000"/>
                <w:sz w:val="20"/>
              </w:rPr>
              <w:t xml:space="preserve"> </w:t>
            </w:r>
          </w:p>
        </w:tc>
        <w:tc>
          <w:tcPr>
            <w:tcW w:w="2518" w:type="dxa"/>
            <w:gridSpan w:val="2"/>
            <w:vMerge/>
            <w:tcBorders>
              <w:top w:val="nil"/>
              <w:left w:val="single" w:sz="4" w:space="0" w:color="000000"/>
              <w:bottom w:val="single" w:sz="4" w:space="0" w:color="000000"/>
              <w:right w:val="single" w:sz="4" w:space="0" w:color="000000"/>
            </w:tcBorders>
          </w:tcPr>
          <w:p w14:paraId="445192DD" w14:textId="77777777" w:rsidR="00AE6749" w:rsidRPr="00AE6749" w:rsidRDefault="00AE6749" w:rsidP="00AE6749">
            <w:pPr>
              <w:spacing w:after="160" w:line="259" w:lineRule="auto"/>
              <w:rPr>
                <w:rFonts w:ascii="Times New Roman" w:eastAsia="Times New Roman" w:hAnsi="Times New Roman" w:cs="Times New Roman"/>
                <w:color w:val="000000"/>
                <w:sz w:val="28"/>
              </w:rPr>
            </w:pPr>
          </w:p>
        </w:tc>
        <w:tc>
          <w:tcPr>
            <w:tcW w:w="962" w:type="dxa"/>
            <w:vMerge/>
            <w:tcBorders>
              <w:top w:val="nil"/>
              <w:left w:val="single" w:sz="4" w:space="0" w:color="000000"/>
              <w:bottom w:val="single" w:sz="4" w:space="0" w:color="000000"/>
              <w:right w:val="single" w:sz="4" w:space="0" w:color="000000"/>
            </w:tcBorders>
          </w:tcPr>
          <w:p w14:paraId="087C05CD" w14:textId="77777777" w:rsidR="00AE6749" w:rsidRPr="00AE6749" w:rsidRDefault="00AE6749" w:rsidP="00AE6749">
            <w:pPr>
              <w:spacing w:after="160" w:line="259" w:lineRule="auto"/>
              <w:rPr>
                <w:rFonts w:ascii="Times New Roman" w:eastAsia="Times New Roman" w:hAnsi="Times New Roman" w:cs="Times New Roman"/>
                <w:color w:val="000000"/>
                <w:sz w:val="28"/>
              </w:rPr>
            </w:pPr>
          </w:p>
        </w:tc>
      </w:tr>
      <w:tr w:rsidR="00AE6749" w:rsidRPr="00A264B4" w14:paraId="6D989B74" w14:textId="77777777" w:rsidTr="00243EB4">
        <w:tblPrEx>
          <w:tblCellMar>
            <w:left w:w="101" w:type="dxa"/>
          </w:tblCellMar>
        </w:tblPrEx>
        <w:trPr>
          <w:trHeight w:val="468"/>
        </w:trPr>
        <w:tc>
          <w:tcPr>
            <w:tcW w:w="15392" w:type="dxa"/>
            <w:gridSpan w:val="19"/>
            <w:tcBorders>
              <w:top w:val="single" w:sz="4" w:space="0" w:color="000000"/>
              <w:left w:val="single" w:sz="4" w:space="0" w:color="000000"/>
              <w:bottom w:val="single" w:sz="4" w:space="0" w:color="000000"/>
              <w:right w:val="single" w:sz="4" w:space="0" w:color="000000"/>
            </w:tcBorders>
          </w:tcPr>
          <w:p w14:paraId="7CA411BB" w14:textId="77777777" w:rsidR="00AE6749" w:rsidRDefault="006210EA" w:rsidP="00AE6749">
            <w:pPr>
              <w:spacing w:line="259" w:lineRule="auto"/>
              <w:ind w:right="52"/>
              <w:jc w:val="center"/>
              <w:rPr>
                <w:rFonts w:ascii="Times New Roman" w:eastAsia="Times New Roman" w:hAnsi="Times New Roman" w:cs="Times New Roman"/>
                <w:b/>
                <w:bCs/>
                <w:i/>
                <w:iCs/>
                <w:color w:val="000000"/>
                <w:sz w:val="20"/>
                <w:szCs w:val="20"/>
                <w:lang w:val="uk-UA"/>
              </w:rPr>
            </w:pPr>
            <w:r w:rsidRPr="00A264B4">
              <w:rPr>
                <w:rFonts w:ascii="Times New Roman" w:eastAsia="Times New Roman" w:hAnsi="Times New Roman" w:cs="Times New Roman"/>
                <w:b/>
                <w:bCs/>
                <w:i/>
                <w:iCs/>
                <w:color w:val="000000"/>
                <w:sz w:val="20"/>
                <w:szCs w:val="20"/>
                <w:lang w:val="uk-UA"/>
              </w:rPr>
              <w:t>Розвиток житлово-комунальної сфери</w:t>
            </w:r>
          </w:p>
          <w:p w14:paraId="7F61FFA0" w14:textId="21F63034" w:rsidR="00E13226" w:rsidRPr="00A264B4" w:rsidRDefault="00E13226" w:rsidP="00AE6749">
            <w:pPr>
              <w:spacing w:line="259" w:lineRule="auto"/>
              <w:ind w:right="52"/>
              <w:jc w:val="center"/>
              <w:rPr>
                <w:rFonts w:ascii="Times New Roman" w:eastAsia="Times New Roman" w:hAnsi="Times New Roman" w:cs="Times New Roman"/>
                <w:b/>
                <w:bCs/>
                <w:i/>
                <w:iCs/>
                <w:color w:val="000000"/>
                <w:sz w:val="20"/>
                <w:szCs w:val="20"/>
                <w:lang w:val="uk-UA"/>
              </w:rPr>
            </w:pPr>
          </w:p>
        </w:tc>
      </w:tr>
      <w:tr w:rsidR="005554AF" w:rsidRPr="00A264B4" w14:paraId="033A747F" w14:textId="77777777" w:rsidTr="00243EB4">
        <w:tblPrEx>
          <w:tblCellMar>
            <w:left w:w="101" w:type="dxa"/>
          </w:tblCellMar>
        </w:tblPrEx>
        <w:trPr>
          <w:trHeight w:val="830"/>
        </w:trPr>
        <w:tc>
          <w:tcPr>
            <w:tcW w:w="540" w:type="dxa"/>
            <w:tcBorders>
              <w:top w:val="single" w:sz="4" w:space="0" w:color="000000"/>
              <w:left w:val="single" w:sz="4" w:space="0" w:color="000000"/>
              <w:bottom w:val="single" w:sz="4" w:space="0" w:color="000000"/>
              <w:right w:val="single" w:sz="4" w:space="0" w:color="000000"/>
            </w:tcBorders>
          </w:tcPr>
          <w:p w14:paraId="12909493" w14:textId="77777777" w:rsidR="005554AF" w:rsidRPr="00A264B4" w:rsidRDefault="005554AF" w:rsidP="005554AF">
            <w:pPr>
              <w:spacing w:line="259" w:lineRule="auto"/>
              <w:rPr>
                <w:rFonts w:ascii="Times New Roman" w:eastAsia="Times New Roman" w:hAnsi="Times New Roman" w:cs="Times New Roman"/>
                <w:color w:val="000000"/>
                <w:sz w:val="20"/>
                <w:szCs w:val="20"/>
              </w:rPr>
            </w:pPr>
            <w:r w:rsidRPr="00A264B4">
              <w:rPr>
                <w:rFonts w:ascii="Times New Roman" w:eastAsia="Times New Roman" w:hAnsi="Times New Roman" w:cs="Times New Roman"/>
                <w:color w:val="000000"/>
                <w:sz w:val="20"/>
                <w:szCs w:val="20"/>
              </w:rPr>
              <w:t xml:space="preserve">1 </w:t>
            </w:r>
          </w:p>
        </w:tc>
        <w:tc>
          <w:tcPr>
            <w:tcW w:w="3272" w:type="dxa"/>
            <w:gridSpan w:val="2"/>
            <w:tcBorders>
              <w:top w:val="single" w:sz="4" w:space="0" w:color="000000"/>
              <w:left w:val="single" w:sz="4" w:space="0" w:color="000000"/>
              <w:bottom w:val="single" w:sz="4" w:space="0" w:color="000000"/>
              <w:right w:val="single" w:sz="4" w:space="0" w:color="000000"/>
            </w:tcBorders>
          </w:tcPr>
          <w:p w14:paraId="7809E16E" w14:textId="1E01D441" w:rsidR="005554AF" w:rsidRPr="00A264B4" w:rsidRDefault="005554AF" w:rsidP="005554AF">
            <w:pPr>
              <w:spacing w:line="259" w:lineRule="auto"/>
              <w:jc w:val="both"/>
              <w:rPr>
                <w:rFonts w:ascii="Times New Roman" w:eastAsia="Times New Roman" w:hAnsi="Times New Roman" w:cs="Times New Roman"/>
                <w:color w:val="000000"/>
                <w:sz w:val="20"/>
                <w:szCs w:val="20"/>
              </w:rPr>
            </w:pPr>
            <w:proofErr w:type="spellStart"/>
            <w:r w:rsidRPr="00A264B4">
              <w:rPr>
                <w:rFonts w:ascii="Times New Roman" w:hAnsi="Times New Roman" w:cs="Times New Roman"/>
                <w:sz w:val="20"/>
                <w:szCs w:val="20"/>
              </w:rPr>
              <w:t>Ямковий</w:t>
            </w:r>
            <w:proofErr w:type="spellEnd"/>
            <w:r w:rsidRPr="00A264B4">
              <w:rPr>
                <w:rFonts w:ascii="Times New Roman" w:hAnsi="Times New Roman" w:cs="Times New Roman"/>
                <w:sz w:val="20"/>
                <w:szCs w:val="20"/>
              </w:rPr>
              <w:t xml:space="preserve"> ремонт </w:t>
            </w:r>
            <w:proofErr w:type="spellStart"/>
            <w:r w:rsidRPr="00A264B4">
              <w:rPr>
                <w:rFonts w:ascii="Times New Roman" w:hAnsi="Times New Roman" w:cs="Times New Roman"/>
                <w:sz w:val="20"/>
                <w:szCs w:val="20"/>
              </w:rPr>
              <w:t>дорожнього</w:t>
            </w:r>
            <w:proofErr w:type="spellEnd"/>
            <w:r w:rsidRPr="00A264B4">
              <w:rPr>
                <w:rFonts w:ascii="Times New Roman" w:hAnsi="Times New Roman" w:cs="Times New Roman"/>
                <w:sz w:val="20"/>
                <w:szCs w:val="20"/>
              </w:rPr>
              <w:t xml:space="preserve"> </w:t>
            </w:r>
            <w:proofErr w:type="spellStart"/>
            <w:r w:rsidRPr="00A264B4">
              <w:rPr>
                <w:rFonts w:ascii="Times New Roman" w:hAnsi="Times New Roman" w:cs="Times New Roman"/>
                <w:sz w:val="20"/>
                <w:szCs w:val="20"/>
              </w:rPr>
              <w:t>покриття</w:t>
            </w:r>
            <w:proofErr w:type="spellEnd"/>
            <w:r w:rsidRPr="00A264B4">
              <w:rPr>
                <w:rFonts w:ascii="Times New Roman" w:hAnsi="Times New Roman" w:cs="Times New Roman"/>
                <w:sz w:val="20"/>
                <w:szCs w:val="20"/>
              </w:rPr>
              <w:t xml:space="preserve"> по </w:t>
            </w:r>
            <w:proofErr w:type="spellStart"/>
            <w:proofErr w:type="gramStart"/>
            <w:r w:rsidRPr="00A264B4">
              <w:rPr>
                <w:rFonts w:ascii="Times New Roman" w:hAnsi="Times New Roman" w:cs="Times New Roman"/>
                <w:sz w:val="20"/>
                <w:szCs w:val="20"/>
              </w:rPr>
              <w:t>вул</w:t>
            </w:r>
            <w:proofErr w:type="spellEnd"/>
            <w:r w:rsidR="000C0909">
              <w:rPr>
                <w:rFonts w:ascii="Times New Roman" w:hAnsi="Times New Roman" w:cs="Times New Roman"/>
                <w:sz w:val="20"/>
                <w:szCs w:val="20"/>
                <w:lang w:val="uk-UA"/>
              </w:rPr>
              <w:t xml:space="preserve"> </w:t>
            </w:r>
            <w:r w:rsidRPr="00A264B4">
              <w:rPr>
                <w:rFonts w:ascii="Times New Roman" w:hAnsi="Times New Roman" w:cs="Times New Roman"/>
                <w:sz w:val="20"/>
                <w:szCs w:val="20"/>
              </w:rPr>
              <w:t>.</w:t>
            </w:r>
            <w:proofErr w:type="gramEnd"/>
            <w:r w:rsidRPr="00A264B4">
              <w:rPr>
                <w:rFonts w:ascii="Times New Roman" w:hAnsi="Times New Roman" w:cs="Times New Roman"/>
                <w:sz w:val="20"/>
                <w:szCs w:val="20"/>
              </w:rPr>
              <w:t>Л.</w:t>
            </w:r>
            <w:r w:rsidR="000C0909">
              <w:rPr>
                <w:rFonts w:ascii="Times New Roman" w:hAnsi="Times New Roman" w:cs="Times New Roman"/>
                <w:sz w:val="20"/>
                <w:szCs w:val="20"/>
                <w:lang w:val="uk-UA"/>
              </w:rPr>
              <w:t xml:space="preserve"> </w:t>
            </w:r>
            <w:proofErr w:type="spellStart"/>
            <w:r w:rsidRPr="00A264B4">
              <w:rPr>
                <w:rFonts w:ascii="Times New Roman" w:hAnsi="Times New Roman" w:cs="Times New Roman"/>
                <w:sz w:val="20"/>
                <w:szCs w:val="20"/>
              </w:rPr>
              <w:t>Українки</w:t>
            </w:r>
            <w:proofErr w:type="spellEnd"/>
            <w:r w:rsidR="000C0909">
              <w:rPr>
                <w:rFonts w:ascii="Times New Roman" w:hAnsi="Times New Roman" w:cs="Times New Roman"/>
                <w:sz w:val="20"/>
                <w:szCs w:val="20"/>
                <w:lang w:val="uk-UA"/>
              </w:rPr>
              <w:t xml:space="preserve"> </w:t>
            </w:r>
            <w:r w:rsidRPr="00A264B4">
              <w:rPr>
                <w:rFonts w:ascii="Times New Roman" w:hAnsi="Times New Roman" w:cs="Times New Roman"/>
                <w:sz w:val="20"/>
                <w:szCs w:val="20"/>
              </w:rPr>
              <w:t>с.</w:t>
            </w:r>
            <w:r w:rsidR="000C0909">
              <w:rPr>
                <w:rFonts w:ascii="Times New Roman" w:hAnsi="Times New Roman" w:cs="Times New Roman"/>
                <w:sz w:val="20"/>
                <w:szCs w:val="20"/>
                <w:lang w:val="uk-UA"/>
              </w:rPr>
              <w:t xml:space="preserve"> </w:t>
            </w:r>
            <w:proofErr w:type="spellStart"/>
            <w:r w:rsidRPr="00A264B4">
              <w:rPr>
                <w:rFonts w:ascii="Times New Roman" w:hAnsi="Times New Roman" w:cs="Times New Roman"/>
                <w:sz w:val="20"/>
                <w:szCs w:val="20"/>
              </w:rPr>
              <w:t>Домантове</w:t>
            </w:r>
            <w:proofErr w:type="spellEnd"/>
            <w:r w:rsidRPr="00A264B4">
              <w:rPr>
                <w:rFonts w:ascii="Times New Roman" w:hAnsi="Times New Roman" w:cs="Times New Roman"/>
                <w:sz w:val="20"/>
                <w:szCs w:val="20"/>
              </w:rPr>
              <w:t xml:space="preserve">                       (34)</w:t>
            </w:r>
          </w:p>
        </w:tc>
        <w:tc>
          <w:tcPr>
            <w:tcW w:w="1003" w:type="dxa"/>
            <w:gridSpan w:val="3"/>
            <w:tcBorders>
              <w:top w:val="single" w:sz="4" w:space="0" w:color="000000"/>
              <w:left w:val="single" w:sz="4" w:space="0" w:color="000000"/>
              <w:bottom w:val="single" w:sz="4" w:space="0" w:color="000000"/>
              <w:right w:val="single" w:sz="4" w:space="0" w:color="000000"/>
            </w:tcBorders>
          </w:tcPr>
          <w:p w14:paraId="2E1A3F4F" w14:textId="3AFE7008" w:rsidR="005554AF" w:rsidRPr="00A264B4" w:rsidRDefault="005554AF" w:rsidP="005554AF">
            <w:pPr>
              <w:spacing w:line="259" w:lineRule="auto"/>
              <w:rPr>
                <w:rFonts w:ascii="Times New Roman" w:eastAsia="Times New Roman" w:hAnsi="Times New Roman" w:cs="Times New Roman"/>
                <w:color w:val="000000"/>
                <w:sz w:val="20"/>
                <w:szCs w:val="20"/>
                <w:lang w:val="uk-UA"/>
              </w:rPr>
            </w:pPr>
            <w:r w:rsidRPr="00A264B4">
              <w:rPr>
                <w:rFonts w:ascii="Times New Roman" w:eastAsia="Times New Roman" w:hAnsi="Times New Roman" w:cs="Times New Roman"/>
                <w:color w:val="000000"/>
                <w:sz w:val="20"/>
                <w:szCs w:val="20"/>
                <w:lang w:val="uk-UA"/>
              </w:rPr>
              <w:t>2022</w:t>
            </w:r>
          </w:p>
        </w:tc>
        <w:tc>
          <w:tcPr>
            <w:tcW w:w="1175" w:type="dxa"/>
            <w:gridSpan w:val="2"/>
            <w:tcBorders>
              <w:top w:val="single" w:sz="4" w:space="0" w:color="000000"/>
              <w:left w:val="single" w:sz="4" w:space="0" w:color="000000"/>
              <w:bottom w:val="single" w:sz="4" w:space="0" w:color="000000"/>
              <w:right w:val="single" w:sz="4" w:space="0" w:color="000000"/>
            </w:tcBorders>
          </w:tcPr>
          <w:p w14:paraId="3FFB8766" w14:textId="4E1CB69A" w:rsidR="005554AF" w:rsidRPr="00A264B4" w:rsidRDefault="005554AF" w:rsidP="005554AF">
            <w:pPr>
              <w:spacing w:line="259" w:lineRule="auto"/>
              <w:ind w:right="40"/>
              <w:jc w:val="center"/>
              <w:rPr>
                <w:rFonts w:ascii="Times New Roman" w:eastAsia="Times New Roman" w:hAnsi="Times New Roman" w:cs="Times New Roman"/>
                <w:color w:val="000000"/>
                <w:sz w:val="20"/>
                <w:szCs w:val="20"/>
                <w:lang w:val="uk-UA"/>
              </w:rPr>
            </w:pPr>
            <w:r w:rsidRPr="00A264B4">
              <w:rPr>
                <w:rFonts w:ascii="Times New Roman" w:eastAsia="Times New Roman" w:hAnsi="Times New Roman" w:cs="Times New Roman"/>
                <w:color w:val="000000"/>
                <w:sz w:val="20"/>
                <w:szCs w:val="20"/>
                <w:lang w:val="uk-UA"/>
              </w:rPr>
              <w:t>390</w:t>
            </w:r>
          </w:p>
        </w:tc>
        <w:tc>
          <w:tcPr>
            <w:tcW w:w="2085" w:type="dxa"/>
            <w:gridSpan w:val="2"/>
            <w:tcBorders>
              <w:top w:val="single" w:sz="4" w:space="0" w:color="000000"/>
              <w:left w:val="single" w:sz="4" w:space="0" w:color="000000"/>
              <w:bottom w:val="single" w:sz="4" w:space="0" w:color="000000"/>
              <w:right w:val="single" w:sz="4" w:space="0" w:color="000000"/>
            </w:tcBorders>
            <w:vAlign w:val="center"/>
          </w:tcPr>
          <w:p w14:paraId="2F863BC2" w14:textId="1F2188BE" w:rsidR="005554AF" w:rsidRPr="00A264B4" w:rsidRDefault="005554AF" w:rsidP="005554AF">
            <w:pPr>
              <w:spacing w:line="259" w:lineRule="auto"/>
              <w:jc w:val="center"/>
              <w:rPr>
                <w:rFonts w:ascii="Times New Roman" w:eastAsia="Times New Roman" w:hAnsi="Times New Roman" w:cs="Times New Roman"/>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BAF43F0" w14:textId="6FF4D879" w:rsidR="005554AF" w:rsidRPr="00A264B4" w:rsidRDefault="005554AF" w:rsidP="005554AF">
            <w:pPr>
              <w:spacing w:line="259" w:lineRule="auto"/>
              <w:jc w:val="center"/>
              <w:rPr>
                <w:rFonts w:ascii="Times New Roman" w:eastAsia="Times New Roman" w:hAnsi="Times New Roman" w:cs="Times New Roman"/>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1B2F7030" w14:textId="3E9607AA" w:rsidR="005554AF" w:rsidRPr="00A264B4" w:rsidRDefault="005554AF" w:rsidP="005554AF">
            <w:pPr>
              <w:spacing w:line="259" w:lineRule="auto"/>
              <w:ind w:right="35"/>
              <w:jc w:val="center"/>
              <w:rPr>
                <w:rFonts w:ascii="Times New Roman" w:eastAsia="Times New Roman" w:hAnsi="Times New Roman" w:cs="Times New Roman"/>
                <w:color w:val="000000"/>
                <w:sz w:val="20"/>
                <w:szCs w:val="20"/>
                <w:lang w:val="uk-UA"/>
              </w:rPr>
            </w:pPr>
            <w:r w:rsidRPr="00A264B4">
              <w:rPr>
                <w:rFonts w:ascii="Times New Roman" w:eastAsia="Times New Roman" w:hAnsi="Times New Roman" w:cs="Times New Roman"/>
                <w:color w:val="000000"/>
                <w:sz w:val="20"/>
                <w:szCs w:val="20"/>
                <w:lang w:val="uk-UA"/>
              </w:rPr>
              <w:t>390</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05EF92F8" w14:textId="74B8D02A" w:rsidR="005554AF" w:rsidRPr="00A264B4" w:rsidRDefault="005554AF" w:rsidP="005554AF">
            <w:pPr>
              <w:spacing w:line="259" w:lineRule="auto"/>
              <w:jc w:val="center"/>
              <w:rPr>
                <w:rFonts w:ascii="Times New Roman" w:eastAsia="Times New Roman" w:hAnsi="Times New Roman" w:cs="Times New Roman"/>
                <w:color w:val="000000"/>
                <w:sz w:val="20"/>
                <w:szCs w:val="20"/>
                <w:lang w:val="uk-UA"/>
              </w:rPr>
            </w:pPr>
          </w:p>
        </w:tc>
        <w:tc>
          <w:tcPr>
            <w:tcW w:w="2551" w:type="dxa"/>
            <w:gridSpan w:val="2"/>
            <w:tcBorders>
              <w:top w:val="single" w:sz="4" w:space="0" w:color="000000"/>
              <w:left w:val="single" w:sz="4" w:space="0" w:color="000000"/>
              <w:bottom w:val="single" w:sz="4" w:space="0" w:color="000000"/>
              <w:right w:val="single" w:sz="4" w:space="0" w:color="000000"/>
            </w:tcBorders>
          </w:tcPr>
          <w:p w14:paraId="59507971" w14:textId="1CB0D6CF" w:rsidR="005554AF" w:rsidRPr="00A264B4" w:rsidRDefault="005554AF" w:rsidP="005554AF">
            <w:pPr>
              <w:spacing w:line="259" w:lineRule="auto"/>
              <w:rPr>
                <w:rFonts w:ascii="Times New Roman" w:eastAsia="Times New Roman" w:hAnsi="Times New Roman" w:cs="Times New Roman"/>
                <w:color w:val="000000"/>
                <w:sz w:val="20"/>
                <w:szCs w:val="20"/>
              </w:rPr>
            </w:pPr>
            <w:proofErr w:type="spellStart"/>
            <w:r w:rsidRPr="00A264B4">
              <w:rPr>
                <w:rFonts w:ascii="Times New Roman" w:hAnsi="Times New Roman" w:cs="Times New Roman"/>
                <w:sz w:val="20"/>
                <w:szCs w:val="20"/>
              </w:rPr>
              <w:t>покращення</w:t>
            </w:r>
            <w:proofErr w:type="spellEnd"/>
            <w:r w:rsidRPr="00A264B4">
              <w:rPr>
                <w:rFonts w:ascii="Times New Roman" w:hAnsi="Times New Roman" w:cs="Times New Roman"/>
                <w:spacing w:val="37"/>
                <w:sz w:val="20"/>
                <w:szCs w:val="20"/>
              </w:rPr>
              <w:t xml:space="preserve"> </w:t>
            </w:r>
            <w:r w:rsidRPr="00A264B4">
              <w:rPr>
                <w:rFonts w:ascii="Times New Roman" w:hAnsi="Times New Roman" w:cs="Times New Roman"/>
                <w:sz w:val="20"/>
                <w:szCs w:val="20"/>
              </w:rPr>
              <w:t>стану</w:t>
            </w:r>
            <w:r w:rsidRPr="00A264B4">
              <w:rPr>
                <w:rFonts w:ascii="Times New Roman" w:hAnsi="Times New Roman" w:cs="Times New Roman"/>
                <w:spacing w:val="34"/>
                <w:sz w:val="20"/>
                <w:szCs w:val="20"/>
              </w:rPr>
              <w:t xml:space="preserve"> </w:t>
            </w:r>
            <w:proofErr w:type="spellStart"/>
            <w:r w:rsidRPr="00A264B4">
              <w:rPr>
                <w:rFonts w:ascii="Times New Roman" w:hAnsi="Times New Roman" w:cs="Times New Roman"/>
                <w:sz w:val="20"/>
                <w:szCs w:val="20"/>
              </w:rPr>
              <w:t>дорожнього</w:t>
            </w:r>
            <w:proofErr w:type="spellEnd"/>
            <w:r w:rsidRPr="00A264B4">
              <w:rPr>
                <w:rFonts w:ascii="Times New Roman" w:hAnsi="Times New Roman" w:cs="Times New Roman"/>
                <w:spacing w:val="35"/>
                <w:sz w:val="20"/>
                <w:szCs w:val="20"/>
              </w:rPr>
              <w:t xml:space="preserve"> </w:t>
            </w:r>
            <w:proofErr w:type="spellStart"/>
            <w:r w:rsidRPr="00A264B4">
              <w:rPr>
                <w:rFonts w:ascii="Times New Roman" w:hAnsi="Times New Roman" w:cs="Times New Roman"/>
                <w:sz w:val="20"/>
                <w:szCs w:val="20"/>
              </w:rPr>
              <w:t>покриття</w:t>
            </w:r>
            <w:proofErr w:type="spellEnd"/>
            <w:r w:rsidRPr="00A264B4">
              <w:rPr>
                <w:rFonts w:ascii="Times New Roman" w:hAnsi="Times New Roman" w:cs="Times New Roman"/>
                <w:spacing w:val="33"/>
                <w:sz w:val="20"/>
                <w:szCs w:val="20"/>
              </w:rPr>
              <w:t xml:space="preserve"> </w:t>
            </w:r>
            <w:r w:rsidRPr="00A264B4">
              <w:rPr>
                <w:rFonts w:ascii="Times New Roman" w:hAnsi="Times New Roman" w:cs="Times New Roman"/>
                <w:sz w:val="20"/>
                <w:szCs w:val="20"/>
              </w:rPr>
              <w:t>на</w:t>
            </w:r>
            <w:r w:rsidRPr="00A264B4">
              <w:rPr>
                <w:rFonts w:ascii="Times New Roman" w:hAnsi="Times New Roman" w:cs="Times New Roman"/>
                <w:spacing w:val="36"/>
                <w:sz w:val="20"/>
                <w:szCs w:val="20"/>
              </w:rPr>
              <w:t xml:space="preserve"> </w:t>
            </w:r>
            <w:r w:rsidRPr="00A264B4">
              <w:rPr>
                <w:rFonts w:ascii="Times New Roman" w:hAnsi="Times New Roman" w:cs="Times New Roman"/>
                <w:sz w:val="20"/>
                <w:szCs w:val="20"/>
              </w:rPr>
              <w:t>дорогах</w:t>
            </w:r>
            <w:r w:rsidRPr="00A264B4">
              <w:rPr>
                <w:rFonts w:ascii="Times New Roman" w:hAnsi="Times New Roman" w:cs="Times New Roman"/>
                <w:spacing w:val="34"/>
                <w:sz w:val="20"/>
                <w:szCs w:val="20"/>
              </w:rPr>
              <w:t xml:space="preserve"> </w:t>
            </w:r>
            <w:proofErr w:type="spellStart"/>
            <w:r w:rsidRPr="00A264B4">
              <w:rPr>
                <w:rFonts w:ascii="Times New Roman" w:hAnsi="Times New Roman" w:cs="Times New Roman"/>
                <w:sz w:val="20"/>
                <w:szCs w:val="20"/>
              </w:rPr>
              <w:t>комунальної</w:t>
            </w:r>
            <w:proofErr w:type="spellEnd"/>
            <w:r w:rsidRPr="00A264B4">
              <w:rPr>
                <w:rFonts w:ascii="Times New Roman" w:hAnsi="Times New Roman" w:cs="Times New Roman"/>
                <w:sz w:val="20"/>
                <w:szCs w:val="20"/>
              </w:rPr>
              <w:t xml:space="preserve"> </w:t>
            </w:r>
            <w:proofErr w:type="spellStart"/>
            <w:r w:rsidRPr="00A264B4">
              <w:rPr>
                <w:rFonts w:ascii="Times New Roman" w:hAnsi="Times New Roman" w:cs="Times New Roman"/>
                <w:sz w:val="20"/>
                <w:szCs w:val="20"/>
              </w:rPr>
              <w:t>форми</w:t>
            </w:r>
            <w:proofErr w:type="spellEnd"/>
            <w:r w:rsidRPr="00A264B4">
              <w:rPr>
                <w:rFonts w:ascii="Times New Roman" w:hAnsi="Times New Roman" w:cs="Times New Roman"/>
                <w:sz w:val="20"/>
                <w:szCs w:val="20"/>
              </w:rPr>
              <w:t xml:space="preserve"> </w:t>
            </w:r>
            <w:proofErr w:type="spellStart"/>
            <w:r w:rsidRPr="00A264B4">
              <w:rPr>
                <w:rFonts w:ascii="Times New Roman" w:hAnsi="Times New Roman" w:cs="Times New Roman"/>
                <w:sz w:val="20"/>
                <w:szCs w:val="20"/>
              </w:rPr>
              <w:t>власності</w:t>
            </w:r>
            <w:proofErr w:type="spellEnd"/>
          </w:p>
        </w:tc>
        <w:tc>
          <w:tcPr>
            <w:tcW w:w="1080" w:type="dxa"/>
            <w:gridSpan w:val="3"/>
            <w:tcBorders>
              <w:top w:val="single" w:sz="4" w:space="0" w:color="000000"/>
              <w:left w:val="single" w:sz="4" w:space="0" w:color="000000"/>
              <w:bottom w:val="single" w:sz="4" w:space="0" w:color="000000"/>
              <w:right w:val="single" w:sz="4" w:space="0" w:color="000000"/>
            </w:tcBorders>
          </w:tcPr>
          <w:p w14:paraId="3EB00EF4" w14:textId="70131252" w:rsidR="005554AF" w:rsidRPr="00583FC3" w:rsidRDefault="00583FC3" w:rsidP="005554AF">
            <w:pPr>
              <w:spacing w:line="259" w:lineRule="auto"/>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rPr>
              <w:t>В</w:t>
            </w:r>
            <w:r>
              <w:rPr>
                <w:rFonts w:ascii="Times New Roman" w:eastAsia="Times New Roman" w:hAnsi="Times New Roman" w:cs="Times New Roman"/>
                <w:color w:val="000000"/>
                <w:sz w:val="20"/>
                <w:szCs w:val="20"/>
                <w:lang w:val="uk-UA"/>
              </w:rPr>
              <w:t>і</w:t>
            </w:r>
            <w:proofErr w:type="spellStart"/>
            <w:r>
              <w:rPr>
                <w:rFonts w:ascii="Times New Roman" w:eastAsia="Times New Roman" w:hAnsi="Times New Roman" w:cs="Times New Roman"/>
                <w:color w:val="000000"/>
                <w:sz w:val="20"/>
                <w:szCs w:val="20"/>
              </w:rPr>
              <w:t>дд</w:t>
            </w:r>
            <w:r>
              <w:rPr>
                <w:rFonts w:ascii="Times New Roman" w:eastAsia="Times New Roman" w:hAnsi="Times New Roman" w:cs="Times New Roman"/>
                <w:color w:val="000000"/>
                <w:sz w:val="20"/>
                <w:szCs w:val="20"/>
                <w:lang w:val="uk-UA"/>
              </w:rPr>
              <w:t>іл</w:t>
            </w:r>
            <w:proofErr w:type="spellEnd"/>
            <w:r>
              <w:rPr>
                <w:rFonts w:ascii="Times New Roman" w:eastAsia="Times New Roman" w:hAnsi="Times New Roman" w:cs="Times New Roman"/>
                <w:color w:val="000000"/>
                <w:sz w:val="20"/>
                <w:szCs w:val="20"/>
                <w:lang w:val="uk-UA"/>
              </w:rPr>
              <w:t xml:space="preserve"> ЖКГ</w:t>
            </w:r>
          </w:p>
        </w:tc>
      </w:tr>
      <w:tr w:rsidR="005554AF" w:rsidRPr="00A264B4" w14:paraId="29D87938" w14:textId="77777777" w:rsidTr="00243EB4">
        <w:tblPrEx>
          <w:tblCellMar>
            <w:left w:w="101" w:type="dxa"/>
          </w:tblCellMar>
        </w:tblPrEx>
        <w:trPr>
          <w:trHeight w:val="701"/>
        </w:trPr>
        <w:tc>
          <w:tcPr>
            <w:tcW w:w="540" w:type="dxa"/>
            <w:tcBorders>
              <w:top w:val="single" w:sz="4" w:space="0" w:color="000000"/>
              <w:left w:val="single" w:sz="4" w:space="0" w:color="000000"/>
              <w:bottom w:val="single" w:sz="4" w:space="0" w:color="000000"/>
              <w:right w:val="single" w:sz="4" w:space="0" w:color="000000"/>
            </w:tcBorders>
          </w:tcPr>
          <w:p w14:paraId="447548E9" w14:textId="27B79BE5" w:rsidR="005554AF" w:rsidRPr="00A264B4" w:rsidRDefault="00053F03" w:rsidP="005554AF">
            <w:pPr>
              <w:spacing w:line="259" w:lineRule="auto"/>
              <w:rPr>
                <w:rFonts w:ascii="Times New Roman" w:eastAsia="Times New Roman" w:hAnsi="Times New Roman" w:cs="Times New Roman"/>
                <w:color w:val="000000"/>
                <w:sz w:val="20"/>
                <w:szCs w:val="20"/>
                <w:lang w:val="uk-UA"/>
              </w:rPr>
            </w:pPr>
            <w:r w:rsidRPr="00A264B4">
              <w:rPr>
                <w:rFonts w:ascii="Times New Roman" w:eastAsia="Times New Roman" w:hAnsi="Times New Roman" w:cs="Times New Roman"/>
                <w:color w:val="000000"/>
                <w:sz w:val="20"/>
                <w:szCs w:val="20"/>
                <w:lang w:val="uk-UA"/>
              </w:rPr>
              <w:t>2</w:t>
            </w:r>
          </w:p>
        </w:tc>
        <w:tc>
          <w:tcPr>
            <w:tcW w:w="3272" w:type="dxa"/>
            <w:gridSpan w:val="2"/>
            <w:tcBorders>
              <w:top w:val="single" w:sz="4" w:space="0" w:color="000000"/>
              <w:left w:val="single" w:sz="4" w:space="0" w:color="000000"/>
              <w:bottom w:val="single" w:sz="4" w:space="0" w:color="000000"/>
              <w:right w:val="single" w:sz="4" w:space="0" w:color="000000"/>
            </w:tcBorders>
          </w:tcPr>
          <w:p w14:paraId="5B96B601" w14:textId="1E6D21A7" w:rsidR="005554AF" w:rsidRPr="00A264B4" w:rsidRDefault="005554AF" w:rsidP="005554AF">
            <w:pPr>
              <w:spacing w:line="259" w:lineRule="auto"/>
              <w:jc w:val="both"/>
              <w:rPr>
                <w:rFonts w:ascii="Times New Roman" w:eastAsia="Times New Roman" w:hAnsi="Times New Roman" w:cs="Times New Roman"/>
                <w:color w:val="000000"/>
                <w:sz w:val="20"/>
                <w:szCs w:val="20"/>
              </w:rPr>
            </w:pPr>
            <w:proofErr w:type="spellStart"/>
            <w:r w:rsidRPr="00A264B4">
              <w:rPr>
                <w:rFonts w:ascii="Times New Roman" w:hAnsi="Times New Roman" w:cs="Times New Roman"/>
                <w:sz w:val="20"/>
                <w:szCs w:val="20"/>
              </w:rPr>
              <w:t>Влаштування</w:t>
            </w:r>
            <w:proofErr w:type="spellEnd"/>
            <w:r w:rsidRPr="00A264B4">
              <w:rPr>
                <w:rFonts w:ascii="Times New Roman" w:hAnsi="Times New Roman" w:cs="Times New Roman"/>
                <w:sz w:val="20"/>
                <w:szCs w:val="20"/>
              </w:rPr>
              <w:t xml:space="preserve"> </w:t>
            </w:r>
            <w:proofErr w:type="spellStart"/>
            <w:r w:rsidRPr="00A264B4">
              <w:rPr>
                <w:rFonts w:ascii="Times New Roman" w:hAnsi="Times New Roman" w:cs="Times New Roman"/>
                <w:sz w:val="20"/>
                <w:szCs w:val="20"/>
              </w:rPr>
              <w:t>зупинок</w:t>
            </w:r>
            <w:proofErr w:type="spellEnd"/>
            <w:r w:rsidRPr="00A264B4">
              <w:rPr>
                <w:rFonts w:ascii="Times New Roman" w:hAnsi="Times New Roman" w:cs="Times New Roman"/>
                <w:sz w:val="20"/>
                <w:szCs w:val="20"/>
              </w:rPr>
              <w:t xml:space="preserve"> по руху автобуса - 3 шт. </w:t>
            </w:r>
            <w:proofErr w:type="spellStart"/>
            <w:r w:rsidRPr="00A264B4">
              <w:rPr>
                <w:rFonts w:ascii="Times New Roman" w:hAnsi="Times New Roman" w:cs="Times New Roman"/>
                <w:sz w:val="20"/>
                <w:szCs w:val="20"/>
              </w:rPr>
              <w:t>с.Дмитрівка</w:t>
            </w:r>
            <w:proofErr w:type="spellEnd"/>
            <w:r w:rsidRPr="00A264B4">
              <w:rPr>
                <w:rFonts w:ascii="Times New Roman" w:hAnsi="Times New Roman" w:cs="Times New Roman"/>
                <w:sz w:val="20"/>
                <w:szCs w:val="20"/>
              </w:rPr>
              <w:t xml:space="preserve">                                             </w:t>
            </w:r>
          </w:p>
        </w:tc>
        <w:tc>
          <w:tcPr>
            <w:tcW w:w="1003" w:type="dxa"/>
            <w:gridSpan w:val="3"/>
            <w:tcBorders>
              <w:top w:val="single" w:sz="4" w:space="0" w:color="000000"/>
              <w:left w:val="single" w:sz="4" w:space="0" w:color="000000"/>
              <w:bottom w:val="single" w:sz="4" w:space="0" w:color="000000"/>
              <w:right w:val="single" w:sz="4" w:space="0" w:color="000000"/>
            </w:tcBorders>
          </w:tcPr>
          <w:p w14:paraId="3FD12685" w14:textId="582E2E37" w:rsidR="005554AF" w:rsidRPr="00A264B4" w:rsidRDefault="005554AF" w:rsidP="005554AF">
            <w:pPr>
              <w:spacing w:line="259" w:lineRule="auto"/>
              <w:rPr>
                <w:rFonts w:ascii="Times New Roman" w:eastAsia="Times New Roman" w:hAnsi="Times New Roman" w:cs="Times New Roman"/>
                <w:color w:val="000000"/>
                <w:sz w:val="20"/>
                <w:szCs w:val="20"/>
                <w:lang w:val="uk-UA"/>
              </w:rPr>
            </w:pPr>
            <w:r w:rsidRPr="00A264B4">
              <w:rPr>
                <w:rFonts w:ascii="Times New Roman" w:eastAsia="Times New Roman" w:hAnsi="Times New Roman" w:cs="Times New Roman"/>
                <w:color w:val="000000"/>
                <w:sz w:val="20"/>
                <w:szCs w:val="20"/>
                <w:lang w:val="uk-UA"/>
              </w:rPr>
              <w:t>2022</w:t>
            </w:r>
          </w:p>
        </w:tc>
        <w:tc>
          <w:tcPr>
            <w:tcW w:w="1175" w:type="dxa"/>
            <w:gridSpan w:val="2"/>
            <w:tcBorders>
              <w:top w:val="single" w:sz="4" w:space="0" w:color="000000"/>
              <w:left w:val="single" w:sz="4" w:space="0" w:color="000000"/>
              <w:bottom w:val="single" w:sz="4" w:space="0" w:color="000000"/>
              <w:right w:val="single" w:sz="4" w:space="0" w:color="000000"/>
            </w:tcBorders>
          </w:tcPr>
          <w:p w14:paraId="55BF9435" w14:textId="3C6BC0F3" w:rsidR="005554AF" w:rsidRPr="00A264B4" w:rsidRDefault="005554AF" w:rsidP="005554AF">
            <w:pPr>
              <w:spacing w:line="259" w:lineRule="auto"/>
              <w:ind w:right="38"/>
              <w:jc w:val="center"/>
              <w:rPr>
                <w:rFonts w:ascii="Times New Roman" w:eastAsia="Times New Roman" w:hAnsi="Times New Roman" w:cs="Times New Roman"/>
                <w:color w:val="000000"/>
                <w:sz w:val="20"/>
                <w:szCs w:val="20"/>
                <w:lang w:val="uk-UA"/>
              </w:rPr>
            </w:pPr>
            <w:r w:rsidRPr="00A264B4">
              <w:rPr>
                <w:rFonts w:ascii="Times New Roman" w:eastAsia="Times New Roman" w:hAnsi="Times New Roman" w:cs="Times New Roman"/>
                <w:color w:val="000000"/>
                <w:sz w:val="20"/>
                <w:szCs w:val="20"/>
                <w:lang w:val="uk-UA"/>
              </w:rPr>
              <w:t>90</w:t>
            </w:r>
          </w:p>
        </w:tc>
        <w:tc>
          <w:tcPr>
            <w:tcW w:w="2085" w:type="dxa"/>
            <w:gridSpan w:val="2"/>
            <w:tcBorders>
              <w:top w:val="single" w:sz="4" w:space="0" w:color="000000"/>
              <w:left w:val="single" w:sz="4" w:space="0" w:color="000000"/>
              <w:bottom w:val="single" w:sz="4" w:space="0" w:color="000000"/>
              <w:right w:val="single" w:sz="4" w:space="0" w:color="000000"/>
            </w:tcBorders>
            <w:vAlign w:val="center"/>
          </w:tcPr>
          <w:p w14:paraId="31A59191" w14:textId="123F5DF4" w:rsidR="005554AF" w:rsidRPr="00A264B4" w:rsidRDefault="005554AF" w:rsidP="005554AF">
            <w:pPr>
              <w:spacing w:line="259" w:lineRule="auto"/>
              <w:jc w:val="center"/>
              <w:rPr>
                <w:rFonts w:ascii="Times New Roman" w:eastAsia="Times New Roman" w:hAnsi="Times New Roman" w:cs="Times New Roman"/>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7CE3920" w14:textId="2BA9200D" w:rsidR="005554AF" w:rsidRPr="00A264B4" w:rsidRDefault="005554AF" w:rsidP="005554AF">
            <w:pPr>
              <w:spacing w:line="259" w:lineRule="auto"/>
              <w:jc w:val="center"/>
              <w:rPr>
                <w:rFonts w:ascii="Times New Roman" w:eastAsia="Times New Roman" w:hAnsi="Times New Roman" w:cs="Times New Roman"/>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4ECC8C8B" w14:textId="07E795E7" w:rsidR="005554AF" w:rsidRPr="00A264B4" w:rsidRDefault="005554AF" w:rsidP="005554AF">
            <w:pPr>
              <w:spacing w:line="259" w:lineRule="auto"/>
              <w:ind w:right="35"/>
              <w:jc w:val="center"/>
              <w:rPr>
                <w:rFonts w:ascii="Times New Roman" w:eastAsia="Times New Roman" w:hAnsi="Times New Roman" w:cs="Times New Roman"/>
                <w:color w:val="000000"/>
                <w:sz w:val="20"/>
                <w:szCs w:val="20"/>
                <w:lang w:val="uk-UA"/>
              </w:rPr>
            </w:pPr>
            <w:r w:rsidRPr="00A264B4">
              <w:rPr>
                <w:rFonts w:ascii="Times New Roman" w:eastAsia="Times New Roman" w:hAnsi="Times New Roman" w:cs="Times New Roman"/>
                <w:color w:val="000000"/>
                <w:sz w:val="20"/>
                <w:szCs w:val="20"/>
                <w:lang w:val="uk-UA"/>
              </w:rPr>
              <w:t>90</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18388E02" w14:textId="272AF1CC" w:rsidR="005554AF" w:rsidRPr="00A264B4" w:rsidRDefault="005554AF" w:rsidP="005554AF">
            <w:pPr>
              <w:spacing w:line="259" w:lineRule="auto"/>
              <w:jc w:val="center"/>
              <w:rPr>
                <w:rFonts w:ascii="Times New Roman" w:eastAsia="Times New Roman" w:hAnsi="Times New Roman" w:cs="Times New Roman"/>
                <w:color w:val="000000"/>
                <w:sz w:val="20"/>
                <w:szCs w:val="20"/>
              </w:rPr>
            </w:pPr>
          </w:p>
        </w:tc>
        <w:tc>
          <w:tcPr>
            <w:tcW w:w="2551" w:type="dxa"/>
            <w:gridSpan w:val="2"/>
            <w:tcBorders>
              <w:top w:val="single" w:sz="4" w:space="0" w:color="000000"/>
              <w:left w:val="single" w:sz="4" w:space="0" w:color="000000"/>
              <w:bottom w:val="single" w:sz="4" w:space="0" w:color="000000"/>
              <w:right w:val="single" w:sz="4" w:space="0" w:color="000000"/>
            </w:tcBorders>
          </w:tcPr>
          <w:p w14:paraId="4CACB094" w14:textId="415000E5" w:rsidR="005554AF" w:rsidRPr="00A264B4" w:rsidRDefault="00053F03" w:rsidP="005554AF">
            <w:pPr>
              <w:spacing w:line="259" w:lineRule="auto"/>
              <w:ind w:right="77"/>
              <w:jc w:val="both"/>
              <w:rPr>
                <w:rFonts w:ascii="Times New Roman" w:eastAsia="Times New Roman" w:hAnsi="Times New Roman" w:cs="Times New Roman"/>
                <w:color w:val="000000"/>
                <w:sz w:val="20"/>
                <w:szCs w:val="20"/>
              </w:rPr>
            </w:pPr>
            <w:proofErr w:type="spellStart"/>
            <w:r w:rsidRPr="00A264B4">
              <w:rPr>
                <w:rFonts w:ascii="Times New Roman" w:hAnsi="Times New Roman" w:cs="Times New Roman"/>
                <w:sz w:val="20"/>
                <w:szCs w:val="20"/>
              </w:rPr>
              <w:t>облаштована</w:t>
            </w:r>
            <w:proofErr w:type="spellEnd"/>
            <w:r w:rsidRPr="00A264B4">
              <w:rPr>
                <w:rFonts w:ascii="Times New Roman" w:hAnsi="Times New Roman" w:cs="Times New Roman"/>
                <w:spacing w:val="-6"/>
                <w:sz w:val="20"/>
                <w:szCs w:val="20"/>
              </w:rPr>
              <w:t xml:space="preserve"> </w:t>
            </w:r>
            <w:proofErr w:type="spellStart"/>
            <w:r w:rsidRPr="00A264B4">
              <w:rPr>
                <w:rFonts w:ascii="Times New Roman" w:hAnsi="Times New Roman" w:cs="Times New Roman"/>
                <w:sz w:val="20"/>
                <w:szCs w:val="20"/>
              </w:rPr>
              <w:t>дорожня</w:t>
            </w:r>
            <w:proofErr w:type="spellEnd"/>
            <w:r w:rsidRPr="00A264B4">
              <w:rPr>
                <w:rFonts w:ascii="Times New Roman" w:hAnsi="Times New Roman" w:cs="Times New Roman"/>
                <w:spacing w:val="-3"/>
                <w:sz w:val="20"/>
                <w:szCs w:val="20"/>
              </w:rPr>
              <w:t xml:space="preserve"> </w:t>
            </w:r>
            <w:proofErr w:type="spellStart"/>
            <w:r w:rsidRPr="00A264B4">
              <w:rPr>
                <w:rFonts w:ascii="Times New Roman" w:hAnsi="Times New Roman" w:cs="Times New Roman"/>
                <w:sz w:val="20"/>
                <w:szCs w:val="20"/>
              </w:rPr>
              <w:t>інфраструктура</w:t>
            </w:r>
            <w:proofErr w:type="spellEnd"/>
            <w:r w:rsidRPr="00A264B4">
              <w:rPr>
                <w:rFonts w:ascii="Times New Roman" w:hAnsi="Times New Roman" w:cs="Times New Roman"/>
                <w:spacing w:val="-4"/>
                <w:sz w:val="20"/>
                <w:szCs w:val="20"/>
              </w:rPr>
              <w:t xml:space="preserve"> </w:t>
            </w:r>
            <w:r w:rsidRPr="00A264B4">
              <w:rPr>
                <w:rFonts w:ascii="Times New Roman" w:hAnsi="Times New Roman" w:cs="Times New Roman"/>
                <w:sz w:val="20"/>
                <w:szCs w:val="20"/>
              </w:rPr>
              <w:t>за</w:t>
            </w:r>
            <w:r w:rsidRPr="00A264B4">
              <w:rPr>
                <w:rFonts w:ascii="Times New Roman" w:hAnsi="Times New Roman" w:cs="Times New Roman"/>
                <w:spacing w:val="-4"/>
                <w:sz w:val="20"/>
                <w:szCs w:val="20"/>
              </w:rPr>
              <w:t xml:space="preserve"> </w:t>
            </w:r>
            <w:proofErr w:type="spellStart"/>
            <w:r w:rsidRPr="00A264B4">
              <w:rPr>
                <w:rFonts w:ascii="Times New Roman" w:hAnsi="Times New Roman" w:cs="Times New Roman"/>
                <w:sz w:val="20"/>
                <w:szCs w:val="20"/>
              </w:rPr>
              <w:t>сучасними</w:t>
            </w:r>
            <w:proofErr w:type="spellEnd"/>
            <w:r w:rsidRPr="00A264B4">
              <w:rPr>
                <w:rFonts w:ascii="Times New Roman" w:hAnsi="Times New Roman" w:cs="Times New Roman"/>
                <w:spacing w:val="-5"/>
                <w:sz w:val="20"/>
                <w:szCs w:val="20"/>
              </w:rPr>
              <w:t xml:space="preserve"> </w:t>
            </w:r>
            <w:r w:rsidRPr="00A264B4">
              <w:rPr>
                <w:rFonts w:ascii="Times New Roman" w:hAnsi="Times New Roman" w:cs="Times New Roman"/>
                <w:sz w:val="20"/>
                <w:szCs w:val="20"/>
              </w:rPr>
              <w:t>стандартами</w:t>
            </w:r>
          </w:p>
        </w:tc>
        <w:tc>
          <w:tcPr>
            <w:tcW w:w="1080" w:type="dxa"/>
            <w:gridSpan w:val="3"/>
            <w:tcBorders>
              <w:top w:val="single" w:sz="4" w:space="0" w:color="000000"/>
              <w:left w:val="single" w:sz="4" w:space="0" w:color="000000"/>
              <w:bottom w:val="single" w:sz="4" w:space="0" w:color="000000"/>
              <w:right w:val="single" w:sz="4" w:space="0" w:color="000000"/>
            </w:tcBorders>
          </w:tcPr>
          <w:p w14:paraId="17FEED0B" w14:textId="12CB5D87" w:rsidR="005554AF" w:rsidRPr="00A264B4" w:rsidRDefault="00583FC3" w:rsidP="005554AF">
            <w:pPr>
              <w:spacing w:line="259"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w:t>
            </w:r>
            <w:r>
              <w:rPr>
                <w:rFonts w:ascii="Times New Roman" w:eastAsia="Times New Roman" w:hAnsi="Times New Roman" w:cs="Times New Roman"/>
                <w:color w:val="000000"/>
                <w:sz w:val="20"/>
                <w:szCs w:val="20"/>
                <w:lang w:val="uk-UA"/>
              </w:rPr>
              <w:t>і</w:t>
            </w:r>
            <w:proofErr w:type="spellStart"/>
            <w:r>
              <w:rPr>
                <w:rFonts w:ascii="Times New Roman" w:eastAsia="Times New Roman" w:hAnsi="Times New Roman" w:cs="Times New Roman"/>
                <w:color w:val="000000"/>
                <w:sz w:val="20"/>
                <w:szCs w:val="20"/>
              </w:rPr>
              <w:t>дд</w:t>
            </w:r>
            <w:r>
              <w:rPr>
                <w:rFonts w:ascii="Times New Roman" w:eastAsia="Times New Roman" w:hAnsi="Times New Roman" w:cs="Times New Roman"/>
                <w:color w:val="000000"/>
                <w:sz w:val="20"/>
                <w:szCs w:val="20"/>
                <w:lang w:val="uk-UA"/>
              </w:rPr>
              <w:t>іл</w:t>
            </w:r>
            <w:proofErr w:type="spellEnd"/>
            <w:r>
              <w:rPr>
                <w:rFonts w:ascii="Times New Roman" w:eastAsia="Times New Roman" w:hAnsi="Times New Roman" w:cs="Times New Roman"/>
                <w:color w:val="000000"/>
                <w:sz w:val="20"/>
                <w:szCs w:val="20"/>
                <w:lang w:val="uk-UA"/>
              </w:rPr>
              <w:t xml:space="preserve"> ЖКГ</w:t>
            </w:r>
          </w:p>
        </w:tc>
      </w:tr>
      <w:tr w:rsidR="005554AF" w:rsidRPr="00AE6749" w14:paraId="3C5F4075" w14:textId="77777777" w:rsidTr="00243EB4">
        <w:tblPrEx>
          <w:tblCellMar>
            <w:left w:w="101" w:type="dxa"/>
          </w:tblCellMar>
        </w:tblPrEx>
        <w:trPr>
          <w:trHeight w:val="1620"/>
        </w:trPr>
        <w:tc>
          <w:tcPr>
            <w:tcW w:w="540" w:type="dxa"/>
            <w:tcBorders>
              <w:top w:val="single" w:sz="4" w:space="0" w:color="000000"/>
              <w:left w:val="single" w:sz="4" w:space="0" w:color="000000"/>
              <w:bottom w:val="single" w:sz="4" w:space="0" w:color="000000"/>
              <w:right w:val="single" w:sz="4" w:space="0" w:color="000000"/>
            </w:tcBorders>
          </w:tcPr>
          <w:p w14:paraId="70AF11FD" w14:textId="2E9AB163" w:rsidR="005554AF" w:rsidRPr="00E13226" w:rsidRDefault="00053F03" w:rsidP="005554AF">
            <w:pPr>
              <w:spacing w:line="259" w:lineRule="auto"/>
              <w:rPr>
                <w:rFonts w:ascii="Times New Roman" w:eastAsia="Times New Roman" w:hAnsi="Times New Roman" w:cs="Times New Roman"/>
                <w:color w:val="000000"/>
                <w:sz w:val="20"/>
                <w:szCs w:val="20"/>
                <w:lang w:val="uk-UA"/>
              </w:rPr>
            </w:pPr>
            <w:r w:rsidRPr="00E13226">
              <w:rPr>
                <w:rFonts w:ascii="Times New Roman" w:eastAsia="Times New Roman" w:hAnsi="Times New Roman" w:cs="Times New Roman"/>
                <w:color w:val="000000"/>
                <w:sz w:val="20"/>
                <w:szCs w:val="20"/>
                <w:lang w:val="uk-UA"/>
              </w:rPr>
              <w:t>3</w:t>
            </w:r>
          </w:p>
        </w:tc>
        <w:tc>
          <w:tcPr>
            <w:tcW w:w="3272" w:type="dxa"/>
            <w:gridSpan w:val="2"/>
            <w:tcBorders>
              <w:top w:val="single" w:sz="4" w:space="0" w:color="000000"/>
              <w:left w:val="single" w:sz="4" w:space="0" w:color="000000"/>
              <w:bottom w:val="single" w:sz="4" w:space="0" w:color="000000"/>
              <w:right w:val="single" w:sz="4" w:space="0" w:color="000000"/>
            </w:tcBorders>
          </w:tcPr>
          <w:p w14:paraId="327F4762" w14:textId="25C3C0A0" w:rsidR="005554AF" w:rsidRPr="009F5B25" w:rsidRDefault="005554AF" w:rsidP="005554AF">
            <w:pPr>
              <w:spacing w:line="259" w:lineRule="auto"/>
              <w:jc w:val="both"/>
              <w:rPr>
                <w:rFonts w:ascii="Times New Roman" w:eastAsia="Times New Roman" w:hAnsi="Times New Roman" w:cs="Times New Roman"/>
                <w:color w:val="000000"/>
                <w:sz w:val="20"/>
                <w:szCs w:val="20"/>
              </w:rPr>
            </w:pPr>
            <w:proofErr w:type="spellStart"/>
            <w:r>
              <w:rPr>
                <w:sz w:val="20"/>
                <w:szCs w:val="20"/>
              </w:rPr>
              <w:t>Поточний</w:t>
            </w:r>
            <w:proofErr w:type="spellEnd"/>
            <w:r>
              <w:rPr>
                <w:sz w:val="20"/>
                <w:szCs w:val="20"/>
              </w:rPr>
              <w:t xml:space="preserve"> ремонт асфальтного </w:t>
            </w:r>
            <w:proofErr w:type="spellStart"/>
            <w:r>
              <w:rPr>
                <w:sz w:val="20"/>
                <w:szCs w:val="20"/>
              </w:rPr>
              <w:t>покриття</w:t>
            </w:r>
            <w:proofErr w:type="spellEnd"/>
            <w:r>
              <w:rPr>
                <w:sz w:val="20"/>
                <w:szCs w:val="20"/>
              </w:rPr>
              <w:t xml:space="preserve"> по </w:t>
            </w:r>
            <w:proofErr w:type="spellStart"/>
            <w:r>
              <w:rPr>
                <w:sz w:val="20"/>
                <w:szCs w:val="20"/>
              </w:rPr>
              <w:t>вул</w:t>
            </w:r>
            <w:proofErr w:type="spellEnd"/>
            <w:r>
              <w:rPr>
                <w:sz w:val="20"/>
                <w:szCs w:val="20"/>
              </w:rPr>
              <w:t>.</w:t>
            </w:r>
            <w:r w:rsidR="00E13226">
              <w:rPr>
                <w:sz w:val="20"/>
                <w:szCs w:val="20"/>
                <w:lang w:val="uk-UA"/>
              </w:rPr>
              <w:t xml:space="preserve"> </w:t>
            </w:r>
            <w:proofErr w:type="spellStart"/>
            <w:proofErr w:type="gramStart"/>
            <w:r>
              <w:rPr>
                <w:sz w:val="20"/>
                <w:szCs w:val="20"/>
              </w:rPr>
              <w:t>Рокосовського</w:t>
            </w:r>
            <w:proofErr w:type="spellEnd"/>
            <w:r>
              <w:rPr>
                <w:sz w:val="20"/>
                <w:szCs w:val="20"/>
              </w:rPr>
              <w:t xml:space="preserve">  с.Дмитрівка</w:t>
            </w:r>
            <w:proofErr w:type="gramEnd"/>
            <w:r>
              <w:rPr>
                <w:sz w:val="20"/>
                <w:szCs w:val="20"/>
              </w:rPr>
              <w:t xml:space="preserve">              </w:t>
            </w:r>
          </w:p>
        </w:tc>
        <w:tc>
          <w:tcPr>
            <w:tcW w:w="1003" w:type="dxa"/>
            <w:gridSpan w:val="3"/>
            <w:tcBorders>
              <w:top w:val="single" w:sz="4" w:space="0" w:color="000000"/>
              <w:left w:val="single" w:sz="4" w:space="0" w:color="000000"/>
              <w:bottom w:val="single" w:sz="4" w:space="0" w:color="000000"/>
              <w:right w:val="single" w:sz="4" w:space="0" w:color="000000"/>
            </w:tcBorders>
          </w:tcPr>
          <w:p w14:paraId="57E2375E" w14:textId="56DF28A9" w:rsidR="005554AF" w:rsidRPr="009F5B25" w:rsidRDefault="005554AF" w:rsidP="005554AF">
            <w:pPr>
              <w:spacing w:line="259" w:lineRule="auto"/>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175" w:type="dxa"/>
            <w:gridSpan w:val="2"/>
            <w:tcBorders>
              <w:top w:val="single" w:sz="4" w:space="0" w:color="000000"/>
              <w:left w:val="single" w:sz="4" w:space="0" w:color="000000"/>
              <w:bottom w:val="single" w:sz="4" w:space="0" w:color="000000"/>
              <w:right w:val="single" w:sz="4" w:space="0" w:color="000000"/>
            </w:tcBorders>
          </w:tcPr>
          <w:p w14:paraId="1C72F6E7" w14:textId="70778F6E" w:rsidR="005554AF" w:rsidRPr="009F5B25" w:rsidRDefault="005554AF" w:rsidP="005554AF">
            <w:pPr>
              <w:spacing w:line="259" w:lineRule="auto"/>
              <w:ind w:right="38"/>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40</w:t>
            </w:r>
          </w:p>
        </w:tc>
        <w:tc>
          <w:tcPr>
            <w:tcW w:w="2085" w:type="dxa"/>
            <w:gridSpan w:val="2"/>
            <w:tcBorders>
              <w:top w:val="single" w:sz="4" w:space="0" w:color="000000"/>
              <w:left w:val="single" w:sz="4" w:space="0" w:color="000000"/>
              <w:bottom w:val="single" w:sz="4" w:space="0" w:color="000000"/>
              <w:right w:val="single" w:sz="4" w:space="0" w:color="000000"/>
            </w:tcBorders>
            <w:vAlign w:val="center"/>
          </w:tcPr>
          <w:p w14:paraId="0176C906" w14:textId="154F1649" w:rsidR="005554AF" w:rsidRPr="009F5B25" w:rsidRDefault="005554AF" w:rsidP="005554AF">
            <w:pPr>
              <w:spacing w:line="259" w:lineRule="auto"/>
              <w:jc w:val="center"/>
              <w:rPr>
                <w:rFonts w:ascii="Times New Roman" w:eastAsia="Times New Roman" w:hAnsi="Times New Roman" w:cs="Times New Roman"/>
                <w:color w:val="000000"/>
                <w:sz w:val="20"/>
                <w:szCs w:val="20"/>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50A9B22" w14:textId="0AD4806A" w:rsidR="005554AF" w:rsidRPr="009F5B25" w:rsidRDefault="005554AF" w:rsidP="005554AF">
            <w:pPr>
              <w:spacing w:line="259" w:lineRule="auto"/>
              <w:jc w:val="center"/>
              <w:rPr>
                <w:rFonts w:ascii="Times New Roman" w:eastAsia="Times New Roman" w:hAnsi="Times New Roman" w:cs="Times New Roman"/>
                <w:color w:val="000000"/>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0402467E" w14:textId="19612779" w:rsidR="005554AF" w:rsidRPr="009F5B25" w:rsidRDefault="005554AF" w:rsidP="005554AF">
            <w:pPr>
              <w:spacing w:line="259" w:lineRule="auto"/>
              <w:ind w:right="35"/>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40</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6656F336" w14:textId="623B4430" w:rsidR="005554AF" w:rsidRPr="009F5B25" w:rsidRDefault="005554AF" w:rsidP="005554AF">
            <w:pPr>
              <w:spacing w:line="259" w:lineRule="auto"/>
              <w:jc w:val="center"/>
              <w:rPr>
                <w:rFonts w:ascii="Times New Roman" w:eastAsia="Times New Roman" w:hAnsi="Times New Roman" w:cs="Times New Roman"/>
                <w:color w:val="000000"/>
                <w:sz w:val="20"/>
                <w:szCs w:val="20"/>
              </w:rPr>
            </w:pPr>
          </w:p>
        </w:tc>
        <w:tc>
          <w:tcPr>
            <w:tcW w:w="2551" w:type="dxa"/>
            <w:gridSpan w:val="2"/>
            <w:tcBorders>
              <w:top w:val="single" w:sz="4" w:space="0" w:color="000000"/>
              <w:left w:val="single" w:sz="4" w:space="0" w:color="000000"/>
              <w:bottom w:val="single" w:sz="4" w:space="0" w:color="000000"/>
              <w:right w:val="single" w:sz="4" w:space="0" w:color="000000"/>
            </w:tcBorders>
          </w:tcPr>
          <w:p w14:paraId="30BD5B99" w14:textId="1D3A1253" w:rsidR="005554AF" w:rsidRPr="00A264B4" w:rsidRDefault="00053F03" w:rsidP="005554AF">
            <w:pPr>
              <w:spacing w:line="259" w:lineRule="auto"/>
              <w:rPr>
                <w:rFonts w:ascii="Times New Roman" w:eastAsia="Times New Roman" w:hAnsi="Times New Roman" w:cs="Times New Roman"/>
                <w:color w:val="000000"/>
                <w:sz w:val="20"/>
                <w:szCs w:val="20"/>
              </w:rPr>
            </w:pPr>
            <w:proofErr w:type="spellStart"/>
            <w:r w:rsidRPr="00A264B4">
              <w:rPr>
                <w:sz w:val="20"/>
                <w:szCs w:val="20"/>
              </w:rPr>
              <w:t>покращення</w:t>
            </w:r>
            <w:proofErr w:type="spellEnd"/>
            <w:r w:rsidRPr="00A264B4">
              <w:rPr>
                <w:spacing w:val="37"/>
                <w:sz w:val="20"/>
                <w:szCs w:val="20"/>
              </w:rPr>
              <w:t xml:space="preserve"> </w:t>
            </w:r>
            <w:r w:rsidRPr="00A264B4">
              <w:rPr>
                <w:sz w:val="20"/>
                <w:szCs w:val="20"/>
              </w:rPr>
              <w:t>стану</w:t>
            </w:r>
            <w:r w:rsidRPr="00A264B4">
              <w:rPr>
                <w:spacing w:val="34"/>
                <w:sz w:val="20"/>
                <w:szCs w:val="20"/>
              </w:rPr>
              <w:t xml:space="preserve"> </w:t>
            </w:r>
            <w:proofErr w:type="spellStart"/>
            <w:r w:rsidRPr="00A264B4">
              <w:rPr>
                <w:sz w:val="20"/>
                <w:szCs w:val="20"/>
              </w:rPr>
              <w:t>дорожнього</w:t>
            </w:r>
            <w:proofErr w:type="spellEnd"/>
            <w:r w:rsidRPr="00A264B4">
              <w:rPr>
                <w:spacing w:val="35"/>
                <w:sz w:val="20"/>
                <w:szCs w:val="20"/>
              </w:rPr>
              <w:t xml:space="preserve"> </w:t>
            </w:r>
            <w:proofErr w:type="spellStart"/>
            <w:r w:rsidRPr="00A264B4">
              <w:rPr>
                <w:sz w:val="20"/>
                <w:szCs w:val="20"/>
              </w:rPr>
              <w:t>покриття</w:t>
            </w:r>
            <w:proofErr w:type="spellEnd"/>
            <w:r w:rsidRPr="00A264B4">
              <w:rPr>
                <w:spacing w:val="33"/>
                <w:sz w:val="20"/>
                <w:szCs w:val="20"/>
              </w:rPr>
              <w:t xml:space="preserve"> </w:t>
            </w:r>
            <w:r w:rsidRPr="00A264B4">
              <w:rPr>
                <w:sz w:val="20"/>
                <w:szCs w:val="20"/>
              </w:rPr>
              <w:t>на</w:t>
            </w:r>
            <w:r w:rsidRPr="00A264B4">
              <w:rPr>
                <w:spacing w:val="36"/>
                <w:sz w:val="20"/>
                <w:szCs w:val="20"/>
              </w:rPr>
              <w:t xml:space="preserve"> </w:t>
            </w:r>
            <w:r w:rsidRPr="00A264B4">
              <w:rPr>
                <w:sz w:val="20"/>
                <w:szCs w:val="20"/>
              </w:rPr>
              <w:t>дорогах</w:t>
            </w:r>
            <w:r w:rsidRPr="00A264B4">
              <w:rPr>
                <w:spacing w:val="34"/>
                <w:sz w:val="20"/>
                <w:szCs w:val="20"/>
              </w:rPr>
              <w:t xml:space="preserve"> </w:t>
            </w:r>
            <w:proofErr w:type="spellStart"/>
            <w:r w:rsidRPr="00A264B4">
              <w:rPr>
                <w:sz w:val="20"/>
                <w:szCs w:val="20"/>
              </w:rPr>
              <w:t>комунальної</w:t>
            </w:r>
            <w:proofErr w:type="spellEnd"/>
            <w:r w:rsidRPr="00A264B4">
              <w:rPr>
                <w:sz w:val="20"/>
                <w:szCs w:val="20"/>
              </w:rPr>
              <w:t xml:space="preserve"> </w:t>
            </w:r>
            <w:proofErr w:type="spellStart"/>
            <w:r w:rsidRPr="00A264B4">
              <w:rPr>
                <w:sz w:val="20"/>
                <w:szCs w:val="20"/>
              </w:rPr>
              <w:t>форми</w:t>
            </w:r>
            <w:proofErr w:type="spellEnd"/>
            <w:r w:rsidRPr="00A264B4">
              <w:rPr>
                <w:sz w:val="20"/>
                <w:szCs w:val="20"/>
              </w:rPr>
              <w:t xml:space="preserve"> </w:t>
            </w:r>
            <w:proofErr w:type="spellStart"/>
            <w:r w:rsidRPr="00A264B4">
              <w:rPr>
                <w:sz w:val="20"/>
                <w:szCs w:val="20"/>
              </w:rPr>
              <w:t>власності</w:t>
            </w:r>
            <w:proofErr w:type="spellEnd"/>
          </w:p>
        </w:tc>
        <w:tc>
          <w:tcPr>
            <w:tcW w:w="1080" w:type="dxa"/>
            <w:gridSpan w:val="3"/>
            <w:tcBorders>
              <w:top w:val="single" w:sz="4" w:space="0" w:color="000000"/>
              <w:left w:val="single" w:sz="4" w:space="0" w:color="000000"/>
              <w:bottom w:val="single" w:sz="4" w:space="0" w:color="000000"/>
              <w:right w:val="single" w:sz="4" w:space="0" w:color="000000"/>
            </w:tcBorders>
          </w:tcPr>
          <w:p w14:paraId="6B6FD585" w14:textId="1ECFB114" w:rsidR="005554AF" w:rsidRPr="00AE6749" w:rsidRDefault="00583FC3" w:rsidP="005554AF">
            <w:pPr>
              <w:spacing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0"/>
                <w:szCs w:val="20"/>
              </w:rPr>
              <w:t>В</w:t>
            </w:r>
            <w:r>
              <w:rPr>
                <w:rFonts w:ascii="Times New Roman" w:eastAsia="Times New Roman" w:hAnsi="Times New Roman" w:cs="Times New Roman"/>
                <w:color w:val="000000"/>
                <w:sz w:val="20"/>
                <w:szCs w:val="20"/>
                <w:lang w:val="uk-UA"/>
              </w:rPr>
              <w:t>і</w:t>
            </w:r>
            <w:proofErr w:type="spellStart"/>
            <w:r>
              <w:rPr>
                <w:rFonts w:ascii="Times New Roman" w:eastAsia="Times New Roman" w:hAnsi="Times New Roman" w:cs="Times New Roman"/>
                <w:color w:val="000000"/>
                <w:sz w:val="20"/>
                <w:szCs w:val="20"/>
              </w:rPr>
              <w:t>дд</w:t>
            </w:r>
            <w:r>
              <w:rPr>
                <w:rFonts w:ascii="Times New Roman" w:eastAsia="Times New Roman" w:hAnsi="Times New Roman" w:cs="Times New Roman"/>
                <w:color w:val="000000"/>
                <w:sz w:val="20"/>
                <w:szCs w:val="20"/>
                <w:lang w:val="uk-UA"/>
              </w:rPr>
              <w:t>іл</w:t>
            </w:r>
            <w:proofErr w:type="spellEnd"/>
            <w:r>
              <w:rPr>
                <w:rFonts w:ascii="Times New Roman" w:eastAsia="Times New Roman" w:hAnsi="Times New Roman" w:cs="Times New Roman"/>
                <w:color w:val="000000"/>
                <w:sz w:val="20"/>
                <w:szCs w:val="20"/>
                <w:lang w:val="uk-UA"/>
              </w:rPr>
              <w:t xml:space="preserve"> ЖКГ</w:t>
            </w:r>
          </w:p>
        </w:tc>
      </w:tr>
    </w:tbl>
    <w:p w14:paraId="2D38AD22" w14:textId="77777777" w:rsidR="00AE6749" w:rsidRPr="00AE6749" w:rsidRDefault="00AE6749" w:rsidP="00AE6749">
      <w:pPr>
        <w:spacing w:after="0" w:line="259" w:lineRule="auto"/>
        <w:ind w:right="1232"/>
        <w:rPr>
          <w:rFonts w:ascii="Times New Roman" w:eastAsia="Times New Roman" w:hAnsi="Times New Roman" w:cs="Times New Roman"/>
          <w:color w:val="000000"/>
          <w:sz w:val="28"/>
          <w:lang w:eastAsia="ru-RU"/>
        </w:rPr>
      </w:pPr>
    </w:p>
    <w:tbl>
      <w:tblPr>
        <w:tblStyle w:val="TableGrid"/>
        <w:tblW w:w="15167" w:type="dxa"/>
        <w:tblInd w:w="0" w:type="dxa"/>
        <w:tblCellMar>
          <w:top w:w="7" w:type="dxa"/>
          <w:left w:w="106" w:type="dxa"/>
          <w:right w:w="60" w:type="dxa"/>
        </w:tblCellMar>
        <w:tblLook w:val="04A0" w:firstRow="1" w:lastRow="0" w:firstColumn="1" w:lastColumn="0" w:noHBand="0" w:noVBand="1"/>
      </w:tblPr>
      <w:tblGrid>
        <w:gridCol w:w="526"/>
        <w:gridCol w:w="3139"/>
        <w:gridCol w:w="725"/>
        <w:gridCol w:w="186"/>
        <w:gridCol w:w="1135"/>
        <w:gridCol w:w="7"/>
        <w:gridCol w:w="2119"/>
        <w:gridCol w:w="7"/>
        <w:gridCol w:w="985"/>
        <w:gridCol w:w="7"/>
        <w:gridCol w:w="1411"/>
        <w:gridCol w:w="7"/>
        <w:gridCol w:w="1269"/>
        <w:gridCol w:w="7"/>
        <w:gridCol w:w="2544"/>
        <w:gridCol w:w="7"/>
        <w:gridCol w:w="1079"/>
        <w:gridCol w:w="7"/>
      </w:tblGrid>
      <w:tr w:rsidR="002135FC" w:rsidRPr="00AE6749" w14:paraId="6B48634B" w14:textId="77777777" w:rsidTr="00CC0B00">
        <w:trPr>
          <w:trHeight w:val="1620"/>
        </w:trPr>
        <w:tc>
          <w:tcPr>
            <w:tcW w:w="526" w:type="dxa"/>
            <w:tcBorders>
              <w:top w:val="single" w:sz="4" w:space="0" w:color="000000"/>
              <w:left w:val="single" w:sz="4" w:space="0" w:color="000000"/>
              <w:bottom w:val="single" w:sz="4" w:space="0" w:color="000000"/>
              <w:right w:val="single" w:sz="4" w:space="0" w:color="000000"/>
            </w:tcBorders>
          </w:tcPr>
          <w:p w14:paraId="7256C904" w14:textId="6C253332" w:rsidR="002135FC" w:rsidRPr="00AE6749" w:rsidRDefault="002135FC" w:rsidP="00AE6749">
            <w:pPr>
              <w:spacing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0"/>
                <w:lang w:val="uk-UA"/>
              </w:rPr>
              <w:lastRenderedPageBreak/>
              <w:t>4</w:t>
            </w:r>
            <w:r w:rsidRPr="00AE6749">
              <w:rPr>
                <w:rFonts w:ascii="Times New Roman" w:eastAsia="Times New Roman" w:hAnsi="Times New Roman" w:cs="Times New Roman"/>
                <w:color w:val="000000"/>
                <w:sz w:val="20"/>
              </w:rPr>
              <w:t xml:space="preserve"> </w:t>
            </w:r>
          </w:p>
        </w:tc>
        <w:tc>
          <w:tcPr>
            <w:tcW w:w="3139" w:type="dxa"/>
            <w:tcBorders>
              <w:top w:val="single" w:sz="4" w:space="0" w:color="000000"/>
              <w:left w:val="single" w:sz="4" w:space="0" w:color="000000"/>
              <w:bottom w:val="single" w:sz="4" w:space="0" w:color="000000"/>
              <w:right w:val="single" w:sz="4" w:space="0" w:color="000000"/>
            </w:tcBorders>
          </w:tcPr>
          <w:p w14:paraId="3CE2A390" w14:textId="03E4AFD6" w:rsidR="002135FC" w:rsidRPr="00BF7C01" w:rsidRDefault="002135FC" w:rsidP="009F5B25">
            <w:pPr>
              <w:spacing w:line="259" w:lineRule="auto"/>
              <w:jc w:val="both"/>
              <w:rPr>
                <w:rFonts w:ascii="Times New Roman" w:eastAsia="Times New Roman" w:hAnsi="Times New Roman" w:cs="Times New Roman"/>
                <w:color w:val="000000"/>
                <w:sz w:val="20"/>
                <w:szCs w:val="20"/>
              </w:rPr>
            </w:pPr>
            <w:proofErr w:type="spellStart"/>
            <w:r>
              <w:rPr>
                <w:sz w:val="20"/>
                <w:szCs w:val="20"/>
              </w:rPr>
              <w:t>Середній</w:t>
            </w:r>
            <w:proofErr w:type="spellEnd"/>
            <w:r>
              <w:rPr>
                <w:sz w:val="20"/>
                <w:szCs w:val="20"/>
              </w:rPr>
              <w:t xml:space="preserve"> </w:t>
            </w:r>
            <w:proofErr w:type="spellStart"/>
            <w:r>
              <w:rPr>
                <w:sz w:val="20"/>
                <w:szCs w:val="20"/>
              </w:rPr>
              <w:t>поточний</w:t>
            </w:r>
            <w:proofErr w:type="spellEnd"/>
            <w:r>
              <w:rPr>
                <w:sz w:val="20"/>
                <w:szCs w:val="20"/>
              </w:rPr>
              <w:t xml:space="preserve"> ремонт </w:t>
            </w:r>
            <w:proofErr w:type="spellStart"/>
            <w:r>
              <w:rPr>
                <w:sz w:val="20"/>
                <w:szCs w:val="20"/>
              </w:rPr>
              <w:t>дорожнього</w:t>
            </w:r>
            <w:proofErr w:type="spellEnd"/>
            <w:r>
              <w:rPr>
                <w:sz w:val="20"/>
                <w:szCs w:val="20"/>
              </w:rPr>
              <w:t xml:space="preserve"> </w:t>
            </w:r>
            <w:proofErr w:type="spellStart"/>
            <w:r>
              <w:rPr>
                <w:sz w:val="20"/>
                <w:szCs w:val="20"/>
              </w:rPr>
              <w:t>покриття</w:t>
            </w:r>
            <w:proofErr w:type="spellEnd"/>
            <w:r>
              <w:rPr>
                <w:sz w:val="20"/>
                <w:szCs w:val="20"/>
              </w:rPr>
              <w:t xml:space="preserve"> </w:t>
            </w:r>
            <w:proofErr w:type="spellStart"/>
            <w:proofErr w:type="gramStart"/>
            <w:r>
              <w:rPr>
                <w:sz w:val="20"/>
                <w:szCs w:val="20"/>
              </w:rPr>
              <w:t>вул.Монастирська</w:t>
            </w:r>
            <w:proofErr w:type="spellEnd"/>
            <w:proofErr w:type="gramEnd"/>
            <w:r>
              <w:rPr>
                <w:sz w:val="20"/>
                <w:szCs w:val="20"/>
              </w:rPr>
              <w:t xml:space="preserve"> </w:t>
            </w:r>
            <w:proofErr w:type="spellStart"/>
            <w:r>
              <w:rPr>
                <w:sz w:val="20"/>
                <w:szCs w:val="20"/>
              </w:rPr>
              <w:t>с.Бакаївка</w:t>
            </w:r>
            <w:proofErr w:type="spellEnd"/>
            <w:r>
              <w:rPr>
                <w:sz w:val="20"/>
                <w:szCs w:val="20"/>
              </w:rPr>
              <w:t xml:space="preserve"> 300 </w:t>
            </w:r>
            <w:proofErr w:type="spellStart"/>
            <w:r>
              <w:rPr>
                <w:sz w:val="20"/>
                <w:szCs w:val="20"/>
              </w:rPr>
              <w:t>м.кв</w:t>
            </w:r>
            <w:proofErr w:type="spellEnd"/>
            <w:r>
              <w:rPr>
                <w:sz w:val="20"/>
                <w:szCs w:val="20"/>
              </w:rPr>
              <w:t xml:space="preserve">.                                                              </w:t>
            </w:r>
          </w:p>
        </w:tc>
        <w:tc>
          <w:tcPr>
            <w:tcW w:w="725" w:type="dxa"/>
            <w:tcBorders>
              <w:top w:val="single" w:sz="4" w:space="0" w:color="000000"/>
              <w:left w:val="single" w:sz="4" w:space="0" w:color="000000"/>
              <w:bottom w:val="single" w:sz="4" w:space="0" w:color="000000"/>
              <w:right w:val="single" w:sz="4" w:space="0" w:color="000000"/>
            </w:tcBorders>
          </w:tcPr>
          <w:p w14:paraId="5DA99E42" w14:textId="6EF75123" w:rsidR="002135FC" w:rsidRPr="00696E09" w:rsidRDefault="002135FC" w:rsidP="00AE6749">
            <w:pPr>
              <w:spacing w:line="259" w:lineRule="auto"/>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328" w:type="dxa"/>
            <w:gridSpan w:val="3"/>
            <w:tcBorders>
              <w:top w:val="single" w:sz="4" w:space="0" w:color="000000"/>
              <w:left w:val="single" w:sz="4" w:space="0" w:color="000000"/>
              <w:bottom w:val="single" w:sz="4" w:space="0" w:color="000000"/>
              <w:right w:val="single" w:sz="4" w:space="0" w:color="000000"/>
            </w:tcBorders>
          </w:tcPr>
          <w:p w14:paraId="4F2926BD" w14:textId="691A557A" w:rsidR="002135FC" w:rsidRPr="00696E09" w:rsidRDefault="002135FC" w:rsidP="00AE6749">
            <w:pPr>
              <w:spacing w:line="259" w:lineRule="auto"/>
              <w:ind w:right="50"/>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144</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14:paraId="78BFF58D" w14:textId="26453DFB" w:rsidR="002135FC" w:rsidRPr="00696E09" w:rsidRDefault="002135FC" w:rsidP="00AE6749">
            <w:pPr>
              <w:spacing w:line="259" w:lineRule="auto"/>
              <w:ind w:right="3"/>
              <w:jc w:val="center"/>
              <w:rPr>
                <w:rFonts w:ascii="Times New Roman" w:eastAsia="Times New Roman" w:hAnsi="Times New Roman" w:cs="Times New Roman"/>
                <w:color w:val="000000"/>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773C1AB4" w14:textId="5940CEAA" w:rsidR="002135FC" w:rsidRPr="00696E09" w:rsidRDefault="002135FC" w:rsidP="00AE6749">
            <w:pPr>
              <w:spacing w:line="259" w:lineRule="auto"/>
              <w:jc w:val="center"/>
              <w:rPr>
                <w:rFonts w:ascii="Times New Roman" w:eastAsia="Times New Roman" w:hAnsi="Times New Roman" w:cs="Times New Roman"/>
                <w:color w:val="00000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Pr>
          <w:p w14:paraId="7116532C" w14:textId="14E331A9" w:rsidR="002135FC" w:rsidRPr="00696E09" w:rsidRDefault="002135FC" w:rsidP="00AE6749">
            <w:pPr>
              <w:spacing w:line="259" w:lineRule="auto"/>
              <w:ind w:right="47"/>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144</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63F6AA5C" w14:textId="2AACB142" w:rsidR="002135FC" w:rsidRPr="001723A4" w:rsidRDefault="002135FC" w:rsidP="00AE6749">
            <w:pPr>
              <w:spacing w:line="259" w:lineRule="auto"/>
              <w:jc w:val="center"/>
              <w:rPr>
                <w:rFonts w:ascii="Times New Roman" w:eastAsia="Times New Roman" w:hAnsi="Times New Roman" w:cs="Times New Roman"/>
                <w:color w:val="000000"/>
                <w:sz w:val="20"/>
                <w:szCs w:val="20"/>
                <w:lang w:val="uk-UA"/>
              </w:rPr>
            </w:pPr>
          </w:p>
        </w:tc>
        <w:tc>
          <w:tcPr>
            <w:tcW w:w="2551" w:type="dxa"/>
            <w:gridSpan w:val="2"/>
            <w:vMerge w:val="restart"/>
            <w:tcBorders>
              <w:top w:val="single" w:sz="4" w:space="0" w:color="000000"/>
              <w:left w:val="single" w:sz="4" w:space="0" w:color="000000"/>
              <w:right w:val="single" w:sz="4" w:space="0" w:color="000000"/>
            </w:tcBorders>
          </w:tcPr>
          <w:p w14:paraId="08F27EB4" w14:textId="5FCCC9BF" w:rsidR="002135FC" w:rsidRPr="00A264B4" w:rsidRDefault="002135FC" w:rsidP="00696E09">
            <w:pPr>
              <w:spacing w:line="259" w:lineRule="auto"/>
              <w:ind w:right="78"/>
              <w:jc w:val="both"/>
              <w:rPr>
                <w:rFonts w:ascii="Times New Roman" w:eastAsia="Times New Roman" w:hAnsi="Times New Roman" w:cs="Times New Roman"/>
                <w:color w:val="000000"/>
                <w:sz w:val="20"/>
                <w:szCs w:val="20"/>
              </w:rPr>
            </w:pPr>
            <w:proofErr w:type="spellStart"/>
            <w:r w:rsidRPr="00A264B4">
              <w:rPr>
                <w:sz w:val="20"/>
                <w:szCs w:val="20"/>
              </w:rPr>
              <w:t>покращення</w:t>
            </w:r>
            <w:proofErr w:type="spellEnd"/>
            <w:r w:rsidRPr="00A264B4">
              <w:rPr>
                <w:spacing w:val="37"/>
                <w:sz w:val="20"/>
                <w:szCs w:val="20"/>
              </w:rPr>
              <w:t xml:space="preserve"> </w:t>
            </w:r>
            <w:r w:rsidRPr="00A264B4">
              <w:rPr>
                <w:sz w:val="20"/>
                <w:szCs w:val="20"/>
              </w:rPr>
              <w:t>стану</w:t>
            </w:r>
            <w:r w:rsidRPr="00A264B4">
              <w:rPr>
                <w:spacing w:val="34"/>
                <w:sz w:val="20"/>
                <w:szCs w:val="20"/>
              </w:rPr>
              <w:t xml:space="preserve"> </w:t>
            </w:r>
            <w:proofErr w:type="spellStart"/>
            <w:r w:rsidRPr="00A264B4">
              <w:rPr>
                <w:sz w:val="20"/>
                <w:szCs w:val="20"/>
              </w:rPr>
              <w:t>дорожнього</w:t>
            </w:r>
            <w:proofErr w:type="spellEnd"/>
            <w:r w:rsidRPr="00A264B4">
              <w:rPr>
                <w:spacing w:val="35"/>
                <w:sz w:val="20"/>
                <w:szCs w:val="20"/>
              </w:rPr>
              <w:t xml:space="preserve"> </w:t>
            </w:r>
            <w:proofErr w:type="spellStart"/>
            <w:r w:rsidRPr="00A264B4">
              <w:rPr>
                <w:sz w:val="20"/>
                <w:szCs w:val="20"/>
              </w:rPr>
              <w:t>покриття</w:t>
            </w:r>
            <w:proofErr w:type="spellEnd"/>
            <w:r w:rsidRPr="00A264B4">
              <w:rPr>
                <w:spacing w:val="33"/>
                <w:sz w:val="20"/>
                <w:szCs w:val="20"/>
              </w:rPr>
              <w:t xml:space="preserve"> </w:t>
            </w:r>
            <w:r w:rsidRPr="00A264B4">
              <w:rPr>
                <w:sz w:val="20"/>
                <w:szCs w:val="20"/>
              </w:rPr>
              <w:t>на</w:t>
            </w:r>
            <w:r w:rsidRPr="00A264B4">
              <w:rPr>
                <w:spacing w:val="36"/>
                <w:sz w:val="20"/>
                <w:szCs w:val="20"/>
              </w:rPr>
              <w:t xml:space="preserve"> </w:t>
            </w:r>
            <w:r w:rsidRPr="00A264B4">
              <w:rPr>
                <w:sz w:val="20"/>
                <w:szCs w:val="20"/>
              </w:rPr>
              <w:t>дорогах</w:t>
            </w:r>
            <w:r w:rsidRPr="00A264B4">
              <w:rPr>
                <w:spacing w:val="34"/>
                <w:sz w:val="20"/>
                <w:szCs w:val="20"/>
              </w:rPr>
              <w:t xml:space="preserve"> </w:t>
            </w:r>
            <w:proofErr w:type="spellStart"/>
            <w:r w:rsidRPr="00A264B4">
              <w:rPr>
                <w:sz w:val="20"/>
                <w:szCs w:val="20"/>
              </w:rPr>
              <w:t>комунальної</w:t>
            </w:r>
            <w:proofErr w:type="spellEnd"/>
            <w:r w:rsidRPr="00A264B4">
              <w:rPr>
                <w:sz w:val="20"/>
                <w:szCs w:val="20"/>
              </w:rPr>
              <w:t xml:space="preserve"> </w:t>
            </w:r>
            <w:proofErr w:type="spellStart"/>
            <w:r w:rsidRPr="00A264B4">
              <w:rPr>
                <w:sz w:val="20"/>
                <w:szCs w:val="20"/>
              </w:rPr>
              <w:t>форми</w:t>
            </w:r>
            <w:proofErr w:type="spellEnd"/>
            <w:r w:rsidRPr="00A264B4">
              <w:rPr>
                <w:sz w:val="20"/>
                <w:szCs w:val="20"/>
              </w:rPr>
              <w:t xml:space="preserve"> </w:t>
            </w:r>
            <w:proofErr w:type="spellStart"/>
            <w:r w:rsidRPr="00A264B4">
              <w:rPr>
                <w:sz w:val="20"/>
                <w:szCs w:val="20"/>
              </w:rPr>
              <w:t>власності</w:t>
            </w:r>
            <w:proofErr w:type="spellEnd"/>
          </w:p>
        </w:tc>
        <w:tc>
          <w:tcPr>
            <w:tcW w:w="1086" w:type="dxa"/>
            <w:gridSpan w:val="2"/>
            <w:tcBorders>
              <w:top w:val="single" w:sz="4" w:space="0" w:color="000000"/>
              <w:left w:val="single" w:sz="4" w:space="0" w:color="000000"/>
              <w:bottom w:val="single" w:sz="4" w:space="0" w:color="000000"/>
              <w:right w:val="single" w:sz="4" w:space="0" w:color="000000"/>
            </w:tcBorders>
          </w:tcPr>
          <w:p w14:paraId="59F37124" w14:textId="20C9061D" w:rsidR="002135FC" w:rsidRPr="00AE6749" w:rsidRDefault="00583FC3" w:rsidP="00AE6749">
            <w:pPr>
              <w:spacing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0"/>
                <w:szCs w:val="20"/>
              </w:rPr>
              <w:t>В</w:t>
            </w:r>
            <w:r>
              <w:rPr>
                <w:rFonts w:ascii="Times New Roman" w:eastAsia="Times New Roman" w:hAnsi="Times New Roman" w:cs="Times New Roman"/>
                <w:color w:val="000000"/>
                <w:sz w:val="20"/>
                <w:szCs w:val="20"/>
                <w:lang w:val="uk-UA"/>
              </w:rPr>
              <w:t>і</w:t>
            </w:r>
            <w:proofErr w:type="spellStart"/>
            <w:r>
              <w:rPr>
                <w:rFonts w:ascii="Times New Roman" w:eastAsia="Times New Roman" w:hAnsi="Times New Roman" w:cs="Times New Roman"/>
                <w:color w:val="000000"/>
                <w:sz w:val="20"/>
                <w:szCs w:val="20"/>
              </w:rPr>
              <w:t>дд</w:t>
            </w:r>
            <w:r>
              <w:rPr>
                <w:rFonts w:ascii="Times New Roman" w:eastAsia="Times New Roman" w:hAnsi="Times New Roman" w:cs="Times New Roman"/>
                <w:color w:val="000000"/>
                <w:sz w:val="20"/>
                <w:szCs w:val="20"/>
                <w:lang w:val="uk-UA"/>
              </w:rPr>
              <w:t>іл</w:t>
            </w:r>
            <w:proofErr w:type="spellEnd"/>
            <w:r>
              <w:rPr>
                <w:rFonts w:ascii="Times New Roman" w:eastAsia="Times New Roman" w:hAnsi="Times New Roman" w:cs="Times New Roman"/>
                <w:color w:val="000000"/>
                <w:sz w:val="20"/>
                <w:szCs w:val="20"/>
                <w:lang w:val="uk-UA"/>
              </w:rPr>
              <w:t xml:space="preserve"> ЖКГ</w:t>
            </w:r>
          </w:p>
        </w:tc>
      </w:tr>
      <w:tr w:rsidR="002135FC" w:rsidRPr="00AE6749" w14:paraId="518EEAF9" w14:textId="77777777" w:rsidTr="00CC0B00">
        <w:trPr>
          <w:trHeight w:val="886"/>
        </w:trPr>
        <w:tc>
          <w:tcPr>
            <w:tcW w:w="526" w:type="dxa"/>
            <w:tcBorders>
              <w:top w:val="single" w:sz="4" w:space="0" w:color="000000"/>
              <w:left w:val="single" w:sz="4" w:space="0" w:color="000000"/>
              <w:bottom w:val="single" w:sz="4" w:space="0" w:color="000000"/>
              <w:right w:val="single" w:sz="4" w:space="0" w:color="000000"/>
            </w:tcBorders>
          </w:tcPr>
          <w:p w14:paraId="53161FB1" w14:textId="64D86A0A" w:rsidR="002135FC" w:rsidRPr="00053F03" w:rsidRDefault="002135FC" w:rsidP="00AE6749">
            <w:pPr>
              <w:spacing w:line="259" w:lineRule="auto"/>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0"/>
                <w:lang w:val="uk-UA"/>
              </w:rPr>
              <w:t>5</w:t>
            </w:r>
          </w:p>
        </w:tc>
        <w:tc>
          <w:tcPr>
            <w:tcW w:w="3139" w:type="dxa"/>
            <w:tcBorders>
              <w:top w:val="single" w:sz="4" w:space="0" w:color="000000"/>
              <w:left w:val="single" w:sz="4" w:space="0" w:color="000000"/>
              <w:bottom w:val="single" w:sz="4" w:space="0" w:color="000000"/>
              <w:right w:val="single" w:sz="4" w:space="0" w:color="000000"/>
            </w:tcBorders>
          </w:tcPr>
          <w:p w14:paraId="38592576" w14:textId="04EFB0CD" w:rsidR="002135FC" w:rsidRPr="00BF7C01" w:rsidRDefault="002135FC" w:rsidP="00BF7C01">
            <w:pPr>
              <w:spacing w:line="259" w:lineRule="auto"/>
              <w:jc w:val="both"/>
              <w:rPr>
                <w:rFonts w:ascii="Times New Roman" w:eastAsia="Times New Roman" w:hAnsi="Times New Roman" w:cs="Times New Roman"/>
                <w:color w:val="000000"/>
                <w:sz w:val="20"/>
                <w:szCs w:val="20"/>
              </w:rPr>
            </w:pPr>
            <w:r>
              <w:rPr>
                <w:sz w:val="20"/>
                <w:szCs w:val="20"/>
              </w:rPr>
              <w:t xml:space="preserve">Ремонт </w:t>
            </w:r>
            <w:proofErr w:type="spellStart"/>
            <w:r>
              <w:rPr>
                <w:sz w:val="20"/>
                <w:szCs w:val="20"/>
              </w:rPr>
              <w:t>доріг</w:t>
            </w:r>
            <w:proofErr w:type="spellEnd"/>
            <w:r>
              <w:rPr>
                <w:sz w:val="20"/>
                <w:szCs w:val="20"/>
              </w:rPr>
              <w:t xml:space="preserve"> у </w:t>
            </w:r>
            <w:proofErr w:type="spellStart"/>
            <w:r>
              <w:rPr>
                <w:sz w:val="20"/>
                <w:szCs w:val="20"/>
              </w:rPr>
              <w:t>селі</w:t>
            </w:r>
            <w:proofErr w:type="spellEnd"/>
            <w:r>
              <w:rPr>
                <w:sz w:val="20"/>
                <w:szCs w:val="20"/>
              </w:rPr>
              <w:t xml:space="preserve"> </w:t>
            </w:r>
            <w:proofErr w:type="spellStart"/>
            <w:r>
              <w:rPr>
                <w:sz w:val="20"/>
                <w:szCs w:val="20"/>
              </w:rPr>
              <w:t>Антипівка</w:t>
            </w:r>
            <w:proofErr w:type="spellEnd"/>
            <w:r>
              <w:rPr>
                <w:sz w:val="20"/>
                <w:szCs w:val="20"/>
              </w:rPr>
              <w:t xml:space="preserve"> та </w:t>
            </w:r>
            <w:proofErr w:type="spellStart"/>
            <w:r>
              <w:rPr>
                <w:sz w:val="20"/>
                <w:szCs w:val="20"/>
              </w:rPr>
              <w:t>Бакаївка</w:t>
            </w:r>
            <w:proofErr w:type="spellEnd"/>
            <w:r>
              <w:rPr>
                <w:sz w:val="20"/>
                <w:szCs w:val="20"/>
              </w:rPr>
              <w:t xml:space="preserve">: </w:t>
            </w:r>
            <w:proofErr w:type="spellStart"/>
            <w:r>
              <w:rPr>
                <w:sz w:val="20"/>
                <w:szCs w:val="20"/>
              </w:rPr>
              <w:t>вулиці</w:t>
            </w:r>
            <w:proofErr w:type="spellEnd"/>
            <w:r>
              <w:rPr>
                <w:sz w:val="20"/>
                <w:szCs w:val="20"/>
              </w:rPr>
              <w:t xml:space="preserve"> </w:t>
            </w:r>
            <w:proofErr w:type="spellStart"/>
            <w:proofErr w:type="gramStart"/>
            <w:r>
              <w:rPr>
                <w:sz w:val="20"/>
                <w:szCs w:val="20"/>
              </w:rPr>
              <w:t>Космонавтів</w:t>
            </w:r>
            <w:proofErr w:type="spellEnd"/>
            <w:r>
              <w:rPr>
                <w:sz w:val="20"/>
                <w:szCs w:val="20"/>
              </w:rPr>
              <w:t>,,</w:t>
            </w:r>
            <w:proofErr w:type="spellStart"/>
            <w:proofErr w:type="gramEnd"/>
            <w:r>
              <w:rPr>
                <w:sz w:val="20"/>
                <w:szCs w:val="20"/>
              </w:rPr>
              <w:t>Лісова</w:t>
            </w:r>
            <w:proofErr w:type="spellEnd"/>
            <w:r>
              <w:rPr>
                <w:sz w:val="20"/>
                <w:szCs w:val="20"/>
              </w:rPr>
              <w:t xml:space="preserve">, </w:t>
            </w:r>
            <w:proofErr w:type="spellStart"/>
            <w:r>
              <w:rPr>
                <w:sz w:val="20"/>
                <w:szCs w:val="20"/>
              </w:rPr>
              <w:t>Незалежності</w:t>
            </w:r>
            <w:proofErr w:type="spellEnd"/>
          </w:p>
        </w:tc>
        <w:tc>
          <w:tcPr>
            <w:tcW w:w="725" w:type="dxa"/>
            <w:tcBorders>
              <w:top w:val="single" w:sz="4" w:space="0" w:color="000000"/>
              <w:left w:val="single" w:sz="4" w:space="0" w:color="000000"/>
              <w:bottom w:val="single" w:sz="4" w:space="0" w:color="000000"/>
              <w:right w:val="single" w:sz="4" w:space="0" w:color="000000"/>
            </w:tcBorders>
          </w:tcPr>
          <w:p w14:paraId="4EFEFCC7" w14:textId="607F4EF2" w:rsidR="002135FC" w:rsidRPr="001723A4" w:rsidRDefault="002135FC" w:rsidP="00AE6749">
            <w:pPr>
              <w:spacing w:line="259" w:lineRule="auto"/>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328" w:type="dxa"/>
            <w:gridSpan w:val="3"/>
            <w:tcBorders>
              <w:top w:val="single" w:sz="4" w:space="0" w:color="000000"/>
              <w:left w:val="single" w:sz="4" w:space="0" w:color="000000"/>
              <w:bottom w:val="single" w:sz="4" w:space="0" w:color="000000"/>
              <w:right w:val="single" w:sz="4" w:space="0" w:color="000000"/>
            </w:tcBorders>
          </w:tcPr>
          <w:p w14:paraId="27344120" w14:textId="16D3ED79" w:rsidR="002135FC" w:rsidRPr="00696E09" w:rsidRDefault="002135FC" w:rsidP="00AE6749">
            <w:pPr>
              <w:spacing w:line="259" w:lineRule="auto"/>
              <w:ind w:right="52"/>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600</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14:paraId="1AB33282" w14:textId="1572BDB3" w:rsidR="002135FC" w:rsidRPr="00696E09" w:rsidRDefault="002135FC" w:rsidP="00AE6749">
            <w:pPr>
              <w:spacing w:line="259" w:lineRule="auto"/>
              <w:ind w:right="3"/>
              <w:jc w:val="center"/>
              <w:rPr>
                <w:rFonts w:ascii="Times New Roman" w:eastAsia="Times New Roman" w:hAnsi="Times New Roman" w:cs="Times New Roman"/>
                <w:color w:val="000000"/>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67A55C72" w14:textId="3A882EA8" w:rsidR="002135FC" w:rsidRPr="00696E09" w:rsidRDefault="002135FC" w:rsidP="00AE6749">
            <w:pPr>
              <w:spacing w:line="259" w:lineRule="auto"/>
              <w:jc w:val="center"/>
              <w:rPr>
                <w:rFonts w:ascii="Times New Roman" w:eastAsia="Times New Roman" w:hAnsi="Times New Roman" w:cs="Times New Roman"/>
                <w:color w:val="00000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Pr>
          <w:p w14:paraId="3AF84141" w14:textId="789474BC" w:rsidR="002135FC" w:rsidRPr="00696E09" w:rsidRDefault="002135FC" w:rsidP="00AE6749">
            <w:pPr>
              <w:spacing w:line="259" w:lineRule="auto"/>
              <w:ind w:right="47"/>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600</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60E454F7" w14:textId="3E18E86D" w:rsidR="002135FC" w:rsidRPr="001723A4" w:rsidRDefault="002135FC" w:rsidP="00AE6749">
            <w:pPr>
              <w:spacing w:line="259" w:lineRule="auto"/>
              <w:jc w:val="center"/>
              <w:rPr>
                <w:rFonts w:ascii="Times New Roman" w:eastAsia="Times New Roman" w:hAnsi="Times New Roman" w:cs="Times New Roman"/>
                <w:color w:val="000000"/>
                <w:sz w:val="20"/>
                <w:szCs w:val="20"/>
                <w:lang w:val="uk-UA"/>
              </w:rPr>
            </w:pPr>
          </w:p>
        </w:tc>
        <w:tc>
          <w:tcPr>
            <w:tcW w:w="2551" w:type="dxa"/>
            <w:gridSpan w:val="2"/>
            <w:vMerge/>
            <w:tcBorders>
              <w:left w:val="single" w:sz="4" w:space="0" w:color="000000"/>
              <w:bottom w:val="single" w:sz="4" w:space="0" w:color="000000"/>
              <w:right w:val="single" w:sz="4" w:space="0" w:color="000000"/>
            </w:tcBorders>
          </w:tcPr>
          <w:p w14:paraId="329C798C" w14:textId="6ABB199E" w:rsidR="002135FC" w:rsidRPr="002A45EB" w:rsidRDefault="002135FC" w:rsidP="00AE6749">
            <w:pPr>
              <w:spacing w:line="259" w:lineRule="auto"/>
              <w:ind w:right="78"/>
              <w:jc w:val="both"/>
              <w:rPr>
                <w:rFonts w:ascii="Times New Roman" w:eastAsia="Times New Roman" w:hAnsi="Times New Roman" w:cs="Times New Roman"/>
                <w:color w:val="000000"/>
                <w:sz w:val="20"/>
                <w:szCs w:val="20"/>
              </w:rPr>
            </w:pPr>
          </w:p>
        </w:tc>
        <w:tc>
          <w:tcPr>
            <w:tcW w:w="1086" w:type="dxa"/>
            <w:gridSpan w:val="2"/>
            <w:tcBorders>
              <w:top w:val="single" w:sz="4" w:space="0" w:color="000000"/>
              <w:left w:val="single" w:sz="4" w:space="0" w:color="000000"/>
              <w:bottom w:val="single" w:sz="4" w:space="0" w:color="000000"/>
              <w:right w:val="single" w:sz="4" w:space="0" w:color="000000"/>
            </w:tcBorders>
          </w:tcPr>
          <w:p w14:paraId="622F7456" w14:textId="4BD74B8C" w:rsidR="002135FC" w:rsidRPr="00AE6749" w:rsidRDefault="00583FC3" w:rsidP="00AE6749">
            <w:pPr>
              <w:spacing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0"/>
                <w:szCs w:val="20"/>
              </w:rPr>
              <w:t>В</w:t>
            </w:r>
            <w:r>
              <w:rPr>
                <w:rFonts w:ascii="Times New Roman" w:eastAsia="Times New Roman" w:hAnsi="Times New Roman" w:cs="Times New Roman"/>
                <w:color w:val="000000"/>
                <w:sz w:val="20"/>
                <w:szCs w:val="20"/>
                <w:lang w:val="uk-UA"/>
              </w:rPr>
              <w:t>і</w:t>
            </w:r>
            <w:proofErr w:type="spellStart"/>
            <w:r>
              <w:rPr>
                <w:rFonts w:ascii="Times New Roman" w:eastAsia="Times New Roman" w:hAnsi="Times New Roman" w:cs="Times New Roman"/>
                <w:color w:val="000000"/>
                <w:sz w:val="20"/>
                <w:szCs w:val="20"/>
              </w:rPr>
              <w:t>дд</w:t>
            </w:r>
            <w:r>
              <w:rPr>
                <w:rFonts w:ascii="Times New Roman" w:eastAsia="Times New Roman" w:hAnsi="Times New Roman" w:cs="Times New Roman"/>
                <w:color w:val="000000"/>
                <w:sz w:val="20"/>
                <w:szCs w:val="20"/>
                <w:lang w:val="uk-UA"/>
              </w:rPr>
              <w:t>іл</w:t>
            </w:r>
            <w:proofErr w:type="spellEnd"/>
            <w:r>
              <w:rPr>
                <w:rFonts w:ascii="Times New Roman" w:eastAsia="Times New Roman" w:hAnsi="Times New Roman" w:cs="Times New Roman"/>
                <w:color w:val="000000"/>
                <w:sz w:val="20"/>
                <w:szCs w:val="20"/>
                <w:lang w:val="uk-UA"/>
              </w:rPr>
              <w:t xml:space="preserve"> ЖКГ</w:t>
            </w:r>
          </w:p>
        </w:tc>
      </w:tr>
      <w:tr w:rsidR="00AE6749" w:rsidRPr="00AE6749" w14:paraId="084A432B" w14:textId="77777777" w:rsidTr="00F25163">
        <w:trPr>
          <w:trHeight w:val="470"/>
        </w:trPr>
        <w:tc>
          <w:tcPr>
            <w:tcW w:w="526" w:type="dxa"/>
            <w:tcBorders>
              <w:top w:val="single" w:sz="4" w:space="0" w:color="000000"/>
              <w:left w:val="single" w:sz="4" w:space="0" w:color="000000"/>
              <w:bottom w:val="single" w:sz="4" w:space="0" w:color="000000"/>
              <w:right w:val="single" w:sz="4" w:space="0" w:color="000000"/>
            </w:tcBorders>
          </w:tcPr>
          <w:p w14:paraId="72D9233A" w14:textId="1AAA2347" w:rsidR="00AE6749" w:rsidRPr="00053F03" w:rsidRDefault="00053F03" w:rsidP="00AE6749">
            <w:pPr>
              <w:spacing w:line="259" w:lineRule="auto"/>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0"/>
                <w:lang w:val="uk-UA"/>
              </w:rPr>
              <w:t>6</w:t>
            </w:r>
          </w:p>
        </w:tc>
        <w:tc>
          <w:tcPr>
            <w:tcW w:w="3139" w:type="dxa"/>
            <w:tcBorders>
              <w:top w:val="single" w:sz="4" w:space="0" w:color="000000"/>
              <w:left w:val="single" w:sz="4" w:space="0" w:color="000000"/>
              <w:bottom w:val="single" w:sz="4" w:space="0" w:color="000000"/>
              <w:right w:val="single" w:sz="4" w:space="0" w:color="000000"/>
            </w:tcBorders>
          </w:tcPr>
          <w:p w14:paraId="417863DA" w14:textId="762C5B36" w:rsidR="00AE6749" w:rsidRPr="00A264B4" w:rsidRDefault="001723A4" w:rsidP="00AE6749">
            <w:pPr>
              <w:spacing w:line="259" w:lineRule="auto"/>
              <w:rPr>
                <w:rFonts w:ascii="Times New Roman" w:eastAsia="Times New Roman" w:hAnsi="Times New Roman" w:cs="Times New Roman"/>
                <w:color w:val="000000"/>
                <w:sz w:val="20"/>
                <w:szCs w:val="20"/>
                <w:lang w:val="uk-UA"/>
              </w:rPr>
            </w:pPr>
            <w:r w:rsidRPr="00A264B4">
              <w:rPr>
                <w:sz w:val="20"/>
                <w:szCs w:val="20"/>
                <w:lang w:val="uk-UA"/>
              </w:rPr>
              <w:t xml:space="preserve">Будівництво дитячого майданчику біля стадіону </w:t>
            </w:r>
            <w:proofErr w:type="spellStart"/>
            <w:r w:rsidRPr="00A264B4">
              <w:rPr>
                <w:sz w:val="20"/>
                <w:szCs w:val="20"/>
                <w:lang w:val="uk-UA"/>
              </w:rPr>
              <w:t>с.Антипівка</w:t>
            </w:r>
            <w:proofErr w:type="spellEnd"/>
            <w:r w:rsidRPr="00A264B4">
              <w:rPr>
                <w:sz w:val="20"/>
                <w:szCs w:val="20"/>
                <w:lang w:val="uk-UA"/>
              </w:rPr>
              <w:t xml:space="preserve">                                    </w:t>
            </w:r>
          </w:p>
        </w:tc>
        <w:tc>
          <w:tcPr>
            <w:tcW w:w="725" w:type="dxa"/>
            <w:tcBorders>
              <w:top w:val="single" w:sz="4" w:space="0" w:color="000000"/>
              <w:left w:val="single" w:sz="4" w:space="0" w:color="000000"/>
              <w:bottom w:val="single" w:sz="4" w:space="0" w:color="000000"/>
              <w:right w:val="single" w:sz="4" w:space="0" w:color="000000"/>
            </w:tcBorders>
          </w:tcPr>
          <w:p w14:paraId="429B706C" w14:textId="6B121A96" w:rsidR="00AE6749" w:rsidRPr="00696E09" w:rsidRDefault="001723A4" w:rsidP="00AE6749">
            <w:pPr>
              <w:spacing w:line="259" w:lineRule="auto"/>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328" w:type="dxa"/>
            <w:gridSpan w:val="3"/>
            <w:tcBorders>
              <w:top w:val="single" w:sz="4" w:space="0" w:color="000000"/>
              <w:left w:val="single" w:sz="4" w:space="0" w:color="000000"/>
              <w:bottom w:val="single" w:sz="4" w:space="0" w:color="000000"/>
              <w:right w:val="single" w:sz="4" w:space="0" w:color="000000"/>
            </w:tcBorders>
          </w:tcPr>
          <w:p w14:paraId="6034AAFC" w14:textId="3940D930" w:rsidR="00AE6749" w:rsidRPr="00696E09" w:rsidRDefault="001723A4" w:rsidP="00AE6749">
            <w:pPr>
              <w:spacing w:line="259" w:lineRule="auto"/>
              <w:ind w:right="52"/>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80</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14:paraId="5F9077E3" w14:textId="3D8FBECB" w:rsidR="00AE6749" w:rsidRPr="00696E09" w:rsidRDefault="00AE6749" w:rsidP="00AE6749">
            <w:pPr>
              <w:spacing w:line="259" w:lineRule="auto"/>
              <w:ind w:right="3"/>
              <w:jc w:val="center"/>
              <w:rPr>
                <w:rFonts w:ascii="Times New Roman" w:eastAsia="Times New Roman" w:hAnsi="Times New Roman" w:cs="Times New Roman"/>
                <w:color w:val="000000"/>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44542059" w14:textId="71149472" w:rsidR="00AE6749" w:rsidRPr="00696E09" w:rsidRDefault="00AE6749" w:rsidP="00AE6749">
            <w:pPr>
              <w:spacing w:line="259" w:lineRule="auto"/>
              <w:jc w:val="center"/>
              <w:rPr>
                <w:rFonts w:ascii="Times New Roman" w:eastAsia="Times New Roman" w:hAnsi="Times New Roman" w:cs="Times New Roman"/>
                <w:color w:val="00000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Pr>
          <w:p w14:paraId="7797E2D6" w14:textId="2626CECC" w:rsidR="00AE6749" w:rsidRPr="00696E09" w:rsidRDefault="001D46BC" w:rsidP="00AE6749">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80</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18E61D30" w14:textId="5C9960F5" w:rsidR="00AE6749" w:rsidRPr="001723A4" w:rsidRDefault="00AE6749" w:rsidP="00AE6749">
            <w:pPr>
              <w:spacing w:line="259" w:lineRule="auto"/>
              <w:jc w:val="center"/>
              <w:rPr>
                <w:rFonts w:ascii="Times New Roman" w:eastAsia="Times New Roman" w:hAnsi="Times New Roman" w:cs="Times New Roman"/>
                <w:color w:val="000000"/>
                <w:sz w:val="20"/>
                <w:szCs w:val="20"/>
                <w:lang w:val="uk-UA"/>
              </w:rPr>
            </w:pPr>
          </w:p>
        </w:tc>
        <w:tc>
          <w:tcPr>
            <w:tcW w:w="2551" w:type="dxa"/>
            <w:gridSpan w:val="2"/>
            <w:tcBorders>
              <w:top w:val="single" w:sz="4" w:space="0" w:color="000000"/>
              <w:left w:val="single" w:sz="4" w:space="0" w:color="000000"/>
              <w:bottom w:val="single" w:sz="4" w:space="0" w:color="000000"/>
              <w:right w:val="single" w:sz="4" w:space="0" w:color="000000"/>
            </w:tcBorders>
          </w:tcPr>
          <w:p w14:paraId="39748A30" w14:textId="77777777" w:rsidR="002135FC" w:rsidRPr="005215AB" w:rsidRDefault="002135FC" w:rsidP="00A51C17">
            <w:pPr>
              <w:pStyle w:val="TableParagraph"/>
              <w:numPr>
                <w:ilvl w:val="0"/>
                <w:numId w:val="10"/>
              </w:numPr>
              <w:tabs>
                <w:tab w:val="left" w:pos="280"/>
              </w:tabs>
              <w:spacing w:before="15" w:line="230" w:lineRule="exact"/>
              <w:ind w:right="59" w:firstLine="0"/>
              <w:jc w:val="both"/>
              <w:rPr>
                <w:rFonts w:ascii="Times New Roman" w:hAnsi="Times New Roman" w:cs="Times New Roman"/>
                <w:sz w:val="20"/>
              </w:rPr>
            </w:pPr>
            <w:r w:rsidRPr="005215AB">
              <w:rPr>
                <w:rFonts w:ascii="Times New Roman" w:hAnsi="Times New Roman" w:cs="Times New Roman"/>
                <w:sz w:val="20"/>
              </w:rPr>
              <w:t>забезпечено громаду зонами для відпочинку</w:t>
            </w:r>
          </w:p>
          <w:p w14:paraId="4EFA6E36" w14:textId="163F736D" w:rsidR="00AE6749" w:rsidRPr="00AE6749" w:rsidRDefault="00AE6749" w:rsidP="00AE6749">
            <w:pPr>
              <w:spacing w:line="259" w:lineRule="auto"/>
              <w:jc w:val="both"/>
              <w:rPr>
                <w:rFonts w:ascii="Times New Roman" w:eastAsia="Times New Roman" w:hAnsi="Times New Roman" w:cs="Times New Roman"/>
                <w:color w:val="000000"/>
                <w:sz w:val="28"/>
              </w:rPr>
            </w:pPr>
          </w:p>
        </w:tc>
        <w:tc>
          <w:tcPr>
            <w:tcW w:w="1086" w:type="dxa"/>
            <w:gridSpan w:val="2"/>
            <w:tcBorders>
              <w:top w:val="single" w:sz="4" w:space="0" w:color="000000"/>
              <w:left w:val="single" w:sz="4" w:space="0" w:color="000000"/>
              <w:bottom w:val="single" w:sz="4" w:space="0" w:color="000000"/>
              <w:right w:val="single" w:sz="4" w:space="0" w:color="000000"/>
            </w:tcBorders>
          </w:tcPr>
          <w:p w14:paraId="7862FB29" w14:textId="52D82EEE" w:rsidR="00AE6749" w:rsidRPr="00AE6749" w:rsidRDefault="00583FC3" w:rsidP="00AE6749">
            <w:pPr>
              <w:spacing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0"/>
                <w:szCs w:val="20"/>
              </w:rPr>
              <w:t>В</w:t>
            </w:r>
            <w:r>
              <w:rPr>
                <w:rFonts w:ascii="Times New Roman" w:eastAsia="Times New Roman" w:hAnsi="Times New Roman" w:cs="Times New Roman"/>
                <w:color w:val="000000"/>
                <w:sz w:val="20"/>
                <w:szCs w:val="20"/>
                <w:lang w:val="uk-UA"/>
              </w:rPr>
              <w:t>і</w:t>
            </w:r>
            <w:proofErr w:type="spellStart"/>
            <w:r>
              <w:rPr>
                <w:rFonts w:ascii="Times New Roman" w:eastAsia="Times New Roman" w:hAnsi="Times New Roman" w:cs="Times New Roman"/>
                <w:color w:val="000000"/>
                <w:sz w:val="20"/>
                <w:szCs w:val="20"/>
              </w:rPr>
              <w:t>дд</w:t>
            </w:r>
            <w:r>
              <w:rPr>
                <w:rFonts w:ascii="Times New Roman" w:eastAsia="Times New Roman" w:hAnsi="Times New Roman" w:cs="Times New Roman"/>
                <w:color w:val="000000"/>
                <w:sz w:val="20"/>
                <w:szCs w:val="20"/>
                <w:lang w:val="uk-UA"/>
              </w:rPr>
              <w:t>іл</w:t>
            </w:r>
            <w:proofErr w:type="spellEnd"/>
            <w:r>
              <w:rPr>
                <w:rFonts w:ascii="Times New Roman" w:eastAsia="Times New Roman" w:hAnsi="Times New Roman" w:cs="Times New Roman"/>
                <w:color w:val="000000"/>
                <w:sz w:val="20"/>
                <w:szCs w:val="20"/>
                <w:lang w:val="uk-UA"/>
              </w:rPr>
              <w:t xml:space="preserve"> ЖКГ</w:t>
            </w:r>
          </w:p>
        </w:tc>
      </w:tr>
      <w:tr w:rsidR="002135FC" w:rsidRPr="00AE6749" w14:paraId="6A57B54C" w14:textId="77777777" w:rsidTr="00CC0B00">
        <w:trPr>
          <w:trHeight w:val="1159"/>
        </w:trPr>
        <w:tc>
          <w:tcPr>
            <w:tcW w:w="526" w:type="dxa"/>
            <w:tcBorders>
              <w:top w:val="single" w:sz="4" w:space="0" w:color="000000"/>
              <w:left w:val="single" w:sz="4" w:space="0" w:color="000000"/>
              <w:bottom w:val="single" w:sz="4" w:space="0" w:color="000000"/>
              <w:right w:val="single" w:sz="4" w:space="0" w:color="000000"/>
            </w:tcBorders>
          </w:tcPr>
          <w:p w14:paraId="23FF720F" w14:textId="75B8F6A3" w:rsidR="002135FC" w:rsidRPr="00E13226" w:rsidRDefault="002135FC" w:rsidP="00AE6749">
            <w:pPr>
              <w:spacing w:line="259" w:lineRule="auto"/>
              <w:rPr>
                <w:rFonts w:ascii="Times New Roman" w:eastAsia="Times New Roman" w:hAnsi="Times New Roman" w:cs="Times New Roman"/>
                <w:color w:val="000000"/>
                <w:sz w:val="20"/>
                <w:szCs w:val="20"/>
                <w:lang w:val="uk-UA"/>
              </w:rPr>
            </w:pPr>
            <w:r w:rsidRPr="00E13226">
              <w:rPr>
                <w:rFonts w:ascii="Times New Roman" w:eastAsia="Times New Roman" w:hAnsi="Times New Roman" w:cs="Times New Roman"/>
                <w:color w:val="000000"/>
                <w:sz w:val="20"/>
                <w:szCs w:val="20"/>
                <w:lang w:val="uk-UA"/>
              </w:rPr>
              <w:t>7</w:t>
            </w:r>
          </w:p>
        </w:tc>
        <w:tc>
          <w:tcPr>
            <w:tcW w:w="3139" w:type="dxa"/>
            <w:tcBorders>
              <w:top w:val="single" w:sz="4" w:space="0" w:color="000000"/>
              <w:left w:val="single" w:sz="4" w:space="0" w:color="000000"/>
              <w:bottom w:val="single" w:sz="4" w:space="0" w:color="000000"/>
              <w:right w:val="single" w:sz="4" w:space="0" w:color="000000"/>
            </w:tcBorders>
          </w:tcPr>
          <w:p w14:paraId="1C7B2EB0" w14:textId="64887B47" w:rsidR="002135FC" w:rsidRPr="00A264B4" w:rsidRDefault="002135FC" w:rsidP="00BF7C01">
            <w:pPr>
              <w:spacing w:line="259" w:lineRule="auto"/>
              <w:jc w:val="both"/>
              <w:rPr>
                <w:rFonts w:ascii="Times New Roman" w:eastAsia="Times New Roman" w:hAnsi="Times New Roman" w:cs="Times New Roman"/>
                <w:color w:val="000000"/>
                <w:sz w:val="20"/>
                <w:szCs w:val="20"/>
                <w:lang w:val="uk-UA"/>
              </w:rPr>
            </w:pPr>
            <w:r w:rsidRPr="00A264B4">
              <w:rPr>
                <w:sz w:val="20"/>
                <w:szCs w:val="20"/>
                <w:lang w:val="uk-UA"/>
              </w:rPr>
              <w:t xml:space="preserve">Щебенево-гравійне висипання </w:t>
            </w:r>
            <w:proofErr w:type="spellStart"/>
            <w:r w:rsidRPr="00A264B4">
              <w:rPr>
                <w:sz w:val="20"/>
                <w:szCs w:val="20"/>
                <w:lang w:val="uk-UA"/>
              </w:rPr>
              <w:t>вул.Бакаївська</w:t>
            </w:r>
            <w:proofErr w:type="spellEnd"/>
            <w:r w:rsidRPr="00A264B4">
              <w:rPr>
                <w:sz w:val="20"/>
                <w:szCs w:val="20"/>
                <w:lang w:val="uk-UA"/>
              </w:rPr>
              <w:t xml:space="preserve">. с.Бакаївка                         </w:t>
            </w:r>
          </w:p>
        </w:tc>
        <w:tc>
          <w:tcPr>
            <w:tcW w:w="725" w:type="dxa"/>
            <w:tcBorders>
              <w:top w:val="single" w:sz="4" w:space="0" w:color="000000"/>
              <w:left w:val="single" w:sz="4" w:space="0" w:color="000000"/>
              <w:bottom w:val="single" w:sz="4" w:space="0" w:color="000000"/>
              <w:right w:val="single" w:sz="4" w:space="0" w:color="000000"/>
            </w:tcBorders>
          </w:tcPr>
          <w:p w14:paraId="3CBAE1FE" w14:textId="09100C68" w:rsidR="002135FC" w:rsidRPr="00696E09" w:rsidRDefault="002135FC" w:rsidP="00AE6749">
            <w:pPr>
              <w:spacing w:line="259" w:lineRule="auto"/>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328" w:type="dxa"/>
            <w:gridSpan w:val="3"/>
            <w:tcBorders>
              <w:top w:val="single" w:sz="4" w:space="0" w:color="000000"/>
              <w:left w:val="single" w:sz="4" w:space="0" w:color="000000"/>
              <w:bottom w:val="single" w:sz="4" w:space="0" w:color="000000"/>
              <w:right w:val="single" w:sz="4" w:space="0" w:color="000000"/>
            </w:tcBorders>
          </w:tcPr>
          <w:p w14:paraId="687C8EC2" w14:textId="6F4416D1" w:rsidR="002135FC" w:rsidRPr="00696E09" w:rsidRDefault="002135FC" w:rsidP="00AE6749">
            <w:pPr>
              <w:spacing w:line="259" w:lineRule="auto"/>
              <w:ind w:right="50"/>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300</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14:paraId="0D7D9F3E" w14:textId="4C5C88C0" w:rsidR="002135FC" w:rsidRPr="00696E09" w:rsidRDefault="002135FC" w:rsidP="00AE6749">
            <w:pPr>
              <w:spacing w:line="259" w:lineRule="auto"/>
              <w:ind w:right="3"/>
              <w:jc w:val="center"/>
              <w:rPr>
                <w:rFonts w:ascii="Times New Roman" w:eastAsia="Times New Roman" w:hAnsi="Times New Roman" w:cs="Times New Roman"/>
                <w:color w:val="000000"/>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2752BD2E" w14:textId="46A53E87" w:rsidR="002135FC" w:rsidRPr="00696E09" w:rsidRDefault="002135FC" w:rsidP="00AE6749">
            <w:pPr>
              <w:spacing w:line="259" w:lineRule="auto"/>
              <w:jc w:val="center"/>
              <w:rPr>
                <w:rFonts w:ascii="Times New Roman" w:eastAsia="Times New Roman" w:hAnsi="Times New Roman" w:cs="Times New Roman"/>
                <w:color w:val="00000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Pr>
          <w:p w14:paraId="4C554DC7" w14:textId="4E2221C7" w:rsidR="002135FC" w:rsidRPr="00696E09" w:rsidRDefault="002135FC" w:rsidP="00AE6749">
            <w:pPr>
              <w:spacing w:line="259" w:lineRule="auto"/>
              <w:ind w:right="47"/>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300</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7F95995D" w14:textId="03297C29" w:rsidR="002135FC" w:rsidRPr="001723A4" w:rsidRDefault="002135FC" w:rsidP="00AE6749">
            <w:pPr>
              <w:spacing w:line="259" w:lineRule="auto"/>
              <w:jc w:val="center"/>
              <w:rPr>
                <w:rFonts w:ascii="Times New Roman" w:eastAsia="Times New Roman" w:hAnsi="Times New Roman" w:cs="Times New Roman"/>
                <w:color w:val="000000"/>
                <w:sz w:val="20"/>
                <w:szCs w:val="20"/>
                <w:lang w:val="uk-UA"/>
              </w:rPr>
            </w:pPr>
          </w:p>
        </w:tc>
        <w:tc>
          <w:tcPr>
            <w:tcW w:w="2551" w:type="dxa"/>
            <w:gridSpan w:val="2"/>
            <w:vMerge w:val="restart"/>
            <w:tcBorders>
              <w:top w:val="single" w:sz="4" w:space="0" w:color="000000"/>
              <w:left w:val="single" w:sz="4" w:space="0" w:color="000000"/>
              <w:right w:val="single" w:sz="4" w:space="0" w:color="000000"/>
            </w:tcBorders>
          </w:tcPr>
          <w:p w14:paraId="29298F54" w14:textId="48A1951B" w:rsidR="002135FC" w:rsidRPr="002A45EB" w:rsidRDefault="002135FC" w:rsidP="00AE6749">
            <w:pPr>
              <w:spacing w:line="259" w:lineRule="auto"/>
              <w:jc w:val="both"/>
              <w:rPr>
                <w:rFonts w:ascii="Times New Roman" w:eastAsia="Times New Roman" w:hAnsi="Times New Roman" w:cs="Times New Roman"/>
                <w:color w:val="000000"/>
                <w:sz w:val="20"/>
                <w:szCs w:val="20"/>
              </w:rPr>
            </w:pPr>
            <w:proofErr w:type="spellStart"/>
            <w:r w:rsidRPr="00A264B4">
              <w:rPr>
                <w:sz w:val="20"/>
                <w:szCs w:val="20"/>
              </w:rPr>
              <w:t>покращення</w:t>
            </w:r>
            <w:proofErr w:type="spellEnd"/>
            <w:r w:rsidRPr="00A264B4">
              <w:rPr>
                <w:spacing w:val="37"/>
                <w:sz w:val="20"/>
                <w:szCs w:val="20"/>
              </w:rPr>
              <w:t xml:space="preserve"> </w:t>
            </w:r>
            <w:r w:rsidRPr="00A264B4">
              <w:rPr>
                <w:sz w:val="20"/>
                <w:szCs w:val="20"/>
              </w:rPr>
              <w:t>стану</w:t>
            </w:r>
            <w:r w:rsidRPr="00A264B4">
              <w:rPr>
                <w:spacing w:val="34"/>
                <w:sz w:val="20"/>
                <w:szCs w:val="20"/>
              </w:rPr>
              <w:t xml:space="preserve"> </w:t>
            </w:r>
            <w:proofErr w:type="spellStart"/>
            <w:r w:rsidRPr="00A264B4">
              <w:rPr>
                <w:sz w:val="20"/>
                <w:szCs w:val="20"/>
              </w:rPr>
              <w:t>дорожнього</w:t>
            </w:r>
            <w:proofErr w:type="spellEnd"/>
            <w:r w:rsidRPr="00A264B4">
              <w:rPr>
                <w:spacing w:val="35"/>
                <w:sz w:val="20"/>
                <w:szCs w:val="20"/>
              </w:rPr>
              <w:t xml:space="preserve"> </w:t>
            </w:r>
            <w:proofErr w:type="spellStart"/>
            <w:r w:rsidRPr="00A264B4">
              <w:rPr>
                <w:sz w:val="20"/>
                <w:szCs w:val="20"/>
              </w:rPr>
              <w:t>покриття</w:t>
            </w:r>
            <w:proofErr w:type="spellEnd"/>
            <w:r w:rsidRPr="00A264B4">
              <w:rPr>
                <w:spacing w:val="33"/>
                <w:sz w:val="20"/>
                <w:szCs w:val="20"/>
              </w:rPr>
              <w:t xml:space="preserve"> </w:t>
            </w:r>
            <w:r w:rsidRPr="00A264B4">
              <w:rPr>
                <w:sz w:val="20"/>
                <w:szCs w:val="20"/>
              </w:rPr>
              <w:t>на</w:t>
            </w:r>
            <w:r w:rsidRPr="00A264B4">
              <w:rPr>
                <w:spacing w:val="36"/>
                <w:sz w:val="20"/>
                <w:szCs w:val="20"/>
              </w:rPr>
              <w:t xml:space="preserve"> </w:t>
            </w:r>
            <w:r w:rsidRPr="00A264B4">
              <w:rPr>
                <w:sz w:val="20"/>
                <w:szCs w:val="20"/>
              </w:rPr>
              <w:t>дорогах</w:t>
            </w:r>
            <w:r w:rsidRPr="00A264B4">
              <w:rPr>
                <w:spacing w:val="34"/>
                <w:sz w:val="20"/>
                <w:szCs w:val="20"/>
              </w:rPr>
              <w:t xml:space="preserve"> </w:t>
            </w:r>
            <w:proofErr w:type="spellStart"/>
            <w:r w:rsidRPr="00A264B4">
              <w:rPr>
                <w:sz w:val="20"/>
                <w:szCs w:val="20"/>
              </w:rPr>
              <w:t>комунальної</w:t>
            </w:r>
            <w:proofErr w:type="spellEnd"/>
            <w:r w:rsidRPr="00A264B4">
              <w:rPr>
                <w:sz w:val="20"/>
                <w:szCs w:val="20"/>
              </w:rPr>
              <w:t xml:space="preserve"> </w:t>
            </w:r>
            <w:proofErr w:type="spellStart"/>
            <w:r w:rsidRPr="00A264B4">
              <w:rPr>
                <w:sz w:val="20"/>
                <w:szCs w:val="20"/>
              </w:rPr>
              <w:t>форми</w:t>
            </w:r>
            <w:proofErr w:type="spellEnd"/>
            <w:r w:rsidRPr="00A264B4">
              <w:rPr>
                <w:sz w:val="20"/>
                <w:szCs w:val="20"/>
              </w:rPr>
              <w:t xml:space="preserve"> </w:t>
            </w:r>
            <w:proofErr w:type="spellStart"/>
            <w:r w:rsidRPr="00A264B4">
              <w:rPr>
                <w:sz w:val="20"/>
                <w:szCs w:val="20"/>
              </w:rPr>
              <w:t>власності</w:t>
            </w:r>
            <w:proofErr w:type="spellEnd"/>
          </w:p>
        </w:tc>
        <w:tc>
          <w:tcPr>
            <w:tcW w:w="1086" w:type="dxa"/>
            <w:gridSpan w:val="2"/>
            <w:tcBorders>
              <w:top w:val="single" w:sz="4" w:space="0" w:color="000000"/>
              <w:left w:val="single" w:sz="4" w:space="0" w:color="000000"/>
              <w:bottom w:val="single" w:sz="4" w:space="0" w:color="000000"/>
              <w:right w:val="single" w:sz="4" w:space="0" w:color="000000"/>
            </w:tcBorders>
          </w:tcPr>
          <w:p w14:paraId="3A6C5DD0" w14:textId="664DBCA3" w:rsidR="002135FC" w:rsidRPr="00AE6749" w:rsidRDefault="00583FC3" w:rsidP="00AE6749">
            <w:pPr>
              <w:spacing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0"/>
                <w:szCs w:val="20"/>
              </w:rPr>
              <w:t>В</w:t>
            </w:r>
            <w:r>
              <w:rPr>
                <w:rFonts w:ascii="Times New Roman" w:eastAsia="Times New Roman" w:hAnsi="Times New Roman" w:cs="Times New Roman"/>
                <w:color w:val="000000"/>
                <w:sz w:val="20"/>
                <w:szCs w:val="20"/>
                <w:lang w:val="uk-UA"/>
              </w:rPr>
              <w:t>і</w:t>
            </w:r>
            <w:proofErr w:type="spellStart"/>
            <w:r>
              <w:rPr>
                <w:rFonts w:ascii="Times New Roman" w:eastAsia="Times New Roman" w:hAnsi="Times New Roman" w:cs="Times New Roman"/>
                <w:color w:val="000000"/>
                <w:sz w:val="20"/>
                <w:szCs w:val="20"/>
              </w:rPr>
              <w:t>дд</w:t>
            </w:r>
            <w:r>
              <w:rPr>
                <w:rFonts w:ascii="Times New Roman" w:eastAsia="Times New Roman" w:hAnsi="Times New Roman" w:cs="Times New Roman"/>
                <w:color w:val="000000"/>
                <w:sz w:val="20"/>
                <w:szCs w:val="20"/>
                <w:lang w:val="uk-UA"/>
              </w:rPr>
              <w:t>іл</w:t>
            </w:r>
            <w:proofErr w:type="spellEnd"/>
            <w:r>
              <w:rPr>
                <w:rFonts w:ascii="Times New Roman" w:eastAsia="Times New Roman" w:hAnsi="Times New Roman" w:cs="Times New Roman"/>
                <w:color w:val="000000"/>
                <w:sz w:val="20"/>
                <w:szCs w:val="20"/>
                <w:lang w:val="uk-UA"/>
              </w:rPr>
              <w:t xml:space="preserve"> ЖКГ</w:t>
            </w:r>
          </w:p>
        </w:tc>
      </w:tr>
      <w:tr w:rsidR="002135FC" w:rsidRPr="00AE6749" w14:paraId="7D750763" w14:textId="77777777" w:rsidTr="00CC0B00">
        <w:trPr>
          <w:trHeight w:val="932"/>
        </w:trPr>
        <w:tc>
          <w:tcPr>
            <w:tcW w:w="526" w:type="dxa"/>
            <w:tcBorders>
              <w:top w:val="single" w:sz="4" w:space="0" w:color="000000"/>
              <w:left w:val="single" w:sz="4" w:space="0" w:color="000000"/>
              <w:bottom w:val="single" w:sz="4" w:space="0" w:color="000000"/>
              <w:right w:val="single" w:sz="4" w:space="0" w:color="000000"/>
            </w:tcBorders>
          </w:tcPr>
          <w:p w14:paraId="41D3226A" w14:textId="07D8065E" w:rsidR="002135FC" w:rsidRPr="00053F03" w:rsidRDefault="002135FC" w:rsidP="00AE6749">
            <w:pPr>
              <w:spacing w:line="259" w:lineRule="auto"/>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0"/>
                <w:lang w:val="uk-UA"/>
              </w:rPr>
              <w:t>8</w:t>
            </w:r>
          </w:p>
        </w:tc>
        <w:tc>
          <w:tcPr>
            <w:tcW w:w="3139" w:type="dxa"/>
            <w:tcBorders>
              <w:top w:val="single" w:sz="4" w:space="0" w:color="000000"/>
              <w:left w:val="single" w:sz="4" w:space="0" w:color="000000"/>
              <w:bottom w:val="single" w:sz="4" w:space="0" w:color="000000"/>
              <w:right w:val="single" w:sz="4" w:space="0" w:color="000000"/>
            </w:tcBorders>
          </w:tcPr>
          <w:p w14:paraId="7F6A20B3" w14:textId="1E2DDAA8" w:rsidR="002135FC" w:rsidRPr="00BF7C01" w:rsidRDefault="002135FC" w:rsidP="00BF7C01">
            <w:pPr>
              <w:spacing w:line="259" w:lineRule="auto"/>
              <w:jc w:val="both"/>
              <w:rPr>
                <w:rFonts w:ascii="Times New Roman" w:eastAsia="Times New Roman" w:hAnsi="Times New Roman" w:cs="Times New Roman"/>
                <w:color w:val="000000"/>
                <w:sz w:val="20"/>
                <w:szCs w:val="20"/>
              </w:rPr>
            </w:pPr>
            <w:proofErr w:type="spellStart"/>
            <w:r>
              <w:rPr>
                <w:sz w:val="20"/>
                <w:szCs w:val="20"/>
              </w:rPr>
              <w:t>Ямковий</w:t>
            </w:r>
            <w:proofErr w:type="spellEnd"/>
            <w:r>
              <w:rPr>
                <w:sz w:val="20"/>
                <w:szCs w:val="20"/>
              </w:rPr>
              <w:t xml:space="preserve"> ремонт дороги </w:t>
            </w:r>
            <w:proofErr w:type="spellStart"/>
            <w:proofErr w:type="gramStart"/>
            <w:r>
              <w:rPr>
                <w:sz w:val="20"/>
                <w:szCs w:val="20"/>
              </w:rPr>
              <w:t>від</w:t>
            </w:r>
            <w:proofErr w:type="spellEnd"/>
            <w:proofErr w:type="gramEnd"/>
            <w:r>
              <w:rPr>
                <w:sz w:val="20"/>
                <w:szCs w:val="20"/>
              </w:rPr>
              <w:t xml:space="preserve"> </w:t>
            </w:r>
            <w:proofErr w:type="spellStart"/>
            <w:r>
              <w:rPr>
                <w:sz w:val="20"/>
                <w:szCs w:val="20"/>
              </w:rPr>
              <w:t>ТЕКу</w:t>
            </w:r>
            <w:proofErr w:type="spellEnd"/>
            <w:r>
              <w:rPr>
                <w:sz w:val="20"/>
                <w:szCs w:val="20"/>
              </w:rPr>
              <w:t xml:space="preserve"> до села Мелесівки                                                      </w:t>
            </w:r>
          </w:p>
        </w:tc>
        <w:tc>
          <w:tcPr>
            <w:tcW w:w="725" w:type="dxa"/>
            <w:tcBorders>
              <w:top w:val="single" w:sz="4" w:space="0" w:color="000000"/>
              <w:left w:val="single" w:sz="4" w:space="0" w:color="000000"/>
              <w:bottom w:val="single" w:sz="4" w:space="0" w:color="000000"/>
              <w:right w:val="single" w:sz="4" w:space="0" w:color="000000"/>
            </w:tcBorders>
          </w:tcPr>
          <w:p w14:paraId="25756C90" w14:textId="1236E068" w:rsidR="002135FC" w:rsidRPr="00696E09" w:rsidRDefault="002135FC" w:rsidP="00AE6749">
            <w:pPr>
              <w:spacing w:line="259" w:lineRule="auto"/>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328" w:type="dxa"/>
            <w:gridSpan w:val="3"/>
            <w:tcBorders>
              <w:top w:val="single" w:sz="4" w:space="0" w:color="000000"/>
              <w:left w:val="single" w:sz="4" w:space="0" w:color="000000"/>
              <w:bottom w:val="single" w:sz="4" w:space="0" w:color="000000"/>
              <w:right w:val="single" w:sz="4" w:space="0" w:color="000000"/>
            </w:tcBorders>
          </w:tcPr>
          <w:p w14:paraId="24D29BC4" w14:textId="1A0B3053" w:rsidR="002135FC" w:rsidRPr="00696E09" w:rsidRDefault="002135FC" w:rsidP="00AE6749">
            <w:pPr>
              <w:spacing w:line="259" w:lineRule="auto"/>
              <w:ind w:right="52"/>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400</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14:paraId="3EAE84AC" w14:textId="3CDBE1C9" w:rsidR="002135FC" w:rsidRPr="00696E09" w:rsidRDefault="002135FC" w:rsidP="00AE6749">
            <w:pPr>
              <w:spacing w:line="259" w:lineRule="auto"/>
              <w:ind w:right="3"/>
              <w:jc w:val="center"/>
              <w:rPr>
                <w:rFonts w:ascii="Times New Roman" w:eastAsia="Times New Roman" w:hAnsi="Times New Roman" w:cs="Times New Roman"/>
                <w:color w:val="000000"/>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4824857D" w14:textId="0144862B" w:rsidR="002135FC" w:rsidRPr="00696E09" w:rsidRDefault="002135FC" w:rsidP="00AE6749">
            <w:pPr>
              <w:spacing w:line="259" w:lineRule="auto"/>
              <w:jc w:val="center"/>
              <w:rPr>
                <w:rFonts w:ascii="Times New Roman" w:eastAsia="Times New Roman" w:hAnsi="Times New Roman" w:cs="Times New Roman"/>
                <w:color w:val="00000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Pr>
          <w:p w14:paraId="1958388D" w14:textId="701B4D60" w:rsidR="002135FC" w:rsidRPr="00696E09" w:rsidRDefault="002135FC" w:rsidP="00AE6749">
            <w:pPr>
              <w:spacing w:line="259" w:lineRule="auto"/>
              <w:ind w:right="47"/>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400</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687E3A1C" w14:textId="09C00118" w:rsidR="002135FC" w:rsidRPr="00AE6749" w:rsidRDefault="002135FC" w:rsidP="00AE6749">
            <w:pPr>
              <w:spacing w:line="259" w:lineRule="auto"/>
              <w:jc w:val="center"/>
              <w:rPr>
                <w:rFonts w:ascii="Times New Roman" w:eastAsia="Times New Roman" w:hAnsi="Times New Roman" w:cs="Times New Roman"/>
                <w:color w:val="000000"/>
                <w:sz w:val="28"/>
              </w:rPr>
            </w:pPr>
          </w:p>
        </w:tc>
        <w:tc>
          <w:tcPr>
            <w:tcW w:w="2551" w:type="dxa"/>
            <w:gridSpan w:val="2"/>
            <w:vMerge/>
            <w:tcBorders>
              <w:left w:val="single" w:sz="4" w:space="0" w:color="000000"/>
              <w:bottom w:val="single" w:sz="4" w:space="0" w:color="000000"/>
              <w:right w:val="single" w:sz="4" w:space="0" w:color="000000"/>
            </w:tcBorders>
          </w:tcPr>
          <w:p w14:paraId="4D88298D" w14:textId="0138C478" w:rsidR="002135FC" w:rsidRPr="00AE6749" w:rsidRDefault="002135FC" w:rsidP="00AE6749">
            <w:pPr>
              <w:spacing w:line="259" w:lineRule="auto"/>
              <w:rPr>
                <w:rFonts w:ascii="Times New Roman" w:eastAsia="Times New Roman" w:hAnsi="Times New Roman" w:cs="Times New Roman"/>
                <w:color w:val="000000"/>
                <w:sz w:val="28"/>
              </w:rPr>
            </w:pPr>
          </w:p>
        </w:tc>
        <w:tc>
          <w:tcPr>
            <w:tcW w:w="1086" w:type="dxa"/>
            <w:gridSpan w:val="2"/>
            <w:tcBorders>
              <w:top w:val="single" w:sz="4" w:space="0" w:color="000000"/>
              <w:left w:val="single" w:sz="4" w:space="0" w:color="000000"/>
              <w:bottom w:val="single" w:sz="4" w:space="0" w:color="000000"/>
              <w:right w:val="single" w:sz="4" w:space="0" w:color="000000"/>
            </w:tcBorders>
          </w:tcPr>
          <w:p w14:paraId="7BAED6D8" w14:textId="4F4AB7B1" w:rsidR="002135FC" w:rsidRPr="00AE6749" w:rsidRDefault="00583FC3" w:rsidP="00AE6749">
            <w:pPr>
              <w:spacing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0"/>
                <w:szCs w:val="20"/>
              </w:rPr>
              <w:t>В</w:t>
            </w:r>
            <w:r>
              <w:rPr>
                <w:rFonts w:ascii="Times New Roman" w:eastAsia="Times New Roman" w:hAnsi="Times New Roman" w:cs="Times New Roman"/>
                <w:color w:val="000000"/>
                <w:sz w:val="20"/>
                <w:szCs w:val="20"/>
                <w:lang w:val="uk-UA"/>
              </w:rPr>
              <w:t>і</w:t>
            </w:r>
            <w:proofErr w:type="spellStart"/>
            <w:r>
              <w:rPr>
                <w:rFonts w:ascii="Times New Roman" w:eastAsia="Times New Roman" w:hAnsi="Times New Roman" w:cs="Times New Roman"/>
                <w:color w:val="000000"/>
                <w:sz w:val="20"/>
                <w:szCs w:val="20"/>
              </w:rPr>
              <w:t>дд</w:t>
            </w:r>
            <w:r>
              <w:rPr>
                <w:rFonts w:ascii="Times New Roman" w:eastAsia="Times New Roman" w:hAnsi="Times New Roman" w:cs="Times New Roman"/>
                <w:color w:val="000000"/>
                <w:sz w:val="20"/>
                <w:szCs w:val="20"/>
                <w:lang w:val="uk-UA"/>
              </w:rPr>
              <w:t>іл</w:t>
            </w:r>
            <w:proofErr w:type="spellEnd"/>
            <w:r>
              <w:rPr>
                <w:rFonts w:ascii="Times New Roman" w:eastAsia="Times New Roman" w:hAnsi="Times New Roman" w:cs="Times New Roman"/>
                <w:color w:val="000000"/>
                <w:sz w:val="20"/>
                <w:szCs w:val="20"/>
                <w:lang w:val="uk-UA"/>
              </w:rPr>
              <w:t xml:space="preserve"> ЖКГ</w:t>
            </w:r>
          </w:p>
        </w:tc>
      </w:tr>
      <w:tr w:rsidR="00AE6749" w:rsidRPr="00AE6749" w14:paraId="515A1F82" w14:textId="77777777" w:rsidTr="00F25163">
        <w:trPr>
          <w:trHeight w:val="1390"/>
        </w:trPr>
        <w:tc>
          <w:tcPr>
            <w:tcW w:w="526" w:type="dxa"/>
            <w:tcBorders>
              <w:top w:val="single" w:sz="4" w:space="0" w:color="000000"/>
              <w:left w:val="single" w:sz="4" w:space="0" w:color="000000"/>
              <w:bottom w:val="single" w:sz="4" w:space="0" w:color="000000"/>
              <w:right w:val="single" w:sz="4" w:space="0" w:color="000000"/>
            </w:tcBorders>
          </w:tcPr>
          <w:p w14:paraId="0DA968F7" w14:textId="0EB1D06D" w:rsidR="00AE6749" w:rsidRPr="00053F03" w:rsidRDefault="00053F03" w:rsidP="00AE6749">
            <w:pPr>
              <w:spacing w:line="259" w:lineRule="auto"/>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0"/>
                <w:lang w:val="uk-UA"/>
              </w:rPr>
              <w:t>9</w:t>
            </w:r>
          </w:p>
        </w:tc>
        <w:tc>
          <w:tcPr>
            <w:tcW w:w="3139" w:type="dxa"/>
            <w:tcBorders>
              <w:top w:val="single" w:sz="4" w:space="0" w:color="000000"/>
              <w:left w:val="single" w:sz="4" w:space="0" w:color="000000"/>
              <w:bottom w:val="single" w:sz="4" w:space="0" w:color="000000"/>
              <w:right w:val="single" w:sz="4" w:space="0" w:color="000000"/>
            </w:tcBorders>
          </w:tcPr>
          <w:p w14:paraId="4CEC8374" w14:textId="2820F046" w:rsidR="00AE6749" w:rsidRPr="00AE6749" w:rsidRDefault="0000323D" w:rsidP="00AE6749">
            <w:pPr>
              <w:spacing w:line="259" w:lineRule="auto"/>
              <w:rPr>
                <w:rFonts w:ascii="Times New Roman" w:eastAsia="Times New Roman" w:hAnsi="Times New Roman" w:cs="Times New Roman"/>
                <w:color w:val="000000"/>
                <w:sz w:val="28"/>
              </w:rPr>
            </w:pPr>
            <w:proofErr w:type="spellStart"/>
            <w:r>
              <w:rPr>
                <w:sz w:val="20"/>
                <w:szCs w:val="20"/>
              </w:rPr>
              <w:t>Освітлення</w:t>
            </w:r>
            <w:proofErr w:type="spellEnd"/>
            <w:r>
              <w:rPr>
                <w:sz w:val="20"/>
                <w:szCs w:val="20"/>
              </w:rPr>
              <w:t xml:space="preserve"> </w:t>
            </w:r>
            <w:proofErr w:type="spellStart"/>
            <w:r>
              <w:rPr>
                <w:sz w:val="20"/>
                <w:szCs w:val="20"/>
              </w:rPr>
              <w:t>пішоходних</w:t>
            </w:r>
            <w:proofErr w:type="spellEnd"/>
            <w:r>
              <w:rPr>
                <w:sz w:val="20"/>
                <w:szCs w:val="20"/>
              </w:rPr>
              <w:t xml:space="preserve"> </w:t>
            </w:r>
            <w:proofErr w:type="spellStart"/>
            <w:r>
              <w:rPr>
                <w:sz w:val="20"/>
                <w:szCs w:val="20"/>
              </w:rPr>
              <w:t>переходів</w:t>
            </w:r>
            <w:proofErr w:type="spellEnd"/>
            <w:r>
              <w:rPr>
                <w:sz w:val="20"/>
                <w:szCs w:val="20"/>
              </w:rPr>
              <w:t xml:space="preserve"> </w:t>
            </w:r>
            <w:proofErr w:type="spellStart"/>
            <w:proofErr w:type="gramStart"/>
            <w:r>
              <w:rPr>
                <w:sz w:val="20"/>
                <w:szCs w:val="20"/>
              </w:rPr>
              <w:t>вул.Шевченка</w:t>
            </w:r>
            <w:proofErr w:type="spellEnd"/>
            <w:proofErr w:type="gramEnd"/>
            <w:r>
              <w:rPr>
                <w:sz w:val="20"/>
                <w:szCs w:val="20"/>
              </w:rPr>
              <w:t xml:space="preserve"> </w:t>
            </w:r>
            <w:proofErr w:type="spellStart"/>
            <w:r>
              <w:rPr>
                <w:sz w:val="20"/>
                <w:szCs w:val="20"/>
              </w:rPr>
              <w:t>с.Нова</w:t>
            </w:r>
            <w:proofErr w:type="spellEnd"/>
            <w:r>
              <w:rPr>
                <w:sz w:val="20"/>
                <w:szCs w:val="20"/>
              </w:rPr>
              <w:t xml:space="preserve"> </w:t>
            </w:r>
            <w:proofErr w:type="spellStart"/>
            <w:r>
              <w:rPr>
                <w:sz w:val="20"/>
                <w:szCs w:val="20"/>
              </w:rPr>
              <w:t>Дмитрівка</w:t>
            </w:r>
            <w:proofErr w:type="spellEnd"/>
            <w:r>
              <w:rPr>
                <w:sz w:val="20"/>
                <w:szCs w:val="20"/>
              </w:rPr>
              <w:t xml:space="preserve">                  </w:t>
            </w:r>
          </w:p>
        </w:tc>
        <w:tc>
          <w:tcPr>
            <w:tcW w:w="725" w:type="dxa"/>
            <w:tcBorders>
              <w:top w:val="single" w:sz="4" w:space="0" w:color="000000"/>
              <w:left w:val="single" w:sz="4" w:space="0" w:color="000000"/>
              <w:bottom w:val="single" w:sz="4" w:space="0" w:color="000000"/>
              <w:right w:val="single" w:sz="4" w:space="0" w:color="000000"/>
            </w:tcBorders>
          </w:tcPr>
          <w:p w14:paraId="287BC86B" w14:textId="3BEBB9B5" w:rsidR="00AE6749" w:rsidRPr="0000323D" w:rsidRDefault="0000323D" w:rsidP="00AE6749">
            <w:pPr>
              <w:spacing w:line="259" w:lineRule="auto"/>
              <w:rPr>
                <w:rFonts w:ascii="Times New Roman" w:eastAsia="Times New Roman" w:hAnsi="Times New Roman" w:cs="Times New Roman"/>
                <w:color w:val="000000"/>
                <w:sz w:val="20"/>
                <w:szCs w:val="20"/>
                <w:lang w:val="uk-UA"/>
              </w:rPr>
            </w:pPr>
            <w:r w:rsidRPr="0000323D">
              <w:rPr>
                <w:rFonts w:ascii="Times New Roman" w:eastAsia="Times New Roman" w:hAnsi="Times New Roman" w:cs="Times New Roman"/>
                <w:color w:val="000000"/>
                <w:sz w:val="20"/>
                <w:szCs w:val="20"/>
                <w:lang w:val="uk-UA"/>
              </w:rPr>
              <w:t>2022</w:t>
            </w:r>
          </w:p>
        </w:tc>
        <w:tc>
          <w:tcPr>
            <w:tcW w:w="1328" w:type="dxa"/>
            <w:gridSpan w:val="3"/>
            <w:tcBorders>
              <w:top w:val="single" w:sz="4" w:space="0" w:color="000000"/>
              <w:left w:val="single" w:sz="4" w:space="0" w:color="000000"/>
              <w:bottom w:val="single" w:sz="4" w:space="0" w:color="000000"/>
              <w:right w:val="single" w:sz="4" w:space="0" w:color="000000"/>
            </w:tcBorders>
          </w:tcPr>
          <w:p w14:paraId="2FC46B17" w14:textId="6A522266" w:rsidR="00AE6749" w:rsidRPr="0000323D" w:rsidRDefault="0000323D" w:rsidP="00AE6749">
            <w:pPr>
              <w:spacing w:line="259" w:lineRule="auto"/>
              <w:ind w:right="50"/>
              <w:jc w:val="center"/>
              <w:rPr>
                <w:rFonts w:ascii="Times New Roman" w:eastAsia="Times New Roman" w:hAnsi="Times New Roman" w:cs="Times New Roman"/>
                <w:color w:val="000000"/>
                <w:sz w:val="20"/>
                <w:szCs w:val="20"/>
                <w:lang w:val="uk-UA"/>
              </w:rPr>
            </w:pPr>
            <w:r w:rsidRPr="0000323D">
              <w:rPr>
                <w:rFonts w:ascii="Times New Roman" w:eastAsia="Times New Roman" w:hAnsi="Times New Roman" w:cs="Times New Roman"/>
                <w:color w:val="000000"/>
                <w:sz w:val="20"/>
                <w:szCs w:val="20"/>
                <w:lang w:val="uk-UA"/>
              </w:rPr>
              <w:t>140</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14:paraId="1D4D305E" w14:textId="0B90D063" w:rsidR="00AE6749" w:rsidRPr="0000323D" w:rsidRDefault="00AE6749" w:rsidP="00AE6749">
            <w:pPr>
              <w:spacing w:line="259" w:lineRule="auto"/>
              <w:ind w:right="3"/>
              <w:jc w:val="center"/>
              <w:rPr>
                <w:rFonts w:ascii="Times New Roman" w:eastAsia="Times New Roman" w:hAnsi="Times New Roman" w:cs="Times New Roman"/>
                <w:color w:val="000000"/>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354545EA" w14:textId="3F17B53E" w:rsidR="00AE6749" w:rsidRPr="0000323D" w:rsidRDefault="00AE6749" w:rsidP="00AE6749">
            <w:pPr>
              <w:spacing w:line="259" w:lineRule="auto"/>
              <w:jc w:val="center"/>
              <w:rPr>
                <w:rFonts w:ascii="Times New Roman" w:eastAsia="Times New Roman" w:hAnsi="Times New Roman" w:cs="Times New Roman"/>
                <w:color w:val="00000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Pr>
          <w:p w14:paraId="114FBCFB" w14:textId="3DE7D5C9" w:rsidR="00AE6749" w:rsidRPr="0000323D" w:rsidRDefault="0000323D" w:rsidP="00AE6749">
            <w:pPr>
              <w:spacing w:line="259" w:lineRule="auto"/>
              <w:ind w:right="47"/>
              <w:jc w:val="center"/>
              <w:rPr>
                <w:rFonts w:ascii="Times New Roman" w:eastAsia="Times New Roman" w:hAnsi="Times New Roman" w:cs="Times New Roman"/>
                <w:color w:val="000000"/>
                <w:sz w:val="20"/>
                <w:szCs w:val="20"/>
                <w:lang w:val="uk-UA"/>
              </w:rPr>
            </w:pPr>
            <w:r w:rsidRPr="0000323D">
              <w:rPr>
                <w:rFonts w:ascii="Times New Roman" w:eastAsia="Times New Roman" w:hAnsi="Times New Roman" w:cs="Times New Roman"/>
                <w:color w:val="000000"/>
                <w:sz w:val="20"/>
                <w:szCs w:val="20"/>
                <w:lang w:val="uk-UA"/>
              </w:rPr>
              <w:t>140</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3B11B2D7" w14:textId="54811C3C" w:rsidR="00AE6749" w:rsidRPr="00AE6749" w:rsidRDefault="00AE6749" w:rsidP="00AE6749">
            <w:pPr>
              <w:spacing w:line="259" w:lineRule="auto"/>
              <w:jc w:val="center"/>
              <w:rPr>
                <w:rFonts w:ascii="Times New Roman" w:eastAsia="Times New Roman" w:hAnsi="Times New Roman" w:cs="Times New Roman"/>
                <w:color w:val="000000"/>
                <w:sz w:val="28"/>
              </w:rPr>
            </w:pPr>
          </w:p>
        </w:tc>
        <w:tc>
          <w:tcPr>
            <w:tcW w:w="2551" w:type="dxa"/>
            <w:gridSpan w:val="2"/>
            <w:tcBorders>
              <w:top w:val="single" w:sz="4" w:space="0" w:color="000000"/>
              <w:left w:val="single" w:sz="4" w:space="0" w:color="000000"/>
              <w:bottom w:val="single" w:sz="4" w:space="0" w:color="000000"/>
              <w:right w:val="single" w:sz="4" w:space="0" w:color="000000"/>
            </w:tcBorders>
          </w:tcPr>
          <w:p w14:paraId="67D2C233" w14:textId="06FC8BCB" w:rsidR="00AE6749" w:rsidRPr="00AE6749" w:rsidRDefault="002135FC" w:rsidP="00AE6749">
            <w:pPr>
              <w:spacing w:line="259" w:lineRule="auto"/>
              <w:rPr>
                <w:rFonts w:ascii="Times New Roman" w:eastAsia="Times New Roman" w:hAnsi="Times New Roman" w:cs="Times New Roman"/>
                <w:color w:val="000000"/>
                <w:sz w:val="28"/>
              </w:rPr>
            </w:pPr>
            <w:proofErr w:type="spellStart"/>
            <w:r w:rsidRPr="00B75B5E">
              <w:rPr>
                <w:sz w:val="20"/>
              </w:rPr>
              <w:t>зменшено</w:t>
            </w:r>
            <w:proofErr w:type="spellEnd"/>
            <w:r w:rsidRPr="00B75B5E">
              <w:rPr>
                <w:spacing w:val="-7"/>
                <w:sz w:val="20"/>
              </w:rPr>
              <w:t xml:space="preserve"> </w:t>
            </w:r>
            <w:proofErr w:type="spellStart"/>
            <w:r w:rsidRPr="00B75B5E">
              <w:rPr>
                <w:sz w:val="20"/>
              </w:rPr>
              <w:t>кількість</w:t>
            </w:r>
            <w:proofErr w:type="spellEnd"/>
            <w:r w:rsidRPr="00B75B5E">
              <w:rPr>
                <w:spacing w:val="-8"/>
                <w:sz w:val="20"/>
              </w:rPr>
              <w:t xml:space="preserve"> </w:t>
            </w:r>
            <w:proofErr w:type="spellStart"/>
            <w:r w:rsidRPr="00B75B5E">
              <w:rPr>
                <w:sz w:val="20"/>
              </w:rPr>
              <w:t>правопорушень</w:t>
            </w:r>
            <w:proofErr w:type="spellEnd"/>
          </w:p>
        </w:tc>
        <w:tc>
          <w:tcPr>
            <w:tcW w:w="1086" w:type="dxa"/>
            <w:gridSpan w:val="2"/>
            <w:tcBorders>
              <w:top w:val="single" w:sz="4" w:space="0" w:color="000000"/>
              <w:left w:val="single" w:sz="4" w:space="0" w:color="000000"/>
              <w:bottom w:val="single" w:sz="4" w:space="0" w:color="000000"/>
              <w:right w:val="single" w:sz="4" w:space="0" w:color="000000"/>
            </w:tcBorders>
          </w:tcPr>
          <w:p w14:paraId="1F9FD279" w14:textId="0075F286" w:rsidR="00AE6749" w:rsidRPr="00AE6749" w:rsidRDefault="00583FC3" w:rsidP="00AE6749">
            <w:pPr>
              <w:spacing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0"/>
                <w:szCs w:val="20"/>
              </w:rPr>
              <w:t>В</w:t>
            </w:r>
            <w:r>
              <w:rPr>
                <w:rFonts w:ascii="Times New Roman" w:eastAsia="Times New Roman" w:hAnsi="Times New Roman" w:cs="Times New Roman"/>
                <w:color w:val="000000"/>
                <w:sz w:val="20"/>
                <w:szCs w:val="20"/>
                <w:lang w:val="uk-UA"/>
              </w:rPr>
              <w:t>і</w:t>
            </w:r>
            <w:proofErr w:type="spellStart"/>
            <w:r>
              <w:rPr>
                <w:rFonts w:ascii="Times New Roman" w:eastAsia="Times New Roman" w:hAnsi="Times New Roman" w:cs="Times New Roman"/>
                <w:color w:val="000000"/>
                <w:sz w:val="20"/>
                <w:szCs w:val="20"/>
              </w:rPr>
              <w:t>дд</w:t>
            </w:r>
            <w:r>
              <w:rPr>
                <w:rFonts w:ascii="Times New Roman" w:eastAsia="Times New Roman" w:hAnsi="Times New Roman" w:cs="Times New Roman"/>
                <w:color w:val="000000"/>
                <w:sz w:val="20"/>
                <w:szCs w:val="20"/>
                <w:lang w:val="uk-UA"/>
              </w:rPr>
              <w:t>іл</w:t>
            </w:r>
            <w:proofErr w:type="spellEnd"/>
            <w:r>
              <w:rPr>
                <w:rFonts w:ascii="Times New Roman" w:eastAsia="Times New Roman" w:hAnsi="Times New Roman" w:cs="Times New Roman"/>
                <w:color w:val="000000"/>
                <w:sz w:val="20"/>
                <w:szCs w:val="20"/>
                <w:lang w:val="uk-UA"/>
              </w:rPr>
              <w:t xml:space="preserve"> ЖКГ</w:t>
            </w:r>
          </w:p>
        </w:tc>
      </w:tr>
      <w:tr w:rsidR="007260F4" w:rsidRPr="00AE6749" w14:paraId="79739EFA" w14:textId="77777777" w:rsidTr="00260917">
        <w:trPr>
          <w:trHeight w:val="1140"/>
        </w:trPr>
        <w:tc>
          <w:tcPr>
            <w:tcW w:w="526" w:type="dxa"/>
            <w:tcBorders>
              <w:top w:val="single" w:sz="4" w:space="0" w:color="000000"/>
              <w:left w:val="single" w:sz="4" w:space="0" w:color="000000"/>
              <w:bottom w:val="single" w:sz="4" w:space="0" w:color="000000"/>
              <w:right w:val="single" w:sz="4" w:space="0" w:color="000000"/>
            </w:tcBorders>
          </w:tcPr>
          <w:p w14:paraId="097796DF" w14:textId="0269632A" w:rsidR="007260F4" w:rsidRPr="00053F03" w:rsidRDefault="00053F03" w:rsidP="007260F4">
            <w:pPr>
              <w:spacing w:line="259" w:lineRule="auto"/>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0"/>
                <w:lang w:val="uk-UA"/>
              </w:rPr>
              <w:t>10</w:t>
            </w:r>
          </w:p>
        </w:tc>
        <w:tc>
          <w:tcPr>
            <w:tcW w:w="3139" w:type="dxa"/>
            <w:tcBorders>
              <w:top w:val="single" w:sz="4" w:space="0" w:color="000000"/>
              <w:left w:val="single" w:sz="4" w:space="0" w:color="000000"/>
              <w:bottom w:val="single" w:sz="4" w:space="0" w:color="000000"/>
              <w:right w:val="single" w:sz="4" w:space="0" w:color="000000"/>
            </w:tcBorders>
          </w:tcPr>
          <w:p w14:paraId="618E78B0" w14:textId="643FB3AB" w:rsidR="007260F4" w:rsidRPr="00AE6749" w:rsidRDefault="007260F4" w:rsidP="007260F4">
            <w:pPr>
              <w:spacing w:line="259" w:lineRule="auto"/>
              <w:jc w:val="both"/>
              <w:rPr>
                <w:rFonts w:ascii="Times New Roman" w:eastAsia="Times New Roman" w:hAnsi="Times New Roman" w:cs="Times New Roman"/>
                <w:color w:val="000000"/>
                <w:sz w:val="28"/>
              </w:rPr>
            </w:pPr>
            <w:proofErr w:type="spellStart"/>
            <w:r>
              <w:rPr>
                <w:sz w:val="20"/>
                <w:szCs w:val="20"/>
              </w:rPr>
              <w:t>Щебенево-гравійно</w:t>
            </w:r>
            <w:proofErr w:type="spellEnd"/>
            <w:r>
              <w:rPr>
                <w:sz w:val="20"/>
                <w:szCs w:val="20"/>
              </w:rPr>
              <w:t xml:space="preserve"> </w:t>
            </w:r>
            <w:proofErr w:type="spellStart"/>
            <w:r>
              <w:rPr>
                <w:sz w:val="20"/>
                <w:szCs w:val="20"/>
              </w:rPr>
              <w:t>висипання</w:t>
            </w:r>
            <w:proofErr w:type="spellEnd"/>
            <w:r>
              <w:rPr>
                <w:sz w:val="20"/>
                <w:szCs w:val="20"/>
              </w:rPr>
              <w:t xml:space="preserve"> по </w:t>
            </w:r>
            <w:proofErr w:type="spellStart"/>
            <w:proofErr w:type="gramStart"/>
            <w:r>
              <w:rPr>
                <w:sz w:val="20"/>
                <w:szCs w:val="20"/>
              </w:rPr>
              <w:t>вул.Нова</w:t>
            </w:r>
            <w:proofErr w:type="spellEnd"/>
            <w:proofErr w:type="gramEnd"/>
            <w:r>
              <w:rPr>
                <w:sz w:val="20"/>
                <w:szCs w:val="20"/>
              </w:rPr>
              <w:t xml:space="preserve"> </w:t>
            </w:r>
            <w:proofErr w:type="spellStart"/>
            <w:r>
              <w:rPr>
                <w:sz w:val="20"/>
                <w:szCs w:val="20"/>
              </w:rPr>
              <w:t>с.Нова</w:t>
            </w:r>
            <w:proofErr w:type="spellEnd"/>
            <w:r>
              <w:rPr>
                <w:sz w:val="20"/>
                <w:szCs w:val="20"/>
              </w:rPr>
              <w:t xml:space="preserve"> </w:t>
            </w:r>
            <w:proofErr w:type="spellStart"/>
            <w:r>
              <w:rPr>
                <w:sz w:val="20"/>
                <w:szCs w:val="20"/>
              </w:rPr>
              <w:t>Дмитрівка</w:t>
            </w:r>
            <w:proofErr w:type="spellEnd"/>
            <w:r>
              <w:rPr>
                <w:sz w:val="20"/>
                <w:szCs w:val="20"/>
              </w:rPr>
              <w:t xml:space="preserve">                          </w:t>
            </w:r>
          </w:p>
        </w:tc>
        <w:tc>
          <w:tcPr>
            <w:tcW w:w="725" w:type="dxa"/>
            <w:tcBorders>
              <w:top w:val="single" w:sz="4" w:space="0" w:color="000000"/>
              <w:left w:val="single" w:sz="4" w:space="0" w:color="000000"/>
              <w:bottom w:val="single" w:sz="4" w:space="0" w:color="000000"/>
              <w:right w:val="single" w:sz="4" w:space="0" w:color="000000"/>
            </w:tcBorders>
          </w:tcPr>
          <w:p w14:paraId="31B8D5AD" w14:textId="7ADC9FD4" w:rsidR="007260F4" w:rsidRPr="00AE6749" w:rsidRDefault="007260F4" w:rsidP="007260F4">
            <w:pPr>
              <w:spacing w:line="259" w:lineRule="auto"/>
              <w:rPr>
                <w:rFonts w:ascii="Times New Roman" w:eastAsia="Times New Roman" w:hAnsi="Times New Roman" w:cs="Times New Roman"/>
                <w:color w:val="000000"/>
                <w:sz w:val="28"/>
              </w:rPr>
            </w:pPr>
            <w:r w:rsidRPr="0000323D">
              <w:rPr>
                <w:rFonts w:ascii="Times New Roman" w:eastAsia="Times New Roman" w:hAnsi="Times New Roman" w:cs="Times New Roman"/>
                <w:color w:val="000000"/>
                <w:sz w:val="20"/>
                <w:szCs w:val="20"/>
                <w:lang w:val="uk-UA"/>
              </w:rPr>
              <w:t>2022</w:t>
            </w:r>
          </w:p>
        </w:tc>
        <w:tc>
          <w:tcPr>
            <w:tcW w:w="1328" w:type="dxa"/>
            <w:gridSpan w:val="3"/>
            <w:tcBorders>
              <w:top w:val="single" w:sz="4" w:space="0" w:color="000000"/>
              <w:left w:val="single" w:sz="4" w:space="0" w:color="000000"/>
              <w:bottom w:val="single" w:sz="4" w:space="0" w:color="000000"/>
              <w:right w:val="single" w:sz="4" w:space="0" w:color="000000"/>
            </w:tcBorders>
          </w:tcPr>
          <w:p w14:paraId="1AEA0A3E" w14:textId="7CEC79C1" w:rsidR="007260F4" w:rsidRPr="00AE6749" w:rsidRDefault="007260F4" w:rsidP="007260F4">
            <w:pPr>
              <w:spacing w:line="259" w:lineRule="auto"/>
              <w:ind w:right="52"/>
              <w:jc w:val="center"/>
              <w:rPr>
                <w:rFonts w:ascii="Times New Roman" w:eastAsia="Times New Roman" w:hAnsi="Times New Roman" w:cs="Times New Roman"/>
                <w:color w:val="000000"/>
                <w:sz w:val="28"/>
              </w:rPr>
            </w:pPr>
            <w:r w:rsidRPr="0000323D">
              <w:rPr>
                <w:rFonts w:ascii="Times New Roman" w:eastAsia="Times New Roman" w:hAnsi="Times New Roman" w:cs="Times New Roman"/>
                <w:color w:val="000000"/>
                <w:sz w:val="20"/>
                <w:szCs w:val="20"/>
                <w:lang w:val="uk-UA"/>
              </w:rPr>
              <w:t>300</w:t>
            </w:r>
          </w:p>
        </w:tc>
        <w:tc>
          <w:tcPr>
            <w:tcW w:w="2126" w:type="dxa"/>
            <w:gridSpan w:val="2"/>
            <w:tcBorders>
              <w:top w:val="single" w:sz="4" w:space="0" w:color="000000"/>
              <w:left w:val="single" w:sz="4" w:space="0" w:color="000000"/>
              <w:bottom w:val="single" w:sz="4" w:space="0" w:color="000000"/>
              <w:right w:val="single" w:sz="4" w:space="0" w:color="000000"/>
            </w:tcBorders>
          </w:tcPr>
          <w:p w14:paraId="1F97AF70" w14:textId="3964E60C" w:rsidR="007260F4" w:rsidRPr="00AE6749" w:rsidRDefault="007260F4" w:rsidP="007260F4">
            <w:pPr>
              <w:spacing w:line="259" w:lineRule="auto"/>
              <w:ind w:right="3"/>
              <w:jc w:val="center"/>
              <w:rPr>
                <w:rFonts w:ascii="Times New Roman" w:eastAsia="Times New Roman" w:hAnsi="Times New Roman" w:cs="Times New Roman"/>
                <w:color w:val="000000"/>
                <w:sz w:val="28"/>
              </w:rPr>
            </w:pPr>
          </w:p>
        </w:tc>
        <w:tc>
          <w:tcPr>
            <w:tcW w:w="992" w:type="dxa"/>
            <w:gridSpan w:val="2"/>
            <w:tcBorders>
              <w:top w:val="single" w:sz="4" w:space="0" w:color="000000"/>
              <w:left w:val="single" w:sz="4" w:space="0" w:color="000000"/>
              <w:bottom w:val="single" w:sz="4" w:space="0" w:color="000000"/>
              <w:right w:val="single" w:sz="4" w:space="0" w:color="000000"/>
            </w:tcBorders>
          </w:tcPr>
          <w:p w14:paraId="19321709" w14:textId="506B2485" w:rsidR="007260F4" w:rsidRPr="00AE6749" w:rsidRDefault="007260F4" w:rsidP="007260F4">
            <w:pPr>
              <w:spacing w:line="259" w:lineRule="auto"/>
              <w:jc w:val="center"/>
              <w:rPr>
                <w:rFonts w:ascii="Times New Roman" w:eastAsia="Times New Roman" w:hAnsi="Times New Roman" w:cs="Times New Roman"/>
                <w:color w:val="000000"/>
                <w:sz w:val="28"/>
              </w:rPr>
            </w:pPr>
          </w:p>
        </w:tc>
        <w:tc>
          <w:tcPr>
            <w:tcW w:w="1418" w:type="dxa"/>
            <w:gridSpan w:val="2"/>
            <w:tcBorders>
              <w:top w:val="single" w:sz="4" w:space="0" w:color="000000"/>
              <w:left w:val="single" w:sz="4" w:space="0" w:color="000000"/>
              <w:bottom w:val="single" w:sz="4" w:space="0" w:color="000000"/>
              <w:right w:val="single" w:sz="4" w:space="0" w:color="000000"/>
            </w:tcBorders>
          </w:tcPr>
          <w:p w14:paraId="41EB3CB6" w14:textId="1707D721" w:rsidR="007260F4" w:rsidRPr="00AE6749" w:rsidRDefault="007260F4" w:rsidP="007260F4">
            <w:pPr>
              <w:spacing w:line="259" w:lineRule="auto"/>
              <w:ind w:right="47"/>
              <w:jc w:val="center"/>
              <w:rPr>
                <w:rFonts w:ascii="Times New Roman" w:eastAsia="Times New Roman" w:hAnsi="Times New Roman" w:cs="Times New Roman"/>
                <w:color w:val="000000"/>
                <w:sz w:val="28"/>
              </w:rPr>
            </w:pPr>
            <w:r w:rsidRPr="0000323D">
              <w:rPr>
                <w:rFonts w:ascii="Times New Roman" w:eastAsia="Times New Roman" w:hAnsi="Times New Roman" w:cs="Times New Roman"/>
                <w:color w:val="000000"/>
                <w:sz w:val="20"/>
                <w:szCs w:val="20"/>
                <w:lang w:val="uk-UA"/>
              </w:rPr>
              <w:t>300</w:t>
            </w:r>
          </w:p>
        </w:tc>
        <w:tc>
          <w:tcPr>
            <w:tcW w:w="1276" w:type="dxa"/>
            <w:gridSpan w:val="2"/>
            <w:tcBorders>
              <w:top w:val="single" w:sz="4" w:space="0" w:color="000000"/>
              <w:left w:val="single" w:sz="4" w:space="0" w:color="000000"/>
              <w:bottom w:val="single" w:sz="4" w:space="0" w:color="000000"/>
              <w:right w:val="single" w:sz="4" w:space="0" w:color="000000"/>
            </w:tcBorders>
            <w:vAlign w:val="center"/>
          </w:tcPr>
          <w:p w14:paraId="7884EBCE" w14:textId="2DF3D315" w:rsidR="007260F4" w:rsidRPr="00AE6749" w:rsidRDefault="007260F4" w:rsidP="007260F4">
            <w:pPr>
              <w:spacing w:line="259" w:lineRule="auto"/>
              <w:jc w:val="center"/>
              <w:rPr>
                <w:rFonts w:ascii="Times New Roman" w:eastAsia="Times New Roman" w:hAnsi="Times New Roman" w:cs="Times New Roman"/>
                <w:color w:val="000000"/>
                <w:sz w:val="28"/>
              </w:rPr>
            </w:pPr>
          </w:p>
        </w:tc>
        <w:tc>
          <w:tcPr>
            <w:tcW w:w="2551" w:type="dxa"/>
            <w:gridSpan w:val="2"/>
            <w:tcBorders>
              <w:top w:val="single" w:sz="4" w:space="0" w:color="000000"/>
              <w:left w:val="single" w:sz="4" w:space="0" w:color="000000"/>
              <w:bottom w:val="single" w:sz="4" w:space="0" w:color="000000"/>
              <w:right w:val="single" w:sz="4" w:space="0" w:color="000000"/>
            </w:tcBorders>
          </w:tcPr>
          <w:p w14:paraId="1E5727F0" w14:textId="69F330CC" w:rsidR="007260F4" w:rsidRPr="00AE6749" w:rsidRDefault="00260917" w:rsidP="007260F4">
            <w:pPr>
              <w:spacing w:line="259" w:lineRule="auto"/>
              <w:rPr>
                <w:rFonts w:ascii="Times New Roman" w:eastAsia="Times New Roman" w:hAnsi="Times New Roman" w:cs="Times New Roman"/>
                <w:color w:val="000000"/>
                <w:sz w:val="28"/>
              </w:rPr>
            </w:pPr>
            <w:proofErr w:type="spellStart"/>
            <w:r w:rsidRPr="00A264B4">
              <w:rPr>
                <w:sz w:val="20"/>
                <w:szCs w:val="20"/>
              </w:rPr>
              <w:t>покращення</w:t>
            </w:r>
            <w:proofErr w:type="spellEnd"/>
            <w:r w:rsidRPr="00A264B4">
              <w:rPr>
                <w:spacing w:val="37"/>
                <w:sz w:val="20"/>
                <w:szCs w:val="20"/>
              </w:rPr>
              <w:t xml:space="preserve"> </w:t>
            </w:r>
            <w:r w:rsidRPr="00A264B4">
              <w:rPr>
                <w:sz w:val="20"/>
                <w:szCs w:val="20"/>
              </w:rPr>
              <w:t>стану</w:t>
            </w:r>
            <w:r w:rsidRPr="00A264B4">
              <w:rPr>
                <w:spacing w:val="34"/>
                <w:sz w:val="20"/>
                <w:szCs w:val="20"/>
              </w:rPr>
              <w:t xml:space="preserve"> </w:t>
            </w:r>
            <w:proofErr w:type="spellStart"/>
            <w:r w:rsidRPr="00A264B4">
              <w:rPr>
                <w:sz w:val="20"/>
                <w:szCs w:val="20"/>
              </w:rPr>
              <w:t>дорожнього</w:t>
            </w:r>
            <w:proofErr w:type="spellEnd"/>
            <w:r w:rsidRPr="00A264B4">
              <w:rPr>
                <w:spacing w:val="35"/>
                <w:sz w:val="20"/>
                <w:szCs w:val="20"/>
              </w:rPr>
              <w:t xml:space="preserve"> </w:t>
            </w:r>
            <w:proofErr w:type="spellStart"/>
            <w:r w:rsidRPr="00A264B4">
              <w:rPr>
                <w:sz w:val="20"/>
                <w:szCs w:val="20"/>
              </w:rPr>
              <w:t>покриття</w:t>
            </w:r>
            <w:proofErr w:type="spellEnd"/>
            <w:r w:rsidRPr="00A264B4">
              <w:rPr>
                <w:spacing w:val="33"/>
                <w:sz w:val="20"/>
                <w:szCs w:val="20"/>
              </w:rPr>
              <w:t xml:space="preserve"> </w:t>
            </w:r>
            <w:r w:rsidRPr="00A264B4">
              <w:rPr>
                <w:sz w:val="20"/>
                <w:szCs w:val="20"/>
              </w:rPr>
              <w:t>на</w:t>
            </w:r>
            <w:r w:rsidRPr="00A264B4">
              <w:rPr>
                <w:spacing w:val="36"/>
                <w:sz w:val="20"/>
                <w:szCs w:val="20"/>
              </w:rPr>
              <w:t xml:space="preserve"> </w:t>
            </w:r>
            <w:r w:rsidRPr="00A264B4">
              <w:rPr>
                <w:sz w:val="20"/>
                <w:szCs w:val="20"/>
              </w:rPr>
              <w:t>дорогах</w:t>
            </w:r>
            <w:r w:rsidRPr="00A264B4">
              <w:rPr>
                <w:spacing w:val="34"/>
                <w:sz w:val="20"/>
                <w:szCs w:val="20"/>
              </w:rPr>
              <w:t xml:space="preserve"> </w:t>
            </w:r>
            <w:proofErr w:type="spellStart"/>
            <w:r w:rsidRPr="00A264B4">
              <w:rPr>
                <w:sz w:val="20"/>
                <w:szCs w:val="20"/>
              </w:rPr>
              <w:t>комунальної</w:t>
            </w:r>
            <w:proofErr w:type="spellEnd"/>
            <w:r w:rsidRPr="00A264B4">
              <w:rPr>
                <w:sz w:val="20"/>
                <w:szCs w:val="20"/>
              </w:rPr>
              <w:t xml:space="preserve"> </w:t>
            </w:r>
            <w:proofErr w:type="spellStart"/>
            <w:r w:rsidRPr="00A264B4">
              <w:rPr>
                <w:sz w:val="20"/>
                <w:szCs w:val="20"/>
              </w:rPr>
              <w:t>форми</w:t>
            </w:r>
            <w:proofErr w:type="spellEnd"/>
            <w:r w:rsidRPr="00A264B4">
              <w:rPr>
                <w:sz w:val="20"/>
                <w:szCs w:val="20"/>
              </w:rPr>
              <w:t xml:space="preserve"> </w:t>
            </w:r>
            <w:proofErr w:type="spellStart"/>
            <w:r w:rsidRPr="00A264B4">
              <w:rPr>
                <w:sz w:val="20"/>
                <w:szCs w:val="20"/>
              </w:rPr>
              <w:t>власності</w:t>
            </w:r>
            <w:proofErr w:type="spellEnd"/>
          </w:p>
        </w:tc>
        <w:tc>
          <w:tcPr>
            <w:tcW w:w="1086" w:type="dxa"/>
            <w:gridSpan w:val="2"/>
            <w:tcBorders>
              <w:top w:val="single" w:sz="4" w:space="0" w:color="000000"/>
              <w:left w:val="single" w:sz="4" w:space="0" w:color="000000"/>
              <w:bottom w:val="single" w:sz="4" w:space="0" w:color="000000"/>
              <w:right w:val="single" w:sz="4" w:space="0" w:color="000000"/>
            </w:tcBorders>
          </w:tcPr>
          <w:p w14:paraId="10A3DD76" w14:textId="47E59D66" w:rsidR="007260F4" w:rsidRPr="00AE6749" w:rsidRDefault="00583FC3" w:rsidP="007260F4">
            <w:pPr>
              <w:spacing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0"/>
                <w:szCs w:val="20"/>
              </w:rPr>
              <w:t>В</w:t>
            </w:r>
            <w:r>
              <w:rPr>
                <w:rFonts w:ascii="Times New Roman" w:eastAsia="Times New Roman" w:hAnsi="Times New Roman" w:cs="Times New Roman"/>
                <w:color w:val="000000"/>
                <w:sz w:val="20"/>
                <w:szCs w:val="20"/>
                <w:lang w:val="uk-UA"/>
              </w:rPr>
              <w:t>і</w:t>
            </w:r>
            <w:proofErr w:type="spellStart"/>
            <w:r>
              <w:rPr>
                <w:rFonts w:ascii="Times New Roman" w:eastAsia="Times New Roman" w:hAnsi="Times New Roman" w:cs="Times New Roman"/>
                <w:color w:val="000000"/>
                <w:sz w:val="20"/>
                <w:szCs w:val="20"/>
              </w:rPr>
              <w:t>дд</w:t>
            </w:r>
            <w:r>
              <w:rPr>
                <w:rFonts w:ascii="Times New Roman" w:eastAsia="Times New Roman" w:hAnsi="Times New Roman" w:cs="Times New Roman"/>
                <w:color w:val="000000"/>
                <w:sz w:val="20"/>
                <w:szCs w:val="20"/>
                <w:lang w:val="uk-UA"/>
              </w:rPr>
              <w:t>іл</w:t>
            </w:r>
            <w:proofErr w:type="spellEnd"/>
            <w:r>
              <w:rPr>
                <w:rFonts w:ascii="Times New Roman" w:eastAsia="Times New Roman" w:hAnsi="Times New Roman" w:cs="Times New Roman"/>
                <w:color w:val="000000"/>
                <w:sz w:val="20"/>
                <w:szCs w:val="20"/>
                <w:lang w:val="uk-UA"/>
              </w:rPr>
              <w:t xml:space="preserve"> ЖКГ</w:t>
            </w:r>
          </w:p>
        </w:tc>
      </w:tr>
      <w:tr w:rsidR="00F25163" w:rsidRPr="00AE6749" w14:paraId="6C806039" w14:textId="77777777" w:rsidTr="00F25163">
        <w:trPr>
          <w:gridAfter w:val="1"/>
          <w:wAfter w:w="7" w:type="dxa"/>
          <w:trHeight w:val="1390"/>
        </w:trPr>
        <w:tc>
          <w:tcPr>
            <w:tcW w:w="526" w:type="dxa"/>
            <w:tcBorders>
              <w:top w:val="single" w:sz="4" w:space="0" w:color="000000"/>
              <w:left w:val="single" w:sz="4" w:space="0" w:color="000000"/>
              <w:bottom w:val="single" w:sz="4" w:space="0" w:color="000000"/>
              <w:right w:val="single" w:sz="4" w:space="0" w:color="000000"/>
            </w:tcBorders>
          </w:tcPr>
          <w:p w14:paraId="63A6D5FA" w14:textId="4ADED03B" w:rsidR="00F25163" w:rsidRPr="00053F03" w:rsidRDefault="00053F03" w:rsidP="007260F4">
            <w:pPr>
              <w:spacing w:line="259" w:lineRule="auto"/>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0"/>
                <w:lang w:val="uk-UA"/>
              </w:rPr>
              <w:t>11</w:t>
            </w:r>
          </w:p>
        </w:tc>
        <w:tc>
          <w:tcPr>
            <w:tcW w:w="3139" w:type="dxa"/>
            <w:tcBorders>
              <w:top w:val="single" w:sz="4" w:space="0" w:color="000000"/>
              <w:left w:val="single" w:sz="4" w:space="0" w:color="000000"/>
              <w:bottom w:val="single" w:sz="4" w:space="0" w:color="000000"/>
              <w:right w:val="single" w:sz="4" w:space="0" w:color="000000"/>
            </w:tcBorders>
          </w:tcPr>
          <w:p w14:paraId="2D993238" w14:textId="1C627C79" w:rsidR="00F25163" w:rsidRPr="00AE6749" w:rsidRDefault="00F25163" w:rsidP="007260F4">
            <w:pPr>
              <w:spacing w:line="259" w:lineRule="auto"/>
              <w:jc w:val="both"/>
              <w:rPr>
                <w:rFonts w:ascii="Times New Roman" w:eastAsia="Times New Roman" w:hAnsi="Times New Roman" w:cs="Times New Roman"/>
                <w:color w:val="000000"/>
                <w:sz w:val="28"/>
              </w:rPr>
            </w:pPr>
            <w:proofErr w:type="spellStart"/>
            <w:r>
              <w:rPr>
                <w:sz w:val="20"/>
                <w:szCs w:val="20"/>
              </w:rPr>
              <w:t>Середній</w:t>
            </w:r>
            <w:proofErr w:type="spellEnd"/>
            <w:r>
              <w:rPr>
                <w:sz w:val="20"/>
                <w:szCs w:val="20"/>
              </w:rPr>
              <w:t xml:space="preserve"> </w:t>
            </w:r>
            <w:proofErr w:type="spellStart"/>
            <w:r>
              <w:rPr>
                <w:sz w:val="20"/>
                <w:szCs w:val="20"/>
              </w:rPr>
              <w:t>поточний</w:t>
            </w:r>
            <w:proofErr w:type="spellEnd"/>
            <w:r>
              <w:rPr>
                <w:sz w:val="20"/>
                <w:szCs w:val="20"/>
              </w:rPr>
              <w:t xml:space="preserve"> ремонт </w:t>
            </w:r>
            <w:proofErr w:type="spellStart"/>
            <w:proofErr w:type="gramStart"/>
            <w:r>
              <w:rPr>
                <w:sz w:val="20"/>
                <w:szCs w:val="20"/>
              </w:rPr>
              <w:t>вул.Центральної</w:t>
            </w:r>
            <w:proofErr w:type="spellEnd"/>
            <w:proofErr w:type="gramEnd"/>
            <w:r>
              <w:rPr>
                <w:sz w:val="20"/>
                <w:szCs w:val="20"/>
              </w:rPr>
              <w:t xml:space="preserve"> </w:t>
            </w:r>
            <w:proofErr w:type="spellStart"/>
            <w:r>
              <w:rPr>
                <w:sz w:val="20"/>
                <w:szCs w:val="20"/>
              </w:rPr>
              <w:t>с.Н.Дмитрівка</w:t>
            </w:r>
            <w:proofErr w:type="spellEnd"/>
            <w:r>
              <w:rPr>
                <w:sz w:val="20"/>
                <w:szCs w:val="20"/>
              </w:rPr>
              <w:t xml:space="preserve">                  </w:t>
            </w:r>
          </w:p>
        </w:tc>
        <w:tc>
          <w:tcPr>
            <w:tcW w:w="725" w:type="dxa"/>
            <w:tcBorders>
              <w:top w:val="single" w:sz="4" w:space="0" w:color="000000"/>
              <w:left w:val="single" w:sz="4" w:space="0" w:color="000000"/>
              <w:bottom w:val="single" w:sz="4" w:space="0" w:color="000000"/>
              <w:right w:val="nil"/>
            </w:tcBorders>
          </w:tcPr>
          <w:p w14:paraId="596DA250" w14:textId="77777777" w:rsidR="00F25163" w:rsidRPr="00AE6749" w:rsidRDefault="00F25163" w:rsidP="007260F4">
            <w:pPr>
              <w:spacing w:line="259" w:lineRule="auto"/>
              <w:rPr>
                <w:rFonts w:ascii="Times New Roman" w:eastAsia="Times New Roman" w:hAnsi="Times New Roman" w:cs="Times New Roman"/>
                <w:color w:val="000000"/>
                <w:sz w:val="28"/>
              </w:rPr>
            </w:pPr>
            <w:r w:rsidRPr="0000323D">
              <w:rPr>
                <w:rFonts w:ascii="Times New Roman" w:eastAsia="Times New Roman" w:hAnsi="Times New Roman" w:cs="Times New Roman"/>
                <w:color w:val="000000"/>
                <w:sz w:val="20"/>
                <w:szCs w:val="20"/>
                <w:lang w:val="uk-UA"/>
              </w:rPr>
              <w:t>2022</w:t>
            </w:r>
          </w:p>
        </w:tc>
        <w:tc>
          <w:tcPr>
            <w:tcW w:w="186" w:type="dxa"/>
            <w:tcBorders>
              <w:top w:val="single" w:sz="4" w:space="0" w:color="000000"/>
              <w:left w:val="single" w:sz="4" w:space="0" w:color="000000"/>
              <w:bottom w:val="single" w:sz="4" w:space="0" w:color="000000"/>
              <w:right w:val="nil"/>
            </w:tcBorders>
          </w:tcPr>
          <w:p w14:paraId="69286A47" w14:textId="5C663E37" w:rsidR="00F25163" w:rsidRPr="00AE6749" w:rsidRDefault="00F25163" w:rsidP="00F25163">
            <w:pPr>
              <w:spacing w:line="259" w:lineRule="auto"/>
              <w:ind w:left="-14" w:firstLine="14"/>
              <w:rPr>
                <w:rFonts w:ascii="Times New Roman" w:eastAsia="Times New Roman" w:hAnsi="Times New Roman" w:cs="Times New Roman"/>
                <w:color w:val="000000"/>
                <w:sz w:val="28"/>
              </w:rPr>
            </w:pPr>
          </w:p>
        </w:tc>
        <w:tc>
          <w:tcPr>
            <w:tcW w:w="1135" w:type="dxa"/>
            <w:tcBorders>
              <w:top w:val="single" w:sz="4" w:space="0" w:color="000000"/>
              <w:left w:val="nil"/>
              <w:bottom w:val="single" w:sz="4" w:space="0" w:color="000000"/>
              <w:right w:val="single" w:sz="4" w:space="0" w:color="000000"/>
            </w:tcBorders>
          </w:tcPr>
          <w:p w14:paraId="4E822120" w14:textId="371CF57F" w:rsidR="00F25163" w:rsidRPr="007260F4" w:rsidRDefault="00F25163" w:rsidP="00F25163">
            <w:pPr>
              <w:spacing w:line="259" w:lineRule="auto"/>
              <w:ind w:right="50" w:firstLine="96"/>
              <w:jc w:val="center"/>
              <w:rPr>
                <w:rFonts w:ascii="Times New Roman" w:eastAsia="Times New Roman" w:hAnsi="Times New Roman" w:cs="Times New Roman"/>
                <w:color w:val="000000"/>
                <w:sz w:val="20"/>
                <w:szCs w:val="20"/>
                <w:lang w:val="uk-UA"/>
              </w:rPr>
            </w:pPr>
            <w:r w:rsidRPr="007260F4">
              <w:rPr>
                <w:rFonts w:ascii="Times New Roman" w:eastAsia="Times New Roman" w:hAnsi="Times New Roman" w:cs="Times New Roman"/>
                <w:color w:val="000000"/>
                <w:sz w:val="20"/>
                <w:szCs w:val="20"/>
                <w:lang w:val="uk-UA"/>
              </w:rPr>
              <w:t>3500</w:t>
            </w:r>
          </w:p>
        </w:tc>
        <w:tc>
          <w:tcPr>
            <w:tcW w:w="2126" w:type="dxa"/>
            <w:gridSpan w:val="2"/>
            <w:tcBorders>
              <w:top w:val="single" w:sz="4" w:space="0" w:color="000000"/>
              <w:left w:val="single" w:sz="4" w:space="0" w:color="000000"/>
              <w:bottom w:val="single" w:sz="4" w:space="0" w:color="000000"/>
              <w:right w:val="single" w:sz="4" w:space="0" w:color="000000"/>
            </w:tcBorders>
          </w:tcPr>
          <w:p w14:paraId="713DA1B6" w14:textId="6D02DD94" w:rsidR="00F25163" w:rsidRPr="007260F4" w:rsidRDefault="00F25163" w:rsidP="007260F4">
            <w:pPr>
              <w:spacing w:line="259" w:lineRule="auto"/>
              <w:ind w:right="3"/>
              <w:jc w:val="center"/>
              <w:rPr>
                <w:rFonts w:ascii="Times New Roman" w:eastAsia="Times New Roman" w:hAnsi="Times New Roman" w:cs="Times New Roman"/>
                <w:color w:val="000000"/>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6471C232" w14:textId="5A6FB9E0" w:rsidR="00F25163" w:rsidRPr="007260F4" w:rsidRDefault="00F25163" w:rsidP="007260F4">
            <w:pPr>
              <w:spacing w:line="259" w:lineRule="auto"/>
              <w:jc w:val="center"/>
              <w:rPr>
                <w:rFonts w:ascii="Times New Roman" w:eastAsia="Times New Roman" w:hAnsi="Times New Roman" w:cs="Times New Roman"/>
                <w:color w:val="000000"/>
                <w:sz w:val="20"/>
                <w:szCs w:val="20"/>
              </w:rPr>
            </w:pPr>
          </w:p>
        </w:tc>
        <w:tc>
          <w:tcPr>
            <w:tcW w:w="1418" w:type="dxa"/>
            <w:gridSpan w:val="2"/>
            <w:tcBorders>
              <w:top w:val="single" w:sz="4" w:space="0" w:color="000000"/>
              <w:left w:val="single" w:sz="4" w:space="0" w:color="000000"/>
              <w:bottom w:val="single" w:sz="4" w:space="0" w:color="000000"/>
              <w:right w:val="single" w:sz="4" w:space="0" w:color="000000"/>
            </w:tcBorders>
          </w:tcPr>
          <w:p w14:paraId="0B9D1958" w14:textId="14927404" w:rsidR="00F25163" w:rsidRPr="007260F4" w:rsidRDefault="00F25163" w:rsidP="007260F4">
            <w:pPr>
              <w:spacing w:line="259" w:lineRule="auto"/>
              <w:ind w:right="47"/>
              <w:jc w:val="center"/>
              <w:rPr>
                <w:rFonts w:ascii="Times New Roman" w:eastAsia="Times New Roman" w:hAnsi="Times New Roman" w:cs="Times New Roman"/>
                <w:color w:val="000000"/>
                <w:sz w:val="20"/>
                <w:szCs w:val="20"/>
                <w:lang w:val="uk-UA"/>
              </w:rPr>
            </w:pPr>
            <w:r w:rsidRPr="007260F4">
              <w:rPr>
                <w:rFonts w:ascii="Times New Roman" w:eastAsia="Times New Roman" w:hAnsi="Times New Roman" w:cs="Times New Roman"/>
                <w:color w:val="000000"/>
                <w:sz w:val="20"/>
                <w:szCs w:val="20"/>
                <w:lang w:val="uk-UA"/>
              </w:rPr>
              <w:t>3500</w:t>
            </w:r>
          </w:p>
        </w:tc>
        <w:tc>
          <w:tcPr>
            <w:tcW w:w="1276" w:type="dxa"/>
            <w:gridSpan w:val="2"/>
            <w:tcBorders>
              <w:top w:val="single" w:sz="4" w:space="0" w:color="000000"/>
              <w:left w:val="single" w:sz="4" w:space="0" w:color="000000"/>
              <w:bottom w:val="single" w:sz="4" w:space="0" w:color="000000"/>
              <w:right w:val="single" w:sz="4" w:space="0" w:color="000000"/>
            </w:tcBorders>
          </w:tcPr>
          <w:p w14:paraId="24E20E07" w14:textId="51797D97" w:rsidR="00F25163" w:rsidRPr="00AE6749" w:rsidRDefault="00F25163" w:rsidP="007260F4">
            <w:pPr>
              <w:spacing w:line="259" w:lineRule="auto"/>
              <w:jc w:val="center"/>
              <w:rPr>
                <w:rFonts w:ascii="Times New Roman" w:eastAsia="Times New Roman" w:hAnsi="Times New Roman" w:cs="Times New Roman"/>
                <w:color w:val="000000"/>
                <w:sz w:val="28"/>
              </w:rPr>
            </w:pPr>
          </w:p>
        </w:tc>
        <w:tc>
          <w:tcPr>
            <w:tcW w:w="2551" w:type="dxa"/>
            <w:gridSpan w:val="2"/>
            <w:tcBorders>
              <w:top w:val="single" w:sz="4" w:space="0" w:color="000000"/>
              <w:left w:val="single" w:sz="4" w:space="0" w:color="000000"/>
              <w:bottom w:val="single" w:sz="4" w:space="0" w:color="000000"/>
              <w:right w:val="single" w:sz="4" w:space="0" w:color="000000"/>
            </w:tcBorders>
          </w:tcPr>
          <w:p w14:paraId="0F40D9D8" w14:textId="1F9A0F94" w:rsidR="00F25163" w:rsidRPr="00AE6749" w:rsidRDefault="00F25163" w:rsidP="007260F4">
            <w:pPr>
              <w:spacing w:line="259" w:lineRule="auto"/>
              <w:jc w:val="both"/>
              <w:rPr>
                <w:rFonts w:ascii="Times New Roman" w:eastAsia="Times New Roman" w:hAnsi="Times New Roman" w:cs="Times New Roman"/>
                <w:color w:val="000000"/>
                <w:sz w:val="28"/>
              </w:rPr>
            </w:pPr>
          </w:p>
        </w:tc>
        <w:tc>
          <w:tcPr>
            <w:tcW w:w="1086" w:type="dxa"/>
            <w:gridSpan w:val="2"/>
            <w:tcBorders>
              <w:top w:val="single" w:sz="4" w:space="0" w:color="000000"/>
              <w:left w:val="single" w:sz="4" w:space="0" w:color="000000"/>
              <w:bottom w:val="single" w:sz="4" w:space="0" w:color="000000"/>
              <w:right w:val="single" w:sz="4" w:space="0" w:color="000000"/>
            </w:tcBorders>
          </w:tcPr>
          <w:p w14:paraId="45F1E8E5" w14:textId="4ED43E07" w:rsidR="00F25163" w:rsidRPr="00AE6749" w:rsidRDefault="00583FC3" w:rsidP="007260F4">
            <w:pPr>
              <w:spacing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0"/>
                <w:szCs w:val="20"/>
              </w:rPr>
              <w:t>В</w:t>
            </w:r>
            <w:r>
              <w:rPr>
                <w:rFonts w:ascii="Times New Roman" w:eastAsia="Times New Roman" w:hAnsi="Times New Roman" w:cs="Times New Roman"/>
                <w:color w:val="000000"/>
                <w:sz w:val="20"/>
                <w:szCs w:val="20"/>
                <w:lang w:val="uk-UA"/>
              </w:rPr>
              <w:t>і</w:t>
            </w:r>
            <w:proofErr w:type="spellStart"/>
            <w:r>
              <w:rPr>
                <w:rFonts w:ascii="Times New Roman" w:eastAsia="Times New Roman" w:hAnsi="Times New Roman" w:cs="Times New Roman"/>
                <w:color w:val="000000"/>
                <w:sz w:val="20"/>
                <w:szCs w:val="20"/>
              </w:rPr>
              <w:t>дд</w:t>
            </w:r>
            <w:r>
              <w:rPr>
                <w:rFonts w:ascii="Times New Roman" w:eastAsia="Times New Roman" w:hAnsi="Times New Roman" w:cs="Times New Roman"/>
                <w:color w:val="000000"/>
                <w:sz w:val="20"/>
                <w:szCs w:val="20"/>
                <w:lang w:val="uk-UA"/>
              </w:rPr>
              <w:t>іл</w:t>
            </w:r>
            <w:proofErr w:type="spellEnd"/>
            <w:r>
              <w:rPr>
                <w:rFonts w:ascii="Times New Roman" w:eastAsia="Times New Roman" w:hAnsi="Times New Roman" w:cs="Times New Roman"/>
                <w:color w:val="000000"/>
                <w:sz w:val="20"/>
                <w:szCs w:val="20"/>
                <w:lang w:val="uk-UA"/>
              </w:rPr>
              <w:t xml:space="preserve"> ЖКГ</w:t>
            </w:r>
          </w:p>
        </w:tc>
      </w:tr>
    </w:tbl>
    <w:p w14:paraId="13F84C0B" w14:textId="77777777" w:rsidR="00AE6749" w:rsidRPr="00AE6749" w:rsidRDefault="00AE6749" w:rsidP="00AE6749">
      <w:pPr>
        <w:spacing w:after="0" w:line="259" w:lineRule="auto"/>
        <w:ind w:right="1232"/>
        <w:rPr>
          <w:rFonts w:ascii="Times New Roman" w:eastAsia="Times New Roman" w:hAnsi="Times New Roman" w:cs="Times New Roman"/>
          <w:color w:val="000000"/>
          <w:sz w:val="28"/>
          <w:lang w:eastAsia="ru-RU"/>
        </w:rPr>
      </w:pPr>
    </w:p>
    <w:tbl>
      <w:tblPr>
        <w:tblStyle w:val="TableGrid"/>
        <w:tblW w:w="15398" w:type="dxa"/>
        <w:tblInd w:w="0" w:type="dxa"/>
        <w:tblCellMar>
          <w:top w:w="7" w:type="dxa"/>
          <w:left w:w="106" w:type="dxa"/>
          <w:right w:w="60" w:type="dxa"/>
        </w:tblCellMar>
        <w:tblLook w:val="04A0" w:firstRow="1" w:lastRow="0" w:firstColumn="1" w:lastColumn="0" w:noHBand="0" w:noVBand="1"/>
      </w:tblPr>
      <w:tblGrid>
        <w:gridCol w:w="702"/>
        <w:gridCol w:w="32"/>
        <w:gridCol w:w="3229"/>
        <w:gridCol w:w="795"/>
        <w:gridCol w:w="57"/>
        <w:gridCol w:w="1276"/>
        <w:gridCol w:w="29"/>
        <w:gridCol w:w="1194"/>
        <w:gridCol w:w="52"/>
        <w:gridCol w:w="1701"/>
        <w:gridCol w:w="62"/>
        <w:gridCol w:w="1400"/>
        <w:gridCol w:w="75"/>
        <w:gridCol w:w="1176"/>
        <w:gridCol w:w="27"/>
        <w:gridCol w:w="2506"/>
        <w:gridCol w:w="1079"/>
        <w:gridCol w:w="6"/>
      </w:tblGrid>
      <w:tr w:rsidR="00AE6749" w:rsidRPr="00AE6749" w14:paraId="588F2AC9" w14:textId="77777777" w:rsidTr="000C0909">
        <w:trPr>
          <w:trHeight w:val="706"/>
        </w:trPr>
        <w:tc>
          <w:tcPr>
            <w:tcW w:w="702" w:type="dxa"/>
            <w:tcBorders>
              <w:top w:val="single" w:sz="4" w:space="0" w:color="000000"/>
              <w:left w:val="single" w:sz="4" w:space="0" w:color="000000"/>
              <w:bottom w:val="single" w:sz="4" w:space="0" w:color="000000"/>
              <w:right w:val="single" w:sz="4" w:space="0" w:color="000000"/>
            </w:tcBorders>
          </w:tcPr>
          <w:p w14:paraId="3789F3AD" w14:textId="47850FC6" w:rsidR="00AE6749" w:rsidRPr="00053F03" w:rsidRDefault="00053F03" w:rsidP="00AE6749">
            <w:pPr>
              <w:spacing w:line="259" w:lineRule="auto"/>
              <w:rPr>
                <w:rFonts w:ascii="Times New Roman" w:eastAsia="Times New Roman" w:hAnsi="Times New Roman" w:cs="Times New Roman"/>
                <w:color w:val="000000"/>
                <w:sz w:val="28"/>
                <w:lang w:val="uk-UA"/>
              </w:rPr>
            </w:pPr>
            <w:r>
              <w:rPr>
                <w:rFonts w:ascii="Times New Roman" w:eastAsia="Times New Roman" w:hAnsi="Times New Roman" w:cs="Times New Roman"/>
                <w:color w:val="000000"/>
                <w:sz w:val="20"/>
                <w:lang w:val="uk-UA"/>
              </w:rPr>
              <w:lastRenderedPageBreak/>
              <w:t>12</w:t>
            </w:r>
          </w:p>
        </w:tc>
        <w:tc>
          <w:tcPr>
            <w:tcW w:w="3261" w:type="dxa"/>
            <w:gridSpan w:val="2"/>
            <w:tcBorders>
              <w:top w:val="single" w:sz="4" w:space="0" w:color="000000"/>
              <w:left w:val="single" w:sz="4" w:space="0" w:color="000000"/>
              <w:bottom w:val="single" w:sz="4" w:space="0" w:color="000000"/>
              <w:right w:val="single" w:sz="4" w:space="0" w:color="000000"/>
            </w:tcBorders>
          </w:tcPr>
          <w:p w14:paraId="2F290786" w14:textId="77777777" w:rsidR="007260F4" w:rsidRPr="007260F4" w:rsidRDefault="007260F4" w:rsidP="007260F4">
            <w:pPr>
              <w:spacing w:line="259" w:lineRule="auto"/>
              <w:jc w:val="both"/>
              <w:rPr>
                <w:rFonts w:ascii="Times New Roman" w:eastAsia="Times New Roman" w:hAnsi="Times New Roman" w:cs="Times New Roman"/>
                <w:color w:val="000000"/>
                <w:sz w:val="20"/>
                <w:szCs w:val="20"/>
              </w:rPr>
            </w:pPr>
            <w:proofErr w:type="spellStart"/>
            <w:r w:rsidRPr="007260F4">
              <w:rPr>
                <w:rFonts w:ascii="Times New Roman" w:eastAsia="Times New Roman" w:hAnsi="Times New Roman" w:cs="Times New Roman"/>
                <w:color w:val="000000"/>
                <w:sz w:val="20"/>
                <w:szCs w:val="20"/>
              </w:rPr>
              <w:t>Ямковий</w:t>
            </w:r>
            <w:proofErr w:type="spellEnd"/>
            <w:r w:rsidRPr="007260F4">
              <w:rPr>
                <w:rFonts w:ascii="Times New Roman" w:eastAsia="Times New Roman" w:hAnsi="Times New Roman" w:cs="Times New Roman"/>
                <w:color w:val="000000"/>
                <w:sz w:val="20"/>
                <w:szCs w:val="20"/>
              </w:rPr>
              <w:t xml:space="preserve"> ремонт асфальтного </w:t>
            </w:r>
            <w:proofErr w:type="spellStart"/>
            <w:r w:rsidRPr="007260F4">
              <w:rPr>
                <w:rFonts w:ascii="Times New Roman" w:eastAsia="Times New Roman" w:hAnsi="Times New Roman" w:cs="Times New Roman"/>
                <w:color w:val="000000"/>
                <w:sz w:val="20"/>
                <w:szCs w:val="20"/>
              </w:rPr>
              <w:t>покриття</w:t>
            </w:r>
            <w:proofErr w:type="spellEnd"/>
            <w:r w:rsidRPr="007260F4">
              <w:rPr>
                <w:rFonts w:ascii="Times New Roman" w:eastAsia="Times New Roman" w:hAnsi="Times New Roman" w:cs="Times New Roman"/>
                <w:color w:val="000000"/>
                <w:sz w:val="20"/>
                <w:szCs w:val="20"/>
              </w:rPr>
              <w:t xml:space="preserve"> </w:t>
            </w:r>
            <w:proofErr w:type="spellStart"/>
            <w:r w:rsidRPr="007260F4">
              <w:rPr>
                <w:rFonts w:ascii="Times New Roman" w:eastAsia="Times New Roman" w:hAnsi="Times New Roman" w:cs="Times New Roman"/>
                <w:color w:val="000000"/>
                <w:sz w:val="20"/>
                <w:szCs w:val="20"/>
              </w:rPr>
              <w:t>доріг</w:t>
            </w:r>
            <w:proofErr w:type="spellEnd"/>
            <w:r w:rsidRPr="007260F4">
              <w:rPr>
                <w:rFonts w:ascii="Times New Roman" w:eastAsia="Times New Roman" w:hAnsi="Times New Roman" w:cs="Times New Roman"/>
                <w:color w:val="000000"/>
                <w:sz w:val="20"/>
                <w:szCs w:val="20"/>
              </w:rPr>
              <w:t xml:space="preserve"> </w:t>
            </w:r>
            <w:proofErr w:type="spellStart"/>
            <w:proofErr w:type="gramStart"/>
            <w:r w:rsidRPr="007260F4">
              <w:rPr>
                <w:rFonts w:ascii="Times New Roman" w:eastAsia="Times New Roman" w:hAnsi="Times New Roman" w:cs="Times New Roman"/>
                <w:color w:val="000000"/>
                <w:sz w:val="20"/>
                <w:szCs w:val="20"/>
              </w:rPr>
              <w:t>Ковтуни</w:t>
            </w:r>
            <w:proofErr w:type="spellEnd"/>
            <w:r w:rsidRPr="007260F4">
              <w:rPr>
                <w:rFonts w:ascii="Times New Roman" w:eastAsia="Times New Roman" w:hAnsi="Times New Roman" w:cs="Times New Roman"/>
                <w:color w:val="000000"/>
                <w:sz w:val="20"/>
                <w:szCs w:val="20"/>
              </w:rPr>
              <w:t>.(</w:t>
            </w:r>
            <w:proofErr w:type="gramEnd"/>
            <w:r w:rsidRPr="007260F4">
              <w:rPr>
                <w:rFonts w:ascii="Times New Roman" w:eastAsia="Times New Roman" w:hAnsi="Times New Roman" w:cs="Times New Roman"/>
                <w:color w:val="000000"/>
                <w:sz w:val="20"/>
                <w:szCs w:val="20"/>
              </w:rPr>
              <w:t>47)</w:t>
            </w:r>
          </w:p>
          <w:p w14:paraId="54126C1B" w14:textId="77777777" w:rsidR="007260F4" w:rsidRPr="007260F4" w:rsidRDefault="007260F4" w:rsidP="00A51C17">
            <w:pPr>
              <w:numPr>
                <w:ilvl w:val="0"/>
                <w:numId w:val="4"/>
              </w:numPr>
              <w:spacing w:line="259" w:lineRule="auto"/>
              <w:jc w:val="both"/>
              <w:rPr>
                <w:rFonts w:ascii="Times New Roman" w:eastAsia="Times New Roman" w:hAnsi="Times New Roman" w:cs="Times New Roman"/>
                <w:color w:val="000000"/>
                <w:sz w:val="20"/>
                <w:szCs w:val="20"/>
              </w:rPr>
            </w:pPr>
            <w:r w:rsidRPr="007260F4">
              <w:rPr>
                <w:rFonts w:ascii="Times New Roman" w:eastAsia="Times New Roman" w:hAnsi="Times New Roman" w:cs="Times New Roman"/>
                <w:color w:val="000000"/>
                <w:sz w:val="20"/>
                <w:szCs w:val="20"/>
              </w:rPr>
              <w:t xml:space="preserve">1.Шкільна- 400 </w:t>
            </w:r>
            <w:proofErr w:type="spellStart"/>
            <w:r w:rsidRPr="007260F4">
              <w:rPr>
                <w:rFonts w:ascii="Times New Roman" w:eastAsia="Times New Roman" w:hAnsi="Times New Roman" w:cs="Times New Roman"/>
                <w:color w:val="000000"/>
                <w:sz w:val="20"/>
                <w:szCs w:val="20"/>
              </w:rPr>
              <w:t>кв.м</w:t>
            </w:r>
            <w:proofErr w:type="spellEnd"/>
            <w:r w:rsidRPr="007260F4">
              <w:rPr>
                <w:rFonts w:ascii="Times New Roman" w:eastAsia="Times New Roman" w:hAnsi="Times New Roman" w:cs="Times New Roman"/>
                <w:color w:val="000000"/>
                <w:sz w:val="20"/>
                <w:szCs w:val="20"/>
              </w:rPr>
              <w:t>.</w:t>
            </w:r>
          </w:p>
          <w:p w14:paraId="61CA2C23" w14:textId="77777777" w:rsidR="007260F4" w:rsidRPr="007260F4" w:rsidRDefault="007260F4" w:rsidP="00A51C17">
            <w:pPr>
              <w:numPr>
                <w:ilvl w:val="0"/>
                <w:numId w:val="4"/>
              </w:numPr>
              <w:spacing w:line="259" w:lineRule="auto"/>
              <w:jc w:val="both"/>
              <w:rPr>
                <w:rFonts w:ascii="Times New Roman" w:eastAsia="Times New Roman" w:hAnsi="Times New Roman" w:cs="Times New Roman"/>
                <w:color w:val="000000"/>
                <w:sz w:val="20"/>
                <w:szCs w:val="20"/>
              </w:rPr>
            </w:pPr>
            <w:r w:rsidRPr="007260F4">
              <w:rPr>
                <w:rFonts w:ascii="Times New Roman" w:eastAsia="Times New Roman" w:hAnsi="Times New Roman" w:cs="Times New Roman"/>
                <w:color w:val="000000"/>
                <w:sz w:val="20"/>
                <w:szCs w:val="20"/>
              </w:rPr>
              <w:t xml:space="preserve">2.Польова - 400 </w:t>
            </w:r>
            <w:proofErr w:type="spellStart"/>
            <w:r w:rsidRPr="007260F4">
              <w:rPr>
                <w:rFonts w:ascii="Times New Roman" w:eastAsia="Times New Roman" w:hAnsi="Times New Roman" w:cs="Times New Roman"/>
                <w:color w:val="000000"/>
                <w:sz w:val="20"/>
                <w:szCs w:val="20"/>
              </w:rPr>
              <w:t>кв.м</w:t>
            </w:r>
            <w:proofErr w:type="spellEnd"/>
            <w:r w:rsidRPr="007260F4">
              <w:rPr>
                <w:rFonts w:ascii="Times New Roman" w:eastAsia="Times New Roman" w:hAnsi="Times New Roman" w:cs="Times New Roman"/>
                <w:color w:val="000000"/>
                <w:sz w:val="20"/>
                <w:szCs w:val="20"/>
              </w:rPr>
              <w:t>.</w:t>
            </w:r>
          </w:p>
          <w:p w14:paraId="240C1CDF" w14:textId="77777777" w:rsidR="007260F4" w:rsidRPr="007260F4" w:rsidRDefault="007260F4" w:rsidP="00A51C17">
            <w:pPr>
              <w:numPr>
                <w:ilvl w:val="0"/>
                <w:numId w:val="4"/>
              </w:numPr>
              <w:spacing w:line="259" w:lineRule="auto"/>
              <w:jc w:val="both"/>
              <w:rPr>
                <w:rFonts w:ascii="Times New Roman" w:eastAsia="Times New Roman" w:hAnsi="Times New Roman" w:cs="Times New Roman"/>
                <w:color w:val="000000"/>
                <w:sz w:val="20"/>
                <w:szCs w:val="20"/>
              </w:rPr>
            </w:pPr>
            <w:r w:rsidRPr="007260F4">
              <w:rPr>
                <w:rFonts w:ascii="Times New Roman" w:eastAsia="Times New Roman" w:hAnsi="Times New Roman" w:cs="Times New Roman"/>
                <w:color w:val="000000"/>
                <w:sz w:val="20"/>
                <w:szCs w:val="20"/>
              </w:rPr>
              <w:t xml:space="preserve">3.Шевченка- 400 </w:t>
            </w:r>
            <w:proofErr w:type="spellStart"/>
            <w:r w:rsidRPr="007260F4">
              <w:rPr>
                <w:rFonts w:ascii="Times New Roman" w:eastAsia="Times New Roman" w:hAnsi="Times New Roman" w:cs="Times New Roman"/>
                <w:color w:val="000000"/>
                <w:sz w:val="20"/>
                <w:szCs w:val="20"/>
              </w:rPr>
              <w:t>кв.м</w:t>
            </w:r>
            <w:proofErr w:type="spellEnd"/>
            <w:r w:rsidRPr="007260F4">
              <w:rPr>
                <w:rFonts w:ascii="Times New Roman" w:eastAsia="Times New Roman" w:hAnsi="Times New Roman" w:cs="Times New Roman"/>
                <w:color w:val="000000"/>
                <w:sz w:val="20"/>
                <w:szCs w:val="20"/>
              </w:rPr>
              <w:t>.</w:t>
            </w:r>
          </w:p>
          <w:p w14:paraId="7FBC6EE6" w14:textId="77777777" w:rsidR="007260F4" w:rsidRPr="007260F4" w:rsidRDefault="007260F4" w:rsidP="00A51C17">
            <w:pPr>
              <w:numPr>
                <w:ilvl w:val="0"/>
                <w:numId w:val="4"/>
              </w:numPr>
              <w:spacing w:line="259" w:lineRule="auto"/>
              <w:jc w:val="both"/>
              <w:rPr>
                <w:rFonts w:ascii="Times New Roman" w:eastAsia="Times New Roman" w:hAnsi="Times New Roman" w:cs="Times New Roman"/>
                <w:color w:val="000000"/>
                <w:sz w:val="20"/>
                <w:szCs w:val="20"/>
              </w:rPr>
            </w:pPr>
            <w:r w:rsidRPr="007260F4">
              <w:rPr>
                <w:rFonts w:ascii="Times New Roman" w:eastAsia="Times New Roman" w:hAnsi="Times New Roman" w:cs="Times New Roman"/>
                <w:color w:val="000000"/>
                <w:sz w:val="20"/>
                <w:szCs w:val="20"/>
              </w:rPr>
              <w:t xml:space="preserve">4.Набережна- 200 </w:t>
            </w:r>
            <w:proofErr w:type="spellStart"/>
            <w:r w:rsidRPr="007260F4">
              <w:rPr>
                <w:rFonts w:ascii="Times New Roman" w:eastAsia="Times New Roman" w:hAnsi="Times New Roman" w:cs="Times New Roman"/>
                <w:color w:val="000000"/>
                <w:sz w:val="20"/>
                <w:szCs w:val="20"/>
              </w:rPr>
              <w:t>кв.м</w:t>
            </w:r>
            <w:proofErr w:type="spellEnd"/>
            <w:r w:rsidRPr="007260F4">
              <w:rPr>
                <w:rFonts w:ascii="Times New Roman" w:eastAsia="Times New Roman" w:hAnsi="Times New Roman" w:cs="Times New Roman"/>
                <w:color w:val="000000"/>
                <w:sz w:val="20"/>
                <w:szCs w:val="20"/>
              </w:rPr>
              <w:t>.</w:t>
            </w:r>
          </w:p>
          <w:p w14:paraId="63390A18" w14:textId="7AF7703A" w:rsidR="00AE6749" w:rsidRPr="00AE6749" w:rsidRDefault="007260F4" w:rsidP="00A51C17">
            <w:pPr>
              <w:numPr>
                <w:ilvl w:val="0"/>
                <w:numId w:val="4"/>
              </w:numPr>
              <w:spacing w:line="259" w:lineRule="auto"/>
              <w:ind w:hanging="468"/>
              <w:jc w:val="both"/>
              <w:rPr>
                <w:rFonts w:ascii="Times New Roman" w:eastAsia="Times New Roman" w:hAnsi="Times New Roman" w:cs="Times New Roman"/>
                <w:color w:val="000000"/>
                <w:sz w:val="28"/>
              </w:rPr>
            </w:pPr>
            <w:r w:rsidRPr="007260F4">
              <w:rPr>
                <w:rFonts w:ascii="Times New Roman" w:eastAsia="Times New Roman" w:hAnsi="Times New Roman" w:cs="Times New Roman"/>
                <w:color w:val="000000"/>
                <w:sz w:val="20"/>
                <w:szCs w:val="20"/>
              </w:rPr>
              <w:t xml:space="preserve">5.Гагаріна — 200 </w:t>
            </w:r>
            <w:proofErr w:type="spellStart"/>
            <w:proofErr w:type="gramStart"/>
            <w:r w:rsidRPr="007260F4">
              <w:rPr>
                <w:rFonts w:ascii="Times New Roman" w:eastAsia="Times New Roman" w:hAnsi="Times New Roman" w:cs="Times New Roman"/>
                <w:color w:val="000000"/>
                <w:sz w:val="20"/>
                <w:szCs w:val="20"/>
              </w:rPr>
              <w:t>кв.м</w:t>
            </w:r>
            <w:proofErr w:type="spellEnd"/>
            <w:proofErr w:type="gramEnd"/>
          </w:p>
        </w:tc>
        <w:tc>
          <w:tcPr>
            <w:tcW w:w="795" w:type="dxa"/>
            <w:tcBorders>
              <w:top w:val="single" w:sz="4" w:space="0" w:color="000000"/>
              <w:left w:val="single" w:sz="4" w:space="0" w:color="000000"/>
              <w:bottom w:val="single" w:sz="4" w:space="0" w:color="000000"/>
              <w:right w:val="single" w:sz="4" w:space="0" w:color="000000"/>
            </w:tcBorders>
          </w:tcPr>
          <w:p w14:paraId="1E4534A1" w14:textId="7DD82B07" w:rsidR="00AE6749" w:rsidRPr="007260F4" w:rsidRDefault="007260F4" w:rsidP="00AE6749">
            <w:pPr>
              <w:spacing w:line="259" w:lineRule="auto"/>
              <w:rPr>
                <w:rFonts w:ascii="Times New Roman" w:eastAsia="Times New Roman" w:hAnsi="Times New Roman" w:cs="Times New Roman"/>
                <w:color w:val="000000"/>
                <w:sz w:val="20"/>
                <w:szCs w:val="20"/>
                <w:lang w:val="uk-UA"/>
              </w:rPr>
            </w:pPr>
            <w:r w:rsidRPr="007260F4">
              <w:rPr>
                <w:rFonts w:ascii="Times New Roman" w:eastAsia="Times New Roman" w:hAnsi="Times New Roman" w:cs="Times New Roman"/>
                <w:color w:val="000000"/>
                <w:sz w:val="20"/>
                <w:szCs w:val="20"/>
                <w:lang w:val="uk-UA"/>
              </w:rPr>
              <w:t>2022</w:t>
            </w:r>
          </w:p>
        </w:tc>
        <w:tc>
          <w:tcPr>
            <w:tcW w:w="1362" w:type="dxa"/>
            <w:gridSpan w:val="3"/>
            <w:tcBorders>
              <w:top w:val="single" w:sz="4" w:space="0" w:color="000000"/>
              <w:left w:val="single" w:sz="4" w:space="0" w:color="000000"/>
              <w:bottom w:val="single" w:sz="4" w:space="0" w:color="000000"/>
              <w:right w:val="single" w:sz="4" w:space="0" w:color="000000"/>
            </w:tcBorders>
          </w:tcPr>
          <w:p w14:paraId="5FC06901" w14:textId="738928DF" w:rsidR="007260F4" w:rsidRDefault="007260F4" w:rsidP="007260F4">
            <w:pPr>
              <w:spacing w:line="259" w:lineRule="auto"/>
              <w:ind w:right="3"/>
              <w:rPr>
                <w:rFonts w:ascii="Times New Roman" w:eastAsia="Times New Roman" w:hAnsi="Times New Roman" w:cs="Times New Roman"/>
                <w:color w:val="000000"/>
                <w:sz w:val="28"/>
              </w:rPr>
            </w:pPr>
          </w:p>
          <w:p w14:paraId="6FF1E739" w14:textId="77777777" w:rsidR="007260F4" w:rsidRDefault="007260F4" w:rsidP="007260F4">
            <w:pPr>
              <w:spacing w:line="259" w:lineRule="auto"/>
              <w:ind w:right="3"/>
              <w:rPr>
                <w:rFonts w:ascii="Times New Roman" w:eastAsia="Times New Roman" w:hAnsi="Times New Roman" w:cs="Times New Roman"/>
                <w:color w:val="000000"/>
                <w:sz w:val="28"/>
              </w:rPr>
            </w:pPr>
          </w:p>
          <w:p w14:paraId="03AA0B89" w14:textId="77777777" w:rsidR="007260F4" w:rsidRDefault="007260F4" w:rsidP="007260F4">
            <w:pPr>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180</w:t>
            </w:r>
          </w:p>
          <w:p w14:paraId="20F336F5" w14:textId="77777777" w:rsidR="007260F4" w:rsidRDefault="007260F4" w:rsidP="007260F4">
            <w:pPr>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180</w:t>
            </w:r>
          </w:p>
          <w:p w14:paraId="1D68B121" w14:textId="77777777" w:rsidR="007260F4" w:rsidRDefault="007260F4" w:rsidP="007260F4">
            <w:pPr>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180</w:t>
            </w:r>
          </w:p>
          <w:p w14:paraId="0DC7334E" w14:textId="77777777" w:rsidR="007260F4" w:rsidRDefault="007260F4" w:rsidP="007260F4">
            <w:pPr>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90</w:t>
            </w:r>
          </w:p>
          <w:p w14:paraId="0F09712E" w14:textId="7F833959" w:rsidR="007260F4" w:rsidRPr="007260F4" w:rsidRDefault="007260F4" w:rsidP="007260F4">
            <w:pPr>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90</w:t>
            </w:r>
          </w:p>
        </w:tc>
        <w:tc>
          <w:tcPr>
            <w:tcW w:w="1194" w:type="dxa"/>
            <w:tcBorders>
              <w:top w:val="single" w:sz="4" w:space="0" w:color="000000"/>
              <w:left w:val="single" w:sz="4" w:space="0" w:color="000000"/>
              <w:bottom w:val="single" w:sz="4" w:space="0" w:color="000000"/>
              <w:right w:val="single" w:sz="4" w:space="0" w:color="000000"/>
            </w:tcBorders>
            <w:vAlign w:val="center"/>
          </w:tcPr>
          <w:p w14:paraId="7847B25F" w14:textId="665C256C" w:rsidR="00AE6749" w:rsidRPr="00AE6749" w:rsidRDefault="00AE6749" w:rsidP="00AE6749">
            <w:pPr>
              <w:spacing w:line="259" w:lineRule="auto"/>
              <w:ind w:right="4"/>
              <w:jc w:val="center"/>
              <w:rPr>
                <w:rFonts w:ascii="Times New Roman" w:eastAsia="Times New Roman" w:hAnsi="Times New Roman" w:cs="Times New Roman"/>
                <w:color w:val="000000"/>
                <w:sz w:val="28"/>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14:paraId="7192DD58" w14:textId="2BDD5D97" w:rsidR="00AE6749" w:rsidRPr="00AE6749" w:rsidRDefault="00AE6749" w:rsidP="00AE6749">
            <w:pPr>
              <w:spacing w:line="259" w:lineRule="auto"/>
              <w:jc w:val="center"/>
              <w:rPr>
                <w:rFonts w:ascii="Times New Roman" w:eastAsia="Times New Roman" w:hAnsi="Times New Roman" w:cs="Times New Roman"/>
                <w:color w:val="000000"/>
                <w:sz w:val="28"/>
              </w:rPr>
            </w:pPr>
          </w:p>
        </w:tc>
        <w:tc>
          <w:tcPr>
            <w:tcW w:w="1400" w:type="dxa"/>
            <w:tcBorders>
              <w:top w:val="single" w:sz="4" w:space="0" w:color="000000"/>
              <w:left w:val="single" w:sz="4" w:space="0" w:color="000000"/>
              <w:bottom w:val="single" w:sz="4" w:space="0" w:color="000000"/>
              <w:right w:val="single" w:sz="4" w:space="0" w:color="000000"/>
            </w:tcBorders>
          </w:tcPr>
          <w:p w14:paraId="18BED440" w14:textId="77777777" w:rsidR="00AE6749" w:rsidRDefault="00AE6749" w:rsidP="00AE6749">
            <w:pPr>
              <w:spacing w:line="259" w:lineRule="auto"/>
              <w:ind w:right="48"/>
              <w:jc w:val="center"/>
              <w:rPr>
                <w:rFonts w:ascii="Times New Roman" w:eastAsia="Times New Roman" w:hAnsi="Times New Roman" w:cs="Times New Roman"/>
                <w:color w:val="000000"/>
                <w:sz w:val="28"/>
              </w:rPr>
            </w:pPr>
          </w:p>
          <w:p w14:paraId="3E5F3E31" w14:textId="77777777" w:rsidR="007260F4" w:rsidRDefault="007260F4" w:rsidP="007260F4">
            <w:pPr>
              <w:rPr>
                <w:rFonts w:ascii="Times New Roman" w:eastAsia="Times New Roman" w:hAnsi="Times New Roman" w:cs="Times New Roman"/>
                <w:color w:val="000000"/>
                <w:sz w:val="28"/>
              </w:rPr>
            </w:pPr>
          </w:p>
          <w:p w14:paraId="4F6C3F7B" w14:textId="4E2D4E61" w:rsidR="007260F4" w:rsidRPr="007260F4" w:rsidRDefault="007260F4" w:rsidP="007260F4">
            <w:pPr>
              <w:jc w:val="center"/>
              <w:rPr>
                <w:rFonts w:ascii="Times New Roman" w:eastAsia="Times New Roman" w:hAnsi="Times New Roman" w:cs="Times New Roman"/>
                <w:sz w:val="20"/>
                <w:szCs w:val="20"/>
                <w:lang w:val="uk-UA"/>
              </w:rPr>
            </w:pPr>
            <w:r w:rsidRPr="007260F4">
              <w:rPr>
                <w:rFonts w:ascii="Times New Roman" w:eastAsia="Times New Roman" w:hAnsi="Times New Roman" w:cs="Times New Roman"/>
                <w:sz w:val="20"/>
                <w:szCs w:val="20"/>
                <w:lang w:val="uk-UA"/>
              </w:rPr>
              <w:t>720</w:t>
            </w:r>
          </w:p>
        </w:tc>
        <w:tc>
          <w:tcPr>
            <w:tcW w:w="1251" w:type="dxa"/>
            <w:gridSpan w:val="2"/>
            <w:tcBorders>
              <w:top w:val="single" w:sz="4" w:space="0" w:color="000000"/>
              <w:left w:val="single" w:sz="4" w:space="0" w:color="000000"/>
              <w:bottom w:val="single" w:sz="4" w:space="0" w:color="000000"/>
              <w:right w:val="single" w:sz="4" w:space="0" w:color="000000"/>
            </w:tcBorders>
            <w:vAlign w:val="center"/>
          </w:tcPr>
          <w:p w14:paraId="61CB440E" w14:textId="6CF13507" w:rsidR="00AE6749" w:rsidRPr="00AE6749" w:rsidRDefault="00AE6749" w:rsidP="00AE6749">
            <w:pPr>
              <w:spacing w:line="259" w:lineRule="auto"/>
              <w:jc w:val="center"/>
              <w:rPr>
                <w:rFonts w:ascii="Times New Roman" w:eastAsia="Times New Roman" w:hAnsi="Times New Roman" w:cs="Times New Roman"/>
                <w:color w:val="000000"/>
                <w:sz w:val="28"/>
              </w:rPr>
            </w:pPr>
          </w:p>
        </w:tc>
        <w:tc>
          <w:tcPr>
            <w:tcW w:w="2533" w:type="dxa"/>
            <w:gridSpan w:val="2"/>
            <w:tcBorders>
              <w:top w:val="single" w:sz="4" w:space="0" w:color="000000"/>
              <w:left w:val="single" w:sz="4" w:space="0" w:color="000000"/>
              <w:bottom w:val="single" w:sz="4" w:space="0" w:color="000000"/>
              <w:right w:val="single" w:sz="4" w:space="0" w:color="000000"/>
            </w:tcBorders>
          </w:tcPr>
          <w:p w14:paraId="4DFEC9FE" w14:textId="46740BB0" w:rsidR="00AE6749" w:rsidRPr="005215AB" w:rsidRDefault="00AE6749" w:rsidP="00AE6749">
            <w:pPr>
              <w:spacing w:line="259" w:lineRule="auto"/>
              <w:jc w:val="both"/>
              <w:rPr>
                <w:rFonts w:ascii="Times New Roman" w:eastAsia="Times New Roman" w:hAnsi="Times New Roman" w:cs="Times New Roman"/>
                <w:color w:val="000000"/>
                <w:sz w:val="20"/>
                <w:szCs w:val="20"/>
              </w:rPr>
            </w:pPr>
          </w:p>
        </w:tc>
        <w:tc>
          <w:tcPr>
            <w:tcW w:w="1085" w:type="dxa"/>
            <w:gridSpan w:val="2"/>
            <w:tcBorders>
              <w:top w:val="single" w:sz="4" w:space="0" w:color="000000"/>
              <w:left w:val="single" w:sz="4" w:space="0" w:color="000000"/>
              <w:bottom w:val="single" w:sz="4" w:space="0" w:color="000000"/>
              <w:right w:val="single" w:sz="4" w:space="0" w:color="000000"/>
            </w:tcBorders>
          </w:tcPr>
          <w:p w14:paraId="4297E73F" w14:textId="0976BAD4" w:rsidR="00AE6749" w:rsidRPr="00583FC3" w:rsidRDefault="00583FC3" w:rsidP="00AE6749">
            <w:pPr>
              <w:spacing w:line="259" w:lineRule="auto"/>
              <w:rPr>
                <w:rFonts w:ascii="Times New Roman" w:eastAsia="Times New Roman" w:hAnsi="Times New Roman" w:cs="Times New Roman"/>
                <w:color w:val="000000"/>
                <w:sz w:val="20"/>
                <w:szCs w:val="20"/>
              </w:rPr>
            </w:pPr>
            <w:r w:rsidRPr="00583FC3">
              <w:rPr>
                <w:rFonts w:ascii="Times New Roman" w:eastAsia="Times New Roman" w:hAnsi="Times New Roman" w:cs="Times New Roman"/>
                <w:color w:val="000000"/>
                <w:sz w:val="20"/>
                <w:szCs w:val="20"/>
              </w:rPr>
              <w:t>В</w:t>
            </w:r>
            <w:r w:rsidRPr="00583FC3">
              <w:rPr>
                <w:rFonts w:ascii="Times New Roman" w:eastAsia="Times New Roman" w:hAnsi="Times New Roman" w:cs="Times New Roman"/>
                <w:color w:val="000000"/>
                <w:sz w:val="20"/>
                <w:szCs w:val="20"/>
                <w:lang w:val="uk-UA"/>
              </w:rPr>
              <w:t>і</w:t>
            </w:r>
            <w:proofErr w:type="spellStart"/>
            <w:r w:rsidRPr="00583FC3">
              <w:rPr>
                <w:rFonts w:ascii="Times New Roman" w:eastAsia="Times New Roman" w:hAnsi="Times New Roman" w:cs="Times New Roman"/>
                <w:color w:val="000000"/>
                <w:sz w:val="20"/>
                <w:szCs w:val="20"/>
              </w:rPr>
              <w:t>дд</w:t>
            </w:r>
            <w:r w:rsidRPr="00583FC3">
              <w:rPr>
                <w:rFonts w:ascii="Times New Roman" w:eastAsia="Times New Roman" w:hAnsi="Times New Roman" w:cs="Times New Roman"/>
                <w:color w:val="000000"/>
                <w:sz w:val="20"/>
                <w:szCs w:val="20"/>
                <w:lang w:val="uk-UA"/>
              </w:rPr>
              <w:t>іл</w:t>
            </w:r>
            <w:proofErr w:type="spellEnd"/>
            <w:r w:rsidRPr="00583FC3">
              <w:rPr>
                <w:rFonts w:ascii="Times New Roman" w:eastAsia="Times New Roman" w:hAnsi="Times New Roman" w:cs="Times New Roman"/>
                <w:color w:val="000000"/>
                <w:sz w:val="20"/>
                <w:szCs w:val="20"/>
                <w:lang w:val="uk-UA"/>
              </w:rPr>
              <w:t xml:space="preserve"> ЖКГ</w:t>
            </w:r>
          </w:p>
        </w:tc>
      </w:tr>
      <w:tr w:rsidR="00AE6749" w:rsidRPr="00AE6749" w14:paraId="360B5233" w14:textId="77777777" w:rsidTr="000C0909">
        <w:trPr>
          <w:trHeight w:val="785"/>
        </w:trPr>
        <w:tc>
          <w:tcPr>
            <w:tcW w:w="702" w:type="dxa"/>
            <w:tcBorders>
              <w:top w:val="single" w:sz="4" w:space="0" w:color="000000"/>
              <w:left w:val="single" w:sz="4" w:space="0" w:color="000000"/>
              <w:bottom w:val="single" w:sz="4" w:space="0" w:color="000000"/>
              <w:right w:val="single" w:sz="4" w:space="0" w:color="000000"/>
            </w:tcBorders>
          </w:tcPr>
          <w:p w14:paraId="07694521" w14:textId="76261C30" w:rsidR="00AE6749" w:rsidRPr="00AE6749" w:rsidRDefault="00053F03" w:rsidP="00AE6749">
            <w:pPr>
              <w:spacing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0"/>
                <w:lang w:val="uk-UA"/>
              </w:rPr>
              <w:t>13</w:t>
            </w:r>
            <w:r w:rsidR="00AE6749" w:rsidRPr="00AE6749">
              <w:rPr>
                <w:rFonts w:ascii="Times New Roman" w:eastAsia="Times New Roman" w:hAnsi="Times New Roman" w:cs="Times New Roman"/>
                <w:color w:val="000000"/>
                <w:sz w:val="20"/>
              </w:rPr>
              <w:t xml:space="preserve"> </w:t>
            </w:r>
          </w:p>
        </w:tc>
        <w:tc>
          <w:tcPr>
            <w:tcW w:w="3261" w:type="dxa"/>
            <w:gridSpan w:val="2"/>
            <w:tcBorders>
              <w:top w:val="single" w:sz="4" w:space="0" w:color="000000"/>
              <w:left w:val="single" w:sz="4" w:space="0" w:color="000000"/>
              <w:bottom w:val="single" w:sz="4" w:space="0" w:color="000000"/>
              <w:right w:val="single" w:sz="4" w:space="0" w:color="000000"/>
            </w:tcBorders>
          </w:tcPr>
          <w:p w14:paraId="48622DD3" w14:textId="76D098A2" w:rsidR="00AE6749" w:rsidRPr="00AE6749" w:rsidRDefault="00D5678B" w:rsidP="00D5678B">
            <w:pPr>
              <w:spacing w:line="259" w:lineRule="auto"/>
              <w:jc w:val="both"/>
              <w:rPr>
                <w:rFonts w:ascii="Times New Roman" w:eastAsia="Times New Roman" w:hAnsi="Times New Roman" w:cs="Times New Roman"/>
                <w:color w:val="000000"/>
                <w:sz w:val="28"/>
              </w:rPr>
            </w:pPr>
            <w:proofErr w:type="spellStart"/>
            <w:r w:rsidRPr="00B75B5E">
              <w:rPr>
                <w:sz w:val="20"/>
                <w:szCs w:val="20"/>
              </w:rPr>
              <w:t>Впровадження</w:t>
            </w:r>
            <w:proofErr w:type="spellEnd"/>
            <w:r w:rsidRPr="00B75B5E">
              <w:rPr>
                <w:spacing w:val="-6"/>
                <w:sz w:val="20"/>
                <w:szCs w:val="20"/>
              </w:rPr>
              <w:t xml:space="preserve"> </w:t>
            </w:r>
            <w:proofErr w:type="spellStart"/>
            <w:r w:rsidRPr="00B75B5E">
              <w:rPr>
                <w:sz w:val="20"/>
                <w:szCs w:val="20"/>
              </w:rPr>
              <w:t>комплексної</w:t>
            </w:r>
            <w:proofErr w:type="spellEnd"/>
            <w:r w:rsidRPr="00B75B5E">
              <w:rPr>
                <w:spacing w:val="-9"/>
                <w:sz w:val="20"/>
                <w:szCs w:val="20"/>
              </w:rPr>
              <w:t xml:space="preserve"> </w:t>
            </w:r>
            <w:proofErr w:type="spellStart"/>
            <w:proofErr w:type="gramStart"/>
            <w:r w:rsidRPr="00B75B5E">
              <w:rPr>
                <w:sz w:val="20"/>
                <w:szCs w:val="20"/>
              </w:rPr>
              <w:t>системи</w:t>
            </w:r>
            <w:proofErr w:type="spellEnd"/>
            <w:r>
              <w:rPr>
                <w:sz w:val="20"/>
                <w:szCs w:val="20"/>
              </w:rPr>
              <w:t xml:space="preserve"> </w:t>
            </w:r>
            <w:r w:rsidRPr="00B75B5E">
              <w:rPr>
                <w:spacing w:val="-52"/>
                <w:sz w:val="20"/>
                <w:szCs w:val="20"/>
              </w:rPr>
              <w:t xml:space="preserve"> </w:t>
            </w:r>
            <w:proofErr w:type="spellStart"/>
            <w:r w:rsidRPr="00B75B5E">
              <w:rPr>
                <w:sz w:val="20"/>
                <w:szCs w:val="20"/>
              </w:rPr>
              <w:t>поводження</w:t>
            </w:r>
            <w:proofErr w:type="spellEnd"/>
            <w:proofErr w:type="gramEnd"/>
            <w:r w:rsidRPr="00B75B5E">
              <w:rPr>
                <w:spacing w:val="-3"/>
                <w:sz w:val="20"/>
                <w:szCs w:val="20"/>
              </w:rPr>
              <w:t xml:space="preserve"> </w:t>
            </w:r>
            <w:r w:rsidRPr="00B75B5E">
              <w:rPr>
                <w:sz w:val="20"/>
                <w:szCs w:val="20"/>
              </w:rPr>
              <w:t xml:space="preserve">з </w:t>
            </w:r>
            <w:proofErr w:type="spellStart"/>
            <w:r w:rsidRPr="00B75B5E">
              <w:rPr>
                <w:sz w:val="20"/>
                <w:szCs w:val="20"/>
              </w:rPr>
              <w:t>твердими</w:t>
            </w:r>
            <w:proofErr w:type="spellEnd"/>
            <w:r w:rsidRPr="00B75B5E">
              <w:rPr>
                <w:spacing w:val="-3"/>
                <w:sz w:val="20"/>
                <w:szCs w:val="20"/>
              </w:rPr>
              <w:t xml:space="preserve"> </w:t>
            </w:r>
            <w:proofErr w:type="spellStart"/>
            <w:r w:rsidRPr="00B75B5E">
              <w:rPr>
                <w:sz w:val="20"/>
                <w:szCs w:val="20"/>
              </w:rPr>
              <w:t>побутовими</w:t>
            </w:r>
            <w:proofErr w:type="spellEnd"/>
            <w:r w:rsidRPr="00B75B5E">
              <w:rPr>
                <w:sz w:val="20"/>
                <w:szCs w:val="20"/>
              </w:rPr>
              <w:t xml:space="preserve"> </w:t>
            </w:r>
            <w:proofErr w:type="spellStart"/>
            <w:r w:rsidRPr="00B75B5E">
              <w:rPr>
                <w:sz w:val="20"/>
                <w:szCs w:val="20"/>
              </w:rPr>
              <w:t>відходами</w:t>
            </w:r>
            <w:proofErr w:type="spellEnd"/>
            <w:r w:rsidRPr="00B75B5E">
              <w:rPr>
                <w:spacing w:val="-6"/>
                <w:sz w:val="20"/>
                <w:szCs w:val="20"/>
              </w:rPr>
              <w:t xml:space="preserve"> (</w:t>
            </w:r>
            <w:proofErr w:type="spellStart"/>
            <w:r w:rsidRPr="00B75B5E">
              <w:rPr>
                <w:spacing w:val="-6"/>
                <w:sz w:val="20"/>
                <w:szCs w:val="20"/>
              </w:rPr>
              <w:t>придбання</w:t>
            </w:r>
            <w:proofErr w:type="spellEnd"/>
            <w:r w:rsidRPr="00B75B5E">
              <w:rPr>
                <w:spacing w:val="-6"/>
                <w:sz w:val="20"/>
                <w:szCs w:val="20"/>
              </w:rPr>
              <w:t xml:space="preserve"> </w:t>
            </w:r>
            <w:proofErr w:type="spellStart"/>
            <w:r w:rsidRPr="00B75B5E">
              <w:rPr>
                <w:spacing w:val="-6"/>
                <w:sz w:val="20"/>
                <w:szCs w:val="20"/>
              </w:rPr>
              <w:t>сміттєвоза</w:t>
            </w:r>
            <w:proofErr w:type="spellEnd"/>
            <w:r w:rsidRPr="00B75B5E">
              <w:rPr>
                <w:spacing w:val="-6"/>
                <w:sz w:val="20"/>
                <w:szCs w:val="20"/>
              </w:rPr>
              <w:t xml:space="preserve">, </w:t>
            </w:r>
            <w:proofErr w:type="spellStart"/>
            <w:r w:rsidRPr="00B75B5E">
              <w:rPr>
                <w:spacing w:val="-6"/>
                <w:sz w:val="20"/>
                <w:szCs w:val="20"/>
              </w:rPr>
              <w:t>кузовів</w:t>
            </w:r>
            <w:proofErr w:type="spellEnd"/>
            <w:r w:rsidRPr="00B75B5E">
              <w:rPr>
                <w:spacing w:val="-6"/>
                <w:sz w:val="20"/>
                <w:szCs w:val="20"/>
              </w:rPr>
              <w:t xml:space="preserve">, </w:t>
            </w:r>
            <w:proofErr w:type="spellStart"/>
            <w:r w:rsidRPr="00B75B5E">
              <w:rPr>
                <w:spacing w:val="-6"/>
                <w:sz w:val="20"/>
                <w:szCs w:val="20"/>
              </w:rPr>
              <w:t>вакуумної</w:t>
            </w:r>
            <w:proofErr w:type="spellEnd"/>
            <w:r w:rsidRPr="00B75B5E">
              <w:rPr>
                <w:spacing w:val="-6"/>
                <w:sz w:val="20"/>
                <w:szCs w:val="20"/>
              </w:rPr>
              <w:t xml:space="preserve"> </w:t>
            </w:r>
            <w:proofErr w:type="spellStart"/>
            <w:r w:rsidRPr="00B75B5E">
              <w:rPr>
                <w:spacing w:val="-6"/>
                <w:sz w:val="20"/>
                <w:szCs w:val="20"/>
              </w:rPr>
              <w:t>машини</w:t>
            </w:r>
            <w:proofErr w:type="spellEnd"/>
            <w:r w:rsidRPr="00B75B5E">
              <w:rPr>
                <w:spacing w:val="-6"/>
                <w:sz w:val="20"/>
                <w:szCs w:val="20"/>
              </w:rPr>
              <w:t>)</w:t>
            </w:r>
          </w:p>
        </w:tc>
        <w:tc>
          <w:tcPr>
            <w:tcW w:w="795" w:type="dxa"/>
            <w:tcBorders>
              <w:top w:val="single" w:sz="4" w:space="0" w:color="000000"/>
              <w:left w:val="single" w:sz="4" w:space="0" w:color="000000"/>
              <w:bottom w:val="single" w:sz="4" w:space="0" w:color="000000"/>
              <w:right w:val="single" w:sz="4" w:space="0" w:color="000000"/>
            </w:tcBorders>
          </w:tcPr>
          <w:p w14:paraId="7984E199" w14:textId="17D716B0" w:rsidR="00AE6749" w:rsidRPr="00D5678B" w:rsidRDefault="00D5678B" w:rsidP="00AE6749">
            <w:pPr>
              <w:spacing w:line="259" w:lineRule="auto"/>
              <w:rPr>
                <w:rFonts w:ascii="Times New Roman" w:eastAsia="Times New Roman" w:hAnsi="Times New Roman" w:cs="Times New Roman"/>
                <w:color w:val="000000"/>
                <w:sz w:val="20"/>
                <w:szCs w:val="20"/>
              </w:rPr>
            </w:pPr>
            <w:r w:rsidRPr="00D5678B">
              <w:rPr>
                <w:rFonts w:ascii="Times New Roman" w:eastAsia="Times New Roman" w:hAnsi="Times New Roman" w:cs="Times New Roman"/>
                <w:color w:val="000000"/>
                <w:sz w:val="20"/>
                <w:szCs w:val="20"/>
              </w:rPr>
              <w:t>2021-2023</w:t>
            </w:r>
          </w:p>
        </w:tc>
        <w:tc>
          <w:tcPr>
            <w:tcW w:w="1362" w:type="dxa"/>
            <w:gridSpan w:val="3"/>
            <w:tcBorders>
              <w:top w:val="single" w:sz="4" w:space="0" w:color="000000"/>
              <w:left w:val="single" w:sz="4" w:space="0" w:color="000000"/>
              <w:bottom w:val="single" w:sz="4" w:space="0" w:color="000000"/>
              <w:right w:val="single" w:sz="4" w:space="0" w:color="000000"/>
            </w:tcBorders>
          </w:tcPr>
          <w:p w14:paraId="79CFA4A3" w14:textId="48574F8A" w:rsidR="00AE6749" w:rsidRPr="00D5678B" w:rsidRDefault="00D5678B" w:rsidP="00AE6749">
            <w:pPr>
              <w:spacing w:line="259" w:lineRule="auto"/>
              <w:ind w:right="53"/>
              <w:jc w:val="center"/>
              <w:rPr>
                <w:rFonts w:ascii="Times New Roman" w:eastAsia="Times New Roman" w:hAnsi="Times New Roman" w:cs="Times New Roman"/>
                <w:color w:val="000000"/>
                <w:sz w:val="20"/>
                <w:szCs w:val="20"/>
              </w:rPr>
            </w:pPr>
            <w:r w:rsidRPr="00D5678B">
              <w:rPr>
                <w:rFonts w:ascii="Times New Roman" w:eastAsia="Times New Roman" w:hAnsi="Times New Roman" w:cs="Times New Roman"/>
                <w:color w:val="000000"/>
                <w:sz w:val="20"/>
                <w:szCs w:val="20"/>
              </w:rPr>
              <w:t>4500</w:t>
            </w:r>
          </w:p>
        </w:tc>
        <w:tc>
          <w:tcPr>
            <w:tcW w:w="1194" w:type="dxa"/>
            <w:tcBorders>
              <w:top w:val="single" w:sz="4" w:space="0" w:color="000000"/>
              <w:left w:val="single" w:sz="4" w:space="0" w:color="000000"/>
              <w:bottom w:val="single" w:sz="4" w:space="0" w:color="000000"/>
              <w:right w:val="single" w:sz="4" w:space="0" w:color="000000"/>
            </w:tcBorders>
            <w:vAlign w:val="center"/>
          </w:tcPr>
          <w:p w14:paraId="2DEBFD5F" w14:textId="25BC028D" w:rsidR="00AE6749" w:rsidRPr="00D5678B" w:rsidRDefault="00AE6749" w:rsidP="00AE6749">
            <w:pPr>
              <w:spacing w:line="259" w:lineRule="auto"/>
              <w:ind w:right="4"/>
              <w:jc w:val="center"/>
              <w:rPr>
                <w:rFonts w:ascii="Times New Roman" w:eastAsia="Times New Roman" w:hAnsi="Times New Roman" w:cs="Times New Roman"/>
                <w:color w:val="000000"/>
                <w:sz w:val="20"/>
                <w:szCs w:val="20"/>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14:paraId="5163FE9A" w14:textId="13DD2408" w:rsidR="00AE6749" w:rsidRPr="00D5678B" w:rsidRDefault="00AE6749" w:rsidP="00AE6749">
            <w:pPr>
              <w:spacing w:line="259" w:lineRule="auto"/>
              <w:jc w:val="center"/>
              <w:rPr>
                <w:rFonts w:ascii="Times New Roman" w:eastAsia="Times New Roman" w:hAnsi="Times New Roman" w:cs="Times New Roman"/>
                <w:color w:val="000000"/>
                <w:sz w:val="20"/>
                <w:szCs w:val="20"/>
              </w:rPr>
            </w:pPr>
          </w:p>
        </w:tc>
        <w:tc>
          <w:tcPr>
            <w:tcW w:w="1400" w:type="dxa"/>
            <w:tcBorders>
              <w:top w:val="single" w:sz="4" w:space="0" w:color="000000"/>
              <w:left w:val="single" w:sz="4" w:space="0" w:color="000000"/>
              <w:bottom w:val="single" w:sz="4" w:space="0" w:color="000000"/>
              <w:right w:val="single" w:sz="4" w:space="0" w:color="000000"/>
            </w:tcBorders>
          </w:tcPr>
          <w:p w14:paraId="1AD26655" w14:textId="20BDB17D" w:rsidR="00AE6749" w:rsidRPr="00D5678B" w:rsidRDefault="00D5678B" w:rsidP="00AE6749">
            <w:pPr>
              <w:spacing w:line="259" w:lineRule="auto"/>
              <w:ind w:right="48"/>
              <w:jc w:val="center"/>
              <w:rPr>
                <w:rFonts w:ascii="Times New Roman" w:eastAsia="Times New Roman" w:hAnsi="Times New Roman" w:cs="Times New Roman"/>
                <w:color w:val="000000"/>
                <w:sz w:val="20"/>
                <w:szCs w:val="20"/>
              </w:rPr>
            </w:pPr>
            <w:r w:rsidRPr="00D5678B">
              <w:rPr>
                <w:rFonts w:ascii="Times New Roman" w:eastAsia="Times New Roman" w:hAnsi="Times New Roman" w:cs="Times New Roman"/>
                <w:color w:val="000000"/>
                <w:sz w:val="20"/>
                <w:szCs w:val="20"/>
              </w:rPr>
              <w:t>4500</w:t>
            </w:r>
          </w:p>
        </w:tc>
        <w:tc>
          <w:tcPr>
            <w:tcW w:w="1251" w:type="dxa"/>
            <w:gridSpan w:val="2"/>
            <w:tcBorders>
              <w:top w:val="single" w:sz="4" w:space="0" w:color="000000"/>
              <w:left w:val="single" w:sz="4" w:space="0" w:color="000000"/>
              <w:bottom w:val="single" w:sz="4" w:space="0" w:color="000000"/>
              <w:right w:val="single" w:sz="4" w:space="0" w:color="000000"/>
            </w:tcBorders>
            <w:vAlign w:val="center"/>
          </w:tcPr>
          <w:p w14:paraId="14AC937D" w14:textId="6BDD566E" w:rsidR="00AE6749" w:rsidRPr="00AE6749" w:rsidRDefault="00AE6749" w:rsidP="00AE6749">
            <w:pPr>
              <w:spacing w:line="259" w:lineRule="auto"/>
              <w:jc w:val="center"/>
              <w:rPr>
                <w:rFonts w:ascii="Times New Roman" w:eastAsia="Times New Roman" w:hAnsi="Times New Roman" w:cs="Times New Roman"/>
                <w:color w:val="000000"/>
                <w:sz w:val="28"/>
              </w:rPr>
            </w:pPr>
          </w:p>
        </w:tc>
        <w:tc>
          <w:tcPr>
            <w:tcW w:w="2533" w:type="dxa"/>
            <w:gridSpan w:val="2"/>
            <w:tcBorders>
              <w:top w:val="single" w:sz="4" w:space="0" w:color="000000"/>
              <w:left w:val="single" w:sz="4" w:space="0" w:color="000000"/>
              <w:bottom w:val="single" w:sz="4" w:space="0" w:color="000000"/>
              <w:right w:val="single" w:sz="4" w:space="0" w:color="000000"/>
            </w:tcBorders>
          </w:tcPr>
          <w:p w14:paraId="5102CC36" w14:textId="77777777" w:rsidR="00530AD0" w:rsidRPr="005215AB" w:rsidRDefault="00530AD0" w:rsidP="00530AD0">
            <w:pPr>
              <w:widowControl w:val="0"/>
              <w:tabs>
                <w:tab w:val="left" w:pos="1214"/>
              </w:tabs>
              <w:autoSpaceDE w:val="0"/>
              <w:autoSpaceDN w:val="0"/>
              <w:spacing w:line="257" w:lineRule="exact"/>
              <w:rPr>
                <w:rFonts w:ascii="Times New Roman" w:hAnsi="Times New Roman" w:cs="Times New Roman"/>
                <w:sz w:val="20"/>
                <w:szCs w:val="20"/>
              </w:rPr>
            </w:pPr>
            <w:proofErr w:type="spellStart"/>
            <w:r w:rsidRPr="005215AB">
              <w:rPr>
                <w:rFonts w:ascii="Times New Roman" w:hAnsi="Times New Roman" w:cs="Times New Roman"/>
                <w:sz w:val="20"/>
                <w:szCs w:val="20"/>
              </w:rPr>
              <w:t>зменшення</w:t>
            </w:r>
            <w:proofErr w:type="spellEnd"/>
            <w:r w:rsidRPr="005215AB">
              <w:rPr>
                <w:rFonts w:ascii="Times New Roman" w:hAnsi="Times New Roman" w:cs="Times New Roman"/>
                <w:spacing w:val="-5"/>
                <w:sz w:val="20"/>
                <w:szCs w:val="20"/>
              </w:rPr>
              <w:t xml:space="preserve"> </w:t>
            </w:r>
            <w:proofErr w:type="spellStart"/>
            <w:r w:rsidRPr="005215AB">
              <w:rPr>
                <w:rFonts w:ascii="Times New Roman" w:hAnsi="Times New Roman" w:cs="Times New Roman"/>
                <w:sz w:val="20"/>
                <w:szCs w:val="20"/>
              </w:rPr>
              <w:t>навантаження</w:t>
            </w:r>
            <w:proofErr w:type="spellEnd"/>
            <w:r w:rsidRPr="005215AB">
              <w:rPr>
                <w:rFonts w:ascii="Times New Roman" w:hAnsi="Times New Roman" w:cs="Times New Roman"/>
                <w:spacing w:val="-5"/>
                <w:sz w:val="20"/>
                <w:szCs w:val="20"/>
              </w:rPr>
              <w:t xml:space="preserve"> </w:t>
            </w:r>
            <w:r w:rsidRPr="005215AB">
              <w:rPr>
                <w:rFonts w:ascii="Times New Roman" w:hAnsi="Times New Roman" w:cs="Times New Roman"/>
                <w:sz w:val="20"/>
                <w:szCs w:val="20"/>
              </w:rPr>
              <w:t>на</w:t>
            </w:r>
            <w:r w:rsidRPr="005215AB">
              <w:rPr>
                <w:rFonts w:ascii="Times New Roman" w:hAnsi="Times New Roman" w:cs="Times New Roman"/>
                <w:spacing w:val="-5"/>
                <w:sz w:val="20"/>
                <w:szCs w:val="20"/>
              </w:rPr>
              <w:t xml:space="preserve"> </w:t>
            </w:r>
            <w:proofErr w:type="spellStart"/>
            <w:r w:rsidRPr="005215AB">
              <w:rPr>
                <w:rFonts w:ascii="Times New Roman" w:hAnsi="Times New Roman" w:cs="Times New Roman"/>
                <w:sz w:val="20"/>
                <w:szCs w:val="20"/>
              </w:rPr>
              <w:t>полігони</w:t>
            </w:r>
            <w:proofErr w:type="spellEnd"/>
            <w:r w:rsidRPr="005215AB">
              <w:rPr>
                <w:rFonts w:ascii="Times New Roman" w:hAnsi="Times New Roman" w:cs="Times New Roman"/>
                <w:spacing w:val="-6"/>
                <w:sz w:val="20"/>
                <w:szCs w:val="20"/>
              </w:rPr>
              <w:t xml:space="preserve"> </w:t>
            </w:r>
            <w:r w:rsidRPr="005215AB">
              <w:rPr>
                <w:rFonts w:ascii="Times New Roman" w:hAnsi="Times New Roman" w:cs="Times New Roman"/>
                <w:sz w:val="20"/>
                <w:szCs w:val="20"/>
              </w:rPr>
              <w:t>ТПВ;</w:t>
            </w:r>
          </w:p>
          <w:p w14:paraId="7102967D" w14:textId="0F978B26" w:rsidR="00AE6749" w:rsidRPr="005215AB" w:rsidRDefault="00AE6749" w:rsidP="00AE6749">
            <w:pPr>
              <w:spacing w:line="259" w:lineRule="auto"/>
              <w:rPr>
                <w:rFonts w:ascii="Times New Roman" w:eastAsia="Times New Roman" w:hAnsi="Times New Roman" w:cs="Times New Roman"/>
                <w:color w:val="000000"/>
                <w:sz w:val="20"/>
                <w:szCs w:val="20"/>
              </w:rPr>
            </w:pPr>
          </w:p>
        </w:tc>
        <w:tc>
          <w:tcPr>
            <w:tcW w:w="1085" w:type="dxa"/>
            <w:gridSpan w:val="2"/>
            <w:tcBorders>
              <w:top w:val="single" w:sz="4" w:space="0" w:color="000000"/>
              <w:left w:val="single" w:sz="4" w:space="0" w:color="000000"/>
              <w:bottom w:val="single" w:sz="4" w:space="0" w:color="000000"/>
              <w:right w:val="single" w:sz="4" w:space="0" w:color="000000"/>
            </w:tcBorders>
          </w:tcPr>
          <w:p w14:paraId="0B542490" w14:textId="53A1BA6C" w:rsidR="00AE6749" w:rsidRPr="00AE6749" w:rsidRDefault="00583FC3" w:rsidP="00AE6749">
            <w:pPr>
              <w:spacing w:line="259" w:lineRule="auto"/>
              <w:rPr>
                <w:rFonts w:ascii="Times New Roman" w:eastAsia="Times New Roman" w:hAnsi="Times New Roman" w:cs="Times New Roman"/>
                <w:color w:val="000000"/>
                <w:sz w:val="28"/>
              </w:rPr>
            </w:pPr>
            <w:r w:rsidRPr="00583FC3">
              <w:rPr>
                <w:rFonts w:ascii="Times New Roman" w:eastAsia="Times New Roman" w:hAnsi="Times New Roman" w:cs="Times New Roman"/>
                <w:color w:val="000000"/>
                <w:sz w:val="20"/>
                <w:szCs w:val="20"/>
              </w:rPr>
              <w:t>В</w:t>
            </w:r>
            <w:r w:rsidRPr="00583FC3">
              <w:rPr>
                <w:rFonts w:ascii="Times New Roman" w:eastAsia="Times New Roman" w:hAnsi="Times New Roman" w:cs="Times New Roman"/>
                <w:color w:val="000000"/>
                <w:sz w:val="20"/>
                <w:szCs w:val="20"/>
                <w:lang w:val="uk-UA"/>
              </w:rPr>
              <w:t>і</w:t>
            </w:r>
            <w:proofErr w:type="spellStart"/>
            <w:r w:rsidRPr="00583FC3">
              <w:rPr>
                <w:rFonts w:ascii="Times New Roman" w:eastAsia="Times New Roman" w:hAnsi="Times New Roman" w:cs="Times New Roman"/>
                <w:color w:val="000000"/>
                <w:sz w:val="20"/>
                <w:szCs w:val="20"/>
              </w:rPr>
              <w:t>дд</w:t>
            </w:r>
            <w:r w:rsidRPr="00583FC3">
              <w:rPr>
                <w:rFonts w:ascii="Times New Roman" w:eastAsia="Times New Roman" w:hAnsi="Times New Roman" w:cs="Times New Roman"/>
                <w:color w:val="000000"/>
                <w:sz w:val="20"/>
                <w:szCs w:val="20"/>
                <w:lang w:val="uk-UA"/>
              </w:rPr>
              <w:t>іл</w:t>
            </w:r>
            <w:proofErr w:type="spellEnd"/>
            <w:r w:rsidRPr="00583FC3">
              <w:rPr>
                <w:rFonts w:ascii="Times New Roman" w:eastAsia="Times New Roman" w:hAnsi="Times New Roman" w:cs="Times New Roman"/>
                <w:color w:val="000000"/>
                <w:sz w:val="20"/>
                <w:szCs w:val="20"/>
                <w:lang w:val="uk-UA"/>
              </w:rPr>
              <w:t xml:space="preserve"> ЖКГ</w:t>
            </w:r>
          </w:p>
        </w:tc>
      </w:tr>
      <w:tr w:rsidR="00AE6749" w:rsidRPr="00AE6749" w14:paraId="25FC593B" w14:textId="77777777" w:rsidTr="000C0909">
        <w:trPr>
          <w:trHeight w:val="701"/>
        </w:trPr>
        <w:tc>
          <w:tcPr>
            <w:tcW w:w="702" w:type="dxa"/>
            <w:tcBorders>
              <w:top w:val="single" w:sz="4" w:space="0" w:color="000000"/>
              <w:left w:val="single" w:sz="4" w:space="0" w:color="000000"/>
              <w:bottom w:val="single" w:sz="4" w:space="0" w:color="000000"/>
              <w:right w:val="single" w:sz="4" w:space="0" w:color="000000"/>
            </w:tcBorders>
          </w:tcPr>
          <w:p w14:paraId="6B5D369B" w14:textId="540FE3A8" w:rsidR="00AE6749" w:rsidRPr="00AE6749" w:rsidRDefault="00053F03" w:rsidP="00AE6749">
            <w:pPr>
              <w:spacing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0"/>
                <w:lang w:val="uk-UA"/>
              </w:rPr>
              <w:t>14</w:t>
            </w:r>
            <w:r w:rsidR="00AE6749" w:rsidRPr="00AE6749">
              <w:rPr>
                <w:rFonts w:ascii="Times New Roman" w:eastAsia="Times New Roman" w:hAnsi="Times New Roman" w:cs="Times New Roman"/>
                <w:color w:val="000000"/>
                <w:sz w:val="20"/>
              </w:rPr>
              <w:t xml:space="preserve"> </w:t>
            </w:r>
          </w:p>
        </w:tc>
        <w:tc>
          <w:tcPr>
            <w:tcW w:w="3261" w:type="dxa"/>
            <w:gridSpan w:val="2"/>
            <w:tcBorders>
              <w:top w:val="single" w:sz="4" w:space="0" w:color="000000"/>
              <w:left w:val="single" w:sz="4" w:space="0" w:color="000000"/>
              <w:bottom w:val="single" w:sz="4" w:space="0" w:color="000000"/>
              <w:right w:val="single" w:sz="4" w:space="0" w:color="000000"/>
            </w:tcBorders>
          </w:tcPr>
          <w:p w14:paraId="7204CE78" w14:textId="5896BD33" w:rsidR="00AE6749" w:rsidRPr="00AE6749" w:rsidRDefault="00AE6749" w:rsidP="00AE6749">
            <w:pPr>
              <w:spacing w:line="259" w:lineRule="auto"/>
              <w:ind w:right="1037"/>
              <w:rPr>
                <w:rFonts w:ascii="Times New Roman" w:eastAsia="Times New Roman" w:hAnsi="Times New Roman" w:cs="Times New Roman"/>
                <w:color w:val="000000"/>
                <w:sz w:val="28"/>
              </w:rPr>
            </w:pPr>
          </w:p>
        </w:tc>
        <w:tc>
          <w:tcPr>
            <w:tcW w:w="795" w:type="dxa"/>
            <w:tcBorders>
              <w:top w:val="single" w:sz="4" w:space="0" w:color="000000"/>
              <w:left w:val="single" w:sz="4" w:space="0" w:color="000000"/>
              <w:bottom w:val="single" w:sz="4" w:space="0" w:color="000000"/>
              <w:right w:val="single" w:sz="4" w:space="0" w:color="000000"/>
            </w:tcBorders>
          </w:tcPr>
          <w:p w14:paraId="3D71BCAB" w14:textId="211FB606" w:rsidR="00AE6749" w:rsidRPr="00AE6749" w:rsidRDefault="00AE6749" w:rsidP="00AE6749">
            <w:pPr>
              <w:spacing w:line="259" w:lineRule="auto"/>
              <w:rPr>
                <w:rFonts w:ascii="Times New Roman" w:eastAsia="Times New Roman" w:hAnsi="Times New Roman" w:cs="Times New Roman"/>
                <w:color w:val="000000"/>
                <w:sz w:val="28"/>
              </w:rPr>
            </w:pPr>
          </w:p>
        </w:tc>
        <w:tc>
          <w:tcPr>
            <w:tcW w:w="1362" w:type="dxa"/>
            <w:gridSpan w:val="3"/>
            <w:tcBorders>
              <w:top w:val="single" w:sz="4" w:space="0" w:color="000000"/>
              <w:left w:val="single" w:sz="4" w:space="0" w:color="000000"/>
              <w:bottom w:val="single" w:sz="4" w:space="0" w:color="000000"/>
              <w:right w:val="single" w:sz="4" w:space="0" w:color="000000"/>
            </w:tcBorders>
          </w:tcPr>
          <w:p w14:paraId="4F5FB553" w14:textId="2989A8DC" w:rsidR="00AE6749" w:rsidRPr="00AE6749" w:rsidRDefault="00AE6749" w:rsidP="00AE6749">
            <w:pPr>
              <w:spacing w:line="259" w:lineRule="auto"/>
              <w:ind w:right="53"/>
              <w:jc w:val="center"/>
              <w:rPr>
                <w:rFonts w:ascii="Times New Roman" w:eastAsia="Times New Roman" w:hAnsi="Times New Roman" w:cs="Times New Roman"/>
                <w:color w:val="000000"/>
                <w:sz w:val="28"/>
              </w:rPr>
            </w:pPr>
          </w:p>
        </w:tc>
        <w:tc>
          <w:tcPr>
            <w:tcW w:w="1194" w:type="dxa"/>
            <w:tcBorders>
              <w:top w:val="single" w:sz="4" w:space="0" w:color="000000"/>
              <w:left w:val="single" w:sz="4" w:space="0" w:color="000000"/>
              <w:bottom w:val="single" w:sz="4" w:space="0" w:color="000000"/>
              <w:right w:val="single" w:sz="4" w:space="0" w:color="000000"/>
            </w:tcBorders>
            <w:vAlign w:val="center"/>
          </w:tcPr>
          <w:p w14:paraId="25BC1CC0" w14:textId="22441941" w:rsidR="00AE6749" w:rsidRPr="00AE6749" w:rsidRDefault="00AE6749" w:rsidP="00AE6749">
            <w:pPr>
              <w:spacing w:line="259" w:lineRule="auto"/>
              <w:ind w:right="4"/>
              <w:jc w:val="center"/>
              <w:rPr>
                <w:rFonts w:ascii="Times New Roman" w:eastAsia="Times New Roman" w:hAnsi="Times New Roman" w:cs="Times New Roman"/>
                <w:color w:val="000000"/>
                <w:sz w:val="28"/>
              </w:rPr>
            </w:pPr>
          </w:p>
        </w:tc>
        <w:tc>
          <w:tcPr>
            <w:tcW w:w="1815" w:type="dxa"/>
            <w:gridSpan w:val="3"/>
            <w:tcBorders>
              <w:top w:val="single" w:sz="4" w:space="0" w:color="000000"/>
              <w:left w:val="single" w:sz="4" w:space="0" w:color="000000"/>
              <w:bottom w:val="single" w:sz="4" w:space="0" w:color="000000"/>
              <w:right w:val="single" w:sz="4" w:space="0" w:color="000000"/>
            </w:tcBorders>
            <w:vAlign w:val="center"/>
          </w:tcPr>
          <w:p w14:paraId="3CA7C54C" w14:textId="14C69B64" w:rsidR="00AE6749" w:rsidRPr="00AE6749" w:rsidRDefault="00AE6749" w:rsidP="00AE6749">
            <w:pPr>
              <w:spacing w:line="259" w:lineRule="auto"/>
              <w:jc w:val="center"/>
              <w:rPr>
                <w:rFonts w:ascii="Times New Roman" w:eastAsia="Times New Roman" w:hAnsi="Times New Roman" w:cs="Times New Roman"/>
                <w:color w:val="000000"/>
                <w:sz w:val="28"/>
              </w:rPr>
            </w:pPr>
          </w:p>
        </w:tc>
        <w:tc>
          <w:tcPr>
            <w:tcW w:w="1400" w:type="dxa"/>
            <w:tcBorders>
              <w:top w:val="single" w:sz="4" w:space="0" w:color="000000"/>
              <w:left w:val="single" w:sz="4" w:space="0" w:color="000000"/>
              <w:bottom w:val="single" w:sz="4" w:space="0" w:color="000000"/>
              <w:right w:val="single" w:sz="4" w:space="0" w:color="000000"/>
            </w:tcBorders>
          </w:tcPr>
          <w:p w14:paraId="0B48BC65" w14:textId="5098E644" w:rsidR="00AE6749" w:rsidRPr="00AE6749" w:rsidRDefault="00AE6749" w:rsidP="00AE6749">
            <w:pPr>
              <w:spacing w:line="259" w:lineRule="auto"/>
              <w:ind w:right="48"/>
              <w:jc w:val="center"/>
              <w:rPr>
                <w:rFonts w:ascii="Times New Roman" w:eastAsia="Times New Roman" w:hAnsi="Times New Roman" w:cs="Times New Roman"/>
                <w:color w:val="000000"/>
                <w:sz w:val="28"/>
              </w:rPr>
            </w:pPr>
          </w:p>
        </w:tc>
        <w:tc>
          <w:tcPr>
            <w:tcW w:w="1251" w:type="dxa"/>
            <w:gridSpan w:val="2"/>
            <w:tcBorders>
              <w:top w:val="single" w:sz="4" w:space="0" w:color="000000"/>
              <w:left w:val="single" w:sz="4" w:space="0" w:color="000000"/>
              <w:bottom w:val="single" w:sz="4" w:space="0" w:color="000000"/>
              <w:right w:val="single" w:sz="4" w:space="0" w:color="000000"/>
            </w:tcBorders>
            <w:vAlign w:val="center"/>
          </w:tcPr>
          <w:p w14:paraId="0070229F" w14:textId="19A4568C" w:rsidR="00AE6749" w:rsidRPr="00AE6749" w:rsidRDefault="00AE6749" w:rsidP="00AE6749">
            <w:pPr>
              <w:spacing w:line="259" w:lineRule="auto"/>
              <w:jc w:val="center"/>
              <w:rPr>
                <w:rFonts w:ascii="Times New Roman" w:eastAsia="Times New Roman" w:hAnsi="Times New Roman" w:cs="Times New Roman"/>
                <w:color w:val="000000"/>
                <w:sz w:val="28"/>
              </w:rPr>
            </w:pPr>
          </w:p>
        </w:tc>
        <w:tc>
          <w:tcPr>
            <w:tcW w:w="2533" w:type="dxa"/>
            <w:gridSpan w:val="2"/>
            <w:tcBorders>
              <w:top w:val="single" w:sz="4" w:space="0" w:color="000000"/>
              <w:left w:val="single" w:sz="4" w:space="0" w:color="000000"/>
              <w:bottom w:val="single" w:sz="4" w:space="0" w:color="000000"/>
              <w:right w:val="single" w:sz="4" w:space="0" w:color="000000"/>
            </w:tcBorders>
          </w:tcPr>
          <w:p w14:paraId="61D49AFB" w14:textId="3C6C1668" w:rsidR="00AE6749" w:rsidRPr="00AE6749" w:rsidRDefault="00AE6749" w:rsidP="00AE6749">
            <w:pPr>
              <w:spacing w:line="259" w:lineRule="auto"/>
              <w:rPr>
                <w:rFonts w:ascii="Times New Roman" w:eastAsia="Times New Roman" w:hAnsi="Times New Roman" w:cs="Times New Roman"/>
                <w:color w:val="000000"/>
                <w:sz w:val="28"/>
              </w:rPr>
            </w:pPr>
          </w:p>
        </w:tc>
        <w:tc>
          <w:tcPr>
            <w:tcW w:w="1085" w:type="dxa"/>
            <w:gridSpan w:val="2"/>
            <w:tcBorders>
              <w:top w:val="single" w:sz="4" w:space="0" w:color="000000"/>
              <w:left w:val="single" w:sz="4" w:space="0" w:color="000000"/>
              <w:bottom w:val="single" w:sz="4" w:space="0" w:color="000000"/>
              <w:right w:val="single" w:sz="4" w:space="0" w:color="000000"/>
            </w:tcBorders>
          </w:tcPr>
          <w:p w14:paraId="344A6B1F" w14:textId="1044DA01" w:rsidR="00AE6749" w:rsidRPr="00AE6749" w:rsidRDefault="00AE6749" w:rsidP="00AE6749">
            <w:pPr>
              <w:spacing w:line="259" w:lineRule="auto"/>
              <w:rPr>
                <w:rFonts w:ascii="Times New Roman" w:eastAsia="Times New Roman" w:hAnsi="Times New Roman" w:cs="Times New Roman"/>
                <w:color w:val="000000"/>
                <w:sz w:val="28"/>
              </w:rPr>
            </w:pPr>
          </w:p>
        </w:tc>
      </w:tr>
      <w:tr w:rsidR="00571B4D" w:rsidRPr="00AE6749" w14:paraId="0A46C3DD" w14:textId="77777777" w:rsidTr="000C0909">
        <w:tblPrEx>
          <w:tblCellMar>
            <w:left w:w="0" w:type="dxa"/>
            <w:right w:w="13" w:type="dxa"/>
          </w:tblCellMar>
        </w:tblPrEx>
        <w:trPr>
          <w:gridAfter w:val="1"/>
          <w:wAfter w:w="6" w:type="dxa"/>
          <w:trHeight w:val="264"/>
        </w:trPr>
        <w:tc>
          <w:tcPr>
            <w:tcW w:w="734" w:type="dxa"/>
            <w:gridSpan w:val="2"/>
            <w:tcBorders>
              <w:top w:val="single" w:sz="4" w:space="0" w:color="000000"/>
              <w:left w:val="single" w:sz="4" w:space="0" w:color="000000"/>
              <w:bottom w:val="single" w:sz="4" w:space="0" w:color="000000"/>
              <w:right w:val="single" w:sz="4" w:space="0" w:color="000000"/>
            </w:tcBorders>
          </w:tcPr>
          <w:p w14:paraId="086344D2" w14:textId="267ABA15" w:rsidR="00AE6749" w:rsidRPr="00AE6749" w:rsidRDefault="00AE6749" w:rsidP="00AE6749">
            <w:pPr>
              <w:spacing w:line="259" w:lineRule="auto"/>
              <w:rPr>
                <w:rFonts w:ascii="Times New Roman" w:eastAsia="Times New Roman" w:hAnsi="Times New Roman" w:cs="Times New Roman"/>
                <w:color w:val="000000"/>
                <w:sz w:val="28"/>
              </w:rPr>
            </w:pPr>
          </w:p>
        </w:tc>
        <w:tc>
          <w:tcPr>
            <w:tcW w:w="3229" w:type="dxa"/>
            <w:tcBorders>
              <w:top w:val="single" w:sz="4" w:space="0" w:color="000000"/>
              <w:left w:val="single" w:sz="4" w:space="0" w:color="000000"/>
              <w:bottom w:val="single" w:sz="4" w:space="0" w:color="000000"/>
              <w:right w:val="single" w:sz="4" w:space="0" w:color="000000"/>
            </w:tcBorders>
          </w:tcPr>
          <w:p w14:paraId="6353D4D3" w14:textId="135E222A" w:rsidR="00AE6749" w:rsidRPr="00F25163" w:rsidRDefault="00193D3D" w:rsidP="00AE6749">
            <w:pPr>
              <w:spacing w:line="259" w:lineRule="auto"/>
              <w:rPr>
                <w:rFonts w:ascii="Times New Roman" w:eastAsia="Times New Roman" w:hAnsi="Times New Roman" w:cs="Times New Roman"/>
                <w:i/>
                <w:iCs/>
                <w:color w:val="000000"/>
                <w:sz w:val="28"/>
              </w:rPr>
            </w:pPr>
            <w:r>
              <w:rPr>
                <w:rFonts w:ascii="Times New Roman" w:eastAsia="Times New Roman" w:hAnsi="Times New Roman" w:cs="Times New Roman"/>
                <w:b/>
                <w:i/>
                <w:iCs/>
                <w:color w:val="000000"/>
                <w:sz w:val="20"/>
                <w:lang w:val="uk-UA"/>
              </w:rPr>
              <w:t>Разом</w:t>
            </w:r>
            <w:r w:rsidR="00AE6749" w:rsidRPr="00F25163">
              <w:rPr>
                <w:rFonts w:ascii="Times New Roman" w:eastAsia="Times New Roman" w:hAnsi="Times New Roman" w:cs="Times New Roman"/>
                <w:b/>
                <w:i/>
                <w:iCs/>
                <w:color w:val="000000"/>
                <w:sz w:val="20"/>
              </w:rPr>
              <w:t xml:space="preserve"> по </w:t>
            </w:r>
            <w:proofErr w:type="spellStart"/>
            <w:r w:rsidR="00AE6749" w:rsidRPr="00F25163">
              <w:rPr>
                <w:rFonts w:ascii="Times New Roman" w:eastAsia="Times New Roman" w:hAnsi="Times New Roman" w:cs="Times New Roman"/>
                <w:b/>
                <w:i/>
                <w:iCs/>
                <w:color w:val="000000"/>
                <w:sz w:val="20"/>
              </w:rPr>
              <w:t>розділу</w:t>
            </w:r>
            <w:proofErr w:type="spellEnd"/>
            <w:r w:rsidR="00AE6749" w:rsidRPr="00F25163">
              <w:rPr>
                <w:rFonts w:ascii="Times New Roman" w:eastAsia="Times New Roman" w:hAnsi="Times New Roman" w:cs="Times New Roman"/>
                <w:b/>
                <w:i/>
                <w:iCs/>
                <w:color w:val="000000"/>
                <w:sz w:val="20"/>
              </w:rPr>
              <w:t xml:space="preserve"> </w:t>
            </w:r>
          </w:p>
        </w:tc>
        <w:tc>
          <w:tcPr>
            <w:tcW w:w="852" w:type="dxa"/>
            <w:gridSpan w:val="2"/>
            <w:tcBorders>
              <w:top w:val="single" w:sz="4" w:space="0" w:color="000000"/>
              <w:left w:val="single" w:sz="4" w:space="0" w:color="000000"/>
              <w:bottom w:val="single" w:sz="4" w:space="0" w:color="000000"/>
              <w:right w:val="single" w:sz="4" w:space="0" w:color="000000"/>
            </w:tcBorders>
          </w:tcPr>
          <w:p w14:paraId="221886C2" w14:textId="77777777" w:rsidR="00AE6749" w:rsidRPr="00AE6749" w:rsidRDefault="00AE6749" w:rsidP="00AE6749">
            <w:pPr>
              <w:spacing w:line="259" w:lineRule="auto"/>
              <w:jc w:val="center"/>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21F68DBB" w14:textId="7E7983B8" w:rsidR="00AE6749" w:rsidRPr="00AE6749" w:rsidRDefault="00AE6749" w:rsidP="00AE6749">
            <w:pPr>
              <w:spacing w:line="259" w:lineRule="auto"/>
              <w:jc w:val="center"/>
              <w:rPr>
                <w:rFonts w:ascii="Times New Roman" w:eastAsia="Times New Roman" w:hAnsi="Times New Roman" w:cs="Times New Roman"/>
                <w:color w:val="000000"/>
                <w:sz w:val="28"/>
              </w:rPr>
            </w:pPr>
          </w:p>
        </w:tc>
        <w:tc>
          <w:tcPr>
            <w:tcW w:w="1275" w:type="dxa"/>
            <w:gridSpan w:val="3"/>
            <w:tcBorders>
              <w:top w:val="single" w:sz="4" w:space="0" w:color="000000"/>
              <w:left w:val="single" w:sz="4" w:space="0" w:color="000000"/>
              <w:bottom w:val="single" w:sz="4" w:space="0" w:color="000000"/>
              <w:right w:val="single" w:sz="4" w:space="0" w:color="000000"/>
            </w:tcBorders>
          </w:tcPr>
          <w:p w14:paraId="0AA7FCD4" w14:textId="70B58343" w:rsidR="00AE6749" w:rsidRPr="00AE6749" w:rsidRDefault="00AE6749" w:rsidP="00AE6749">
            <w:pPr>
              <w:spacing w:line="259" w:lineRule="auto"/>
              <w:rPr>
                <w:rFonts w:ascii="Times New Roman" w:eastAsia="Times New Roman" w:hAnsi="Times New Roman" w:cs="Times New Roman"/>
                <w:color w:val="000000"/>
                <w:sz w:val="28"/>
              </w:rPr>
            </w:pPr>
          </w:p>
        </w:tc>
        <w:tc>
          <w:tcPr>
            <w:tcW w:w="1701" w:type="dxa"/>
            <w:tcBorders>
              <w:top w:val="single" w:sz="4" w:space="0" w:color="000000"/>
              <w:left w:val="single" w:sz="4" w:space="0" w:color="000000"/>
              <w:bottom w:val="single" w:sz="4" w:space="0" w:color="000000"/>
              <w:right w:val="single" w:sz="4" w:space="0" w:color="000000"/>
            </w:tcBorders>
          </w:tcPr>
          <w:p w14:paraId="699B05D6" w14:textId="77777777" w:rsidR="00AE6749" w:rsidRPr="00AE6749" w:rsidRDefault="00AE6749" w:rsidP="00AE6749">
            <w:pPr>
              <w:spacing w:line="259" w:lineRule="auto"/>
              <w:jc w:val="center"/>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 </w:t>
            </w:r>
          </w:p>
        </w:tc>
        <w:tc>
          <w:tcPr>
            <w:tcW w:w="1537" w:type="dxa"/>
            <w:gridSpan w:val="3"/>
            <w:tcBorders>
              <w:top w:val="single" w:sz="4" w:space="0" w:color="000000"/>
              <w:left w:val="single" w:sz="4" w:space="0" w:color="000000"/>
              <w:bottom w:val="single" w:sz="4" w:space="0" w:color="000000"/>
              <w:right w:val="single" w:sz="4" w:space="0" w:color="000000"/>
            </w:tcBorders>
          </w:tcPr>
          <w:p w14:paraId="7B3BE51D" w14:textId="3BD74179" w:rsidR="00AE6749" w:rsidRPr="00AE6749" w:rsidRDefault="00AE6749" w:rsidP="00AE6749">
            <w:pPr>
              <w:spacing w:line="259" w:lineRule="auto"/>
              <w:jc w:val="center"/>
              <w:rPr>
                <w:rFonts w:ascii="Times New Roman" w:eastAsia="Times New Roman" w:hAnsi="Times New Roman" w:cs="Times New Roman"/>
                <w:color w:val="000000"/>
                <w:sz w:val="28"/>
              </w:rPr>
            </w:pPr>
          </w:p>
        </w:tc>
        <w:tc>
          <w:tcPr>
            <w:tcW w:w="1203" w:type="dxa"/>
            <w:gridSpan w:val="2"/>
            <w:tcBorders>
              <w:top w:val="single" w:sz="4" w:space="0" w:color="000000"/>
              <w:left w:val="single" w:sz="4" w:space="0" w:color="000000"/>
              <w:bottom w:val="single" w:sz="4" w:space="0" w:color="000000"/>
              <w:right w:val="single" w:sz="4" w:space="0" w:color="000000"/>
            </w:tcBorders>
          </w:tcPr>
          <w:p w14:paraId="43D18BD6" w14:textId="77777777" w:rsidR="00AE6749" w:rsidRPr="00AE6749" w:rsidRDefault="00AE6749" w:rsidP="00AE6749">
            <w:pPr>
              <w:spacing w:line="259" w:lineRule="auto"/>
              <w:jc w:val="center"/>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t xml:space="preserve"> </w:t>
            </w:r>
          </w:p>
        </w:tc>
        <w:tc>
          <w:tcPr>
            <w:tcW w:w="2506" w:type="dxa"/>
            <w:tcBorders>
              <w:top w:val="single" w:sz="4" w:space="0" w:color="000000"/>
              <w:left w:val="single" w:sz="4" w:space="0" w:color="000000"/>
              <w:bottom w:val="single" w:sz="4" w:space="0" w:color="000000"/>
              <w:right w:val="single" w:sz="4" w:space="0" w:color="000000"/>
            </w:tcBorders>
          </w:tcPr>
          <w:p w14:paraId="58EE65C9" w14:textId="77777777" w:rsidR="00AE6749" w:rsidRPr="005215AB" w:rsidRDefault="00AE6749" w:rsidP="00AE6749">
            <w:pPr>
              <w:spacing w:line="259" w:lineRule="auto"/>
              <w:rPr>
                <w:rFonts w:ascii="Times New Roman" w:eastAsia="Times New Roman" w:hAnsi="Times New Roman" w:cs="Times New Roman"/>
                <w:color w:val="000000"/>
                <w:sz w:val="20"/>
                <w:szCs w:val="20"/>
              </w:rPr>
            </w:pPr>
            <w:r w:rsidRPr="005215AB">
              <w:rPr>
                <w:rFonts w:ascii="Times New Roman" w:eastAsia="Times New Roman" w:hAnsi="Times New Roman" w:cs="Times New Roman"/>
                <w:color w:val="000000"/>
                <w:sz w:val="20"/>
                <w:szCs w:val="20"/>
              </w:rPr>
              <w:t xml:space="preserve"> </w:t>
            </w:r>
          </w:p>
        </w:tc>
        <w:tc>
          <w:tcPr>
            <w:tcW w:w="1079" w:type="dxa"/>
            <w:tcBorders>
              <w:top w:val="single" w:sz="4" w:space="0" w:color="000000"/>
              <w:left w:val="single" w:sz="4" w:space="0" w:color="000000"/>
              <w:bottom w:val="single" w:sz="4" w:space="0" w:color="000000"/>
              <w:right w:val="single" w:sz="4" w:space="0" w:color="000000"/>
            </w:tcBorders>
          </w:tcPr>
          <w:p w14:paraId="4CC3B014" w14:textId="77777777" w:rsidR="00AE6749" w:rsidRPr="00AE6749" w:rsidRDefault="00AE6749" w:rsidP="00AE6749">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t xml:space="preserve"> </w:t>
            </w:r>
          </w:p>
        </w:tc>
      </w:tr>
      <w:tr w:rsidR="000C0909" w:rsidRPr="00AE6749" w14:paraId="69F04FC7" w14:textId="77777777" w:rsidTr="000C0909">
        <w:tblPrEx>
          <w:tblCellMar>
            <w:left w:w="0" w:type="dxa"/>
            <w:right w:w="13" w:type="dxa"/>
          </w:tblCellMar>
        </w:tblPrEx>
        <w:trPr>
          <w:gridAfter w:val="1"/>
          <w:wAfter w:w="6" w:type="dxa"/>
          <w:trHeight w:val="436"/>
        </w:trPr>
        <w:tc>
          <w:tcPr>
            <w:tcW w:w="15392" w:type="dxa"/>
            <w:gridSpan w:val="17"/>
            <w:tcBorders>
              <w:top w:val="single" w:sz="4" w:space="0" w:color="000000"/>
              <w:left w:val="single" w:sz="4" w:space="0" w:color="000000"/>
              <w:bottom w:val="single" w:sz="4" w:space="0" w:color="000000"/>
              <w:right w:val="single" w:sz="4" w:space="0" w:color="000000"/>
            </w:tcBorders>
          </w:tcPr>
          <w:p w14:paraId="68F3BEEC" w14:textId="3AEB832A" w:rsidR="000C0909" w:rsidRPr="000C0909" w:rsidRDefault="000C0909" w:rsidP="00AE6749">
            <w:pPr>
              <w:spacing w:line="259" w:lineRule="auto"/>
              <w:rPr>
                <w:rFonts w:ascii="Times New Roman" w:eastAsia="Times New Roman" w:hAnsi="Times New Roman" w:cs="Times New Roman"/>
                <w:b/>
                <w:bCs/>
                <w:color w:val="000000"/>
                <w:sz w:val="20"/>
                <w:lang w:val="uk-UA"/>
              </w:rPr>
            </w:pPr>
            <w:r>
              <w:rPr>
                <w:rFonts w:ascii="Times New Roman" w:eastAsia="Times New Roman" w:hAnsi="Times New Roman" w:cs="Times New Roman"/>
                <w:color w:val="000000"/>
                <w:sz w:val="20"/>
                <w:lang w:val="uk-UA"/>
              </w:rPr>
              <w:t xml:space="preserve">                                                                                          </w:t>
            </w:r>
            <w:r w:rsidRPr="000C0909">
              <w:rPr>
                <w:rFonts w:ascii="Times New Roman" w:eastAsia="Times New Roman" w:hAnsi="Times New Roman" w:cs="Times New Roman"/>
                <w:b/>
                <w:bCs/>
                <w:color w:val="000000"/>
                <w:sz w:val="20"/>
                <w:lang w:val="uk-UA"/>
              </w:rPr>
              <w:t>Впорядкування містобудівної та землевпорядної документації</w:t>
            </w:r>
          </w:p>
        </w:tc>
      </w:tr>
      <w:tr w:rsidR="000C0909" w:rsidRPr="00AE6749" w14:paraId="2FC092D4" w14:textId="77777777" w:rsidTr="000C0909">
        <w:tblPrEx>
          <w:tblCellMar>
            <w:left w:w="0" w:type="dxa"/>
            <w:right w:w="13" w:type="dxa"/>
          </w:tblCellMar>
        </w:tblPrEx>
        <w:trPr>
          <w:gridAfter w:val="1"/>
          <w:wAfter w:w="6" w:type="dxa"/>
          <w:trHeight w:val="264"/>
        </w:trPr>
        <w:tc>
          <w:tcPr>
            <w:tcW w:w="734" w:type="dxa"/>
            <w:gridSpan w:val="2"/>
            <w:tcBorders>
              <w:top w:val="single" w:sz="4" w:space="0" w:color="000000"/>
              <w:left w:val="single" w:sz="4" w:space="0" w:color="000000"/>
              <w:bottom w:val="single" w:sz="4" w:space="0" w:color="000000"/>
              <w:right w:val="single" w:sz="4" w:space="0" w:color="000000"/>
            </w:tcBorders>
          </w:tcPr>
          <w:p w14:paraId="287362B2" w14:textId="77777777" w:rsidR="000C0909" w:rsidRPr="00AE6749" w:rsidRDefault="000C0909" w:rsidP="00AE6749">
            <w:pPr>
              <w:spacing w:line="259" w:lineRule="auto"/>
              <w:rPr>
                <w:rFonts w:ascii="Times New Roman" w:eastAsia="Times New Roman" w:hAnsi="Times New Roman" w:cs="Times New Roman"/>
                <w:color w:val="000000"/>
                <w:sz w:val="28"/>
              </w:rPr>
            </w:pPr>
          </w:p>
        </w:tc>
        <w:tc>
          <w:tcPr>
            <w:tcW w:w="3229" w:type="dxa"/>
            <w:tcBorders>
              <w:top w:val="single" w:sz="4" w:space="0" w:color="000000"/>
              <w:left w:val="single" w:sz="4" w:space="0" w:color="000000"/>
              <w:bottom w:val="single" w:sz="4" w:space="0" w:color="000000"/>
              <w:right w:val="single" w:sz="4" w:space="0" w:color="000000"/>
            </w:tcBorders>
          </w:tcPr>
          <w:p w14:paraId="6D9E09A6" w14:textId="77777777" w:rsidR="000C0909" w:rsidRPr="00FE02B8" w:rsidRDefault="000C0909" w:rsidP="00AE6749">
            <w:pPr>
              <w:spacing w:line="259" w:lineRule="auto"/>
              <w:rPr>
                <w:rFonts w:ascii="Times New Roman" w:eastAsia="Times New Roman" w:hAnsi="Times New Roman" w:cs="Times New Roman"/>
                <w:bCs/>
                <w:color w:val="000000"/>
                <w:sz w:val="20"/>
                <w:lang w:val="uk-UA"/>
              </w:rPr>
            </w:pPr>
          </w:p>
        </w:tc>
        <w:tc>
          <w:tcPr>
            <w:tcW w:w="852" w:type="dxa"/>
            <w:gridSpan w:val="2"/>
            <w:tcBorders>
              <w:top w:val="single" w:sz="4" w:space="0" w:color="000000"/>
              <w:left w:val="single" w:sz="4" w:space="0" w:color="000000"/>
              <w:bottom w:val="single" w:sz="4" w:space="0" w:color="000000"/>
              <w:right w:val="single" w:sz="4" w:space="0" w:color="000000"/>
            </w:tcBorders>
          </w:tcPr>
          <w:p w14:paraId="62E50DFA" w14:textId="77777777" w:rsidR="000C0909" w:rsidRPr="00AE6749" w:rsidRDefault="000C0909" w:rsidP="00AE6749">
            <w:pPr>
              <w:spacing w:line="259" w:lineRule="auto"/>
              <w:jc w:val="center"/>
              <w:rPr>
                <w:rFonts w:ascii="Times New Roman" w:eastAsia="Times New Roman" w:hAnsi="Times New Roman" w:cs="Times New Roman"/>
                <w:color w:val="000000"/>
                <w:sz w:val="20"/>
              </w:rPr>
            </w:pPr>
          </w:p>
        </w:tc>
        <w:tc>
          <w:tcPr>
            <w:tcW w:w="1276" w:type="dxa"/>
            <w:tcBorders>
              <w:top w:val="single" w:sz="4" w:space="0" w:color="000000"/>
              <w:left w:val="single" w:sz="4" w:space="0" w:color="000000"/>
              <w:bottom w:val="single" w:sz="4" w:space="0" w:color="000000"/>
              <w:right w:val="single" w:sz="4" w:space="0" w:color="000000"/>
            </w:tcBorders>
          </w:tcPr>
          <w:p w14:paraId="08562696" w14:textId="77777777" w:rsidR="000C0909" w:rsidRPr="00AE6749" w:rsidRDefault="000C0909" w:rsidP="00AE6749">
            <w:pPr>
              <w:spacing w:line="259" w:lineRule="auto"/>
              <w:jc w:val="center"/>
              <w:rPr>
                <w:rFonts w:ascii="Times New Roman" w:eastAsia="Times New Roman" w:hAnsi="Times New Roman" w:cs="Times New Roman"/>
                <w:color w:val="000000"/>
                <w:sz w:val="28"/>
              </w:rPr>
            </w:pPr>
          </w:p>
        </w:tc>
        <w:tc>
          <w:tcPr>
            <w:tcW w:w="1275" w:type="dxa"/>
            <w:gridSpan w:val="3"/>
            <w:tcBorders>
              <w:top w:val="single" w:sz="4" w:space="0" w:color="000000"/>
              <w:left w:val="single" w:sz="4" w:space="0" w:color="000000"/>
              <w:bottom w:val="single" w:sz="4" w:space="0" w:color="000000"/>
              <w:right w:val="single" w:sz="4" w:space="0" w:color="000000"/>
            </w:tcBorders>
          </w:tcPr>
          <w:p w14:paraId="6C12F825" w14:textId="77777777" w:rsidR="000C0909" w:rsidRPr="00AE6749" w:rsidRDefault="000C0909" w:rsidP="00AE6749">
            <w:pPr>
              <w:spacing w:line="259" w:lineRule="auto"/>
              <w:rPr>
                <w:rFonts w:ascii="Times New Roman" w:eastAsia="Times New Roman" w:hAnsi="Times New Roman" w:cs="Times New Roman"/>
                <w:color w:val="000000"/>
                <w:sz w:val="28"/>
              </w:rPr>
            </w:pPr>
          </w:p>
        </w:tc>
        <w:tc>
          <w:tcPr>
            <w:tcW w:w="1701" w:type="dxa"/>
            <w:tcBorders>
              <w:top w:val="single" w:sz="4" w:space="0" w:color="000000"/>
              <w:left w:val="single" w:sz="4" w:space="0" w:color="000000"/>
              <w:bottom w:val="single" w:sz="4" w:space="0" w:color="000000"/>
              <w:right w:val="single" w:sz="4" w:space="0" w:color="000000"/>
            </w:tcBorders>
          </w:tcPr>
          <w:p w14:paraId="2EC6915D" w14:textId="77777777" w:rsidR="000C0909" w:rsidRPr="00AE6749" w:rsidRDefault="000C0909" w:rsidP="00AE6749">
            <w:pPr>
              <w:spacing w:line="259" w:lineRule="auto"/>
              <w:jc w:val="center"/>
              <w:rPr>
                <w:rFonts w:ascii="Times New Roman" w:eastAsia="Times New Roman" w:hAnsi="Times New Roman" w:cs="Times New Roman"/>
                <w:b/>
                <w:color w:val="000000"/>
                <w:sz w:val="20"/>
              </w:rPr>
            </w:pPr>
          </w:p>
        </w:tc>
        <w:tc>
          <w:tcPr>
            <w:tcW w:w="1537" w:type="dxa"/>
            <w:gridSpan w:val="3"/>
            <w:tcBorders>
              <w:top w:val="single" w:sz="4" w:space="0" w:color="000000"/>
              <w:left w:val="single" w:sz="4" w:space="0" w:color="000000"/>
              <w:bottom w:val="single" w:sz="4" w:space="0" w:color="000000"/>
              <w:right w:val="single" w:sz="4" w:space="0" w:color="000000"/>
            </w:tcBorders>
          </w:tcPr>
          <w:p w14:paraId="12C3623F" w14:textId="77777777" w:rsidR="000C0909" w:rsidRPr="00AE6749" w:rsidRDefault="000C0909" w:rsidP="00AE6749">
            <w:pPr>
              <w:spacing w:line="259" w:lineRule="auto"/>
              <w:jc w:val="center"/>
              <w:rPr>
                <w:rFonts w:ascii="Times New Roman" w:eastAsia="Times New Roman" w:hAnsi="Times New Roman" w:cs="Times New Roman"/>
                <w:color w:val="000000"/>
                <w:sz w:val="28"/>
              </w:rPr>
            </w:pPr>
          </w:p>
        </w:tc>
        <w:tc>
          <w:tcPr>
            <w:tcW w:w="1203" w:type="dxa"/>
            <w:gridSpan w:val="2"/>
            <w:tcBorders>
              <w:top w:val="single" w:sz="4" w:space="0" w:color="000000"/>
              <w:left w:val="single" w:sz="4" w:space="0" w:color="000000"/>
              <w:bottom w:val="single" w:sz="4" w:space="0" w:color="000000"/>
              <w:right w:val="single" w:sz="4" w:space="0" w:color="000000"/>
            </w:tcBorders>
          </w:tcPr>
          <w:p w14:paraId="6C9CCCF9" w14:textId="77777777" w:rsidR="000C0909" w:rsidRPr="00AE6749" w:rsidRDefault="000C0909" w:rsidP="00AE6749">
            <w:pPr>
              <w:spacing w:line="259" w:lineRule="auto"/>
              <w:jc w:val="center"/>
              <w:rPr>
                <w:rFonts w:ascii="Times New Roman" w:eastAsia="Times New Roman" w:hAnsi="Times New Roman" w:cs="Times New Roman"/>
                <w:color w:val="000000"/>
                <w:sz w:val="20"/>
              </w:rPr>
            </w:pPr>
          </w:p>
        </w:tc>
        <w:tc>
          <w:tcPr>
            <w:tcW w:w="2506" w:type="dxa"/>
            <w:tcBorders>
              <w:top w:val="single" w:sz="4" w:space="0" w:color="000000"/>
              <w:left w:val="single" w:sz="4" w:space="0" w:color="000000"/>
              <w:bottom w:val="single" w:sz="4" w:space="0" w:color="000000"/>
              <w:right w:val="single" w:sz="4" w:space="0" w:color="000000"/>
            </w:tcBorders>
          </w:tcPr>
          <w:p w14:paraId="67439371" w14:textId="77777777" w:rsidR="00FE02B8" w:rsidRPr="00FE02B8" w:rsidRDefault="00FE02B8" w:rsidP="00FE02B8">
            <w:pPr>
              <w:spacing w:line="259" w:lineRule="auto"/>
              <w:rPr>
                <w:rFonts w:ascii="Times New Roman" w:eastAsia="Times New Roman" w:hAnsi="Times New Roman" w:cs="Times New Roman"/>
                <w:color w:val="000000"/>
                <w:sz w:val="20"/>
                <w:szCs w:val="20"/>
              </w:rPr>
            </w:pPr>
            <w:proofErr w:type="spellStart"/>
            <w:r w:rsidRPr="00FE02B8">
              <w:rPr>
                <w:rFonts w:ascii="Times New Roman" w:eastAsia="Times New Roman" w:hAnsi="Times New Roman" w:cs="Times New Roman"/>
                <w:color w:val="000000"/>
                <w:sz w:val="20"/>
                <w:szCs w:val="20"/>
              </w:rPr>
              <w:t>Удосконален</w:t>
            </w:r>
            <w:proofErr w:type="spellEnd"/>
          </w:p>
          <w:p w14:paraId="267C3583" w14:textId="77777777" w:rsidR="00FE02B8" w:rsidRPr="00FE02B8" w:rsidRDefault="00FE02B8" w:rsidP="00FE02B8">
            <w:pPr>
              <w:spacing w:line="259" w:lineRule="auto"/>
              <w:rPr>
                <w:rFonts w:ascii="Times New Roman" w:eastAsia="Times New Roman" w:hAnsi="Times New Roman" w:cs="Times New Roman"/>
                <w:color w:val="000000"/>
                <w:sz w:val="20"/>
                <w:szCs w:val="20"/>
              </w:rPr>
            </w:pPr>
            <w:proofErr w:type="spellStart"/>
            <w:r w:rsidRPr="00FE02B8">
              <w:rPr>
                <w:rFonts w:ascii="Times New Roman" w:eastAsia="Times New Roman" w:hAnsi="Times New Roman" w:cs="Times New Roman"/>
                <w:color w:val="000000"/>
                <w:sz w:val="20"/>
                <w:szCs w:val="20"/>
              </w:rPr>
              <w:t>ня</w:t>
            </w:r>
            <w:proofErr w:type="spellEnd"/>
            <w:r w:rsidRPr="00FE02B8">
              <w:rPr>
                <w:rFonts w:ascii="Times New Roman" w:eastAsia="Times New Roman" w:hAnsi="Times New Roman" w:cs="Times New Roman"/>
                <w:color w:val="000000"/>
                <w:sz w:val="20"/>
                <w:szCs w:val="20"/>
              </w:rPr>
              <w:t xml:space="preserve"> та</w:t>
            </w:r>
          </w:p>
          <w:p w14:paraId="061DBCCF" w14:textId="77777777" w:rsidR="00FE02B8" w:rsidRPr="00FE02B8" w:rsidRDefault="00FE02B8" w:rsidP="00FE02B8">
            <w:pPr>
              <w:spacing w:line="259" w:lineRule="auto"/>
              <w:rPr>
                <w:rFonts w:ascii="Times New Roman" w:eastAsia="Times New Roman" w:hAnsi="Times New Roman" w:cs="Times New Roman"/>
                <w:color w:val="000000"/>
                <w:sz w:val="20"/>
                <w:szCs w:val="20"/>
              </w:rPr>
            </w:pPr>
            <w:proofErr w:type="spellStart"/>
            <w:r w:rsidRPr="00FE02B8">
              <w:rPr>
                <w:rFonts w:ascii="Times New Roman" w:eastAsia="Times New Roman" w:hAnsi="Times New Roman" w:cs="Times New Roman"/>
                <w:color w:val="000000"/>
                <w:sz w:val="20"/>
                <w:szCs w:val="20"/>
              </w:rPr>
              <w:t>забезпечення</w:t>
            </w:r>
            <w:proofErr w:type="spellEnd"/>
          </w:p>
          <w:p w14:paraId="3DE0F8FD" w14:textId="77777777" w:rsidR="00FE02B8" w:rsidRPr="00FE02B8" w:rsidRDefault="00FE02B8" w:rsidP="00FE02B8">
            <w:pPr>
              <w:spacing w:line="259" w:lineRule="auto"/>
              <w:rPr>
                <w:rFonts w:ascii="Times New Roman" w:eastAsia="Times New Roman" w:hAnsi="Times New Roman" w:cs="Times New Roman"/>
                <w:color w:val="000000"/>
                <w:sz w:val="20"/>
                <w:szCs w:val="20"/>
              </w:rPr>
            </w:pPr>
            <w:proofErr w:type="spellStart"/>
            <w:r w:rsidRPr="00FE02B8">
              <w:rPr>
                <w:rFonts w:ascii="Times New Roman" w:eastAsia="Times New Roman" w:hAnsi="Times New Roman" w:cs="Times New Roman"/>
                <w:color w:val="000000"/>
                <w:sz w:val="20"/>
                <w:szCs w:val="20"/>
              </w:rPr>
              <w:t>прозорості</w:t>
            </w:r>
            <w:proofErr w:type="spellEnd"/>
          </w:p>
          <w:p w14:paraId="7ABCC6B1" w14:textId="77777777" w:rsidR="00FE02B8" w:rsidRPr="00FE02B8" w:rsidRDefault="00FE02B8" w:rsidP="00FE02B8">
            <w:pPr>
              <w:spacing w:line="259" w:lineRule="auto"/>
              <w:rPr>
                <w:rFonts w:ascii="Times New Roman" w:eastAsia="Times New Roman" w:hAnsi="Times New Roman" w:cs="Times New Roman"/>
                <w:color w:val="000000"/>
                <w:sz w:val="20"/>
                <w:szCs w:val="20"/>
              </w:rPr>
            </w:pPr>
            <w:proofErr w:type="spellStart"/>
            <w:r w:rsidRPr="00FE02B8">
              <w:rPr>
                <w:rFonts w:ascii="Times New Roman" w:eastAsia="Times New Roman" w:hAnsi="Times New Roman" w:cs="Times New Roman"/>
                <w:color w:val="000000"/>
                <w:sz w:val="20"/>
                <w:szCs w:val="20"/>
              </w:rPr>
              <w:t>дозвільних</w:t>
            </w:r>
            <w:proofErr w:type="spellEnd"/>
          </w:p>
          <w:p w14:paraId="371F6AC3" w14:textId="77777777" w:rsidR="00FE02B8" w:rsidRPr="00FE02B8" w:rsidRDefault="00FE02B8" w:rsidP="00FE02B8">
            <w:pPr>
              <w:spacing w:line="259" w:lineRule="auto"/>
              <w:rPr>
                <w:rFonts w:ascii="Times New Roman" w:eastAsia="Times New Roman" w:hAnsi="Times New Roman" w:cs="Times New Roman"/>
                <w:color w:val="000000"/>
                <w:sz w:val="20"/>
                <w:szCs w:val="20"/>
              </w:rPr>
            </w:pPr>
            <w:r w:rsidRPr="00FE02B8">
              <w:rPr>
                <w:rFonts w:ascii="Times New Roman" w:eastAsia="Times New Roman" w:hAnsi="Times New Roman" w:cs="Times New Roman"/>
                <w:color w:val="000000"/>
                <w:sz w:val="20"/>
                <w:szCs w:val="20"/>
              </w:rPr>
              <w:t>процедур у</w:t>
            </w:r>
          </w:p>
          <w:p w14:paraId="4B4F9B6C" w14:textId="77777777" w:rsidR="00FE02B8" w:rsidRPr="00FE02B8" w:rsidRDefault="00FE02B8" w:rsidP="00FE02B8">
            <w:pPr>
              <w:spacing w:line="259" w:lineRule="auto"/>
              <w:rPr>
                <w:rFonts w:ascii="Times New Roman" w:eastAsia="Times New Roman" w:hAnsi="Times New Roman" w:cs="Times New Roman"/>
                <w:color w:val="000000"/>
                <w:sz w:val="20"/>
                <w:szCs w:val="20"/>
              </w:rPr>
            </w:pPr>
            <w:proofErr w:type="spellStart"/>
            <w:r w:rsidRPr="00FE02B8">
              <w:rPr>
                <w:rFonts w:ascii="Times New Roman" w:eastAsia="Times New Roman" w:hAnsi="Times New Roman" w:cs="Times New Roman"/>
                <w:color w:val="000000"/>
                <w:sz w:val="20"/>
                <w:szCs w:val="20"/>
              </w:rPr>
              <w:t>будівництві</w:t>
            </w:r>
            <w:proofErr w:type="spellEnd"/>
            <w:r w:rsidRPr="00FE02B8">
              <w:rPr>
                <w:rFonts w:ascii="Times New Roman" w:eastAsia="Times New Roman" w:hAnsi="Times New Roman" w:cs="Times New Roman"/>
                <w:color w:val="000000"/>
                <w:sz w:val="20"/>
                <w:szCs w:val="20"/>
              </w:rPr>
              <w:t>,</w:t>
            </w:r>
          </w:p>
          <w:p w14:paraId="480A5D3E" w14:textId="77777777" w:rsidR="00FE02B8" w:rsidRPr="00FE02B8" w:rsidRDefault="00FE02B8" w:rsidP="00FE02B8">
            <w:pPr>
              <w:spacing w:line="259" w:lineRule="auto"/>
              <w:rPr>
                <w:rFonts w:ascii="Times New Roman" w:eastAsia="Times New Roman" w:hAnsi="Times New Roman" w:cs="Times New Roman"/>
                <w:color w:val="000000"/>
                <w:sz w:val="20"/>
                <w:szCs w:val="20"/>
              </w:rPr>
            </w:pPr>
            <w:proofErr w:type="spellStart"/>
            <w:r w:rsidRPr="00FE02B8">
              <w:rPr>
                <w:rFonts w:ascii="Times New Roman" w:eastAsia="Times New Roman" w:hAnsi="Times New Roman" w:cs="Times New Roman"/>
                <w:color w:val="000000"/>
                <w:sz w:val="20"/>
                <w:szCs w:val="20"/>
              </w:rPr>
              <w:t>врахування</w:t>
            </w:r>
            <w:proofErr w:type="spellEnd"/>
          </w:p>
          <w:p w14:paraId="50A7F9A6" w14:textId="77777777" w:rsidR="00FE02B8" w:rsidRPr="00FE02B8" w:rsidRDefault="00FE02B8" w:rsidP="00FE02B8">
            <w:pPr>
              <w:spacing w:line="259" w:lineRule="auto"/>
              <w:rPr>
                <w:rFonts w:ascii="Times New Roman" w:eastAsia="Times New Roman" w:hAnsi="Times New Roman" w:cs="Times New Roman"/>
                <w:color w:val="000000"/>
                <w:sz w:val="20"/>
                <w:szCs w:val="20"/>
              </w:rPr>
            </w:pPr>
            <w:proofErr w:type="spellStart"/>
            <w:r w:rsidRPr="00FE02B8">
              <w:rPr>
                <w:rFonts w:ascii="Times New Roman" w:eastAsia="Times New Roman" w:hAnsi="Times New Roman" w:cs="Times New Roman"/>
                <w:color w:val="000000"/>
                <w:sz w:val="20"/>
                <w:szCs w:val="20"/>
              </w:rPr>
              <w:t>громадської</w:t>
            </w:r>
            <w:proofErr w:type="spellEnd"/>
          </w:p>
          <w:p w14:paraId="5721453F" w14:textId="77777777" w:rsidR="00FE02B8" w:rsidRPr="00FE02B8" w:rsidRDefault="00FE02B8" w:rsidP="00FE02B8">
            <w:pPr>
              <w:spacing w:line="259" w:lineRule="auto"/>
              <w:rPr>
                <w:rFonts w:ascii="Times New Roman" w:eastAsia="Times New Roman" w:hAnsi="Times New Roman" w:cs="Times New Roman"/>
                <w:color w:val="000000"/>
                <w:sz w:val="20"/>
                <w:szCs w:val="20"/>
              </w:rPr>
            </w:pPr>
            <w:r w:rsidRPr="00FE02B8">
              <w:rPr>
                <w:rFonts w:ascii="Times New Roman" w:eastAsia="Times New Roman" w:hAnsi="Times New Roman" w:cs="Times New Roman"/>
                <w:color w:val="000000"/>
                <w:sz w:val="20"/>
                <w:szCs w:val="20"/>
              </w:rPr>
              <w:t xml:space="preserve">думки </w:t>
            </w:r>
            <w:proofErr w:type="spellStart"/>
            <w:r w:rsidRPr="00FE02B8">
              <w:rPr>
                <w:rFonts w:ascii="Times New Roman" w:eastAsia="Times New Roman" w:hAnsi="Times New Roman" w:cs="Times New Roman"/>
                <w:color w:val="000000"/>
                <w:sz w:val="20"/>
                <w:szCs w:val="20"/>
              </w:rPr>
              <w:t>під</w:t>
            </w:r>
            <w:proofErr w:type="spellEnd"/>
            <w:r w:rsidRPr="00FE02B8">
              <w:rPr>
                <w:rFonts w:ascii="Times New Roman" w:eastAsia="Times New Roman" w:hAnsi="Times New Roman" w:cs="Times New Roman"/>
                <w:color w:val="000000"/>
                <w:sz w:val="20"/>
                <w:szCs w:val="20"/>
              </w:rPr>
              <w:t xml:space="preserve"> час</w:t>
            </w:r>
          </w:p>
          <w:p w14:paraId="185F6872" w14:textId="6016510D" w:rsidR="00891636" w:rsidRPr="00891636" w:rsidRDefault="00FE02B8" w:rsidP="00FE02B8">
            <w:pPr>
              <w:spacing w:line="259" w:lineRule="auto"/>
              <w:rPr>
                <w:rFonts w:ascii="Times New Roman" w:eastAsia="Times New Roman" w:hAnsi="Times New Roman" w:cs="Times New Roman"/>
                <w:color w:val="000000"/>
                <w:sz w:val="20"/>
                <w:szCs w:val="20"/>
                <w:lang w:val="uk-UA"/>
              </w:rPr>
            </w:pPr>
            <w:proofErr w:type="spellStart"/>
            <w:r w:rsidRPr="00FE02B8">
              <w:rPr>
                <w:rFonts w:ascii="Times New Roman" w:eastAsia="Times New Roman" w:hAnsi="Times New Roman" w:cs="Times New Roman"/>
                <w:color w:val="000000"/>
                <w:sz w:val="20"/>
                <w:szCs w:val="20"/>
              </w:rPr>
              <w:t>вирішення</w:t>
            </w:r>
            <w:proofErr w:type="spellEnd"/>
            <w:r w:rsidR="00891636">
              <w:rPr>
                <w:rFonts w:ascii="Times New Roman" w:eastAsia="Times New Roman" w:hAnsi="Times New Roman" w:cs="Times New Roman"/>
                <w:color w:val="000000"/>
                <w:sz w:val="20"/>
                <w:szCs w:val="20"/>
                <w:lang w:val="uk-UA"/>
              </w:rPr>
              <w:t xml:space="preserve"> </w:t>
            </w:r>
            <w:proofErr w:type="spellStart"/>
            <w:r w:rsidRPr="00FE02B8">
              <w:rPr>
                <w:rFonts w:ascii="Times New Roman" w:eastAsia="Times New Roman" w:hAnsi="Times New Roman" w:cs="Times New Roman"/>
                <w:color w:val="000000"/>
                <w:sz w:val="20"/>
                <w:szCs w:val="20"/>
              </w:rPr>
              <w:t>питань</w:t>
            </w:r>
            <w:proofErr w:type="spellEnd"/>
            <w:r w:rsidR="00891636">
              <w:rPr>
                <w:rFonts w:ascii="Times New Roman" w:eastAsia="Times New Roman" w:hAnsi="Times New Roman" w:cs="Times New Roman"/>
                <w:color w:val="000000"/>
                <w:sz w:val="20"/>
                <w:szCs w:val="20"/>
                <w:lang w:val="uk-UA"/>
              </w:rPr>
              <w:t xml:space="preserve"> </w:t>
            </w:r>
            <w:proofErr w:type="spellStart"/>
            <w:r w:rsidRPr="00FE02B8">
              <w:rPr>
                <w:rFonts w:ascii="Times New Roman" w:eastAsia="Times New Roman" w:hAnsi="Times New Roman" w:cs="Times New Roman"/>
                <w:color w:val="000000"/>
                <w:sz w:val="20"/>
                <w:szCs w:val="20"/>
              </w:rPr>
              <w:t>планування</w:t>
            </w:r>
            <w:proofErr w:type="spellEnd"/>
            <w:r w:rsidR="00891636">
              <w:rPr>
                <w:rFonts w:ascii="Times New Roman" w:eastAsia="Times New Roman" w:hAnsi="Times New Roman" w:cs="Times New Roman"/>
                <w:color w:val="000000"/>
                <w:sz w:val="20"/>
                <w:szCs w:val="20"/>
                <w:lang w:val="uk-UA"/>
              </w:rPr>
              <w:t xml:space="preserve"> </w:t>
            </w:r>
            <w:r w:rsidRPr="00FE02B8">
              <w:rPr>
                <w:rFonts w:ascii="Times New Roman" w:eastAsia="Times New Roman" w:hAnsi="Times New Roman" w:cs="Times New Roman"/>
                <w:color w:val="000000"/>
                <w:sz w:val="20"/>
                <w:szCs w:val="20"/>
              </w:rPr>
              <w:t xml:space="preserve">та </w:t>
            </w:r>
            <w:proofErr w:type="spellStart"/>
            <w:r w:rsidRPr="00FE02B8">
              <w:rPr>
                <w:rFonts w:ascii="Times New Roman" w:eastAsia="Times New Roman" w:hAnsi="Times New Roman" w:cs="Times New Roman"/>
                <w:color w:val="000000"/>
                <w:sz w:val="20"/>
                <w:szCs w:val="20"/>
              </w:rPr>
              <w:t>забудови</w:t>
            </w:r>
            <w:proofErr w:type="spellEnd"/>
            <w:r w:rsidR="00891636">
              <w:rPr>
                <w:rFonts w:ascii="Times New Roman" w:eastAsia="Times New Roman" w:hAnsi="Times New Roman" w:cs="Times New Roman"/>
                <w:color w:val="000000"/>
                <w:sz w:val="20"/>
                <w:szCs w:val="20"/>
                <w:lang w:val="uk-UA"/>
              </w:rPr>
              <w:t xml:space="preserve"> </w:t>
            </w:r>
            <w:proofErr w:type="spellStart"/>
            <w:r w:rsidRPr="00FE02B8">
              <w:rPr>
                <w:rFonts w:ascii="Times New Roman" w:eastAsia="Times New Roman" w:hAnsi="Times New Roman" w:cs="Times New Roman"/>
                <w:color w:val="000000"/>
                <w:sz w:val="20"/>
                <w:szCs w:val="20"/>
              </w:rPr>
              <w:t>територій</w:t>
            </w:r>
            <w:proofErr w:type="spellEnd"/>
            <w:r w:rsidR="00891636">
              <w:rPr>
                <w:rFonts w:ascii="Times New Roman" w:eastAsia="Times New Roman" w:hAnsi="Times New Roman" w:cs="Times New Roman"/>
                <w:color w:val="000000"/>
                <w:sz w:val="20"/>
                <w:szCs w:val="20"/>
                <w:lang w:val="uk-UA"/>
              </w:rPr>
              <w:t>;</w:t>
            </w:r>
          </w:p>
          <w:p w14:paraId="2B9A7121" w14:textId="0B6CCBFC" w:rsidR="00FE02B8" w:rsidRPr="00FE02B8" w:rsidRDefault="00891636" w:rsidP="00FE02B8">
            <w:pPr>
              <w:spacing w:line="259"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lang w:val="uk-UA"/>
              </w:rPr>
              <w:t xml:space="preserve"> </w:t>
            </w:r>
            <w:proofErr w:type="spellStart"/>
            <w:r w:rsidR="00FE02B8" w:rsidRPr="00FE02B8">
              <w:rPr>
                <w:rFonts w:ascii="Times New Roman" w:eastAsia="Times New Roman" w:hAnsi="Times New Roman" w:cs="Times New Roman"/>
                <w:color w:val="000000"/>
                <w:sz w:val="20"/>
                <w:szCs w:val="20"/>
              </w:rPr>
              <w:t>оновлення</w:t>
            </w:r>
            <w:proofErr w:type="spellEnd"/>
            <w:r>
              <w:rPr>
                <w:rFonts w:ascii="Times New Roman" w:eastAsia="Times New Roman" w:hAnsi="Times New Roman" w:cs="Times New Roman"/>
                <w:color w:val="000000"/>
                <w:sz w:val="20"/>
                <w:szCs w:val="20"/>
                <w:lang w:val="uk-UA"/>
              </w:rPr>
              <w:t xml:space="preserve"> </w:t>
            </w:r>
            <w:r w:rsidR="00FE02B8" w:rsidRPr="00FE02B8">
              <w:rPr>
                <w:rFonts w:ascii="Times New Roman" w:eastAsia="Times New Roman" w:hAnsi="Times New Roman" w:cs="Times New Roman"/>
                <w:color w:val="000000"/>
                <w:sz w:val="20"/>
                <w:szCs w:val="20"/>
              </w:rPr>
              <w:t>схем</w:t>
            </w:r>
            <w:r>
              <w:rPr>
                <w:rFonts w:ascii="Times New Roman" w:eastAsia="Times New Roman" w:hAnsi="Times New Roman" w:cs="Times New Roman"/>
                <w:color w:val="000000"/>
                <w:sz w:val="20"/>
                <w:szCs w:val="20"/>
                <w:lang w:val="uk-UA"/>
              </w:rPr>
              <w:t xml:space="preserve"> </w:t>
            </w:r>
            <w:proofErr w:type="spellStart"/>
            <w:r w:rsidR="00FE02B8" w:rsidRPr="00FE02B8">
              <w:rPr>
                <w:rFonts w:ascii="Times New Roman" w:eastAsia="Times New Roman" w:hAnsi="Times New Roman" w:cs="Times New Roman"/>
                <w:color w:val="000000"/>
                <w:sz w:val="20"/>
                <w:szCs w:val="20"/>
              </w:rPr>
              <w:t>планування</w:t>
            </w:r>
            <w:proofErr w:type="spellEnd"/>
          </w:p>
          <w:p w14:paraId="2469BAB7" w14:textId="3C8D70DD" w:rsidR="00FE02B8" w:rsidRPr="00FE02B8" w:rsidRDefault="00FE02B8" w:rsidP="00FE02B8">
            <w:pPr>
              <w:spacing w:line="259" w:lineRule="auto"/>
              <w:rPr>
                <w:rFonts w:ascii="Times New Roman" w:eastAsia="Times New Roman" w:hAnsi="Times New Roman" w:cs="Times New Roman"/>
                <w:color w:val="000000"/>
                <w:sz w:val="20"/>
                <w:szCs w:val="20"/>
              </w:rPr>
            </w:pPr>
            <w:proofErr w:type="spellStart"/>
            <w:r w:rsidRPr="00FE02B8">
              <w:rPr>
                <w:rFonts w:ascii="Times New Roman" w:eastAsia="Times New Roman" w:hAnsi="Times New Roman" w:cs="Times New Roman"/>
                <w:color w:val="000000"/>
                <w:sz w:val="20"/>
                <w:szCs w:val="20"/>
              </w:rPr>
              <w:t>територій</w:t>
            </w:r>
            <w:proofErr w:type="spellEnd"/>
            <w:r w:rsidRPr="00FE02B8">
              <w:rPr>
                <w:rFonts w:ascii="Times New Roman" w:eastAsia="Times New Roman" w:hAnsi="Times New Roman" w:cs="Times New Roman"/>
                <w:color w:val="000000"/>
                <w:sz w:val="20"/>
                <w:szCs w:val="20"/>
              </w:rPr>
              <w:t>,</w:t>
            </w:r>
            <w:r w:rsidR="00891636">
              <w:rPr>
                <w:rFonts w:ascii="Times New Roman" w:eastAsia="Times New Roman" w:hAnsi="Times New Roman" w:cs="Times New Roman"/>
                <w:color w:val="000000"/>
                <w:sz w:val="20"/>
                <w:szCs w:val="20"/>
                <w:lang w:val="uk-UA"/>
              </w:rPr>
              <w:t xml:space="preserve"> </w:t>
            </w:r>
            <w:r w:rsidRPr="00FE02B8">
              <w:rPr>
                <w:rFonts w:ascii="Times New Roman" w:eastAsia="Times New Roman" w:hAnsi="Times New Roman" w:cs="Times New Roman"/>
                <w:color w:val="000000"/>
                <w:sz w:val="20"/>
                <w:szCs w:val="20"/>
              </w:rPr>
              <w:t>генерального</w:t>
            </w:r>
          </w:p>
          <w:p w14:paraId="072CD780" w14:textId="67A5CA1A" w:rsidR="00FE02B8" w:rsidRPr="00FE02B8" w:rsidRDefault="00FE02B8" w:rsidP="00FE02B8">
            <w:pPr>
              <w:spacing w:line="259" w:lineRule="auto"/>
              <w:rPr>
                <w:rFonts w:ascii="Times New Roman" w:eastAsia="Times New Roman" w:hAnsi="Times New Roman" w:cs="Times New Roman"/>
                <w:color w:val="000000"/>
                <w:sz w:val="20"/>
                <w:szCs w:val="20"/>
              </w:rPr>
            </w:pPr>
            <w:r w:rsidRPr="00FE02B8">
              <w:rPr>
                <w:rFonts w:ascii="Times New Roman" w:eastAsia="Times New Roman" w:hAnsi="Times New Roman" w:cs="Times New Roman"/>
                <w:color w:val="000000"/>
                <w:sz w:val="20"/>
                <w:szCs w:val="20"/>
              </w:rPr>
              <w:t xml:space="preserve">плану </w:t>
            </w:r>
            <w:r w:rsidR="00891636">
              <w:rPr>
                <w:rFonts w:ascii="Times New Roman" w:eastAsia="Times New Roman" w:hAnsi="Times New Roman" w:cs="Times New Roman"/>
                <w:color w:val="000000"/>
                <w:sz w:val="20"/>
                <w:szCs w:val="20"/>
                <w:lang w:val="uk-UA"/>
              </w:rPr>
              <w:t>громади</w:t>
            </w:r>
            <w:r w:rsidRPr="00FE02B8">
              <w:rPr>
                <w:rFonts w:ascii="Times New Roman" w:eastAsia="Times New Roman" w:hAnsi="Times New Roman" w:cs="Times New Roman"/>
                <w:color w:val="000000"/>
                <w:sz w:val="20"/>
                <w:szCs w:val="20"/>
              </w:rPr>
              <w:t>,</w:t>
            </w:r>
          </w:p>
          <w:p w14:paraId="025C12FA" w14:textId="625F1FCD" w:rsidR="00FE02B8" w:rsidRPr="00FE02B8" w:rsidRDefault="00FE02B8" w:rsidP="00FE02B8">
            <w:pPr>
              <w:spacing w:line="259" w:lineRule="auto"/>
              <w:rPr>
                <w:rFonts w:ascii="Times New Roman" w:eastAsia="Times New Roman" w:hAnsi="Times New Roman" w:cs="Times New Roman"/>
                <w:color w:val="000000"/>
                <w:sz w:val="20"/>
                <w:szCs w:val="20"/>
              </w:rPr>
            </w:pPr>
            <w:proofErr w:type="spellStart"/>
            <w:r w:rsidRPr="00FE02B8">
              <w:rPr>
                <w:rFonts w:ascii="Times New Roman" w:eastAsia="Times New Roman" w:hAnsi="Times New Roman" w:cs="Times New Roman"/>
                <w:color w:val="000000"/>
                <w:sz w:val="20"/>
                <w:szCs w:val="20"/>
              </w:rPr>
              <w:t>Створення</w:t>
            </w:r>
            <w:proofErr w:type="spellEnd"/>
            <w:r w:rsidR="00891636">
              <w:rPr>
                <w:rFonts w:ascii="Times New Roman" w:eastAsia="Times New Roman" w:hAnsi="Times New Roman" w:cs="Times New Roman"/>
                <w:color w:val="000000"/>
                <w:sz w:val="20"/>
                <w:szCs w:val="20"/>
                <w:lang w:val="uk-UA"/>
              </w:rPr>
              <w:t xml:space="preserve"> </w:t>
            </w:r>
            <w:r w:rsidRPr="00FE02B8">
              <w:rPr>
                <w:rFonts w:ascii="Times New Roman" w:eastAsia="Times New Roman" w:hAnsi="Times New Roman" w:cs="Times New Roman"/>
                <w:color w:val="000000"/>
                <w:sz w:val="20"/>
                <w:szCs w:val="20"/>
              </w:rPr>
              <w:t>умов для</w:t>
            </w:r>
            <w:r w:rsidR="00891636">
              <w:rPr>
                <w:rFonts w:ascii="Times New Roman" w:eastAsia="Times New Roman" w:hAnsi="Times New Roman" w:cs="Times New Roman"/>
                <w:color w:val="000000"/>
                <w:sz w:val="20"/>
                <w:szCs w:val="20"/>
                <w:lang w:val="uk-UA"/>
              </w:rPr>
              <w:t xml:space="preserve"> </w:t>
            </w:r>
            <w:proofErr w:type="spellStart"/>
            <w:r w:rsidRPr="00FE02B8">
              <w:rPr>
                <w:rFonts w:ascii="Times New Roman" w:eastAsia="Times New Roman" w:hAnsi="Times New Roman" w:cs="Times New Roman"/>
                <w:color w:val="000000"/>
                <w:sz w:val="20"/>
                <w:szCs w:val="20"/>
              </w:rPr>
              <w:t>захисту</w:t>
            </w:r>
            <w:proofErr w:type="spellEnd"/>
          </w:p>
          <w:p w14:paraId="048D09BD" w14:textId="6B4A3DF1" w:rsidR="00FE02B8" w:rsidRPr="00FE02B8" w:rsidRDefault="00891636" w:rsidP="00FE02B8">
            <w:pPr>
              <w:spacing w:line="259"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lang w:val="uk-UA"/>
              </w:rPr>
              <w:t>м</w:t>
            </w:r>
            <w:proofErr w:type="spellStart"/>
            <w:r w:rsidR="00FE02B8" w:rsidRPr="00FE02B8">
              <w:rPr>
                <w:rFonts w:ascii="Times New Roman" w:eastAsia="Times New Roman" w:hAnsi="Times New Roman" w:cs="Times New Roman"/>
                <w:color w:val="000000"/>
                <w:sz w:val="20"/>
                <w:szCs w:val="20"/>
              </w:rPr>
              <w:t>айнових</w:t>
            </w:r>
            <w:proofErr w:type="spellEnd"/>
            <w:r>
              <w:rPr>
                <w:rFonts w:ascii="Times New Roman" w:eastAsia="Times New Roman" w:hAnsi="Times New Roman" w:cs="Times New Roman"/>
                <w:color w:val="000000"/>
                <w:sz w:val="20"/>
                <w:szCs w:val="20"/>
                <w:lang w:val="uk-UA"/>
              </w:rPr>
              <w:t xml:space="preserve"> </w:t>
            </w:r>
            <w:proofErr w:type="spellStart"/>
            <w:r w:rsidR="00FE02B8" w:rsidRPr="00FE02B8">
              <w:rPr>
                <w:rFonts w:ascii="Times New Roman" w:eastAsia="Times New Roman" w:hAnsi="Times New Roman" w:cs="Times New Roman"/>
                <w:color w:val="000000"/>
                <w:sz w:val="20"/>
                <w:szCs w:val="20"/>
              </w:rPr>
              <w:t>інтересів</w:t>
            </w:r>
            <w:proofErr w:type="spellEnd"/>
            <w:r>
              <w:rPr>
                <w:rFonts w:ascii="Times New Roman" w:eastAsia="Times New Roman" w:hAnsi="Times New Roman" w:cs="Times New Roman"/>
                <w:color w:val="000000"/>
                <w:sz w:val="20"/>
                <w:szCs w:val="20"/>
                <w:lang w:val="uk-UA"/>
              </w:rPr>
              <w:t xml:space="preserve"> </w:t>
            </w:r>
            <w:proofErr w:type="spellStart"/>
            <w:r w:rsidR="00FE02B8" w:rsidRPr="00FE02B8">
              <w:rPr>
                <w:rFonts w:ascii="Times New Roman" w:eastAsia="Times New Roman" w:hAnsi="Times New Roman" w:cs="Times New Roman"/>
                <w:color w:val="000000"/>
                <w:sz w:val="20"/>
                <w:szCs w:val="20"/>
              </w:rPr>
              <w:t>учасників</w:t>
            </w:r>
            <w:proofErr w:type="spellEnd"/>
            <w:r>
              <w:rPr>
                <w:rFonts w:ascii="Times New Roman" w:eastAsia="Times New Roman" w:hAnsi="Times New Roman" w:cs="Times New Roman"/>
                <w:color w:val="000000"/>
                <w:sz w:val="20"/>
                <w:szCs w:val="20"/>
                <w:lang w:val="uk-UA"/>
              </w:rPr>
              <w:t xml:space="preserve"> </w:t>
            </w:r>
            <w:proofErr w:type="spellStart"/>
            <w:r w:rsidR="00FE02B8" w:rsidRPr="00FE02B8">
              <w:rPr>
                <w:rFonts w:ascii="Times New Roman" w:eastAsia="Times New Roman" w:hAnsi="Times New Roman" w:cs="Times New Roman"/>
                <w:color w:val="000000"/>
                <w:sz w:val="20"/>
                <w:szCs w:val="20"/>
              </w:rPr>
              <w:t>будівництва</w:t>
            </w:r>
            <w:proofErr w:type="spellEnd"/>
            <w:r>
              <w:rPr>
                <w:rFonts w:ascii="Times New Roman" w:eastAsia="Times New Roman" w:hAnsi="Times New Roman" w:cs="Times New Roman"/>
                <w:color w:val="000000"/>
                <w:sz w:val="20"/>
                <w:szCs w:val="20"/>
                <w:lang w:val="uk-UA"/>
              </w:rPr>
              <w:t xml:space="preserve"> </w:t>
            </w:r>
            <w:proofErr w:type="spellStart"/>
            <w:r w:rsidR="00FE02B8" w:rsidRPr="00FE02B8">
              <w:rPr>
                <w:rFonts w:ascii="Times New Roman" w:eastAsia="Times New Roman" w:hAnsi="Times New Roman" w:cs="Times New Roman"/>
                <w:color w:val="000000"/>
                <w:sz w:val="20"/>
                <w:szCs w:val="20"/>
              </w:rPr>
              <w:t>об’єктів</w:t>
            </w:r>
            <w:proofErr w:type="spellEnd"/>
            <w:r w:rsidR="00FE02B8" w:rsidRPr="00FE02B8">
              <w:rPr>
                <w:rFonts w:ascii="Times New Roman" w:eastAsia="Times New Roman" w:hAnsi="Times New Roman" w:cs="Times New Roman"/>
                <w:color w:val="000000"/>
                <w:sz w:val="20"/>
                <w:szCs w:val="20"/>
              </w:rPr>
              <w:t>;</w:t>
            </w:r>
          </w:p>
          <w:p w14:paraId="2384B241" w14:textId="6E4A159B" w:rsidR="00FE02B8" w:rsidRPr="00FE02B8" w:rsidRDefault="00FE02B8" w:rsidP="00FE02B8">
            <w:pPr>
              <w:spacing w:line="259" w:lineRule="auto"/>
              <w:rPr>
                <w:rFonts w:ascii="Times New Roman" w:eastAsia="Times New Roman" w:hAnsi="Times New Roman" w:cs="Times New Roman"/>
                <w:color w:val="000000"/>
                <w:sz w:val="20"/>
                <w:szCs w:val="20"/>
              </w:rPr>
            </w:pPr>
            <w:proofErr w:type="spellStart"/>
            <w:r w:rsidRPr="00FE02B8">
              <w:rPr>
                <w:rFonts w:ascii="Times New Roman" w:eastAsia="Times New Roman" w:hAnsi="Times New Roman" w:cs="Times New Roman"/>
                <w:color w:val="000000"/>
                <w:sz w:val="20"/>
                <w:szCs w:val="20"/>
              </w:rPr>
              <w:t>сприяння</w:t>
            </w:r>
            <w:proofErr w:type="spellEnd"/>
            <w:r w:rsidR="00891636">
              <w:rPr>
                <w:rFonts w:ascii="Times New Roman" w:eastAsia="Times New Roman" w:hAnsi="Times New Roman" w:cs="Times New Roman"/>
                <w:color w:val="000000"/>
                <w:sz w:val="20"/>
                <w:szCs w:val="20"/>
                <w:lang w:val="uk-UA"/>
              </w:rPr>
              <w:t xml:space="preserve"> </w:t>
            </w:r>
            <w:proofErr w:type="spellStart"/>
            <w:r w:rsidRPr="00FE02B8">
              <w:rPr>
                <w:rFonts w:ascii="Times New Roman" w:eastAsia="Times New Roman" w:hAnsi="Times New Roman" w:cs="Times New Roman"/>
                <w:color w:val="000000"/>
                <w:sz w:val="20"/>
                <w:szCs w:val="20"/>
              </w:rPr>
              <w:t>розвитку</w:t>
            </w:r>
            <w:proofErr w:type="spellEnd"/>
            <w:r w:rsidR="00891636">
              <w:rPr>
                <w:rFonts w:ascii="Times New Roman" w:eastAsia="Times New Roman" w:hAnsi="Times New Roman" w:cs="Times New Roman"/>
                <w:color w:val="000000"/>
                <w:sz w:val="20"/>
                <w:szCs w:val="20"/>
                <w:lang w:val="uk-UA"/>
              </w:rPr>
              <w:t xml:space="preserve"> </w:t>
            </w:r>
            <w:proofErr w:type="spellStart"/>
            <w:r w:rsidRPr="00FE02B8">
              <w:rPr>
                <w:rFonts w:ascii="Times New Roman" w:eastAsia="Times New Roman" w:hAnsi="Times New Roman" w:cs="Times New Roman"/>
                <w:color w:val="000000"/>
                <w:sz w:val="20"/>
                <w:szCs w:val="20"/>
              </w:rPr>
              <w:t>матеріально</w:t>
            </w:r>
            <w:proofErr w:type="spellEnd"/>
            <w:r w:rsidRPr="00FE02B8">
              <w:rPr>
                <w:rFonts w:ascii="Times New Roman" w:eastAsia="Times New Roman" w:hAnsi="Times New Roman" w:cs="Times New Roman"/>
                <w:color w:val="000000"/>
                <w:sz w:val="20"/>
                <w:szCs w:val="20"/>
              </w:rPr>
              <w:t>-</w:t>
            </w:r>
            <w:r w:rsidR="00891636">
              <w:rPr>
                <w:rFonts w:ascii="Times New Roman" w:eastAsia="Times New Roman" w:hAnsi="Times New Roman" w:cs="Times New Roman"/>
                <w:color w:val="000000"/>
                <w:sz w:val="20"/>
                <w:szCs w:val="20"/>
                <w:lang w:val="uk-UA"/>
              </w:rPr>
              <w:t xml:space="preserve"> </w:t>
            </w:r>
            <w:proofErr w:type="spellStart"/>
            <w:r w:rsidRPr="00FE02B8">
              <w:rPr>
                <w:rFonts w:ascii="Times New Roman" w:eastAsia="Times New Roman" w:hAnsi="Times New Roman" w:cs="Times New Roman"/>
                <w:color w:val="000000"/>
                <w:sz w:val="20"/>
                <w:szCs w:val="20"/>
              </w:rPr>
              <w:t>технічної</w:t>
            </w:r>
            <w:proofErr w:type="spellEnd"/>
          </w:p>
          <w:p w14:paraId="65B2F308" w14:textId="7EC1CD94" w:rsidR="00FE02B8" w:rsidRPr="00FE02B8" w:rsidRDefault="00FE02B8" w:rsidP="00FE02B8">
            <w:pPr>
              <w:spacing w:line="259" w:lineRule="auto"/>
              <w:rPr>
                <w:rFonts w:ascii="Times New Roman" w:eastAsia="Times New Roman" w:hAnsi="Times New Roman" w:cs="Times New Roman"/>
                <w:color w:val="000000"/>
                <w:sz w:val="20"/>
                <w:szCs w:val="20"/>
              </w:rPr>
            </w:pPr>
            <w:proofErr w:type="spellStart"/>
            <w:r w:rsidRPr="00FE02B8">
              <w:rPr>
                <w:rFonts w:ascii="Times New Roman" w:eastAsia="Times New Roman" w:hAnsi="Times New Roman" w:cs="Times New Roman"/>
                <w:color w:val="000000"/>
                <w:sz w:val="20"/>
                <w:szCs w:val="20"/>
              </w:rPr>
              <w:lastRenderedPageBreak/>
              <w:t>бази</w:t>
            </w:r>
            <w:proofErr w:type="spellEnd"/>
            <w:r w:rsidR="00891636">
              <w:rPr>
                <w:rFonts w:ascii="Times New Roman" w:eastAsia="Times New Roman" w:hAnsi="Times New Roman" w:cs="Times New Roman"/>
                <w:color w:val="000000"/>
                <w:sz w:val="20"/>
                <w:szCs w:val="20"/>
                <w:lang w:val="uk-UA"/>
              </w:rPr>
              <w:t xml:space="preserve"> </w:t>
            </w:r>
            <w:proofErr w:type="spellStart"/>
            <w:r w:rsidRPr="00FE02B8">
              <w:rPr>
                <w:rFonts w:ascii="Times New Roman" w:eastAsia="Times New Roman" w:hAnsi="Times New Roman" w:cs="Times New Roman"/>
                <w:color w:val="000000"/>
                <w:sz w:val="20"/>
                <w:szCs w:val="20"/>
              </w:rPr>
              <w:t>будівельних</w:t>
            </w:r>
            <w:proofErr w:type="spellEnd"/>
            <w:r w:rsidR="00891636">
              <w:rPr>
                <w:rFonts w:ascii="Times New Roman" w:eastAsia="Times New Roman" w:hAnsi="Times New Roman" w:cs="Times New Roman"/>
                <w:color w:val="000000"/>
                <w:sz w:val="20"/>
                <w:szCs w:val="20"/>
                <w:lang w:val="uk-UA"/>
              </w:rPr>
              <w:t xml:space="preserve"> </w:t>
            </w:r>
            <w:proofErr w:type="spellStart"/>
            <w:r w:rsidRPr="00FE02B8">
              <w:rPr>
                <w:rFonts w:ascii="Times New Roman" w:eastAsia="Times New Roman" w:hAnsi="Times New Roman" w:cs="Times New Roman"/>
                <w:color w:val="000000"/>
                <w:sz w:val="20"/>
                <w:szCs w:val="20"/>
              </w:rPr>
              <w:t>організацій</w:t>
            </w:r>
            <w:proofErr w:type="spellEnd"/>
            <w:r w:rsidR="00891636">
              <w:rPr>
                <w:rFonts w:ascii="Times New Roman" w:eastAsia="Times New Roman" w:hAnsi="Times New Roman" w:cs="Times New Roman"/>
                <w:color w:val="000000"/>
                <w:sz w:val="20"/>
                <w:szCs w:val="20"/>
                <w:lang w:val="uk-UA"/>
              </w:rPr>
              <w:t xml:space="preserve"> </w:t>
            </w:r>
            <w:r w:rsidRPr="00FE02B8">
              <w:rPr>
                <w:rFonts w:ascii="Times New Roman" w:eastAsia="Times New Roman" w:hAnsi="Times New Roman" w:cs="Times New Roman"/>
                <w:color w:val="000000"/>
                <w:sz w:val="20"/>
                <w:szCs w:val="20"/>
              </w:rPr>
              <w:t xml:space="preserve">для </w:t>
            </w:r>
            <w:proofErr w:type="spellStart"/>
            <w:r w:rsidRPr="00FE02B8">
              <w:rPr>
                <w:rFonts w:ascii="Times New Roman" w:eastAsia="Times New Roman" w:hAnsi="Times New Roman" w:cs="Times New Roman"/>
                <w:color w:val="000000"/>
                <w:sz w:val="20"/>
                <w:szCs w:val="20"/>
              </w:rPr>
              <w:t>реалізації</w:t>
            </w:r>
            <w:proofErr w:type="spellEnd"/>
          </w:p>
          <w:p w14:paraId="56704E3D" w14:textId="6F8F1B46" w:rsidR="000C0909" w:rsidRPr="005215AB" w:rsidRDefault="00FE02B8" w:rsidP="00FE02B8">
            <w:pPr>
              <w:spacing w:line="259" w:lineRule="auto"/>
              <w:rPr>
                <w:rFonts w:ascii="Times New Roman" w:eastAsia="Times New Roman" w:hAnsi="Times New Roman" w:cs="Times New Roman"/>
                <w:color w:val="000000"/>
                <w:sz w:val="20"/>
                <w:szCs w:val="20"/>
              </w:rPr>
            </w:pPr>
            <w:proofErr w:type="spellStart"/>
            <w:r w:rsidRPr="00FE02B8">
              <w:rPr>
                <w:rFonts w:ascii="Times New Roman" w:eastAsia="Times New Roman" w:hAnsi="Times New Roman" w:cs="Times New Roman"/>
                <w:color w:val="000000"/>
                <w:sz w:val="20"/>
                <w:szCs w:val="20"/>
              </w:rPr>
              <w:t>сучасних</w:t>
            </w:r>
            <w:proofErr w:type="spellEnd"/>
            <w:r w:rsidR="00891636">
              <w:rPr>
                <w:rFonts w:ascii="Times New Roman" w:eastAsia="Times New Roman" w:hAnsi="Times New Roman" w:cs="Times New Roman"/>
                <w:color w:val="000000"/>
                <w:sz w:val="20"/>
                <w:szCs w:val="20"/>
                <w:lang w:val="uk-UA"/>
              </w:rPr>
              <w:t xml:space="preserve"> </w:t>
            </w:r>
            <w:proofErr w:type="spellStart"/>
            <w:r w:rsidRPr="00FE02B8">
              <w:rPr>
                <w:rFonts w:ascii="Times New Roman" w:eastAsia="Times New Roman" w:hAnsi="Times New Roman" w:cs="Times New Roman"/>
                <w:color w:val="000000"/>
                <w:sz w:val="20"/>
                <w:szCs w:val="20"/>
              </w:rPr>
              <w:t>інвестиційних</w:t>
            </w:r>
            <w:proofErr w:type="spellEnd"/>
            <w:r w:rsidRPr="00FE02B8">
              <w:rPr>
                <w:rFonts w:ascii="Times New Roman" w:eastAsia="Times New Roman" w:hAnsi="Times New Roman" w:cs="Times New Roman"/>
                <w:color w:val="000000"/>
                <w:sz w:val="20"/>
                <w:szCs w:val="20"/>
              </w:rPr>
              <w:t xml:space="preserve"> </w:t>
            </w:r>
            <w:proofErr w:type="spellStart"/>
            <w:r w:rsidRPr="00FE02B8">
              <w:rPr>
                <w:rFonts w:ascii="Times New Roman" w:eastAsia="Times New Roman" w:hAnsi="Times New Roman" w:cs="Times New Roman"/>
                <w:color w:val="000000"/>
                <w:sz w:val="20"/>
                <w:szCs w:val="20"/>
              </w:rPr>
              <w:t>проектів</w:t>
            </w:r>
            <w:proofErr w:type="spellEnd"/>
          </w:p>
        </w:tc>
        <w:tc>
          <w:tcPr>
            <w:tcW w:w="1079" w:type="dxa"/>
            <w:tcBorders>
              <w:top w:val="single" w:sz="4" w:space="0" w:color="000000"/>
              <w:left w:val="single" w:sz="4" w:space="0" w:color="000000"/>
              <w:bottom w:val="single" w:sz="4" w:space="0" w:color="000000"/>
              <w:right w:val="single" w:sz="4" w:space="0" w:color="000000"/>
            </w:tcBorders>
          </w:tcPr>
          <w:p w14:paraId="2D7655A6" w14:textId="77777777" w:rsidR="000C0909" w:rsidRPr="00AE6749" w:rsidRDefault="000C0909" w:rsidP="00AE6749">
            <w:pPr>
              <w:spacing w:line="259" w:lineRule="auto"/>
              <w:rPr>
                <w:rFonts w:ascii="Times New Roman" w:eastAsia="Times New Roman" w:hAnsi="Times New Roman" w:cs="Times New Roman"/>
                <w:color w:val="000000"/>
                <w:sz w:val="20"/>
              </w:rPr>
            </w:pPr>
          </w:p>
        </w:tc>
      </w:tr>
      <w:tr w:rsidR="000C0909" w:rsidRPr="00AE6749" w14:paraId="0F0C5B39" w14:textId="77777777" w:rsidTr="000C0909">
        <w:tblPrEx>
          <w:tblCellMar>
            <w:left w:w="0" w:type="dxa"/>
            <w:right w:w="13" w:type="dxa"/>
          </w:tblCellMar>
        </w:tblPrEx>
        <w:trPr>
          <w:gridAfter w:val="1"/>
          <w:wAfter w:w="6" w:type="dxa"/>
          <w:trHeight w:val="264"/>
        </w:trPr>
        <w:tc>
          <w:tcPr>
            <w:tcW w:w="734" w:type="dxa"/>
            <w:gridSpan w:val="2"/>
            <w:tcBorders>
              <w:top w:val="single" w:sz="4" w:space="0" w:color="000000"/>
              <w:left w:val="single" w:sz="4" w:space="0" w:color="000000"/>
              <w:bottom w:val="single" w:sz="4" w:space="0" w:color="000000"/>
              <w:right w:val="single" w:sz="4" w:space="0" w:color="000000"/>
            </w:tcBorders>
          </w:tcPr>
          <w:p w14:paraId="09CD9A79" w14:textId="77777777" w:rsidR="000C0909" w:rsidRPr="00AE6749" w:rsidRDefault="000C0909" w:rsidP="00AE6749">
            <w:pPr>
              <w:spacing w:line="259" w:lineRule="auto"/>
              <w:rPr>
                <w:rFonts w:ascii="Times New Roman" w:eastAsia="Times New Roman" w:hAnsi="Times New Roman" w:cs="Times New Roman"/>
                <w:color w:val="000000"/>
                <w:sz w:val="28"/>
              </w:rPr>
            </w:pPr>
          </w:p>
        </w:tc>
        <w:tc>
          <w:tcPr>
            <w:tcW w:w="3229" w:type="dxa"/>
            <w:tcBorders>
              <w:top w:val="single" w:sz="4" w:space="0" w:color="000000"/>
              <w:left w:val="single" w:sz="4" w:space="0" w:color="000000"/>
              <w:bottom w:val="single" w:sz="4" w:space="0" w:color="000000"/>
              <w:right w:val="single" w:sz="4" w:space="0" w:color="000000"/>
            </w:tcBorders>
          </w:tcPr>
          <w:p w14:paraId="2FABC410" w14:textId="77777777" w:rsidR="000C0909" w:rsidRDefault="000C0909" w:rsidP="00AE6749">
            <w:pPr>
              <w:spacing w:line="259" w:lineRule="auto"/>
              <w:rPr>
                <w:rFonts w:ascii="Times New Roman" w:eastAsia="Times New Roman" w:hAnsi="Times New Roman" w:cs="Times New Roman"/>
                <w:b/>
                <w:i/>
                <w:iCs/>
                <w:color w:val="000000"/>
                <w:sz w:val="20"/>
                <w:lang w:val="uk-UA"/>
              </w:rPr>
            </w:pPr>
          </w:p>
        </w:tc>
        <w:tc>
          <w:tcPr>
            <w:tcW w:w="852" w:type="dxa"/>
            <w:gridSpan w:val="2"/>
            <w:tcBorders>
              <w:top w:val="single" w:sz="4" w:space="0" w:color="000000"/>
              <w:left w:val="single" w:sz="4" w:space="0" w:color="000000"/>
              <w:bottom w:val="single" w:sz="4" w:space="0" w:color="000000"/>
              <w:right w:val="single" w:sz="4" w:space="0" w:color="000000"/>
            </w:tcBorders>
          </w:tcPr>
          <w:p w14:paraId="6B8D64D0" w14:textId="77777777" w:rsidR="000C0909" w:rsidRPr="00AE6749" w:rsidRDefault="000C0909" w:rsidP="00AE6749">
            <w:pPr>
              <w:spacing w:line="259" w:lineRule="auto"/>
              <w:jc w:val="center"/>
              <w:rPr>
                <w:rFonts w:ascii="Times New Roman" w:eastAsia="Times New Roman" w:hAnsi="Times New Roman" w:cs="Times New Roman"/>
                <w:color w:val="000000"/>
                <w:sz w:val="20"/>
              </w:rPr>
            </w:pPr>
          </w:p>
        </w:tc>
        <w:tc>
          <w:tcPr>
            <w:tcW w:w="1276" w:type="dxa"/>
            <w:tcBorders>
              <w:top w:val="single" w:sz="4" w:space="0" w:color="000000"/>
              <w:left w:val="single" w:sz="4" w:space="0" w:color="000000"/>
              <w:bottom w:val="single" w:sz="4" w:space="0" w:color="000000"/>
              <w:right w:val="single" w:sz="4" w:space="0" w:color="000000"/>
            </w:tcBorders>
          </w:tcPr>
          <w:p w14:paraId="2A6178F3" w14:textId="77777777" w:rsidR="000C0909" w:rsidRPr="00AE6749" w:rsidRDefault="000C0909" w:rsidP="00AE6749">
            <w:pPr>
              <w:spacing w:line="259" w:lineRule="auto"/>
              <w:jc w:val="center"/>
              <w:rPr>
                <w:rFonts w:ascii="Times New Roman" w:eastAsia="Times New Roman" w:hAnsi="Times New Roman" w:cs="Times New Roman"/>
                <w:color w:val="000000"/>
                <w:sz w:val="28"/>
              </w:rPr>
            </w:pPr>
          </w:p>
        </w:tc>
        <w:tc>
          <w:tcPr>
            <w:tcW w:w="1275" w:type="dxa"/>
            <w:gridSpan w:val="3"/>
            <w:tcBorders>
              <w:top w:val="single" w:sz="4" w:space="0" w:color="000000"/>
              <w:left w:val="single" w:sz="4" w:space="0" w:color="000000"/>
              <w:bottom w:val="single" w:sz="4" w:space="0" w:color="000000"/>
              <w:right w:val="single" w:sz="4" w:space="0" w:color="000000"/>
            </w:tcBorders>
          </w:tcPr>
          <w:p w14:paraId="7869BFA4" w14:textId="77777777" w:rsidR="000C0909" w:rsidRPr="00AE6749" w:rsidRDefault="000C0909" w:rsidP="00AE6749">
            <w:pPr>
              <w:spacing w:line="259" w:lineRule="auto"/>
              <w:rPr>
                <w:rFonts w:ascii="Times New Roman" w:eastAsia="Times New Roman" w:hAnsi="Times New Roman" w:cs="Times New Roman"/>
                <w:color w:val="000000"/>
                <w:sz w:val="28"/>
              </w:rPr>
            </w:pPr>
          </w:p>
        </w:tc>
        <w:tc>
          <w:tcPr>
            <w:tcW w:w="1701" w:type="dxa"/>
            <w:tcBorders>
              <w:top w:val="single" w:sz="4" w:space="0" w:color="000000"/>
              <w:left w:val="single" w:sz="4" w:space="0" w:color="000000"/>
              <w:bottom w:val="single" w:sz="4" w:space="0" w:color="000000"/>
              <w:right w:val="single" w:sz="4" w:space="0" w:color="000000"/>
            </w:tcBorders>
          </w:tcPr>
          <w:p w14:paraId="0BE9EDB8" w14:textId="77777777" w:rsidR="000C0909" w:rsidRPr="00AE6749" w:rsidRDefault="000C0909" w:rsidP="00AE6749">
            <w:pPr>
              <w:spacing w:line="259" w:lineRule="auto"/>
              <w:jc w:val="center"/>
              <w:rPr>
                <w:rFonts w:ascii="Times New Roman" w:eastAsia="Times New Roman" w:hAnsi="Times New Roman" w:cs="Times New Roman"/>
                <w:b/>
                <w:color w:val="000000"/>
                <w:sz w:val="20"/>
              </w:rPr>
            </w:pPr>
          </w:p>
        </w:tc>
        <w:tc>
          <w:tcPr>
            <w:tcW w:w="1537" w:type="dxa"/>
            <w:gridSpan w:val="3"/>
            <w:tcBorders>
              <w:top w:val="single" w:sz="4" w:space="0" w:color="000000"/>
              <w:left w:val="single" w:sz="4" w:space="0" w:color="000000"/>
              <w:bottom w:val="single" w:sz="4" w:space="0" w:color="000000"/>
              <w:right w:val="single" w:sz="4" w:space="0" w:color="000000"/>
            </w:tcBorders>
          </w:tcPr>
          <w:p w14:paraId="28515821" w14:textId="77777777" w:rsidR="000C0909" w:rsidRPr="00AE6749" w:rsidRDefault="000C0909" w:rsidP="00AE6749">
            <w:pPr>
              <w:spacing w:line="259" w:lineRule="auto"/>
              <w:jc w:val="center"/>
              <w:rPr>
                <w:rFonts w:ascii="Times New Roman" w:eastAsia="Times New Roman" w:hAnsi="Times New Roman" w:cs="Times New Roman"/>
                <w:color w:val="000000"/>
                <w:sz w:val="28"/>
              </w:rPr>
            </w:pPr>
          </w:p>
        </w:tc>
        <w:tc>
          <w:tcPr>
            <w:tcW w:w="1203" w:type="dxa"/>
            <w:gridSpan w:val="2"/>
            <w:tcBorders>
              <w:top w:val="single" w:sz="4" w:space="0" w:color="000000"/>
              <w:left w:val="single" w:sz="4" w:space="0" w:color="000000"/>
              <w:bottom w:val="single" w:sz="4" w:space="0" w:color="000000"/>
              <w:right w:val="single" w:sz="4" w:space="0" w:color="000000"/>
            </w:tcBorders>
          </w:tcPr>
          <w:p w14:paraId="53AEAAE0" w14:textId="77777777" w:rsidR="000C0909" w:rsidRPr="00AE6749" w:rsidRDefault="000C0909" w:rsidP="00AE6749">
            <w:pPr>
              <w:spacing w:line="259" w:lineRule="auto"/>
              <w:jc w:val="center"/>
              <w:rPr>
                <w:rFonts w:ascii="Times New Roman" w:eastAsia="Times New Roman" w:hAnsi="Times New Roman" w:cs="Times New Roman"/>
                <w:color w:val="000000"/>
                <w:sz w:val="20"/>
              </w:rPr>
            </w:pPr>
          </w:p>
        </w:tc>
        <w:tc>
          <w:tcPr>
            <w:tcW w:w="2506" w:type="dxa"/>
            <w:tcBorders>
              <w:top w:val="single" w:sz="4" w:space="0" w:color="000000"/>
              <w:left w:val="single" w:sz="4" w:space="0" w:color="000000"/>
              <w:bottom w:val="single" w:sz="4" w:space="0" w:color="000000"/>
              <w:right w:val="single" w:sz="4" w:space="0" w:color="000000"/>
            </w:tcBorders>
          </w:tcPr>
          <w:p w14:paraId="6EDE38C0" w14:textId="77777777" w:rsidR="000C0909" w:rsidRPr="005215AB" w:rsidRDefault="000C0909" w:rsidP="00AE6749">
            <w:pPr>
              <w:spacing w:line="259" w:lineRule="auto"/>
              <w:rPr>
                <w:rFonts w:ascii="Times New Roman" w:eastAsia="Times New Roman" w:hAnsi="Times New Roman" w:cs="Times New Roman"/>
                <w:color w:val="000000"/>
                <w:sz w:val="20"/>
                <w:szCs w:val="20"/>
              </w:rPr>
            </w:pPr>
          </w:p>
        </w:tc>
        <w:tc>
          <w:tcPr>
            <w:tcW w:w="1079" w:type="dxa"/>
            <w:tcBorders>
              <w:top w:val="single" w:sz="4" w:space="0" w:color="000000"/>
              <w:left w:val="single" w:sz="4" w:space="0" w:color="000000"/>
              <w:bottom w:val="single" w:sz="4" w:space="0" w:color="000000"/>
              <w:right w:val="single" w:sz="4" w:space="0" w:color="000000"/>
            </w:tcBorders>
          </w:tcPr>
          <w:p w14:paraId="5E3414BC" w14:textId="77777777" w:rsidR="000C0909" w:rsidRPr="00AE6749" w:rsidRDefault="000C0909" w:rsidP="00AE6749">
            <w:pPr>
              <w:spacing w:line="259" w:lineRule="auto"/>
              <w:rPr>
                <w:rFonts w:ascii="Times New Roman" w:eastAsia="Times New Roman" w:hAnsi="Times New Roman" w:cs="Times New Roman"/>
                <w:color w:val="000000"/>
                <w:sz w:val="20"/>
              </w:rPr>
            </w:pPr>
          </w:p>
        </w:tc>
      </w:tr>
      <w:tr w:rsidR="00FE02B8" w:rsidRPr="00AE6749" w14:paraId="102E421E" w14:textId="77777777" w:rsidTr="00FE02B8">
        <w:tblPrEx>
          <w:tblCellMar>
            <w:left w:w="0" w:type="dxa"/>
            <w:right w:w="13" w:type="dxa"/>
          </w:tblCellMar>
        </w:tblPrEx>
        <w:trPr>
          <w:gridAfter w:val="1"/>
          <w:wAfter w:w="6" w:type="dxa"/>
          <w:trHeight w:val="420"/>
        </w:trPr>
        <w:tc>
          <w:tcPr>
            <w:tcW w:w="15392" w:type="dxa"/>
            <w:gridSpan w:val="17"/>
            <w:tcBorders>
              <w:top w:val="single" w:sz="4" w:space="0" w:color="000000"/>
              <w:left w:val="single" w:sz="4" w:space="0" w:color="000000"/>
              <w:bottom w:val="single" w:sz="4" w:space="0" w:color="000000"/>
              <w:right w:val="single" w:sz="4" w:space="0" w:color="000000"/>
            </w:tcBorders>
          </w:tcPr>
          <w:p w14:paraId="0557B102" w14:textId="1C096797" w:rsidR="00FE02B8" w:rsidRPr="00FE02B8" w:rsidRDefault="00FE02B8" w:rsidP="00FE02B8">
            <w:pPr>
              <w:tabs>
                <w:tab w:val="left" w:pos="6060"/>
              </w:tabs>
              <w:spacing w:line="259" w:lineRule="auto"/>
              <w:rPr>
                <w:rFonts w:ascii="Times New Roman" w:eastAsia="Times New Roman" w:hAnsi="Times New Roman" w:cs="Times New Roman"/>
                <w:b/>
                <w:bCs/>
                <w:color w:val="000000"/>
                <w:sz w:val="20"/>
              </w:rPr>
            </w:pPr>
            <w:r>
              <w:rPr>
                <w:rFonts w:ascii="Times New Roman" w:eastAsia="Times New Roman" w:hAnsi="Times New Roman" w:cs="Times New Roman"/>
                <w:color w:val="000000"/>
                <w:sz w:val="20"/>
              </w:rPr>
              <w:tab/>
            </w:r>
            <w:proofErr w:type="spellStart"/>
            <w:r w:rsidRPr="00FE02B8">
              <w:rPr>
                <w:rFonts w:ascii="Times New Roman" w:eastAsia="Times New Roman" w:hAnsi="Times New Roman" w:cs="Times New Roman"/>
                <w:b/>
                <w:bCs/>
                <w:color w:val="000000"/>
                <w:sz w:val="20"/>
              </w:rPr>
              <w:t>Житлова</w:t>
            </w:r>
            <w:proofErr w:type="spellEnd"/>
            <w:r w:rsidRPr="00FE02B8">
              <w:rPr>
                <w:rFonts w:ascii="Times New Roman" w:eastAsia="Times New Roman" w:hAnsi="Times New Roman" w:cs="Times New Roman"/>
                <w:b/>
                <w:bCs/>
                <w:color w:val="000000"/>
                <w:sz w:val="20"/>
              </w:rPr>
              <w:t xml:space="preserve"> </w:t>
            </w:r>
            <w:proofErr w:type="spellStart"/>
            <w:r w:rsidRPr="00FE02B8">
              <w:rPr>
                <w:rFonts w:ascii="Times New Roman" w:eastAsia="Times New Roman" w:hAnsi="Times New Roman" w:cs="Times New Roman"/>
                <w:b/>
                <w:bCs/>
                <w:color w:val="000000"/>
                <w:sz w:val="20"/>
              </w:rPr>
              <w:t>політика</w:t>
            </w:r>
            <w:proofErr w:type="spellEnd"/>
          </w:p>
        </w:tc>
      </w:tr>
      <w:tr w:rsidR="00FE02B8" w:rsidRPr="00AE6749" w14:paraId="71E1AB6F" w14:textId="77777777" w:rsidTr="000C0909">
        <w:tblPrEx>
          <w:tblCellMar>
            <w:left w:w="0" w:type="dxa"/>
            <w:right w:w="13" w:type="dxa"/>
          </w:tblCellMar>
        </w:tblPrEx>
        <w:trPr>
          <w:gridAfter w:val="1"/>
          <w:wAfter w:w="6" w:type="dxa"/>
          <w:trHeight w:val="264"/>
        </w:trPr>
        <w:tc>
          <w:tcPr>
            <w:tcW w:w="734" w:type="dxa"/>
            <w:gridSpan w:val="2"/>
            <w:tcBorders>
              <w:top w:val="single" w:sz="4" w:space="0" w:color="000000"/>
              <w:left w:val="single" w:sz="4" w:space="0" w:color="000000"/>
              <w:bottom w:val="single" w:sz="4" w:space="0" w:color="000000"/>
              <w:right w:val="single" w:sz="4" w:space="0" w:color="000000"/>
            </w:tcBorders>
          </w:tcPr>
          <w:p w14:paraId="12385511" w14:textId="77777777" w:rsidR="00FE02B8" w:rsidRPr="00AE6749" w:rsidRDefault="00FE02B8" w:rsidP="00AE6749">
            <w:pPr>
              <w:spacing w:line="259" w:lineRule="auto"/>
              <w:rPr>
                <w:rFonts w:ascii="Times New Roman" w:eastAsia="Times New Roman" w:hAnsi="Times New Roman" w:cs="Times New Roman"/>
                <w:color w:val="000000"/>
                <w:sz w:val="28"/>
              </w:rPr>
            </w:pPr>
          </w:p>
        </w:tc>
        <w:tc>
          <w:tcPr>
            <w:tcW w:w="3229" w:type="dxa"/>
            <w:tcBorders>
              <w:top w:val="single" w:sz="4" w:space="0" w:color="000000"/>
              <w:left w:val="single" w:sz="4" w:space="0" w:color="000000"/>
              <w:bottom w:val="single" w:sz="4" w:space="0" w:color="000000"/>
              <w:right w:val="single" w:sz="4" w:space="0" w:color="000000"/>
            </w:tcBorders>
          </w:tcPr>
          <w:p w14:paraId="1624399B" w14:textId="1FA7571E" w:rsidR="00FE02B8" w:rsidRPr="00FE02B8" w:rsidRDefault="005E21D7" w:rsidP="00AE6749">
            <w:pPr>
              <w:spacing w:line="259" w:lineRule="auto"/>
              <w:rPr>
                <w:rFonts w:ascii="Times New Roman" w:eastAsia="Times New Roman" w:hAnsi="Times New Roman" w:cs="Times New Roman"/>
                <w:bCs/>
                <w:color w:val="000000"/>
                <w:sz w:val="20"/>
                <w:lang w:val="uk-UA"/>
              </w:rPr>
            </w:pPr>
            <w:r>
              <w:rPr>
                <w:rFonts w:ascii="Times New Roman" w:eastAsia="Times New Roman" w:hAnsi="Times New Roman" w:cs="Times New Roman"/>
                <w:bCs/>
                <w:color w:val="000000"/>
                <w:sz w:val="20"/>
                <w:lang w:val="uk-UA"/>
              </w:rPr>
              <w:t>Зміна будівлі дитячого садка в с. Подільське Золотоніського р-ну на житлову будівлю квартирного типу</w:t>
            </w:r>
          </w:p>
        </w:tc>
        <w:tc>
          <w:tcPr>
            <w:tcW w:w="852" w:type="dxa"/>
            <w:gridSpan w:val="2"/>
            <w:tcBorders>
              <w:top w:val="single" w:sz="4" w:space="0" w:color="000000"/>
              <w:left w:val="single" w:sz="4" w:space="0" w:color="000000"/>
              <w:bottom w:val="single" w:sz="4" w:space="0" w:color="000000"/>
              <w:right w:val="single" w:sz="4" w:space="0" w:color="000000"/>
            </w:tcBorders>
          </w:tcPr>
          <w:p w14:paraId="06C2AD47" w14:textId="77777777" w:rsidR="00FE02B8" w:rsidRPr="00AE6749" w:rsidRDefault="00FE02B8" w:rsidP="00AE6749">
            <w:pPr>
              <w:spacing w:line="259" w:lineRule="auto"/>
              <w:jc w:val="center"/>
              <w:rPr>
                <w:rFonts w:ascii="Times New Roman" w:eastAsia="Times New Roman" w:hAnsi="Times New Roman" w:cs="Times New Roman"/>
                <w:color w:val="000000"/>
                <w:sz w:val="20"/>
              </w:rPr>
            </w:pPr>
          </w:p>
        </w:tc>
        <w:tc>
          <w:tcPr>
            <w:tcW w:w="1276" w:type="dxa"/>
            <w:tcBorders>
              <w:top w:val="single" w:sz="4" w:space="0" w:color="000000"/>
              <w:left w:val="single" w:sz="4" w:space="0" w:color="000000"/>
              <w:bottom w:val="single" w:sz="4" w:space="0" w:color="000000"/>
              <w:right w:val="single" w:sz="4" w:space="0" w:color="000000"/>
            </w:tcBorders>
          </w:tcPr>
          <w:p w14:paraId="757E3895" w14:textId="77777777" w:rsidR="00FE02B8" w:rsidRPr="00AE6749" w:rsidRDefault="00FE02B8" w:rsidP="00AE6749">
            <w:pPr>
              <w:spacing w:line="259" w:lineRule="auto"/>
              <w:jc w:val="center"/>
              <w:rPr>
                <w:rFonts w:ascii="Times New Roman" w:eastAsia="Times New Roman" w:hAnsi="Times New Roman" w:cs="Times New Roman"/>
                <w:color w:val="000000"/>
                <w:sz w:val="28"/>
              </w:rPr>
            </w:pPr>
          </w:p>
        </w:tc>
        <w:tc>
          <w:tcPr>
            <w:tcW w:w="1275" w:type="dxa"/>
            <w:gridSpan w:val="3"/>
            <w:tcBorders>
              <w:top w:val="single" w:sz="4" w:space="0" w:color="000000"/>
              <w:left w:val="single" w:sz="4" w:space="0" w:color="000000"/>
              <w:bottom w:val="single" w:sz="4" w:space="0" w:color="000000"/>
              <w:right w:val="single" w:sz="4" w:space="0" w:color="000000"/>
            </w:tcBorders>
          </w:tcPr>
          <w:p w14:paraId="064DAA63" w14:textId="77777777" w:rsidR="00FE02B8" w:rsidRPr="00AE6749" w:rsidRDefault="00FE02B8" w:rsidP="00AE6749">
            <w:pPr>
              <w:spacing w:line="259" w:lineRule="auto"/>
              <w:rPr>
                <w:rFonts w:ascii="Times New Roman" w:eastAsia="Times New Roman" w:hAnsi="Times New Roman" w:cs="Times New Roman"/>
                <w:color w:val="000000"/>
                <w:sz w:val="28"/>
              </w:rPr>
            </w:pPr>
          </w:p>
        </w:tc>
        <w:tc>
          <w:tcPr>
            <w:tcW w:w="1701" w:type="dxa"/>
            <w:tcBorders>
              <w:top w:val="single" w:sz="4" w:space="0" w:color="000000"/>
              <w:left w:val="single" w:sz="4" w:space="0" w:color="000000"/>
              <w:bottom w:val="single" w:sz="4" w:space="0" w:color="000000"/>
              <w:right w:val="single" w:sz="4" w:space="0" w:color="000000"/>
            </w:tcBorders>
          </w:tcPr>
          <w:p w14:paraId="6C8E4DFC" w14:textId="77777777" w:rsidR="00FE02B8" w:rsidRPr="00AE6749" w:rsidRDefault="00FE02B8" w:rsidP="00AE6749">
            <w:pPr>
              <w:spacing w:line="259" w:lineRule="auto"/>
              <w:jc w:val="center"/>
              <w:rPr>
                <w:rFonts w:ascii="Times New Roman" w:eastAsia="Times New Roman" w:hAnsi="Times New Roman" w:cs="Times New Roman"/>
                <w:b/>
                <w:color w:val="000000"/>
                <w:sz w:val="20"/>
              </w:rPr>
            </w:pPr>
          </w:p>
        </w:tc>
        <w:tc>
          <w:tcPr>
            <w:tcW w:w="1537" w:type="dxa"/>
            <w:gridSpan w:val="3"/>
            <w:tcBorders>
              <w:top w:val="single" w:sz="4" w:space="0" w:color="000000"/>
              <w:left w:val="single" w:sz="4" w:space="0" w:color="000000"/>
              <w:bottom w:val="single" w:sz="4" w:space="0" w:color="000000"/>
              <w:right w:val="single" w:sz="4" w:space="0" w:color="000000"/>
            </w:tcBorders>
          </w:tcPr>
          <w:p w14:paraId="2A52BB54" w14:textId="77777777" w:rsidR="00FE02B8" w:rsidRPr="00AE6749" w:rsidRDefault="00FE02B8" w:rsidP="00AE6749">
            <w:pPr>
              <w:spacing w:line="259" w:lineRule="auto"/>
              <w:jc w:val="center"/>
              <w:rPr>
                <w:rFonts w:ascii="Times New Roman" w:eastAsia="Times New Roman" w:hAnsi="Times New Roman" w:cs="Times New Roman"/>
                <w:color w:val="000000"/>
                <w:sz w:val="28"/>
              </w:rPr>
            </w:pPr>
          </w:p>
        </w:tc>
        <w:tc>
          <w:tcPr>
            <w:tcW w:w="1203" w:type="dxa"/>
            <w:gridSpan w:val="2"/>
            <w:tcBorders>
              <w:top w:val="single" w:sz="4" w:space="0" w:color="000000"/>
              <w:left w:val="single" w:sz="4" w:space="0" w:color="000000"/>
              <w:bottom w:val="single" w:sz="4" w:space="0" w:color="000000"/>
              <w:right w:val="single" w:sz="4" w:space="0" w:color="000000"/>
            </w:tcBorders>
          </w:tcPr>
          <w:p w14:paraId="42E945E1" w14:textId="77777777" w:rsidR="00FE02B8" w:rsidRPr="00AE6749" w:rsidRDefault="00FE02B8" w:rsidP="00AE6749">
            <w:pPr>
              <w:spacing w:line="259" w:lineRule="auto"/>
              <w:jc w:val="center"/>
              <w:rPr>
                <w:rFonts w:ascii="Times New Roman" w:eastAsia="Times New Roman" w:hAnsi="Times New Roman" w:cs="Times New Roman"/>
                <w:color w:val="000000"/>
                <w:sz w:val="20"/>
              </w:rPr>
            </w:pPr>
          </w:p>
        </w:tc>
        <w:tc>
          <w:tcPr>
            <w:tcW w:w="2506" w:type="dxa"/>
            <w:tcBorders>
              <w:top w:val="single" w:sz="4" w:space="0" w:color="000000"/>
              <w:left w:val="single" w:sz="4" w:space="0" w:color="000000"/>
              <w:bottom w:val="single" w:sz="4" w:space="0" w:color="000000"/>
              <w:right w:val="single" w:sz="4" w:space="0" w:color="000000"/>
            </w:tcBorders>
          </w:tcPr>
          <w:p w14:paraId="2C255373" w14:textId="77777777" w:rsidR="005D2867" w:rsidRPr="005D2867" w:rsidRDefault="005D2867" w:rsidP="005D2867">
            <w:pPr>
              <w:spacing w:line="259" w:lineRule="auto"/>
              <w:rPr>
                <w:rFonts w:ascii="Times New Roman" w:eastAsia="Times New Roman" w:hAnsi="Times New Roman" w:cs="Times New Roman"/>
                <w:color w:val="000000"/>
                <w:sz w:val="20"/>
                <w:szCs w:val="20"/>
              </w:rPr>
            </w:pPr>
            <w:proofErr w:type="spellStart"/>
            <w:r w:rsidRPr="005D2867">
              <w:rPr>
                <w:rFonts w:ascii="Times New Roman" w:eastAsia="Times New Roman" w:hAnsi="Times New Roman" w:cs="Times New Roman"/>
                <w:color w:val="000000"/>
                <w:sz w:val="20"/>
                <w:szCs w:val="20"/>
              </w:rPr>
              <w:t>Поліпшення</w:t>
            </w:r>
            <w:proofErr w:type="spellEnd"/>
          </w:p>
          <w:p w14:paraId="2EFF1F9F" w14:textId="77777777" w:rsidR="005D2867" w:rsidRPr="005D2867" w:rsidRDefault="005D2867" w:rsidP="005D2867">
            <w:pPr>
              <w:spacing w:line="259" w:lineRule="auto"/>
              <w:rPr>
                <w:rFonts w:ascii="Times New Roman" w:eastAsia="Times New Roman" w:hAnsi="Times New Roman" w:cs="Times New Roman"/>
                <w:color w:val="000000"/>
                <w:sz w:val="20"/>
                <w:szCs w:val="20"/>
              </w:rPr>
            </w:pPr>
            <w:proofErr w:type="spellStart"/>
            <w:r w:rsidRPr="005D2867">
              <w:rPr>
                <w:rFonts w:ascii="Times New Roman" w:eastAsia="Times New Roman" w:hAnsi="Times New Roman" w:cs="Times New Roman"/>
                <w:color w:val="000000"/>
                <w:sz w:val="20"/>
                <w:szCs w:val="20"/>
              </w:rPr>
              <w:t>ситуації</w:t>
            </w:r>
            <w:proofErr w:type="spellEnd"/>
            <w:r w:rsidRPr="005D2867">
              <w:rPr>
                <w:rFonts w:ascii="Times New Roman" w:eastAsia="Times New Roman" w:hAnsi="Times New Roman" w:cs="Times New Roman"/>
                <w:color w:val="000000"/>
                <w:sz w:val="20"/>
                <w:szCs w:val="20"/>
              </w:rPr>
              <w:t xml:space="preserve"> </w:t>
            </w:r>
            <w:proofErr w:type="spellStart"/>
            <w:r w:rsidRPr="005D2867">
              <w:rPr>
                <w:rFonts w:ascii="Times New Roman" w:eastAsia="Times New Roman" w:hAnsi="Times New Roman" w:cs="Times New Roman"/>
                <w:color w:val="000000"/>
                <w:sz w:val="20"/>
                <w:szCs w:val="20"/>
              </w:rPr>
              <w:t>щодо</w:t>
            </w:r>
            <w:proofErr w:type="spellEnd"/>
          </w:p>
          <w:p w14:paraId="0C6CDD1F" w14:textId="77777777" w:rsidR="005D2867" w:rsidRPr="005D2867" w:rsidRDefault="005D2867" w:rsidP="005D2867">
            <w:pPr>
              <w:spacing w:line="259" w:lineRule="auto"/>
              <w:rPr>
                <w:rFonts w:ascii="Times New Roman" w:eastAsia="Times New Roman" w:hAnsi="Times New Roman" w:cs="Times New Roman"/>
                <w:color w:val="000000"/>
                <w:sz w:val="20"/>
                <w:szCs w:val="20"/>
              </w:rPr>
            </w:pPr>
            <w:proofErr w:type="spellStart"/>
            <w:r w:rsidRPr="005D2867">
              <w:rPr>
                <w:rFonts w:ascii="Times New Roman" w:eastAsia="Times New Roman" w:hAnsi="Times New Roman" w:cs="Times New Roman"/>
                <w:color w:val="000000"/>
                <w:sz w:val="20"/>
                <w:szCs w:val="20"/>
              </w:rPr>
              <w:t>забезпечення</w:t>
            </w:r>
            <w:proofErr w:type="spellEnd"/>
          </w:p>
          <w:p w14:paraId="476BB73E" w14:textId="77777777" w:rsidR="005D2867" w:rsidRPr="005D2867" w:rsidRDefault="005D2867" w:rsidP="005D2867">
            <w:pPr>
              <w:spacing w:line="259" w:lineRule="auto"/>
              <w:rPr>
                <w:rFonts w:ascii="Times New Roman" w:eastAsia="Times New Roman" w:hAnsi="Times New Roman" w:cs="Times New Roman"/>
                <w:color w:val="000000"/>
                <w:sz w:val="20"/>
                <w:szCs w:val="20"/>
              </w:rPr>
            </w:pPr>
            <w:proofErr w:type="spellStart"/>
            <w:r w:rsidRPr="005D2867">
              <w:rPr>
                <w:rFonts w:ascii="Times New Roman" w:eastAsia="Times New Roman" w:hAnsi="Times New Roman" w:cs="Times New Roman"/>
                <w:color w:val="000000"/>
                <w:sz w:val="20"/>
                <w:szCs w:val="20"/>
              </w:rPr>
              <w:t>громадян</w:t>
            </w:r>
            <w:proofErr w:type="spellEnd"/>
          </w:p>
          <w:p w14:paraId="0A619C38" w14:textId="77777777" w:rsidR="005D2867" w:rsidRPr="005D2867" w:rsidRDefault="005D2867" w:rsidP="005D2867">
            <w:pPr>
              <w:spacing w:line="259" w:lineRule="auto"/>
              <w:rPr>
                <w:rFonts w:ascii="Times New Roman" w:eastAsia="Times New Roman" w:hAnsi="Times New Roman" w:cs="Times New Roman"/>
                <w:color w:val="000000"/>
                <w:sz w:val="20"/>
                <w:szCs w:val="20"/>
              </w:rPr>
            </w:pPr>
            <w:proofErr w:type="spellStart"/>
            <w:r w:rsidRPr="005D2867">
              <w:rPr>
                <w:rFonts w:ascii="Times New Roman" w:eastAsia="Times New Roman" w:hAnsi="Times New Roman" w:cs="Times New Roman"/>
                <w:color w:val="000000"/>
                <w:sz w:val="20"/>
                <w:szCs w:val="20"/>
              </w:rPr>
              <w:t>житлом</w:t>
            </w:r>
            <w:proofErr w:type="spellEnd"/>
            <w:r w:rsidRPr="005D2867">
              <w:rPr>
                <w:rFonts w:ascii="Times New Roman" w:eastAsia="Times New Roman" w:hAnsi="Times New Roman" w:cs="Times New Roman"/>
                <w:color w:val="000000"/>
                <w:sz w:val="20"/>
                <w:szCs w:val="20"/>
              </w:rPr>
              <w:t xml:space="preserve"> та</w:t>
            </w:r>
          </w:p>
          <w:p w14:paraId="5DB2C9E3" w14:textId="77777777" w:rsidR="005D2867" w:rsidRPr="005D2867" w:rsidRDefault="005D2867" w:rsidP="005D2867">
            <w:pPr>
              <w:spacing w:line="259" w:lineRule="auto"/>
              <w:rPr>
                <w:rFonts w:ascii="Times New Roman" w:eastAsia="Times New Roman" w:hAnsi="Times New Roman" w:cs="Times New Roman"/>
                <w:color w:val="000000"/>
                <w:sz w:val="20"/>
                <w:szCs w:val="20"/>
              </w:rPr>
            </w:pPr>
            <w:proofErr w:type="spellStart"/>
            <w:r w:rsidRPr="005D2867">
              <w:rPr>
                <w:rFonts w:ascii="Times New Roman" w:eastAsia="Times New Roman" w:hAnsi="Times New Roman" w:cs="Times New Roman"/>
                <w:color w:val="000000"/>
                <w:sz w:val="20"/>
                <w:szCs w:val="20"/>
              </w:rPr>
              <w:t>скорочення</w:t>
            </w:r>
            <w:proofErr w:type="spellEnd"/>
          </w:p>
          <w:p w14:paraId="2EF7F67D" w14:textId="77777777" w:rsidR="005D2867" w:rsidRPr="005D2867" w:rsidRDefault="005D2867" w:rsidP="005D2867">
            <w:pPr>
              <w:spacing w:line="259" w:lineRule="auto"/>
              <w:rPr>
                <w:rFonts w:ascii="Times New Roman" w:eastAsia="Times New Roman" w:hAnsi="Times New Roman" w:cs="Times New Roman"/>
                <w:color w:val="000000"/>
                <w:sz w:val="20"/>
                <w:szCs w:val="20"/>
              </w:rPr>
            </w:pPr>
            <w:proofErr w:type="spellStart"/>
            <w:r w:rsidRPr="005D2867">
              <w:rPr>
                <w:rFonts w:ascii="Times New Roman" w:eastAsia="Times New Roman" w:hAnsi="Times New Roman" w:cs="Times New Roman"/>
                <w:color w:val="000000"/>
                <w:sz w:val="20"/>
                <w:szCs w:val="20"/>
              </w:rPr>
              <w:t>строків</w:t>
            </w:r>
            <w:proofErr w:type="spellEnd"/>
          </w:p>
          <w:p w14:paraId="79B7D7E6" w14:textId="77777777" w:rsidR="005D2867" w:rsidRPr="005D2867" w:rsidRDefault="005D2867" w:rsidP="005D2867">
            <w:pPr>
              <w:spacing w:line="259" w:lineRule="auto"/>
              <w:rPr>
                <w:rFonts w:ascii="Times New Roman" w:eastAsia="Times New Roman" w:hAnsi="Times New Roman" w:cs="Times New Roman"/>
                <w:color w:val="000000"/>
                <w:sz w:val="20"/>
                <w:szCs w:val="20"/>
              </w:rPr>
            </w:pPr>
            <w:proofErr w:type="spellStart"/>
            <w:r w:rsidRPr="005D2867">
              <w:rPr>
                <w:rFonts w:ascii="Times New Roman" w:eastAsia="Times New Roman" w:hAnsi="Times New Roman" w:cs="Times New Roman"/>
                <w:color w:val="000000"/>
                <w:sz w:val="20"/>
                <w:szCs w:val="20"/>
              </w:rPr>
              <w:t>перебування</w:t>
            </w:r>
            <w:proofErr w:type="spellEnd"/>
          </w:p>
          <w:p w14:paraId="1CE27F21" w14:textId="77777777" w:rsidR="005D2867" w:rsidRPr="005D2867" w:rsidRDefault="005D2867" w:rsidP="005D2867">
            <w:pPr>
              <w:spacing w:line="259" w:lineRule="auto"/>
              <w:rPr>
                <w:rFonts w:ascii="Times New Roman" w:eastAsia="Times New Roman" w:hAnsi="Times New Roman" w:cs="Times New Roman"/>
                <w:color w:val="000000"/>
                <w:sz w:val="20"/>
                <w:szCs w:val="20"/>
              </w:rPr>
            </w:pPr>
            <w:proofErr w:type="spellStart"/>
            <w:r w:rsidRPr="005D2867">
              <w:rPr>
                <w:rFonts w:ascii="Times New Roman" w:eastAsia="Times New Roman" w:hAnsi="Times New Roman" w:cs="Times New Roman"/>
                <w:color w:val="000000"/>
                <w:sz w:val="20"/>
                <w:szCs w:val="20"/>
              </w:rPr>
              <w:t>їх</w:t>
            </w:r>
            <w:proofErr w:type="spellEnd"/>
            <w:r w:rsidRPr="005D2867">
              <w:rPr>
                <w:rFonts w:ascii="Times New Roman" w:eastAsia="Times New Roman" w:hAnsi="Times New Roman" w:cs="Times New Roman"/>
                <w:color w:val="000000"/>
                <w:sz w:val="20"/>
                <w:szCs w:val="20"/>
              </w:rPr>
              <w:t xml:space="preserve"> на</w:t>
            </w:r>
          </w:p>
          <w:p w14:paraId="3833D01C" w14:textId="77777777" w:rsidR="005D2867" w:rsidRPr="005D2867" w:rsidRDefault="005D2867" w:rsidP="005D2867">
            <w:pPr>
              <w:spacing w:line="259" w:lineRule="auto"/>
              <w:rPr>
                <w:rFonts w:ascii="Times New Roman" w:eastAsia="Times New Roman" w:hAnsi="Times New Roman" w:cs="Times New Roman"/>
                <w:color w:val="000000"/>
                <w:sz w:val="20"/>
                <w:szCs w:val="20"/>
              </w:rPr>
            </w:pPr>
            <w:r w:rsidRPr="005D2867">
              <w:rPr>
                <w:rFonts w:ascii="Times New Roman" w:eastAsia="Times New Roman" w:hAnsi="Times New Roman" w:cs="Times New Roman"/>
                <w:color w:val="000000"/>
                <w:sz w:val="20"/>
                <w:szCs w:val="20"/>
              </w:rPr>
              <w:t>квартирному</w:t>
            </w:r>
          </w:p>
          <w:p w14:paraId="36C381B6" w14:textId="77777777" w:rsidR="005D2867" w:rsidRPr="005D2867" w:rsidRDefault="005D2867" w:rsidP="005D2867">
            <w:pPr>
              <w:spacing w:line="259" w:lineRule="auto"/>
              <w:rPr>
                <w:rFonts w:ascii="Times New Roman" w:eastAsia="Times New Roman" w:hAnsi="Times New Roman" w:cs="Times New Roman"/>
                <w:color w:val="000000"/>
                <w:sz w:val="20"/>
                <w:szCs w:val="20"/>
              </w:rPr>
            </w:pPr>
            <w:proofErr w:type="spellStart"/>
            <w:r w:rsidRPr="005D2867">
              <w:rPr>
                <w:rFonts w:ascii="Times New Roman" w:eastAsia="Times New Roman" w:hAnsi="Times New Roman" w:cs="Times New Roman"/>
                <w:color w:val="000000"/>
                <w:sz w:val="20"/>
                <w:szCs w:val="20"/>
              </w:rPr>
              <w:t>обліку</w:t>
            </w:r>
            <w:proofErr w:type="spellEnd"/>
          </w:p>
          <w:p w14:paraId="0553FE29" w14:textId="77777777" w:rsidR="005D2867" w:rsidRPr="005D2867" w:rsidRDefault="005D2867" w:rsidP="005D2867">
            <w:pPr>
              <w:spacing w:line="259" w:lineRule="auto"/>
              <w:rPr>
                <w:rFonts w:ascii="Times New Roman" w:eastAsia="Times New Roman" w:hAnsi="Times New Roman" w:cs="Times New Roman"/>
                <w:color w:val="000000"/>
                <w:sz w:val="20"/>
                <w:szCs w:val="20"/>
              </w:rPr>
            </w:pPr>
            <w:r w:rsidRPr="005D2867">
              <w:rPr>
                <w:rFonts w:ascii="Times New Roman" w:eastAsia="Times New Roman" w:hAnsi="Times New Roman" w:cs="Times New Roman"/>
                <w:color w:val="000000"/>
                <w:sz w:val="20"/>
                <w:szCs w:val="20"/>
              </w:rPr>
              <w:t>шляхом</w:t>
            </w:r>
          </w:p>
          <w:p w14:paraId="024A129C" w14:textId="77777777" w:rsidR="005D2867" w:rsidRPr="005D2867" w:rsidRDefault="005D2867" w:rsidP="005D2867">
            <w:pPr>
              <w:spacing w:line="259" w:lineRule="auto"/>
              <w:rPr>
                <w:rFonts w:ascii="Times New Roman" w:eastAsia="Times New Roman" w:hAnsi="Times New Roman" w:cs="Times New Roman"/>
                <w:color w:val="000000"/>
                <w:sz w:val="20"/>
                <w:szCs w:val="20"/>
              </w:rPr>
            </w:pPr>
            <w:proofErr w:type="spellStart"/>
            <w:r w:rsidRPr="005D2867">
              <w:rPr>
                <w:rFonts w:ascii="Times New Roman" w:eastAsia="Times New Roman" w:hAnsi="Times New Roman" w:cs="Times New Roman"/>
                <w:color w:val="000000"/>
                <w:sz w:val="20"/>
                <w:szCs w:val="20"/>
              </w:rPr>
              <w:t>нарощування</w:t>
            </w:r>
            <w:proofErr w:type="spellEnd"/>
          </w:p>
          <w:p w14:paraId="6EB8A87C" w14:textId="77777777" w:rsidR="005D2867" w:rsidRPr="005D2867" w:rsidRDefault="005D2867" w:rsidP="005D2867">
            <w:pPr>
              <w:spacing w:line="259" w:lineRule="auto"/>
              <w:rPr>
                <w:rFonts w:ascii="Times New Roman" w:eastAsia="Times New Roman" w:hAnsi="Times New Roman" w:cs="Times New Roman"/>
                <w:color w:val="000000"/>
                <w:sz w:val="20"/>
                <w:szCs w:val="20"/>
              </w:rPr>
            </w:pPr>
            <w:proofErr w:type="spellStart"/>
            <w:r w:rsidRPr="005D2867">
              <w:rPr>
                <w:rFonts w:ascii="Times New Roman" w:eastAsia="Times New Roman" w:hAnsi="Times New Roman" w:cs="Times New Roman"/>
                <w:color w:val="000000"/>
                <w:sz w:val="20"/>
                <w:szCs w:val="20"/>
              </w:rPr>
              <w:t>обсягів</w:t>
            </w:r>
            <w:proofErr w:type="spellEnd"/>
          </w:p>
          <w:p w14:paraId="3D2497A2" w14:textId="77777777" w:rsidR="005D2867" w:rsidRPr="005D2867" w:rsidRDefault="005D2867" w:rsidP="005D2867">
            <w:pPr>
              <w:spacing w:line="259" w:lineRule="auto"/>
              <w:rPr>
                <w:rFonts w:ascii="Times New Roman" w:eastAsia="Times New Roman" w:hAnsi="Times New Roman" w:cs="Times New Roman"/>
                <w:color w:val="000000"/>
                <w:sz w:val="20"/>
                <w:szCs w:val="20"/>
              </w:rPr>
            </w:pPr>
            <w:proofErr w:type="spellStart"/>
            <w:r w:rsidRPr="005D2867">
              <w:rPr>
                <w:rFonts w:ascii="Times New Roman" w:eastAsia="Times New Roman" w:hAnsi="Times New Roman" w:cs="Times New Roman"/>
                <w:color w:val="000000"/>
                <w:sz w:val="20"/>
                <w:szCs w:val="20"/>
              </w:rPr>
              <w:t>житлового</w:t>
            </w:r>
            <w:proofErr w:type="spellEnd"/>
          </w:p>
          <w:p w14:paraId="0A2AA3B4" w14:textId="3FD9F2B3" w:rsidR="00FE02B8" w:rsidRPr="005215AB" w:rsidRDefault="005D2867" w:rsidP="005D2867">
            <w:pPr>
              <w:spacing w:line="259" w:lineRule="auto"/>
              <w:rPr>
                <w:rFonts w:ascii="Times New Roman" w:eastAsia="Times New Roman" w:hAnsi="Times New Roman" w:cs="Times New Roman"/>
                <w:color w:val="000000"/>
                <w:sz w:val="20"/>
                <w:szCs w:val="20"/>
              </w:rPr>
            </w:pPr>
            <w:proofErr w:type="spellStart"/>
            <w:r w:rsidRPr="005D2867">
              <w:rPr>
                <w:rFonts w:ascii="Times New Roman" w:eastAsia="Times New Roman" w:hAnsi="Times New Roman" w:cs="Times New Roman"/>
                <w:color w:val="000000"/>
                <w:sz w:val="20"/>
                <w:szCs w:val="20"/>
              </w:rPr>
              <w:t>будівництва</w:t>
            </w:r>
            <w:proofErr w:type="spellEnd"/>
          </w:p>
        </w:tc>
        <w:tc>
          <w:tcPr>
            <w:tcW w:w="1079" w:type="dxa"/>
            <w:tcBorders>
              <w:top w:val="single" w:sz="4" w:space="0" w:color="000000"/>
              <w:left w:val="single" w:sz="4" w:space="0" w:color="000000"/>
              <w:bottom w:val="single" w:sz="4" w:space="0" w:color="000000"/>
              <w:right w:val="single" w:sz="4" w:space="0" w:color="000000"/>
            </w:tcBorders>
          </w:tcPr>
          <w:p w14:paraId="20D6F780" w14:textId="77777777" w:rsidR="00FE02B8" w:rsidRPr="00AE6749" w:rsidRDefault="00FE02B8" w:rsidP="00AE6749">
            <w:pPr>
              <w:spacing w:line="259" w:lineRule="auto"/>
              <w:rPr>
                <w:rFonts w:ascii="Times New Roman" w:eastAsia="Times New Roman" w:hAnsi="Times New Roman" w:cs="Times New Roman"/>
                <w:color w:val="000000"/>
                <w:sz w:val="20"/>
              </w:rPr>
            </w:pPr>
          </w:p>
        </w:tc>
      </w:tr>
      <w:tr w:rsidR="00AE6749" w:rsidRPr="00AE6749" w14:paraId="14C56DBB" w14:textId="77777777" w:rsidTr="00B770FE">
        <w:tblPrEx>
          <w:tblCellMar>
            <w:left w:w="0" w:type="dxa"/>
            <w:right w:w="13" w:type="dxa"/>
          </w:tblCellMar>
        </w:tblPrEx>
        <w:trPr>
          <w:gridAfter w:val="1"/>
          <w:wAfter w:w="6" w:type="dxa"/>
          <w:trHeight w:val="366"/>
        </w:trPr>
        <w:tc>
          <w:tcPr>
            <w:tcW w:w="15392" w:type="dxa"/>
            <w:gridSpan w:val="17"/>
            <w:tcBorders>
              <w:top w:val="single" w:sz="4" w:space="0" w:color="000000"/>
              <w:left w:val="single" w:sz="4" w:space="0" w:color="000000"/>
              <w:bottom w:val="single" w:sz="4" w:space="0" w:color="000000"/>
              <w:right w:val="single" w:sz="4" w:space="0" w:color="000000"/>
            </w:tcBorders>
          </w:tcPr>
          <w:p w14:paraId="57D4AB88" w14:textId="77777777" w:rsidR="00AE6749" w:rsidRPr="005215AB" w:rsidRDefault="00AE6749" w:rsidP="00AE6749">
            <w:pPr>
              <w:spacing w:line="259" w:lineRule="auto"/>
              <w:jc w:val="center"/>
              <w:rPr>
                <w:rFonts w:ascii="Times New Roman" w:eastAsia="Times New Roman" w:hAnsi="Times New Roman" w:cs="Times New Roman"/>
                <w:color w:val="000000"/>
                <w:sz w:val="20"/>
                <w:szCs w:val="20"/>
              </w:rPr>
            </w:pPr>
            <w:proofErr w:type="spellStart"/>
            <w:r w:rsidRPr="005215AB">
              <w:rPr>
                <w:rFonts w:ascii="Times New Roman" w:eastAsia="Times New Roman" w:hAnsi="Times New Roman" w:cs="Times New Roman"/>
                <w:b/>
                <w:color w:val="000000"/>
                <w:sz w:val="20"/>
                <w:szCs w:val="20"/>
              </w:rPr>
              <w:t>Розвиток</w:t>
            </w:r>
            <w:proofErr w:type="spellEnd"/>
            <w:r w:rsidRPr="005215AB">
              <w:rPr>
                <w:rFonts w:ascii="Times New Roman" w:eastAsia="Times New Roman" w:hAnsi="Times New Roman" w:cs="Times New Roman"/>
                <w:b/>
                <w:color w:val="000000"/>
                <w:sz w:val="20"/>
                <w:szCs w:val="20"/>
              </w:rPr>
              <w:t xml:space="preserve"> </w:t>
            </w:r>
            <w:proofErr w:type="spellStart"/>
            <w:r w:rsidRPr="005215AB">
              <w:rPr>
                <w:rFonts w:ascii="Times New Roman" w:eastAsia="Times New Roman" w:hAnsi="Times New Roman" w:cs="Times New Roman"/>
                <w:b/>
                <w:color w:val="000000"/>
                <w:sz w:val="20"/>
                <w:szCs w:val="20"/>
              </w:rPr>
              <w:t>культури</w:t>
            </w:r>
            <w:proofErr w:type="spellEnd"/>
            <w:r w:rsidRPr="005215AB">
              <w:rPr>
                <w:rFonts w:ascii="Times New Roman" w:eastAsia="Times New Roman" w:hAnsi="Times New Roman" w:cs="Times New Roman"/>
                <w:b/>
                <w:color w:val="000000"/>
                <w:sz w:val="20"/>
                <w:szCs w:val="20"/>
              </w:rPr>
              <w:t xml:space="preserve"> та туризму </w:t>
            </w:r>
          </w:p>
        </w:tc>
      </w:tr>
      <w:tr w:rsidR="00571B4D" w:rsidRPr="00AE6749" w14:paraId="0413CC76" w14:textId="77777777" w:rsidTr="000C0909">
        <w:tblPrEx>
          <w:tblCellMar>
            <w:left w:w="0" w:type="dxa"/>
            <w:right w:w="13" w:type="dxa"/>
          </w:tblCellMar>
        </w:tblPrEx>
        <w:trPr>
          <w:gridAfter w:val="1"/>
          <w:wAfter w:w="6" w:type="dxa"/>
          <w:trHeight w:val="497"/>
        </w:trPr>
        <w:tc>
          <w:tcPr>
            <w:tcW w:w="734" w:type="dxa"/>
            <w:gridSpan w:val="2"/>
            <w:tcBorders>
              <w:top w:val="single" w:sz="4" w:space="0" w:color="000000"/>
              <w:left w:val="single" w:sz="4" w:space="0" w:color="000000"/>
              <w:bottom w:val="single" w:sz="4" w:space="0" w:color="000000"/>
              <w:right w:val="single" w:sz="4" w:space="0" w:color="000000"/>
            </w:tcBorders>
          </w:tcPr>
          <w:p w14:paraId="58FC21CD" w14:textId="77777777" w:rsidR="002A16EF" w:rsidRPr="00AE6749" w:rsidRDefault="002A16EF" w:rsidP="002A16EF">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t xml:space="preserve">3 </w:t>
            </w:r>
          </w:p>
        </w:tc>
        <w:tc>
          <w:tcPr>
            <w:tcW w:w="3229" w:type="dxa"/>
            <w:tcBorders>
              <w:top w:val="single" w:sz="4" w:space="0" w:color="000000"/>
              <w:left w:val="single" w:sz="4" w:space="0" w:color="000000"/>
              <w:bottom w:val="single" w:sz="4" w:space="0" w:color="000000"/>
              <w:right w:val="single" w:sz="4" w:space="0" w:color="000000"/>
            </w:tcBorders>
          </w:tcPr>
          <w:p w14:paraId="5BA99169" w14:textId="163125D9" w:rsidR="002A16EF" w:rsidRPr="00AE6749" w:rsidRDefault="002A16EF" w:rsidP="002A16EF">
            <w:pPr>
              <w:spacing w:line="259" w:lineRule="auto"/>
              <w:rPr>
                <w:rFonts w:ascii="Times New Roman" w:eastAsia="Times New Roman" w:hAnsi="Times New Roman" w:cs="Times New Roman"/>
                <w:color w:val="000000"/>
                <w:sz w:val="28"/>
              </w:rPr>
            </w:pPr>
            <w:proofErr w:type="spellStart"/>
            <w:r w:rsidRPr="00BF7C01">
              <w:rPr>
                <w:rFonts w:ascii="Times New Roman" w:eastAsia="Times New Roman" w:hAnsi="Times New Roman" w:cs="Times New Roman"/>
                <w:color w:val="000000"/>
                <w:sz w:val="20"/>
                <w:szCs w:val="20"/>
              </w:rPr>
              <w:t>Капітальний</w:t>
            </w:r>
            <w:proofErr w:type="spellEnd"/>
            <w:r w:rsidRPr="00BF7C01">
              <w:rPr>
                <w:rFonts w:ascii="Times New Roman" w:eastAsia="Times New Roman" w:hAnsi="Times New Roman" w:cs="Times New Roman"/>
                <w:color w:val="000000"/>
                <w:sz w:val="20"/>
                <w:szCs w:val="20"/>
              </w:rPr>
              <w:t xml:space="preserve"> ремонт </w:t>
            </w:r>
            <w:proofErr w:type="spellStart"/>
            <w:r w:rsidRPr="00BF7C01">
              <w:rPr>
                <w:rFonts w:ascii="Times New Roman" w:eastAsia="Times New Roman" w:hAnsi="Times New Roman" w:cs="Times New Roman"/>
                <w:color w:val="000000"/>
                <w:sz w:val="20"/>
                <w:szCs w:val="20"/>
              </w:rPr>
              <w:t>обеліска</w:t>
            </w:r>
            <w:proofErr w:type="spellEnd"/>
            <w:r w:rsidRPr="00BF7C01">
              <w:rPr>
                <w:rFonts w:ascii="Times New Roman" w:eastAsia="Times New Roman" w:hAnsi="Times New Roman" w:cs="Times New Roman"/>
                <w:color w:val="000000"/>
                <w:sz w:val="20"/>
                <w:szCs w:val="20"/>
              </w:rPr>
              <w:t xml:space="preserve"> с. Нова </w:t>
            </w:r>
            <w:proofErr w:type="spellStart"/>
            <w:r w:rsidRPr="00BF7C01">
              <w:rPr>
                <w:rFonts w:ascii="Times New Roman" w:eastAsia="Times New Roman" w:hAnsi="Times New Roman" w:cs="Times New Roman"/>
                <w:color w:val="000000"/>
                <w:sz w:val="20"/>
                <w:szCs w:val="20"/>
              </w:rPr>
              <w:t>Дмитрівка</w:t>
            </w:r>
            <w:proofErr w:type="spellEnd"/>
            <w:r w:rsidRPr="00BF7C01">
              <w:rPr>
                <w:rFonts w:ascii="Times New Roman" w:eastAsia="Times New Roman" w:hAnsi="Times New Roman" w:cs="Times New Roman"/>
                <w:color w:val="000000"/>
                <w:sz w:val="20"/>
                <w:szCs w:val="20"/>
              </w:rPr>
              <w:t xml:space="preserve">                                                             </w:t>
            </w:r>
          </w:p>
        </w:tc>
        <w:tc>
          <w:tcPr>
            <w:tcW w:w="852" w:type="dxa"/>
            <w:gridSpan w:val="2"/>
            <w:tcBorders>
              <w:top w:val="single" w:sz="4" w:space="0" w:color="000000"/>
              <w:left w:val="single" w:sz="4" w:space="0" w:color="000000"/>
              <w:bottom w:val="single" w:sz="4" w:space="0" w:color="000000"/>
              <w:right w:val="single" w:sz="4" w:space="0" w:color="000000"/>
            </w:tcBorders>
          </w:tcPr>
          <w:p w14:paraId="133C3E1E" w14:textId="7685A2C9" w:rsidR="002A16EF" w:rsidRPr="00AE6749" w:rsidRDefault="002A16EF" w:rsidP="002A16EF">
            <w:pPr>
              <w:spacing w:line="259" w:lineRule="auto"/>
              <w:rPr>
                <w:rFonts w:ascii="Times New Roman" w:eastAsia="Times New Roman" w:hAnsi="Times New Roman" w:cs="Times New Roman"/>
                <w:color w:val="000000"/>
                <w:sz w:val="28"/>
              </w:rPr>
            </w:pPr>
            <w:r w:rsidRPr="00696E09">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0927B7A1" w14:textId="7FC2F89E" w:rsidR="002A16EF" w:rsidRPr="00AE6749" w:rsidRDefault="002A16EF" w:rsidP="002A16EF">
            <w:pPr>
              <w:spacing w:line="259" w:lineRule="auto"/>
              <w:jc w:val="center"/>
              <w:rPr>
                <w:rFonts w:ascii="Times New Roman" w:eastAsia="Times New Roman" w:hAnsi="Times New Roman" w:cs="Times New Roman"/>
                <w:color w:val="000000"/>
                <w:sz w:val="28"/>
              </w:rPr>
            </w:pPr>
            <w:r w:rsidRPr="00696E09">
              <w:rPr>
                <w:rFonts w:ascii="Times New Roman" w:eastAsia="Times New Roman" w:hAnsi="Times New Roman" w:cs="Times New Roman"/>
                <w:color w:val="000000"/>
                <w:sz w:val="20"/>
                <w:szCs w:val="20"/>
                <w:lang w:val="uk-UA"/>
              </w:rPr>
              <w:t>1500</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53BC4DD7" w14:textId="0219C06A"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A030D57" w14:textId="2ABBCFA5"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1537" w:type="dxa"/>
            <w:gridSpan w:val="3"/>
            <w:tcBorders>
              <w:top w:val="single" w:sz="4" w:space="0" w:color="000000"/>
              <w:left w:val="single" w:sz="4" w:space="0" w:color="000000"/>
              <w:bottom w:val="single" w:sz="4" w:space="0" w:color="000000"/>
              <w:right w:val="single" w:sz="4" w:space="0" w:color="000000"/>
            </w:tcBorders>
          </w:tcPr>
          <w:p w14:paraId="6223B372" w14:textId="75C8D27C" w:rsidR="002A16EF" w:rsidRPr="00AE6749" w:rsidRDefault="002A16EF" w:rsidP="002A16EF">
            <w:pPr>
              <w:spacing w:line="259" w:lineRule="auto"/>
              <w:jc w:val="center"/>
              <w:rPr>
                <w:rFonts w:ascii="Times New Roman" w:eastAsia="Times New Roman" w:hAnsi="Times New Roman" w:cs="Times New Roman"/>
                <w:color w:val="000000"/>
                <w:sz w:val="28"/>
              </w:rPr>
            </w:pPr>
            <w:r w:rsidRPr="00696E09">
              <w:rPr>
                <w:rFonts w:ascii="Times New Roman" w:eastAsia="Times New Roman" w:hAnsi="Times New Roman" w:cs="Times New Roman"/>
                <w:color w:val="000000"/>
                <w:sz w:val="20"/>
                <w:szCs w:val="20"/>
                <w:lang w:val="uk-UA"/>
              </w:rPr>
              <w:t>1500</w:t>
            </w:r>
          </w:p>
        </w:tc>
        <w:tc>
          <w:tcPr>
            <w:tcW w:w="1203" w:type="dxa"/>
            <w:gridSpan w:val="2"/>
            <w:tcBorders>
              <w:top w:val="single" w:sz="4" w:space="0" w:color="000000"/>
              <w:left w:val="single" w:sz="4" w:space="0" w:color="000000"/>
              <w:bottom w:val="single" w:sz="4" w:space="0" w:color="000000"/>
              <w:right w:val="single" w:sz="4" w:space="0" w:color="000000"/>
            </w:tcBorders>
            <w:vAlign w:val="center"/>
          </w:tcPr>
          <w:p w14:paraId="0EA80B89" w14:textId="6505DA9D" w:rsidR="002A16EF" w:rsidRPr="00AE6749" w:rsidRDefault="002A16EF" w:rsidP="002A16EF">
            <w:pPr>
              <w:spacing w:line="259" w:lineRule="auto"/>
              <w:rPr>
                <w:rFonts w:ascii="Times New Roman" w:eastAsia="Times New Roman" w:hAnsi="Times New Roman" w:cs="Times New Roman"/>
                <w:color w:val="000000"/>
                <w:sz w:val="28"/>
              </w:rPr>
            </w:pPr>
          </w:p>
        </w:tc>
        <w:tc>
          <w:tcPr>
            <w:tcW w:w="2506" w:type="dxa"/>
            <w:tcBorders>
              <w:top w:val="single" w:sz="4" w:space="0" w:color="000000"/>
              <w:left w:val="single" w:sz="4" w:space="0" w:color="000000"/>
              <w:bottom w:val="single" w:sz="4" w:space="0" w:color="000000"/>
              <w:right w:val="single" w:sz="4" w:space="0" w:color="000000"/>
            </w:tcBorders>
          </w:tcPr>
          <w:p w14:paraId="5FCF488E" w14:textId="343FE073" w:rsidR="002A16EF" w:rsidRPr="005215AB" w:rsidRDefault="002A16EF" w:rsidP="002A16EF">
            <w:pPr>
              <w:spacing w:line="259" w:lineRule="auto"/>
              <w:jc w:val="center"/>
              <w:rPr>
                <w:rFonts w:ascii="Times New Roman" w:eastAsia="Times New Roman" w:hAnsi="Times New Roman" w:cs="Times New Roman"/>
                <w:color w:val="000000"/>
                <w:sz w:val="20"/>
                <w:szCs w:val="20"/>
              </w:rPr>
            </w:pPr>
            <w:proofErr w:type="spellStart"/>
            <w:r w:rsidRPr="005215AB">
              <w:rPr>
                <w:rFonts w:ascii="Times New Roman" w:eastAsia="Times New Roman" w:hAnsi="Times New Roman" w:cs="Times New Roman"/>
                <w:color w:val="000000"/>
                <w:sz w:val="20"/>
                <w:szCs w:val="20"/>
              </w:rPr>
              <w:t>відреставровано</w:t>
            </w:r>
            <w:proofErr w:type="spellEnd"/>
            <w:r w:rsidRPr="005215AB">
              <w:rPr>
                <w:rFonts w:ascii="Times New Roman" w:eastAsia="Times New Roman" w:hAnsi="Times New Roman" w:cs="Times New Roman"/>
                <w:color w:val="000000"/>
                <w:sz w:val="20"/>
                <w:szCs w:val="20"/>
              </w:rPr>
              <w:t xml:space="preserve"> </w:t>
            </w:r>
            <w:proofErr w:type="spellStart"/>
            <w:r w:rsidRPr="005215AB">
              <w:rPr>
                <w:rFonts w:ascii="Times New Roman" w:eastAsia="Times New Roman" w:hAnsi="Times New Roman" w:cs="Times New Roman"/>
                <w:color w:val="000000"/>
                <w:sz w:val="20"/>
                <w:szCs w:val="20"/>
              </w:rPr>
              <w:t>пам‘ятки</w:t>
            </w:r>
            <w:proofErr w:type="spellEnd"/>
            <w:r w:rsidRPr="005215AB">
              <w:rPr>
                <w:rFonts w:ascii="Times New Roman" w:eastAsia="Times New Roman" w:hAnsi="Times New Roman" w:cs="Times New Roman"/>
                <w:color w:val="000000"/>
                <w:sz w:val="20"/>
                <w:szCs w:val="20"/>
              </w:rPr>
              <w:t xml:space="preserve"> </w:t>
            </w:r>
            <w:proofErr w:type="spellStart"/>
            <w:r w:rsidRPr="005215AB">
              <w:rPr>
                <w:rFonts w:ascii="Times New Roman" w:eastAsia="Times New Roman" w:hAnsi="Times New Roman" w:cs="Times New Roman"/>
                <w:color w:val="000000"/>
                <w:sz w:val="20"/>
                <w:szCs w:val="20"/>
              </w:rPr>
              <w:t>архітектури</w:t>
            </w:r>
            <w:proofErr w:type="spellEnd"/>
            <w:r w:rsidRPr="005215AB">
              <w:rPr>
                <w:rFonts w:ascii="Times New Roman" w:eastAsia="Times New Roman" w:hAnsi="Times New Roman" w:cs="Times New Roman"/>
                <w:color w:val="000000"/>
                <w:sz w:val="20"/>
                <w:szCs w:val="20"/>
              </w:rPr>
              <w:t>;</w:t>
            </w:r>
          </w:p>
        </w:tc>
        <w:tc>
          <w:tcPr>
            <w:tcW w:w="1079" w:type="dxa"/>
            <w:tcBorders>
              <w:top w:val="single" w:sz="4" w:space="0" w:color="auto"/>
              <w:left w:val="single" w:sz="4" w:space="0" w:color="000000"/>
              <w:bottom w:val="single" w:sz="4" w:space="0" w:color="000000"/>
              <w:right w:val="single" w:sz="4" w:space="0" w:color="000000"/>
            </w:tcBorders>
          </w:tcPr>
          <w:p w14:paraId="2E1F5BDC" w14:textId="3B521D8B" w:rsidR="002A16EF" w:rsidRPr="00AE6749" w:rsidRDefault="00583FC3" w:rsidP="002A16EF">
            <w:pPr>
              <w:spacing w:after="160" w:line="259" w:lineRule="auto"/>
              <w:rPr>
                <w:rFonts w:ascii="Times New Roman" w:eastAsia="Times New Roman" w:hAnsi="Times New Roman" w:cs="Times New Roman"/>
                <w:color w:val="000000"/>
                <w:sz w:val="28"/>
              </w:rPr>
            </w:pPr>
            <w:r w:rsidRPr="000F5DD6">
              <w:rPr>
                <w:rFonts w:ascii="Times New Roman" w:eastAsia="Times New Roman" w:hAnsi="Times New Roman" w:cs="Times New Roman"/>
                <w:sz w:val="20"/>
                <w:szCs w:val="20"/>
                <w:lang w:val="uk-UA"/>
              </w:rPr>
              <w:t>Виконавчий ком</w:t>
            </w:r>
            <w:r>
              <w:rPr>
                <w:rFonts w:ascii="Times New Roman" w:eastAsia="Times New Roman" w:hAnsi="Times New Roman" w:cs="Times New Roman"/>
                <w:sz w:val="20"/>
                <w:szCs w:val="20"/>
                <w:lang w:val="uk-UA"/>
              </w:rPr>
              <w:t>ітет</w:t>
            </w:r>
          </w:p>
        </w:tc>
      </w:tr>
      <w:tr w:rsidR="00571B4D" w:rsidRPr="00AE6749" w14:paraId="192C4593" w14:textId="77777777" w:rsidTr="000C0909">
        <w:tblPrEx>
          <w:tblCellMar>
            <w:left w:w="0" w:type="dxa"/>
            <w:right w:w="13" w:type="dxa"/>
          </w:tblCellMar>
        </w:tblPrEx>
        <w:trPr>
          <w:gridAfter w:val="1"/>
          <w:wAfter w:w="6" w:type="dxa"/>
          <w:trHeight w:val="929"/>
        </w:trPr>
        <w:tc>
          <w:tcPr>
            <w:tcW w:w="734" w:type="dxa"/>
            <w:gridSpan w:val="2"/>
            <w:tcBorders>
              <w:top w:val="single" w:sz="4" w:space="0" w:color="000000"/>
              <w:left w:val="single" w:sz="4" w:space="0" w:color="000000"/>
              <w:bottom w:val="single" w:sz="4" w:space="0" w:color="000000"/>
              <w:right w:val="single" w:sz="4" w:space="0" w:color="000000"/>
            </w:tcBorders>
          </w:tcPr>
          <w:p w14:paraId="06976D90" w14:textId="77777777" w:rsidR="002A16EF" w:rsidRPr="00AE6749" w:rsidRDefault="002A16EF" w:rsidP="002A16EF">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t xml:space="preserve">4 </w:t>
            </w:r>
          </w:p>
        </w:tc>
        <w:tc>
          <w:tcPr>
            <w:tcW w:w="3229" w:type="dxa"/>
            <w:tcBorders>
              <w:top w:val="single" w:sz="4" w:space="0" w:color="000000"/>
              <w:left w:val="single" w:sz="4" w:space="0" w:color="000000"/>
              <w:bottom w:val="single" w:sz="4" w:space="0" w:color="000000"/>
              <w:right w:val="single" w:sz="4" w:space="0" w:color="000000"/>
            </w:tcBorders>
          </w:tcPr>
          <w:p w14:paraId="59191075" w14:textId="0F8AC6E3" w:rsidR="002A16EF" w:rsidRPr="00AE6749" w:rsidRDefault="002A16EF" w:rsidP="002A16EF">
            <w:pPr>
              <w:spacing w:line="259" w:lineRule="auto"/>
              <w:rPr>
                <w:rFonts w:ascii="Times New Roman" w:eastAsia="Times New Roman" w:hAnsi="Times New Roman" w:cs="Times New Roman"/>
                <w:color w:val="000000"/>
                <w:sz w:val="28"/>
              </w:rPr>
            </w:pPr>
            <w:r w:rsidRPr="00BF7C01">
              <w:rPr>
                <w:rFonts w:ascii="Times New Roman" w:eastAsia="Times New Roman" w:hAnsi="Times New Roman" w:cs="Times New Roman"/>
                <w:color w:val="000000"/>
                <w:sz w:val="20"/>
                <w:szCs w:val="20"/>
              </w:rPr>
              <w:t xml:space="preserve">Ремонт монументального комплексу </w:t>
            </w:r>
            <w:proofErr w:type="spellStart"/>
            <w:r w:rsidRPr="00BF7C01">
              <w:rPr>
                <w:rFonts w:ascii="Times New Roman" w:eastAsia="Times New Roman" w:hAnsi="Times New Roman" w:cs="Times New Roman"/>
                <w:color w:val="000000"/>
                <w:sz w:val="20"/>
                <w:szCs w:val="20"/>
              </w:rPr>
              <w:t>біля</w:t>
            </w:r>
            <w:proofErr w:type="spellEnd"/>
            <w:r w:rsidRPr="00BF7C01">
              <w:rPr>
                <w:rFonts w:ascii="Times New Roman" w:eastAsia="Times New Roman" w:hAnsi="Times New Roman" w:cs="Times New Roman"/>
                <w:color w:val="000000"/>
                <w:sz w:val="20"/>
                <w:szCs w:val="20"/>
              </w:rPr>
              <w:t xml:space="preserve"> кладовища с.Нова </w:t>
            </w:r>
            <w:proofErr w:type="spellStart"/>
            <w:r w:rsidRPr="00BF7C01">
              <w:rPr>
                <w:rFonts w:ascii="Times New Roman" w:eastAsia="Times New Roman" w:hAnsi="Times New Roman" w:cs="Times New Roman"/>
                <w:color w:val="000000"/>
                <w:sz w:val="20"/>
                <w:szCs w:val="20"/>
              </w:rPr>
              <w:t>Дмитрівка</w:t>
            </w:r>
            <w:proofErr w:type="spellEnd"/>
            <w:r w:rsidRPr="00BF7C01">
              <w:rPr>
                <w:rFonts w:ascii="Times New Roman" w:eastAsia="Times New Roman" w:hAnsi="Times New Roman" w:cs="Times New Roman"/>
                <w:color w:val="000000"/>
                <w:sz w:val="20"/>
                <w:szCs w:val="20"/>
              </w:rPr>
              <w:t xml:space="preserve">                             </w:t>
            </w:r>
          </w:p>
        </w:tc>
        <w:tc>
          <w:tcPr>
            <w:tcW w:w="852" w:type="dxa"/>
            <w:gridSpan w:val="2"/>
            <w:tcBorders>
              <w:top w:val="single" w:sz="4" w:space="0" w:color="000000"/>
              <w:left w:val="single" w:sz="4" w:space="0" w:color="000000"/>
              <w:bottom w:val="single" w:sz="4" w:space="0" w:color="000000"/>
              <w:right w:val="single" w:sz="4" w:space="0" w:color="000000"/>
            </w:tcBorders>
          </w:tcPr>
          <w:p w14:paraId="601E49C1" w14:textId="59FCB8E5" w:rsidR="002A16EF" w:rsidRPr="00AE6749" w:rsidRDefault="002A16EF" w:rsidP="002A16EF">
            <w:pPr>
              <w:spacing w:line="259" w:lineRule="auto"/>
              <w:rPr>
                <w:rFonts w:ascii="Times New Roman" w:eastAsia="Times New Roman" w:hAnsi="Times New Roman" w:cs="Times New Roman"/>
                <w:color w:val="000000"/>
                <w:sz w:val="28"/>
              </w:rPr>
            </w:pPr>
            <w:r w:rsidRPr="00696E09">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05006B53" w14:textId="4F4E1F81" w:rsidR="002A16EF" w:rsidRPr="00AE6749" w:rsidRDefault="002A16EF" w:rsidP="002A16EF">
            <w:pPr>
              <w:spacing w:line="259" w:lineRule="auto"/>
              <w:jc w:val="center"/>
              <w:rPr>
                <w:rFonts w:ascii="Times New Roman" w:eastAsia="Times New Roman" w:hAnsi="Times New Roman" w:cs="Times New Roman"/>
                <w:color w:val="000000"/>
                <w:sz w:val="28"/>
              </w:rPr>
            </w:pPr>
            <w:r w:rsidRPr="00696E09">
              <w:rPr>
                <w:rFonts w:ascii="Times New Roman" w:eastAsia="Times New Roman" w:hAnsi="Times New Roman" w:cs="Times New Roman"/>
                <w:color w:val="000000"/>
                <w:sz w:val="20"/>
                <w:szCs w:val="20"/>
                <w:lang w:val="uk-UA"/>
              </w:rPr>
              <w:t>100</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7C220C71" w14:textId="5D3AAF6A"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1443B38" w14:textId="0F4B77AC"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1537" w:type="dxa"/>
            <w:gridSpan w:val="3"/>
            <w:tcBorders>
              <w:top w:val="single" w:sz="4" w:space="0" w:color="000000"/>
              <w:left w:val="single" w:sz="4" w:space="0" w:color="000000"/>
              <w:bottom w:val="single" w:sz="4" w:space="0" w:color="000000"/>
              <w:right w:val="single" w:sz="4" w:space="0" w:color="000000"/>
            </w:tcBorders>
          </w:tcPr>
          <w:p w14:paraId="71A0AA08" w14:textId="031B6A70" w:rsidR="002A16EF" w:rsidRPr="00AE6749" w:rsidRDefault="002A16EF" w:rsidP="002A16EF">
            <w:pPr>
              <w:spacing w:line="259" w:lineRule="auto"/>
              <w:jc w:val="center"/>
              <w:rPr>
                <w:rFonts w:ascii="Times New Roman" w:eastAsia="Times New Roman" w:hAnsi="Times New Roman" w:cs="Times New Roman"/>
                <w:color w:val="000000"/>
                <w:sz w:val="28"/>
              </w:rPr>
            </w:pPr>
            <w:r w:rsidRPr="00696E09">
              <w:rPr>
                <w:rFonts w:ascii="Times New Roman" w:eastAsia="Times New Roman" w:hAnsi="Times New Roman" w:cs="Times New Roman"/>
                <w:color w:val="000000"/>
                <w:sz w:val="20"/>
                <w:szCs w:val="20"/>
                <w:lang w:val="uk-UA"/>
              </w:rPr>
              <w:t>100</w:t>
            </w:r>
          </w:p>
        </w:tc>
        <w:tc>
          <w:tcPr>
            <w:tcW w:w="1203" w:type="dxa"/>
            <w:gridSpan w:val="2"/>
            <w:tcBorders>
              <w:top w:val="single" w:sz="4" w:space="0" w:color="000000"/>
              <w:left w:val="single" w:sz="4" w:space="0" w:color="000000"/>
              <w:bottom w:val="single" w:sz="4" w:space="0" w:color="000000"/>
              <w:right w:val="single" w:sz="4" w:space="0" w:color="000000"/>
            </w:tcBorders>
            <w:vAlign w:val="center"/>
          </w:tcPr>
          <w:p w14:paraId="3BA7FB2E" w14:textId="0E6252E7" w:rsidR="002A16EF" w:rsidRPr="00AE6749" w:rsidRDefault="002A16EF" w:rsidP="002A16EF">
            <w:pPr>
              <w:spacing w:line="259" w:lineRule="auto"/>
              <w:rPr>
                <w:rFonts w:ascii="Times New Roman" w:eastAsia="Times New Roman" w:hAnsi="Times New Roman" w:cs="Times New Roman"/>
                <w:color w:val="000000"/>
                <w:sz w:val="28"/>
              </w:rPr>
            </w:pPr>
          </w:p>
        </w:tc>
        <w:tc>
          <w:tcPr>
            <w:tcW w:w="2506" w:type="dxa"/>
            <w:tcBorders>
              <w:top w:val="single" w:sz="4" w:space="0" w:color="000000"/>
              <w:left w:val="single" w:sz="4" w:space="0" w:color="000000"/>
              <w:bottom w:val="single" w:sz="4" w:space="0" w:color="000000"/>
              <w:right w:val="single" w:sz="4" w:space="0" w:color="000000"/>
            </w:tcBorders>
          </w:tcPr>
          <w:p w14:paraId="365BDA5F" w14:textId="09A2E8A9" w:rsidR="002A16EF" w:rsidRPr="005215AB" w:rsidRDefault="002A16EF" w:rsidP="002A16EF">
            <w:pPr>
              <w:spacing w:line="259" w:lineRule="auto"/>
              <w:ind w:right="49"/>
              <w:jc w:val="center"/>
              <w:rPr>
                <w:rFonts w:ascii="Times New Roman" w:eastAsia="Times New Roman" w:hAnsi="Times New Roman" w:cs="Times New Roman"/>
                <w:color w:val="000000"/>
                <w:sz w:val="20"/>
                <w:szCs w:val="20"/>
              </w:rPr>
            </w:pPr>
            <w:proofErr w:type="spellStart"/>
            <w:r w:rsidRPr="005215AB">
              <w:rPr>
                <w:rFonts w:ascii="Times New Roman" w:eastAsia="Times New Roman" w:hAnsi="Times New Roman" w:cs="Times New Roman"/>
                <w:color w:val="000000"/>
                <w:sz w:val="20"/>
                <w:szCs w:val="20"/>
              </w:rPr>
              <w:t>збережено</w:t>
            </w:r>
            <w:proofErr w:type="spellEnd"/>
            <w:r w:rsidRPr="005215AB">
              <w:rPr>
                <w:rFonts w:ascii="Times New Roman" w:eastAsia="Times New Roman" w:hAnsi="Times New Roman" w:cs="Times New Roman"/>
                <w:color w:val="000000"/>
                <w:sz w:val="20"/>
                <w:szCs w:val="20"/>
              </w:rPr>
              <w:t xml:space="preserve"> </w:t>
            </w:r>
            <w:proofErr w:type="spellStart"/>
            <w:r w:rsidRPr="005215AB">
              <w:rPr>
                <w:rFonts w:ascii="Times New Roman" w:eastAsia="Times New Roman" w:hAnsi="Times New Roman" w:cs="Times New Roman"/>
                <w:color w:val="000000"/>
                <w:sz w:val="20"/>
                <w:szCs w:val="20"/>
              </w:rPr>
              <w:t>культурну</w:t>
            </w:r>
            <w:proofErr w:type="spellEnd"/>
            <w:r w:rsidRPr="005215AB">
              <w:rPr>
                <w:rFonts w:ascii="Times New Roman" w:eastAsia="Times New Roman" w:hAnsi="Times New Roman" w:cs="Times New Roman"/>
                <w:color w:val="000000"/>
                <w:sz w:val="20"/>
                <w:szCs w:val="20"/>
              </w:rPr>
              <w:t xml:space="preserve"> </w:t>
            </w:r>
            <w:proofErr w:type="spellStart"/>
            <w:r w:rsidRPr="005215AB">
              <w:rPr>
                <w:rFonts w:ascii="Times New Roman" w:eastAsia="Times New Roman" w:hAnsi="Times New Roman" w:cs="Times New Roman"/>
                <w:color w:val="000000"/>
                <w:sz w:val="20"/>
                <w:szCs w:val="20"/>
              </w:rPr>
              <w:t>спадщину</w:t>
            </w:r>
            <w:proofErr w:type="spellEnd"/>
            <w:r w:rsidRPr="005215AB">
              <w:rPr>
                <w:rFonts w:ascii="Times New Roman" w:eastAsia="Times New Roman" w:hAnsi="Times New Roman" w:cs="Times New Roman"/>
                <w:color w:val="000000"/>
                <w:sz w:val="20"/>
                <w:szCs w:val="20"/>
              </w:rPr>
              <w:t xml:space="preserve"> </w:t>
            </w:r>
            <w:proofErr w:type="spellStart"/>
            <w:r w:rsidRPr="005215AB">
              <w:rPr>
                <w:rFonts w:ascii="Times New Roman" w:eastAsia="Times New Roman" w:hAnsi="Times New Roman" w:cs="Times New Roman"/>
                <w:color w:val="000000"/>
                <w:sz w:val="20"/>
                <w:szCs w:val="20"/>
              </w:rPr>
              <w:t>громади</w:t>
            </w:r>
            <w:proofErr w:type="spellEnd"/>
            <w:r w:rsidRPr="005215AB">
              <w:rPr>
                <w:rFonts w:ascii="Times New Roman" w:eastAsia="Times New Roman" w:hAnsi="Times New Roman" w:cs="Times New Roman"/>
                <w:color w:val="000000"/>
                <w:sz w:val="20"/>
                <w:szCs w:val="20"/>
              </w:rPr>
              <w:t>.</w:t>
            </w:r>
          </w:p>
        </w:tc>
        <w:tc>
          <w:tcPr>
            <w:tcW w:w="1079" w:type="dxa"/>
            <w:tcBorders>
              <w:top w:val="single" w:sz="4" w:space="0" w:color="000000"/>
              <w:left w:val="single" w:sz="4" w:space="0" w:color="000000"/>
              <w:bottom w:val="single" w:sz="4" w:space="0" w:color="000000"/>
              <w:right w:val="single" w:sz="4" w:space="0" w:color="000000"/>
            </w:tcBorders>
          </w:tcPr>
          <w:p w14:paraId="7CD52D00" w14:textId="58442F18" w:rsidR="002A16EF" w:rsidRPr="00AE6749" w:rsidRDefault="00583FC3" w:rsidP="002A16EF">
            <w:pPr>
              <w:spacing w:line="259" w:lineRule="auto"/>
              <w:rPr>
                <w:rFonts w:ascii="Times New Roman" w:eastAsia="Times New Roman" w:hAnsi="Times New Roman" w:cs="Times New Roman"/>
                <w:color w:val="000000"/>
                <w:sz w:val="28"/>
              </w:rPr>
            </w:pPr>
            <w:r w:rsidRPr="000F5DD6">
              <w:rPr>
                <w:rFonts w:ascii="Times New Roman" w:eastAsia="Times New Roman" w:hAnsi="Times New Roman" w:cs="Times New Roman"/>
                <w:sz w:val="20"/>
                <w:szCs w:val="20"/>
                <w:lang w:val="uk-UA"/>
              </w:rPr>
              <w:t>Виконавчий ком</w:t>
            </w:r>
            <w:r>
              <w:rPr>
                <w:rFonts w:ascii="Times New Roman" w:eastAsia="Times New Roman" w:hAnsi="Times New Roman" w:cs="Times New Roman"/>
                <w:sz w:val="20"/>
                <w:szCs w:val="20"/>
                <w:lang w:val="uk-UA"/>
              </w:rPr>
              <w:t>ітет</w:t>
            </w:r>
          </w:p>
        </w:tc>
      </w:tr>
      <w:tr w:rsidR="001D46BC" w:rsidRPr="00AE6749" w14:paraId="435FB4ED" w14:textId="77777777" w:rsidTr="000C0909">
        <w:tblPrEx>
          <w:tblCellMar>
            <w:left w:w="0" w:type="dxa"/>
            <w:right w:w="13" w:type="dxa"/>
          </w:tblCellMar>
        </w:tblPrEx>
        <w:trPr>
          <w:gridAfter w:val="1"/>
          <w:wAfter w:w="6" w:type="dxa"/>
          <w:trHeight w:val="240"/>
        </w:trPr>
        <w:tc>
          <w:tcPr>
            <w:tcW w:w="734" w:type="dxa"/>
            <w:gridSpan w:val="2"/>
            <w:tcBorders>
              <w:top w:val="single" w:sz="4" w:space="0" w:color="000000"/>
              <w:left w:val="single" w:sz="4" w:space="0" w:color="000000"/>
              <w:bottom w:val="single" w:sz="4" w:space="0" w:color="000000"/>
              <w:right w:val="single" w:sz="4" w:space="0" w:color="000000"/>
            </w:tcBorders>
          </w:tcPr>
          <w:p w14:paraId="5275D385" w14:textId="77777777" w:rsidR="002A16EF" w:rsidRPr="00AE6749" w:rsidRDefault="002A16EF" w:rsidP="002A16EF">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t xml:space="preserve">5 </w:t>
            </w:r>
          </w:p>
        </w:tc>
        <w:tc>
          <w:tcPr>
            <w:tcW w:w="3229" w:type="dxa"/>
            <w:tcBorders>
              <w:top w:val="single" w:sz="4" w:space="0" w:color="000000"/>
              <w:left w:val="single" w:sz="4" w:space="0" w:color="000000"/>
              <w:bottom w:val="single" w:sz="4" w:space="0" w:color="000000"/>
              <w:right w:val="single" w:sz="4" w:space="0" w:color="000000"/>
            </w:tcBorders>
          </w:tcPr>
          <w:p w14:paraId="0D407B39" w14:textId="52655A1C" w:rsidR="002A16EF" w:rsidRPr="00AE6749" w:rsidRDefault="00104FD8" w:rsidP="002A16EF">
            <w:pPr>
              <w:spacing w:line="259" w:lineRule="auto"/>
              <w:jc w:val="center"/>
              <w:rPr>
                <w:rFonts w:ascii="Times New Roman" w:eastAsia="Times New Roman" w:hAnsi="Times New Roman" w:cs="Times New Roman"/>
                <w:color w:val="000000"/>
                <w:sz w:val="28"/>
              </w:rPr>
            </w:pPr>
            <w:proofErr w:type="spellStart"/>
            <w:r>
              <w:rPr>
                <w:sz w:val="20"/>
                <w:szCs w:val="20"/>
              </w:rPr>
              <w:t>Заміна</w:t>
            </w:r>
            <w:proofErr w:type="spellEnd"/>
            <w:r>
              <w:rPr>
                <w:sz w:val="20"/>
                <w:szCs w:val="20"/>
              </w:rPr>
              <w:t xml:space="preserve"> </w:t>
            </w:r>
            <w:proofErr w:type="spellStart"/>
            <w:r>
              <w:rPr>
                <w:sz w:val="20"/>
                <w:szCs w:val="20"/>
              </w:rPr>
              <w:t>вікон</w:t>
            </w:r>
            <w:proofErr w:type="spellEnd"/>
            <w:r>
              <w:rPr>
                <w:sz w:val="20"/>
                <w:szCs w:val="20"/>
              </w:rPr>
              <w:t xml:space="preserve"> у </w:t>
            </w:r>
            <w:proofErr w:type="spellStart"/>
            <w:r>
              <w:rPr>
                <w:sz w:val="20"/>
                <w:szCs w:val="20"/>
              </w:rPr>
              <w:t>будівлі</w:t>
            </w:r>
            <w:proofErr w:type="spellEnd"/>
            <w:r>
              <w:rPr>
                <w:sz w:val="20"/>
                <w:szCs w:val="20"/>
              </w:rPr>
              <w:t xml:space="preserve"> </w:t>
            </w:r>
            <w:proofErr w:type="spellStart"/>
            <w:r>
              <w:rPr>
                <w:sz w:val="20"/>
                <w:szCs w:val="20"/>
              </w:rPr>
              <w:t>Домантівського</w:t>
            </w:r>
            <w:proofErr w:type="spellEnd"/>
            <w:r>
              <w:rPr>
                <w:sz w:val="20"/>
                <w:szCs w:val="20"/>
              </w:rPr>
              <w:t xml:space="preserve"> </w:t>
            </w:r>
            <w:proofErr w:type="spellStart"/>
            <w:r>
              <w:rPr>
                <w:sz w:val="20"/>
                <w:szCs w:val="20"/>
              </w:rPr>
              <w:t>Будинку</w:t>
            </w:r>
            <w:proofErr w:type="spellEnd"/>
            <w:r>
              <w:rPr>
                <w:sz w:val="20"/>
                <w:szCs w:val="20"/>
              </w:rPr>
              <w:t xml:space="preserve"> </w:t>
            </w:r>
            <w:proofErr w:type="spellStart"/>
            <w:r>
              <w:rPr>
                <w:sz w:val="20"/>
                <w:szCs w:val="20"/>
              </w:rPr>
              <w:t>культури</w:t>
            </w:r>
            <w:proofErr w:type="spellEnd"/>
            <w:r>
              <w:rPr>
                <w:sz w:val="20"/>
                <w:szCs w:val="20"/>
              </w:rPr>
              <w:t xml:space="preserve"> (</w:t>
            </w:r>
            <w:proofErr w:type="spellStart"/>
            <w:r>
              <w:rPr>
                <w:sz w:val="20"/>
                <w:szCs w:val="20"/>
              </w:rPr>
              <w:t>площа</w:t>
            </w:r>
            <w:proofErr w:type="spellEnd"/>
            <w:r>
              <w:rPr>
                <w:sz w:val="20"/>
                <w:szCs w:val="20"/>
              </w:rPr>
              <w:t xml:space="preserve"> </w:t>
            </w:r>
            <w:proofErr w:type="spellStart"/>
            <w:r>
              <w:rPr>
                <w:sz w:val="20"/>
                <w:szCs w:val="20"/>
              </w:rPr>
              <w:t>вікон</w:t>
            </w:r>
            <w:proofErr w:type="spellEnd"/>
            <w:r>
              <w:rPr>
                <w:sz w:val="20"/>
                <w:szCs w:val="20"/>
              </w:rPr>
              <w:t xml:space="preserve"> 54,34 </w:t>
            </w:r>
            <w:proofErr w:type="spellStart"/>
            <w:r>
              <w:rPr>
                <w:sz w:val="20"/>
                <w:szCs w:val="20"/>
              </w:rPr>
              <w:t>кв.м</w:t>
            </w:r>
            <w:proofErr w:type="spellEnd"/>
            <w:r>
              <w:rPr>
                <w:sz w:val="20"/>
                <w:szCs w:val="20"/>
              </w:rPr>
              <w:t xml:space="preserve">.) </w:t>
            </w:r>
            <w:proofErr w:type="spellStart"/>
            <w:r>
              <w:rPr>
                <w:sz w:val="20"/>
                <w:szCs w:val="20"/>
              </w:rPr>
              <w:t>орієнтовна</w:t>
            </w:r>
            <w:proofErr w:type="spellEnd"/>
            <w:r>
              <w:rPr>
                <w:sz w:val="20"/>
                <w:szCs w:val="20"/>
              </w:rPr>
              <w:t xml:space="preserve"> </w:t>
            </w:r>
            <w:proofErr w:type="spellStart"/>
            <w:r>
              <w:rPr>
                <w:sz w:val="20"/>
                <w:szCs w:val="20"/>
              </w:rPr>
              <w:t>вартість</w:t>
            </w:r>
            <w:proofErr w:type="spellEnd"/>
            <w:r>
              <w:rPr>
                <w:sz w:val="20"/>
                <w:szCs w:val="20"/>
              </w:rPr>
              <w:t xml:space="preserve"> 2450-2900 </w:t>
            </w:r>
            <w:proofErr w:type="spellStart"/>
            <w:r>
              <w:rPr>
                <w:sz w:val="20"/>
                <w:szCs w:val="20"/>
              </w:rPr>
              <w:t>грн</w:t>
            </w:r>
            <w:proofErr w:type="spellEnd"/>
            <w:r>
              <w:rPr>
                <w:sz w:val="20"/>
                <w:szCs w:val="20"/>
              </w:rPr>
              <w:t xml:space="preserve"> за 1 </w:t>
            </w:r>
            <w:proofErr w:type="spellStart"/>
            <w:proofErr w:type="gramStart"/>
            <w:r>
              <w:rPr>
                <w:sz w:val="20"/>
                <w:szCs w:val="20"/>
              </w:rPr>
              <w:t>кв.м</w:t>
            </w:r>
            <w:proofErr w:type="spellEnd"/>
            <w:proofErr w:type="gramEnd"/>
            <w:r>
              <w:rPr>
                <w:sz w:val="20"/>
                <w:szCs w:val="20"/>
              </w:rPr>
              <w:t xml:space="preserve"> </w:t>
            </w:r>
            <w:proofErr w:type="spellStart"/>
            <w:r>
              <w:rPr>
                <w:sz w:val="20"/>
                <w:szCs w:val="20"/>
              </w:rPr>
              <w:t>із</w:t>
            </w:r>
            <w:proofErr w:type="spellEnd"/>
            <w:r>
              <w:rPr>
                <w:sz w:val="20"/>
                <w:szCs w:val="20"/>
              </w:rPr>
              <w:t xml:space="preserve"> </w:t>
            </w:r>
            <w:proofErr w:type="spellStart"/>
            <w:r>
              <w:rPr>
                <w:sz w:val="20"/>
                <w:szCs w:val="20"/>
              </w:rPr>
              <w:t>відкосами</w:t>
            </w:r>
            <w:proofErr w:type="spellEnd"/>
            <w:r>
              <w:rPr>
                <w:sz w:val="20"/>
                <w:szCs w:val="20"/>
              </w:rPr>
              <w:t xml:space="preserve"> 22 шт. 2.47 </w:t>
            </w:r>
            <w:proofErr w:type="spellStart"/>
            <w:r>
              <w:rPr>
                <w:sz w:val="20"/>
                <w:szCs w:val="20"/>
              </w:rPr>
              <w:t>кв.м</w:t>
            </w:r>
            <w:proofErr w:type="spellEnd"/>
            <w:r>
              <w:rPr>
                <w:sz w:val="20"/>
                <w:szCs w:val="20"/>
              </w:rPr>
              <w:t xml:space="preserve">. – </w:t>
            </w:r>
            <w:proofErr w:type="spellStart"/>
            <w:r>
              <w:rPr>
                <w:sz w:val="20"/>
                <w:szCs w:val="20"/>
              </w:rPr>
              <w:t>площа</w:t>
            </w:r>
            <w:proofErr w:type="spellEnd"/>
            <w:r>
              <w:rPr>
                <w:sz w:val="20"/>
                <w:szCs w:val="20"/>
              </w:rPr>
              <w:t xml:space="preserve"> одного </w:t>
            </w:r>
            <w:proofErr w:type="spellStart"/>
            <w:r>
              <w:rPr>
                <w:sz w:val="20"/>
                <w:szCs w:val="20"/>
              </w:rPr>
              <w:t>вікна</w:t>
            </w:r>
            <w:proofErr w:type="spellEnd"/>
            <w:r>
              <w:rPr>
                <w:sz w:val="20"/>
                <w:szCs w:val="20"/>
              </w:rPr>
              <w:t xml:space="preserve">.                                                             </w:t>
            </w:r>
          </w:p>
        </w:tc>
        <w:tc>
          <w:tcPr>
            <w:tcW w:w="852" w:type="dxa"/>
            <w:gridSpan w:val="2"/>
            <w:tcBorders>
              <w:top w:val="single" w:sz="4" w:space="0" w:color="000000"/>
              <w:left w:val="single" w:sz="4" w:space="0" w:color="000000"/>
              <w:bottom w:val="single" w:sz="4" w:space="0" w:color="000000"/>
              <w:right w:val="single" w:sz="4" w:space="0" w:color="000000"/>
            </w:tcBorders>
          </w:tcPr>
          <w:p w14:paraId="7DC3EE61" w14:textId="111AB0DD" w:rsidR="002A16EF" w:rsidRPr="00104FD8" w:rsidRDefault="00104FD8" w:rsidP="002A16EF">
            <w:pPr>
              <w:spacing w:line="259" w:lineRule="auto"/>
              <w:jc w:val="center"/>
              <w:rPr>
                <w:rFonts w:ascii="Times New Roman" w:eastAsia="Times New Roman" w:hAnsi="Times New Roman" w:cs="Times New Roman"/>
                <w:color w:val="000000"/>
                <w:sz w:val="20"/>
                <w:szCs w:val="20"/>
                <w:lang w:val="uk-UA"/>
              </w:rPr>
            </w:pPr>
            <w:r w:rsidRPr="00104FD8">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609CF3AD" w14:textId="593821F9" w:rsidR="002A16EF" w:rsidRPr="00104FD8" w:rsidRDefault="00104FD8" w:rsidP="002A16EF">
            <w:pPr>
              <w:spacing w:line="259" w:lineRule="auto"/>
              <w:jc w:val="center"/>
              <w:rPr>
                <w:rFonts w:ascii="Times New Roman" w:eastAsia="Times New Roman" w:hAnsi="Times New Roman" w:cs="Times New Roman"/>
                <w:color w:val="000000"/>
                <w:sz w:val="20"/>
                <w:szCs w:val="20"/>
              </w:rPr>
            </w:pPr>
            <w:r w:rsidRPr="00104FD8">
              <w:rPr>
                <w:rFonts w:ascii="Times New Roman" w:eastAsia="Times New Roman" w:hAnsi="Times New Roman" w:cs="Times New Roman"/>
                <w:color w:val="000000"/>
                <w:sz w:val="20"/>
                <w:szCs w:val="20"/>
              </w:rPr>
              <w:t>142</w:t>
            </w:r>
          </w:p>
        </w:tc>
        <w:tc>
          <w:tcPr>
            <w:tcW w:w="1275" w:type="dxa"/>
            <w:gridSpan w:val="3"/>
            <w:tcBorders>
              <w:top w:val="single" w:sz="4" w:space="0" w:color="000000"/>
              <w:left w:val="single" w:sz="4" w:space="0" w:color="000000"/>
              <w:bottom w:val="single" w:sz="4" w:space="0" w:color="000000"/>
              <w:right w:val="single" w:sz="4" w:space="0" w:color="000000"/>
            </w:tcBorders>
          </w:tcPr>
          <w:p w14:paraId="003D182E" w14:textId="76C9655A" w:rsidR="002A16EF" w:rsidRPr="00104FD8" w:rsidRDefault="002A16EF" w:rsidP="002A16EF">
            <w:pPr>
              <w:spacing w:line="259" w:lineRule="auto"/>
              <w:jc w:val="center"/>
              <w:rPr>
                <w:rFonts w:ascii="Times New Roman" w:eastAsia="Times New Roman" w:hAnsi="Times New Roman" w:cs="Times New Roman"/>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tcPr>
          <w:p w14:paraId="42D55881" w14:textId="4151B63F" w:rsidR="002A16EF" w:rsidRPr="00104FD8" w:rsidRDefault="002A16EF" w:rsidP="002A16EF">
            <w:pPr>
              <w:spacing w:line="259" w:lineRule="auto"/>
              <w:jc w:val="center"/>
              <w:rPr>
                <w:rFonts w:ascii="Times New Roman" w:eastAsia="Times New Roman" w:hAnsi="Times New Roman" w:cs="Times New Roman"/>
                <w:color w:val="000000"/>
                <w:sz w:val="20"/>
                <w:szCs w:val="20"/>
              </w:rPr>
            </w:pPr>
          </w:p>
        </w:tc>
        <w:tc>
          <w:tcPr>
            <w:tcW w:w="1537" w:type="dxa"/>
            <w:gridSpan w:val="3"/>
            <w:tcBorders>
              <w:top w:val="single" w:sz="4" w:space="0" w:color="000000"/>
              <w:left w:val="single" w:sz="4" w:space="0" w:color="000000"/>
              <w:bottom w:val="single" w:sz="4" w:space="0" w:color="000000"/>
              <w:right w:val="single" w:sz="4" w:space="0" w:color="000000"/>
            </w:tcBorders>
          </w:tcPr>
          <w:p w14:paraId="0DB124C2" w14:textId="6D5B1E48" w:rsidR="002A16EF" w:rsidRPr="00104FD8" w:rsidRDefault="00104FD8" w:rsidP="002A16EF">
            <w:pPr>
              <w:spacing w:line="259" w:lineRule="auto"/>
              <w:jc w:val="center"/>
              <w:rPr>
                <w:rFonts w:ascii="Times New Roman" w:eastAsia="Times New Roman" w:hAnsi="Times New Roman" w:cs="Times New Roman"/>
                <w:color w:val="000000"/>
                <w:sz w:val="20"/>
                <w:szCs w:val="20"/>
                <w:lang w:val="uk-UA"/>
              </w:rPr>
            </w:pPr>
            <w:r w:rsidRPr="00104FD8">
              <w:rPr>
                <w:rFonts w:ascii="Times New Roman" w:eastAsia="Times New Roman" w:hAnsi="Times New Roman" w:cs="Times New Roman"/>
                <w:color w:val="000000"/>
                <w:sz w:val="20"/>
                <w:szCs w:val="20"/>
                <w:lang w:val="uk-UA"/>
              </w:rPr>
              <w:t>142</w:t>
            </w:r>
          </w:p>
        </w:tc>
        <w:tc>
          <w:tcPr>
            <w:tcW w:w="1203" w:type="dxa"/>
            <w:gridSpan w:val="2"/>
            <w:tcBorders>
              <w:top w:val="single" w:sz="4" w:space="0" w:color="000000"/>
              <w:left w:val="single" w:sz="4" w:space="0" w:color="000000"/>
              <w:bottom w:val="single" w:sz="4" w:space="0" w:color="000000"/>
              <w:right w:val="single" w:sz="4" w:space="0" w:color="000000"/>
            </w:tcBorders>
          </w:tcPr>
          <w:p w14:paraId="5FDBEACF" w14:textId="716508D6" w:rsidR="002A16EF" w:rsidRPr="00AE6749" w:rsidRDefault="002A16EF" w:rsidP="002A16EF">
            <w:pPr>
              <w:spacing w:line="259" w:lineRule="auto"/>
              <w:rPr>
                <w:rFonts w:ascii="Times New Roman" w:eastAsia="Times New Roman" w:hAnsi="Times New Roman" w:cs="Times New Roman"/>
                <w:color w:val="000000"/>
                <w:sz w:val="28"/>
              </w:rPr>
            </w:pPr>
          </w:p>
        </w:tc>
        <w:tc>
          <w:tcPr>
            <w:tcW w:w="2506" w:type="dxa"/>
            <w:tcBorders>
              <w:top w:val="single" w:sz="4" w:space="0" w:color="000000"/>
              <w:left w:val="single" w:sz="4" w:space="0" w:color="000000"/>
              <w:bottom w:val="single" w:sz="4" w:space="0" w:color="auto"/>
              <w:right w:val="single" w:sz="4" w:space="0" w:color="000000"/>
            </w:tcBorders>
          </w:tcPr>
          <w:p w14:paraId="1FBBEE69" w14:textId="5F19EC48" w:rsidR="00530AD0" w:rsidRPr="005215AB" w:rsidRDefault="00530AD0" w:rsidP="00530AD0">
            <w:pPr>
              <w:widowControl w:val="0"/>
              <w:tabs>
                <w:tab w:val="left" w:pos="1214"/>
              </w:tabs>
              <w:autoSpaceDE w:val="0"/>
              <w:autoSpaceDN w:val="0"/>
              <w:spacing w:line="256" w:lineRule="exact"/>
              <w:rPr>
                <w:rFonts w:ascii="Times New Roman" w:hAnsi="Times New Roman" w:cs="Times New Roman"/>
                <w:sz w:val="20"/>
                <w:szCs w:val="20"/>
              </w:rPr>
            </w:pPr>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підвищення</w:t>
            </w:r>
            <w:proofErr w:type="spellEnd"/>
            <w:r w:rsidRPr="005215AB">
              <w:rPr>
                <w:rFonts w:ascii="Times New Roman" w:hAnsi="Times New Roman" w:cs="Times New Roman"/>
                <w:spacing w:val="-5"/>
                <w:sz w:val="20"/>
                <w:szCs w:val="20"/>
              </w:rPr>
              <w:t xml:space="preserve"> </w:t>
            </w:r>
            <w:proofErr w:type="spellStart"/>
            <w:r w:rsidRPr="005215AB">
              <w:rPr>
                <w:rFonts w:ascii="Times New Roman" w:hAnsi="Times New Roman" w:cs="Times New Roman"/>
                <w:sz w:val="20"/>
                <w:szCs w:val="20"/>
              </w:rPr>
              <w:t>енергоефективності</w:t>
            </w:r>
            <w:proofErr w:type="spellEnd"/>
            <w:r w:rsidRPr="005215AB">
              <w:rPr>
                <w:rFonts w:ascii="Times New Roman" w:hAnsi="Times New Roman" w:cs="Times New Roman"/>
                <w:spacing w:val="-4"/>
                <w:sz w:val="20"/>
                <w:szCs w:val="20"/>
              </w:rPr>
              <w:t xml:space="preserve"> </w:t>
            </w:r>
            <w:r w:rsidRPr="005215AB">
              <w:rPr>
                <w:rFonts w:ascii="Times New Roman" w:hAnsi="Times New Roman" w:cs="Times New Roman"/>
                <w:sz w:val="20"/>
                <w:szCs w:val="20"/>
              </w:rPr>
              <w:t>у</w:t>
            </w:r>
            <w:r w:rsidRPr="005215AB">
              <w:rPr>
                <w:rFonts w:ascii="Times New Roman" w:hAnsi="Times New Roman" w:cs="Times New Roman"/>
                <w:spacing w:val="-5"/>
                <w:sz w:val="20"/>
                <w:szCs w:val="20"/>
              </w:rPr>
              <w:t xml:space="preserve"> </w:t>
            </w:r>
            <w:proofErr w:type="spellStart"/>
            <w:r w:rsidRPr="005215AB">
              <w:rPr>
                <w:rFonts w:ascii="Times New Roman" w:hAnsi="Times New Roman" w:cs="Times New Roman"/>
                <w:sz w:val="20"/>
                <w:szCs w:val="20"/>
              </w:rPr>
              <w:t>будівлях</w:t>
            </w:r>
            <w:proofErr w:type="spellEnd"/>
            <w:r w:rsidRPr="005215AB">
              <w:rPr>
                <w:rFonts w:ascii="Times New Roman" w:hAnsi="Times New Roman" w:cs="Times New Roman"/>
                <w:spacing w:val="-7"/>
                <w:sz w:val="20"/>
                <w:szCs w:val="20"/>
              </w:rPr>
              <w:t xml:space="preserve"> </w:t>
            </w:r>
            <w:proofErr w:type="spellStart"/>
            <w:r w:rsidRPr="005215AB">
              <w:rPr>
                <w:rFonts w:ascii="Times New Roman" w:hAnsi="Times New Roman" w:cs="Times New Roman"/>
                <w:sz w:val="20"/>
                <w:szCs w:val="20"/>
              </w:rPr>
              <w:t>бюджетної</w:t>
            </w:r>
            <w:proofErr w:type="spellEnd"/>
            <w:r w:rsidRPr="005215AB">
              <w:rPr>
                <w:rFonts w:ascii="Times New Roman" w:hAnsi="Times New Roman" w:cs="Times New Roman"/>
                <w:spacing w:val="-6"/>
                <w:sz w:val="20"/>
                <w:szCs w:val="20"/>
              </w:rPr>
              <w:t xml:space="preserve"> </w:t>
            </w:r>
            <w:proofErr w:type="spellStart"/>
            <w:r w:rsidRPr="005215AB">
              <w:rPr>
                <w:rFonts w:ascii="Times New Roman" w:hAnsi="Times New Roman" w:cs="Times New Roman"/>
                <w:sz w:val="20"/>
                <w:szCs w:val="20"/>
              </w:rPr>
              <w:t>сфери</w:t>
            </w:r>
            <w:proofErr w:type="spellEnd"/>
            <w:r w:rsidRPr="005215AB">
              <w:rPr>
                <w:rFonts w:ascii="Times New Roman" w:hAnsi="Times New Roman" w:cs="Times New Roman"/>
                <w:sz w:val="20"/>
                <w:szCs w:val="20"/>
              </w:rPr>
              <w:t>;</w:t>
            </w:r>
          </w:p>
          <w:p w14:paraId="364AE2DA" w14:textId="513ECDAB" w:rsidR="002A16EF" w:rsidRPr="005215AB" w:rsidRDefault="002A16EF" w:rsidP="002A16EF">
            <w:pPr>
              <w:spacing w:line="259" w:lineRule="auto"/>
              <w:rPr>
                <w:rFonts w:ascii="Times New Roman" w:eastAsia="Times New Roman" w:hAnsi="Times New Roman" w:cs="Times New Roman"/>
                <w:color w:val="000000"/>
                <w:sz w:val="20"/>
                <w:szCs w:val="20"/>
              </w:rPr>
            </w:pPr>
          </w:p>
        </w:tc>
        <w:tc>
          <w:tcPr>
            <w:tcW w:w="1079" w:type="dxa"/>
            <w:tcBorders>
              <w:top w:val="single" w:sz="4" w:space="0" w:color="000000"/>
              <w:left w:val="single" w:sz="4" w:space="0" w:color="000000"/>
              <w:bottom w:val="single" w:sz="4" w:space="0" w:color="auto"/>
              <w:right w:val="single" w:sz="4" w:space="0" w:color="000000"/>
            </w:tcBorders>
          </w:tcPr>
          <w:p w14:paraId="71ED9AFC" w14:textId="13D509FB" w:rsidR="002A16EF" w:rsidRPr="00AE6749" w:rsidRDefault="00583FC3" w:rsidP="002A16EF">
            <w:pPr>
              <w:spacing w:line="259" w:lineRule="auto"/>
              <w:rPr>
                <w:rFonts w:ascii="Times New Roman" w:eastAsia="Times New Roman" w:hAnsi="Times New Roman" w:cs="Times New Roman"/>
                <w:color w:val="000000"/>
                <w:sz w:val="28"/>
              </w:rPr>
            </w:pPr>
            <w:r w:rsidRPr="000F5DD6">
              <w:rPr>
                <w:rFonts w:ascii="Times New Roman" w:eastAsia="Times New Roman" w:hAnsi="Times New Roman" w:cs="Times New Roman"/>
                <w:sz w:val="20"/>
                <w:szCs w:val="20"/>
                <w:lang w:val="uk-UA"/>
              </w:rPr>
              <w:t>Виконавчий ком</w:t>
            </w:r>
            <w:r>
              <w:rPr>
                <w:rFonts w:ascii="Times New Roman" w:eastAsia="Times New Roman" w:hAnsi="Times New Roman" w:cs="Times New Roman"/>
                <w:sz w:val="20"/>
                <w:szCs w:val="20"/>
                <w:lang w:val="uk-UA"/>
              </w:rPr>
              <w:t>ітет</w:t>
            </w:r>
          </w:p>
        </w:tc>
      </w:tr>
      <w:tr w:rsidR="001D46BC" w:rsidRPr="00AE6749" w14:paraId="5EEFEAE2" w14:textId="77777777" w:rsidTr="000C0909">
        <w:tblPrEx>
          <w:tblCellMar>
            <w:left w:w="0" w:type="dxa"/>
            <w:right w:w="13" w:type="dxa"/>
          </w:tblCellMar>
        </w:tblPrEx>
        <w:trPr>
          <w:gridAfter w:val="1"/>
          <w:wAfter w:w="6" w:type="dxa"/>
          <w:trHeight w:val="1390"/>
        </w:trPr>
        <w:tc>
          <w:tcPr>
            <w:tcW w:w="734" w:type="dxa"/>
            <w:gridSpan w:val="2"/>
            <w:tcBorders>
              <w:top w:val="single" w:sz="4" w:space="0" w:color="000000"/>
              <w:left w:val="single" w:sz="4" w:space="0" w:color="000000"/>
              <w:bottom w:val="single" w:sz="4" w:space="0" w:color="000000"/>
              <w:right w:val="single" w:sz="4" w:space="0" w:color="000000"/>
            </w:tcBorders>
          </w:tcPr>
          <w:p w14:paraId="2CB30E76" w14:textId="77777777" w:rsidR="002A16EF" w:rsidRDefault="002A16EF" w:rsidP="00E13226">
            <w:pPr>
              <w:pStyle w:val="a9"/>
              <w:spacing w:line="259" w:lineRule="auto"/>
              <w:jc w:val="both"/>
              <w:rPr>
                <w:rFonts w:ascii="Times New Roman" w:eastAsia="Times New Roman" w:hAnsi="Times New Roman" w:cs="Times New Roman"/>
                <w:color w:val="000000"/>
                <w:sz w:val="20"/>
                <w:szCs w:val="20"/>
                <w:lang w:val="uk-UA"/>
              </w:rPr>
            </w:pPr>
          </w:p>
          <w:p w14:paraId="49ACB9D8" w14:textId="6C3EA2D3" w:rsidR="00E13226" w:rsidRPr="00E13226" w:rsidRDefault="00E13226" w:rsidP="00E13226">
            <w:pPr>
              <w:rPr>
                <w:lang w:val="uk-UA"/>
              </w:rPr>
            </w:pPr>
            <w:r>
              <w:rPr>
                <w:lang w:val="uk-UA"/>
              </w:rPr>
              <w:t>6</w:t>
            </w:r>
          </w:p>
        </w:tc>
        <w:tc>
          <w:tcPr>
            <w:tcW w:w="3229" w:type="dxa"/>
            <w:tcBorders>
              <w:top w:val="single" w:sz="4" w:space="0" w:color="000000"/>
              <w:left w:val="single" w:sz="4" w:space="0" w:color="000000"/>
              <w:bottom w:val="single" w:sz="4" w:space="0" w:color="000000"/>
              <w:right w:val="single" w:sz="4" w:space="0" w:color="000000"/>
            </w:tcBorders>
          </w:tcPr>
          <w:p w14:paraId="2A25FEBF" w14:textId="41482FB6" w:rsidR="002A16EF" w:rsidRPr="00AE6749" w:rsidRDefault="00B83A3A" w:rsidP="00B83A3A">
            <w:pPr>
              <w:spacing w:line="259" w:lineRule="auto"/>
              <w:jc w:val="both"/>
              <w:rPr>
                <w:rFonts w:ascii="Times New Roman" w:eastAsia="Times New Roman" w:hAnsi="Times New Roman" w:cs="Times New Roman"/>
                <w:color w:val="000000"/>
                <w:sz w:val="28"/>
              </w:rPr>
            </w:pPr>
            <w:r>
              <w:rPr>
                <w:sz w:val="20"/>
                <w:szCs w:val="20"/>
              </w:rPr>
              <w:t xml:space="preserve">  </w:t>
            </w:r>
            <w:r w:rsidR="0000323D">
              <w:rPr>
                <w:sz w:val="20"/>
                <w:szCs w:val="20"/>
              </w:rPr>
              <w:t xml:space="preserve">Ремонт </w:t>
            </w:r>
            <w:proofErr w:type="spellStart"/>
            <w:r w:rsidR="0000323D">
              <w:rPr>
                <w:sz w:val="20"/>
                <w:szCs w:val="20"/>
              </w:rPr>
              <w:t>сцени</w:t>
            </w:r>
            <w:proofErr w:type="spellEnd"/>
            <w:r w:rsidR="0000323D">
              <w:rPr>
                <w:sz w:val="20"/>
                <w:szCs w:val="20"/>
              </w:rPr>
              <w:t xml:space="preserve"> в </w:t>
            </w:r>
            <w:proofErr w:type="spellStart"/>
            <w:r w:rsidR="0000323D">
              <w:rPr>
                <w:sz w:val="20"/>
                <w:szCs w:val="20"/>
              </w:rPr>
              <w:t>Новодмитрівському</w:t>
            </w:r>
            <w:proofErr w:type="spellEnd"/>
            <w:r w:rsidR="0000323D">
              <w:rPr>
                <w:sz w:val="20"/>
                <w:szCs w:val="20"/>
              </w:rPr>
              <w:t xml:space="preserve"> </w:t>
            </w:r>
            <w:proofErr w:type="spellStart"/>
            <w:r w:rsidR="0000323D">
              <w:rPr>
                <w:sz w:val="20"/>
                <w:szCs w:val="20"/>
              </w:rPr>
              <w:t>Будинку</w:t>
            </w:r>
            <w:proofErr w:type="spellEnd"/>
            <w:r w:rsidR="0000323D">
              <w:rPr>
                <w:sz w:val="20"/>
                <w:szCs w:val="20"/>
              </w:rPr>
              <w:t xml:space="preserve"> </w:t>
            </w:r>
            <w:proofErr w:type="spellStart"/>
            <w:r w:rsidR="0000323D">
              <w:rPr>
                <w:sz w:val="20"/>
                <w:szCs w:val="20"/>
              </w:rPr>
              <w:t>Культури</w:t>
            </w:r>
            <w:proofErr w:type="spellEnd"/>
            <w:r w:rsidR="0000323D">
              <w:rPr>
                <w:sz w:val="20"/>
                <w:szCs w:val="20"/>
              </w:rPr>
              <w:t xml:space="preserve">.                                        </w:t>
            </w:r>
          </w:p>
        </w:tc>
        <w:tc>
          <w:tcPr>
            <w:tcW w:w="852" w:type="dxa"/>
            <w:gridSpan w:val="2"/>
            <w:tcBorders>
              <w:top w:val="single" w:sz="4" w:space="0" w:color="000000"/>
              <w:left w:val="single" w:sz="4" w:space="0" w:color="000000"/>
              <w:bottom w:val="single" w:sz="4" w:space="0" w:color="000000"/>
              <w:right w:val="single" w:sz="4" w:space="0" w:color="000000"/>
            </w:tcBorders>
          </w:tcPr>
          <w:p w14:paraId="0EAAA42E" w14:textId="3D5C12D0" w:rsidR="002A16EF" w:rsidRPr="0000323D" w:rsidRDefault="0000323D" w:rsidP="002A16EF">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4369346E" w14:textId="00218F36" w:rsidR="002A16EF" w:rsidRPr="0000323D" w:rsidRDefault="0000323D" w:rsidP="002A16EF">
            <w:pPr>
              <w:spacing w:line="259" w:lineRule="auto"/>
              <w:jc w:val="center"/>
              <w:rPr>
                <w:rFonts w:ascii="Times New Roman" w:eastAsia="Times New Roman" w:hAnsi="Times New Roman" w:cs="Times New Roman"/>
                <w:color w:val="000000"/>
                <w:sz w:val="20"/>
                <w:szCs w:val="20"/>
                <w:lang w:val="uk-UA"/>
              </w:rPr>
            </w:pPr>
            <w:r w:rsidRPr="0000323D">
              <w:rPr>
                <w:rFonts w:ascii="Times New Roman" w:eastAsia="Times New Roman" w:hAnsi="Times New Roman" w:cs="Times New Roman"/>
                <w:color w:val="000000"/>
                <w:sz w:val="20"/>
                <w:szCs w:val="20"/>
                <w:lang w:val="uk-UA"/>
              </w:rPr>
              <w:t>250</w:t>
            </w:r>
          </w:p>
        </w:tc>
        <w:tc>
          <w:tcPr>
            <w:tcW w:w="1275" w:type="dxa"/>
            <w:gridSpan w:val="3"/>
            <w:tcBorders>
              <w:top w:val="single" w:sz="4" w:space="0" w:color="000000"/>
              <w:left w:val="single" w:sz="4" w:space="0" w:color="000000"/>
              <w:bottom w:val="single" w:sz="4" w:space="0" w:color="000000"/>
              <w:right w:val="single" w:sz="4" w:space="0" w:color="000000"/>
            </w:tcBorders>
          </w:tcPr>
          <w:p w14:paraId="360D30E2" w14:textId="7595086F" w:rsidR="002A16EF" w:rsidRPr="0000323D" w:rsidRDefault="002A16EF" w:rsidP="002A16EF">
            <w:pPr>
              <w:spacing w:line="259" w:lineRule="auto"/>
              <w:jc w:val="center"/>
              <w:rPr>
                <w:rFonts w:ascii="Times New Roman" w:eastAsia="Times New Roman" w:hAnsi="Times New Roman" w:cs="Times New Roman"/>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tcPr>
          <w:p w14:paraId="33192E89" w14:textId="1309AF41" w:rsidR="002A16EF" w:rsidRPr="0000323D" w:rsidRDefault="002A16EF" w:rsidP="002A16EF">
            <w:pPr>
              <w:spacing w:line="259" w:lineRule="auto"/>
              <w:jc w:val="center"/>
              <w:rPr>
                <w:rFonts w:ascii="Times New Roman" w:eastAsia="Times New Roman" w:hAnsi="Times New Roman" w:cs="Times New Roman"/>
                <w:color w:val="000000"/>
                <w:sz w:val="20"/>
                <w:szCs w:val="20"/>
              </w:rPr>
            </w:pPr>
          </w:p>
        </w:tc>
        <w:tc>
          <w:tcPr>
            <w:tcW w:w="1537" w:type="dxa"/>
            <w:gridSpan w:val="3"/>
            <w:tcBorders>
              <w:top w:val="single" w:sz="4" w:space="0" w:color="000000"/>
              <w:left w:val="single" w:sz="4" w:space="0" w:color="000000"/>
              <w:bottom w:val="single" w:sz="4" w:space="0" w:color="000000"/>
              <w:right w:val="single" w:sz="4" w:space="0" w:color="000000"/>
            </w:tcBorders>
          </w:tcPr>
          <w:p w14:paraId="681B0ED7" w14:textId="7B99E466" w:rsidR="002A16EF" w:rsidRPr="0000323D" w:rsidRDefault="0000323D" w:rsidP="002A16EF">
            <w:pPr>
              <w:spacing w:line="259" w:lineRule="auto"/>
              <w:jc w:val="center"/>
              <w:rPr>
                <w:rFonts w:ascii="Times New Roman" w:eastAsia="Times New Roman" w:hAnsi="Times New Roman" w:cs="Times New Roman"/>
                <w:color w:val="000000"/>
                <w:sz w:val="20"/>
                <w:szCs w:val="20"/>
                <w:lang w:val="uk-UA"/>
              </w:rPr>
            </w:pPr>
            <w:r w:rsidRPr="0000323D">
              <w:rPr>
                <w:rFonts w:ascii="Times New Roman" w:eastAsia="Times New Roman" w:hAnsi="Times New Roman" w:cs="Times New Roman"/>
                <w:color w:val="000000"/>
                <w:sz w:val="20"/>
                <w:szCs w:val="20"/>
                <w:lang w:val="uk-UA"/>
              </w:rPr>
              <w:t>250</w:t>
            </w:r>
          </w:p>
        </w:tc>
        <w:tc>
          <w:tcPr>
            <w:tcW w:w="1203" w:type="dxa"/>
            <w:gridSpan w:val="2"/>
            <w:tcBorders>
              <w:top w:val="single" w:sz="4" w:space="0" w:color="000000"/>
              <w:left w:val="single" w:sz="4" w:space="0" w:color="000000"/>
              <w:bottom w:val="single" w:sz="4" w:space="0" w:color="000000"/>
              <w:right w:val="single" w:sz="4" w:space="0" w:color="000000"/>
            </w:tcBorders>
          </w:tcPr>
          <w:p w14:paraId="71153C79" w14:textId="526272C0" w:rsidR="002A16EF" w:rsidRPr="00AE6749" w:rsidRDefault="002A16EF" w:rsidP="002A16EF">
            <w:pPr>
              <w:spacing w:line="259" w:lineRule="auto"/>
              <w:rPr>
                <w:rFonts w:ascii="Times New Roman" w:eastAsia="Times New Roman" w:hAnsi="Times New Roman" w:cs="Times New Roman"/>
                <w:color w:val="000000"/>
                <w:sz w:val="28"/>
              </w:rPr>
            </w:pPr>
          </w:p>
        </w:tc>
        <w:tc>
          <w:tcPr>
            <w:tcW w:w="2506" w:type="dxa"/>
            <w:tcBorders>
              <w:top w:val="single" w:sz="4" w:space="0" w:color="auto"/>
              <w:left w:val="single" w:sz="4" w:space="0" w:color="000000"/>
              <w:bottom w:val="single" w:sz="4" w:space="0" w:color="auto"/>
              <w:right w:val="single" w:sz="4" w:space="0" w:color="000000"/>
            </w:tcBorders>
          </w:tcPr>
          <w:p w14:paraId="56BDDD26" w14:textId="454ADF98" w:rsidR="002A16EF" w:rsidRPr="005215AB" w:rsidRDefault="0089176A" w:rsidP="002A16EF">
            <w:pPr>
              <w:spacing w:after="160" w:line="259" w:lineRule="auto"/>
              <w:rPr>
                <w:rFonts w:ascii="Times New Roman" w:eastAsia="Times New Roman" w:hAnsi="Times New Roman" w:cs="Times New Roman"/>
                <w:color w:val="000000"/>
                <w:sz w:val="20"/>
                <w:szCs w:val="20"/>
              </w:rPr>
            </w:pPr>
            <w:proofErr w:type="spellStart"/>
            <w:r w:rsidRPr="005215AB">
              <w:rPr>
                <w:rFonts w:ascii="Times New Roman" w:hAnsi="Times New Roman" w:cs="Times New Roman"/>
                <w:sz w:val="20"/>
                <w:szCs w:val="20"/>
              </w:rPr>
              <w:t>проведення</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ремонтних</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робіт</w:t>
            </w:r>
            <w:proofErr w:type="spellEnd"/>
            <w:r w:rsidRPr="005215AB">
              <w:rPr>
                <w:rFonts w:ascii="Times New Roman" w:hAnsi="Times New Roman" w:cs="Times New Roman"/>
                <w:sz w:val="20"/>
                <w:szCs w:val="20"/>
              </w:rPr>
              <w:t xml:space="preserve"> та </w:t>
            </w:r>
            <w:proofErr w:type="spellStart"/>
            <w:r w:rsidRPr="005215AB">
              <w:rPr>
                <w:rFonts w:ascii="Times New Roman" w:hAnsi="Times New Roman" w:cs="Times New Roman"/>
                <w:sz w:val="20"/>
                <w:szCs w:val="20"/>
              </w:rPr>
              <w:t>заміна</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обладнання</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сприятиме</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покращенню</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рівня</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проведення</w:t>
            </w:r>
            <w:proofErr w:type="spellEnd"/>
            <w:r w:rsidRPr="005215AB">
              <w:rPr>
                <w:rFonts w:ascii="Times New Roman" w:hAnsi="Times New Roman" w:cs="Times New Roman"/>
                <w:sz w:val="20"/>
                <w:szCs w:val="20"/>
              </w:rPr>
              <w:t xml:space="preserve"> культурно-</w:t>
            </w:r>
            <w:proofErr w:type="spellStart"/>
            <w:r w:rsidRPr="005215AB">
              <w:rPr>
                <w:rFonts w:ascii="Times New Roman" w:hAnsi="Times New Roman" w:cs="Times New Roman"/>
                <w:sz w:val="20"/>
                <w:szCs w:val="20"/>
              </w:rPr>
              <w:t>масових</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заходів</w:t>
            </w:r>
            <w:proofErr w:type="spellEnd"/>
            <w:r w:rsidRPr="005215AB">
              <w:rPr>
                <w:rFonts w:ascii="Times New Roman" w:hAnsi="Times New Roman" w:cs="Times New Roman"/>
                <w:sz w:val="20"/>
                <w:szCs w:val="20"/>
              </w:rPr>
              <w:t xml:space="preserve"> та </w:t>
            </w:r>
            <w:proofErr w:type="spellStart"/>
            <w:r w:rsidRPr="005215AB">
              <w:rPr>
                <w:rFonts w:ascii="Times New Roman" w:hAnsi="Times New Roman" w:cs="Times New Roman"/>
                <w:sz w:val="20"/>
                <w:szCs w:val="20"/>
              </w:rPr>
              <w:t>наданню</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культурних</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послуг</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населенню</w:t>
            </w:r>
            <w:proofErr w:type="spellEnd"/>
          </w:p>
        </w:tc>
        <w:tc>
          <w:tcPr>
            <w:tcW w:w="1079" w:type="dxa"/>
            <w:tcBorders>
              <w:top w:val="single" w:sz="4" w:space="0" w:color="auto"/>
              <w:left w:val="single" w:sz="4" w:space="0" w:color="000000"/>
              <w:bottom w:val="single" w:sz="4" w:space="0" w:color="auto"/>
              <w:right w:val="single" w:sz="4" w:space="0" w:color="000000"/>
            </w:tcBorders>
          </w:tcPr>
          <w:p w14:paraId="4CD9E9EC" w14:textId="6EEC8B51" w:rsidR="002A16EF" w:rsidRPr="00AE6749" w:rsidRDefault="00583FC3" w:rsidP="002A16EF">
            <w:pPr>
              <w:spacing w:after="160" w:line="259" w:lineRule="auto"/>
              <w:rPr>
                <w:rFonts w:ascii="Times New Roman" w:eastAsia="Times New Roman" w:hAnsi="Times New Roman" w:cs="Times New Roman"/>
                <w:color w:val="000000"/>
                <w:sz w:val="28"/>
              </w:rPr>
            </w:pPr>
            <w:r w:rsidRPr="000F5DD6">
              <w:rPr>
                <w:rFonts w:ascii="Times New Roman" w:eastAsia="Times New Roman" w:hAnsi="Times New Roman" w:cs="Times New Roman"/>
                <w:sz w:val="20"/>
                <w:szCs w:val="20"/>
                <w:lang w:val="uk-UA"/>
              </w:rPr>
              <w:t>Виконавчий ком</w:t>
            </w:r>
            <w:r>
              <w:rPr>
                <w:rFonts w:ascii="Times New Roman" w:eastAsia="Times New Roman" w:hAnsi="Times New Roman" w:cs="Times New Roman"/>
                <w:sz w:val="20"/>
                <w:szCs w:val="20"/>
                <w:lang w:val="uk-UA"/>
              </w:rPr>
              <w:t>ітет</w:t>
            </w:r>
          </w:p>
        </w:tc>
      </w:tr>
      <w:tr w:rsidR="00571B4D" w:rsidRPr="00AE6749" w14:paraId="7671CAA2" w14:textId="77777777" w:rsidTr="000C0909">
        <w:tblPrEx>
          <w:tblCellMar>
            <w:left w:w="0" w:type="dxa"/>
            <w:right w:w="13" w:type="dxa"/>
          </w:tblCellMar>
        </w:tblPrEx>
        <w:trPr>
          <w:gridAfter w:val="1"/>
          <w:wAfter w:w="6" w:type="dxa"/>
          <w:trHeight w:val="1141"/>
        </w:trPr>
        <w:tc>
          <w:tcPr>
            <w:tcW w:w="734" w:type="dxa"/>
            <w:gridSpan w:val="2"/>
            <w:tcBorders>
              <w:top w:val="single" w:sz="4" w:space="0" w:color="000000"/>
              <w:left w:val="single" w:sz="4" w:space="0" w:color="000000"/>
              <w:bottom w:val="single" w:sz="4" w:space="0" w:color="000000"/>
              <w:right w:val="single" w:sz="4" w:space="0" w:color="000000"/>
            </w:tcBorders>
          </w:tcPr>
          <w:p w14:paraId="3512CC60" w14:textId="77777777" w:rsidR="002A16EF" w:rsidRPr="00AE6749" w:rsidRDefault="002A16EF" w:rsidP="002A16EF">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t xml:space="preserve">7 </w:t>
            </w:r>
          </w:p>
        </w:tc>
        <w:tc>
          <w:tcPr>
            <w:tcW w:w="3229" w:type="dxa"/>
            <w:tcBorders>
              <w:top w:val="single" w:sz="4" w:space="0" w:color="000000"/>
              <w:left w:val="single" w:sz="4" w:space="0" w:color="000000"/>
              <w:bottom w:val="single" w:sz="4" w:space="0" w:color="000000"/>
              <w:right w:val="single" w:sz="4" w:space="0" w:color="000000"/>
            </w:tcBorders>
          </w:tcPr>
          <w:p w14:paraId="3C483933" w14:textId="513FDAD4" w:rsidR="002A16EF" w:rsidRPr="00AE6749" w:rsidRDefault="00571B4D" w:rsidP="002A16EF">
            <w:pPr>
              <w:spacing w:line="259" w:lineRule="auto"/>
              <w:rPr>
                <w:rFonts w:ascii="Times New Roman" w:eastAsia="Times New Roman" w:hAnsi="Times New Roman" w:cs="Times New Roman"/>
                <w:color w:val="000000"/>
                <w:sz w:val="28"/>
              </w:rPr>
            </w:pPr>
            <w:r>
              <w:rPr>
                <w:sz w:val="20"/>
                <w:szCs w:val="20"/>
              </w:rPr>
              <w:t xml:space="preserve">Ремонт </w:t>
            </w:r>
            <w:proofErr w:type="spellStart"/>
            <w:r>
              <w:rPr>
                <w:sz w:val="20"/>
                <w:szCs w:val="20"/>
              </w:rPr>
              <w:t>цокольної</w:t>
            </w:r>
            <w:proofErr w:type="spellEnd"/>
            <w:r>
              <w:rPr>
                <w:sz w:val="20"/>
                <w:szCs w:val="20"/>
              </w:rPr>
              <w:t xml:space="preserve"> </w:t>
            </w:r>
            <w:proofErr w:type="spellStart"/>
            <w:r>
              <w:rPr>
                <w:sz w:val="20"/>
                <w:szCs w:val="20"/>
              </w:rPr>
              <w:t>частини</w:t>
            </w:r>
            <w:proofErr w:type="spellEnd"/>
            <w:r>
              <w:rPr>
                <w:sz w:val="20"/>
                <w:szCs w:val="20"/>
              </w:rPr>
              <w:t xml:space="preserve"> фундаменту та </w:t>
            </w:r>
            <w:proofErr w:type="spellStart"/>
            <w:r>
              <w:rPr>
                <w:sz w:val="20"/>
                <w:szCs w:val="20"/>
              </w:rPr>
              <w:t>вимощення</w:t>
            </w:r>
            <w:proofErr w:type="spellEnd"/>
            <w:r>
              <w:rPr>
                <w:sz w:val="20"/>
                <w:szCs w:val="20"/>
              </w:rPr>
              <w:t xml:space="preserve"> </w:t>
            </w:r>
            <w:proofErr w:type="spellStart"/>
            <w:r>
              <w:rPr>
                <w:sz w:val="20"/>
                <w:szCs w:val="20"/>
              </w:rPr>
              <w:t>навколо</w:t>
            </w:r>
            <w:proofErr w:type="spellEnd"/>
            <w:r>
              <w:rPr>
                <w:sz w:val="20"/>
                <w:szCs w:val="20"/>
              </w:rPr>
              <w:t xml:space="preserve"> </w:t>
            </w:r>
            <w:proofErr w:type="spellStart"/>
            <w:r>
              <w:rPr>
                <w:sz w:val="20"/>
                <w:szCs w:val="20"/>
              </w:rPr>
              <w:t>частини</w:t>
            </w:r>
            <w:proofErr w:type="spellEnd"/>
            <w:r>
              <w:rPr>
                <w:sz w:val="20"/>
                <w:szCs w:val="20"/>
              </w:rPr>
              <w:t xml:space="preserve"> </w:t>
            </w:r>
            <w:proofErr w:type="spellStart"/>
            <w:r>
              <w:rPr>
                <w:sz w:val="20"/>
                <w:szCs w:val="20"/>
              </w:rPr>
              <w:t>Ковтунівського</w:t>
            </w:r>
            <w:proofErr w:type="spellEnd"/>
            <w:r>
              <w:rPr>
                <w:sz w:val="20"/>
                <w:szCs w:val="20"/>
              </w:rPr>
              <w:t xml:space="preserve"> </w:t>
            </w:r>
            <w:proofErr w:type="spellStart"/>
            <w:r>
              <w:rPr>
                <w:sz w:val="20"/>
                <w:szCs w:val="20"/>
              </w:rPr>
              <w:t>Будинку</w:t>
            </w:r>
            <w:proofErr w:type="spellEnd"/>
            <w:r>
              <w:rPr>
                <w:sz w:val="20"/>
                <w:szCs w:val="20"/>
              </w:rPr>
              <w:t xml:space="preserve"> культури:60 </w:t>
            </w:r>
            <w:proofErr w:type="spellStart"/>
            <w:r>
              <w:rPr>
                <w:sz w:val="20"/>
                <w:szCs w:val="20"/>
              </w:rPr>
              <w:t>м.кв</w:t>
            </w:r>
            <w:proofErr w:type="spellEnd"/>
            <w:r>
              <w:rPr>
                <w:sz w:val="20"/>
                <w:szCs w:val="20"/>
              </w:rPr>
              <w:t xml:space="preserve">.                             </w:t>
            </w:r>
          </w:p>
        </w:tc>
        <w:tc>
          <w:tcPr>
            <w:tcW w:w="852" w:type="dxa"/>
            <w:gridSpan w:val="2"/>
            <w:tcBorders>
              <w:top w:val="single" w:sz="4" w:space="0" w:color="000000"/>
              <w:left w:val="single" w:sz="4" w:space="0" w:color="000000"/>
              <w:bottom w:val="single" w:sz="4" w:space="0" w:color="000000"/>
              <w:right w:val="single" w:sz="4" w:space="0" w:color="000000"/>
            </w:tcBorders>
          </w:tcPr>
          <w:p w14:paraId="39C73730" w14:textId="7FFBE8E2" w:rsidR="002A16EF" w:rsidRPr="00571B4D" w:rsidRDefault="00571B4D" w:rsidP="002A16EF">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2A9D083A" w14:textId="305E3D09" w:rsidR="002A16EF" w:rsidRPr="00571B4D" w:rsidRDefault="00571B4D" w:rsidP="002A16EF">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w:t>
            </w:r>
          </w:p>
        </w:tc>
        <w:tc>
          <w:tcPr>
            <w:tcW w:w="1275" w:type="dxa"/>
            <w:gridSpan w:val="3"/>
            <w:tcBorders>
              <w:top w:val="single" w:sz="4" w:space="0" w:color="000000"/>
              <w:left w:val="single" w:sz="4" w:space="0" w:color="000000"/>
              <w:bottom w:val="single" w:sz="4" w:space="0" w:color="000000"/>
              <w:right w:val="single" w:sz="4" w:space="0" w:color="000000"/>
            </w:tcBorders>
          </w:tcPr>
          <w:p w14:paraId="6551601A" w14:textId="3E1AA134"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1701" w:type="dxa"/>
            <w:tcBorders>
              <w:top w:val="single" w:sz="4" w:space="0" w:color="000000"/>
              <w:left w:val="single" w:sz="4" w:space="0" w:color="000000"/>
              <w:bottom w:val="single" w:sz="4" w:space="0" w:color="000000"/>
              <w:right w:val="single" w:sz="4" w:space="0" w:color="000000"/>
            </w:tcBorders>
          </w:tcPr>
          <w:p w14:paraId="7DE0A6C6" w14:textId="14A5F7A8"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1537" w:type="dxa"/>
            <w:gridSpan w:val="3"/>
            <w:tcBorders>
              <w:top w:val="single" w:sz="4" w:space="0" w:color="000000"/>
              <w:left w:val="single" w:sz="4" w:space="0" w:color="000000"/>
              <w:bottom w:val="single" w:sz="4" w:space="0" w:color="000000"/>
              <w:right w:val="single" w:sz="4" w:space="0" w:color="000000"/>
            </w:tcBorders>
          </w:tcPr>
          <w:p w14:paraId="2E6AF843" w14:textId="18DE4659" w:rsidR="002A16EF" w:rsidRPr="00571B4D" w:rsidRDefault="00571B4D" w:rsidP="002A16EF">
            <w:pPr>
              <w:spacing w:line="259" w:lineRule="auto"/>
              <w:jc w:val="center"/>
              <w:rPr>
                <w:rFonts w:ascii="Times New Roman" w:eastAsia="Times New Roman" w:hAnsi="Times New Roman" w:cs="Times New Roman"/>
                <w:color w:val="000000"/>
                <w:sz w:val="20"/>
                <w:szCs w:val="20"/>
                <w:lang w:val="uk-UA"/>
              </w:rPr>
            </w:pPr>
            <w:r w:rsidRPr="00571B4D">
              <w:rPr>
                <w:rFonts w:ascii="Times New Roman" w:eastAsia="Times New Roman" w:hAnsi="Times New Roman" w:cs="Times New Roman"/>
                <w:color w:val="000000"/>
                <w:sz w:val="20"/>
                <w:szCs w:val="20"/>
                <w:lang w:val="uk-UA"/>
              </w:rPr>
              <w:t>20</w:t>
            </w:r>
          </w:p>
        </w:tc>
        <w:tc>
          <w:tcPr>
            <w:tcW w:w="1203" w:type="dxa"/>
            <w:gridSpan w:val="2"/>
            <w:tcBorders>
              <w:top w:val="single" w:sz="4" w:space="0" w:color="000000"/>
              <w:left w:val="single" w:sz="4" w:space="0" w:color="000000"/>
              <w:bottom w:val="single" w:sz="4" w:space="0" w:color="000000"/>
              <w:right w:val="single" w:sz="4" w:space="0" w:color="000000"/>
            </w:tcBorders>
          </w:tcPr>
          <w:p w14:paraId="58C2DF68" w14:textId="4A7591BF" w:rsidR="002A16EF" w:rsidRPr="00AE6749" w:rsidRDefault="002A16EF" w:rsidP="002A16EF">
            <w:pPr>
              <w:spacing w:line="259" w:lineRule="auto"/>
              <w:rPr>
                <w:rFonts w:ascii="Times New Roman" w:eastAsia="Times New Roman" w:hAnsi="Times New Roman" w:cs="Times New Roman"/>
                <w:color w:val="000000"/>
                <w:sz w:val="28"/>
              </w:rPr>
            </w:pPr>
          </w:p>
        </w:tc>
        <w:tc>
          <w:tcPr>
            <w:tcW w:w="2506" w:type="dxa"/>
            <w:tcBorders>
              <w:top w:val="single" w:sz="4" w:space="0" w:color="auto"/>
              <w:left w:val="single" w:sz="4" w:space="0" w:color="000000"/>
              <w:bottom w:val="single" w:sz="4" w:space="0" w:color="000000"/>
              <w:right w:val="single" w:sz="4" w:space="0" w:color="000000"/>
            </w:tcBorders>
          </w:tcPr>
          <w:p w14:paraId="4701740B" w14:textId="43DA754E" w:rsidR="002A16EF" w:rsidRPr="005215AB" w:rsidRDefault="0089176A" w:rsidP="002A16EF">
            <w:pPr>
              <w:spacing w:after="160" w:line="259" w:lineRule="auto"/>
              <w:rPr>
                <w:rFonts w:ascii="Times New Roman" w:eastAsia="Times New Roman" w:hAnsi="Times New Roman" w:cs="Times New Roman"/>
                <w:color w:val="000000"/>
                <w:sz w:val="20"/>
                <w:szCs w:val="20"/>
              </w:rPr>
            </w:pPr>
            <w:proofErr w:type="spellStart"/>
            <w:r w:rsidRPr="005215AB">
              <w:rPr>
                <w:rFonts w:ascii="Times New Roman" w:hAnsi="Times New Roman" w:cs="Times New Roman"/>
                <w:sz w:val="20"/>
                <w:szCs w:val="20"/>
              </w:rPr>
              <w:t>будівлі</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закладів</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бюджетної</w:t>
            </w:r>
            <w:proofErr w:type="spellEnd"/>
            <w:r w:rsidRPr="005215AB">
              <w:rPr>
                <w:rFonts w:ascii="Times New Roman" w:hAnsi="Times New Roman" w:cs="Times New Roman"/>
                <w:sz w:val="20"/>
                <w:szCs w:val="20"/>
              </w:rPr>
              <w:t xml:space="preserve"> та </w:t>
            </w:r>
            <w:proofErr w:type="spellStart"/>
            <w:r w:rsidRPr="005215AB">
              <w:rPr>
                <w:rFonts w:ascii="Times New Roman" w:hAnsi="Times New Roman" w:cs="Times New Roman"/>
                <w:sz w:val="20"/>
                <w:szCs w:val="20"/>
              </w:rPr>
              <w:t>соціальної</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сфери</w:t>
            </w:r>
            <w:proofErr w:type="spellEnd"/>
            <w:r w:rsidRPr="005215AB">
              <w:rPr>
                <w:rFonts w:ascii="Times New Roman" w:hAnsi="Times New Roman" w:cs="Times New Roman"/>
                <w:sz w:val="20"/>
                <w:szCs w:val="20"/>
              </w:rPr>
              <w:t xml:space="preserve"> приведено до</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належного</w:t>
            </w:r>
            <w:proofErr w:type="spellEnd"/>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стану</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згідно</w:t>
            </w:r>
            <w:proofErr w:type="spellEnd"/>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з</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діючим</w:t>
            </w:r>
            <w:proofErr w:type="spellEnd"/>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законодавством</w:t>
            </w:r>
            <w:proofErr w:type="spellEnd"/>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України</w:t>
            </w:r>
            <w:proofErr w:type="spellEnd"/>
          </w:p>
        </w:tc>
        <w:tc>
          <w:tcPr>
            <w:tcW w:w="1079" w:type="dxa"/>
            <w:tcBorders>
              <w:top w:val="single" w:sz="4" w:space="0" w:color="auto"/>
              <w:left w:val="single" w:sz="4" w:space="0" w:color="000000"/>
              <w:bottom w:val="single" w:sz="4" w:space="0" w:color="000000"/>
              <w:right w:val="single" w:sz="4" w:space="0" w:color="000000"/>
            </w:tcBorders>
          </w:tcPr>
          <w:p w14:paraId="1DCDACFB" w14:textId="4A068697" w:rsidR="002A16EF" w:rsidRPr="00AE6749" w:rsidRDefault="00932BC8" w:rsidP="002A16EF">
            <w:pPr>
              <w:spacing w:after="160" w:line="259" w:lineRule="auto"/>
              <w:rPr>
                <w:rFonts w:ascii="Times New Roman" w:eastAsia="Times New Roman" w:hAnsi="Times New Roman" w:cs="Times New Roman"/>
                <w:color w:val="000000"/>
                <w:sz w:val="28"/>
              </w:rPr>
            </w:pPr>
            <w:r w:rsidRPr="000F5DD6">
              <w:rPr>
                <w:rFonts w:ascii="Times New Roman" w:eastAsia="Times New Roman" w:hAnsi="Times New Roman" w:cs="Times New Roman"/>
                <w:sz w:val="20"/>
                <w:szCs w:val="20"/>
                <w:lang w:val="uk-UA"/>
              </w:rPr>
              <w:t>Виконавчий ком</w:t>
            </w:r>
            <w:r>
              <w:rPr>
                <w:rFonts w:ascii="Times New Roman" w:eastAsia="Times New Roman" w:hAnsi="Times New Roman" w:cs="Times New Roman"/>
                <w:sz w:val="20"/>
                <w:szCs w:val="20"/>
                <w:lang w:val="uk-UA"/>
              </w:rPr>
              <w:t>ітет</w:t>
            </w:r>
          </w:p>
        </w:tc>
      </w:tr>
      <w:tr w:rsidR="00571B4D" w:rsidRPr="00AE6749" w14:paraId="66627F83" w14:textId="77777777" w:rsidTr="000C0909">
        <w:tblPrEx>
          <w:tblCellMar>
            <w:left w:w="0" w:type="dxa"/>
            <w:right w:w="13" w:type="dxa"/>
          </w:tblCellMar>
        </w:tblPrEx>
        <w:trPr>
          <w:gridAfter w:val="1"/>
          <w:wAfter w:w="6" w:type="dxa"/>
          <w:trHeight w:val="1141"/>
        </w:trPr>
        <w:tc>
          <w:tcPr>
            <w:tcW w:w="734" w:type="dxa"/>
            <w:gridSpan w:val="2"/>
            <w:tcBorders>
              <w:top w:val="single" w:sz="4" w:space="0" w:color="000000"/>
              <w:left w:val="single" w:sz="4" w:space="0" w:color="000000"/>
              <w:bottom w:val="single" w:sz="4" w:space="0" w:color="000000"/>
              <w:right w:val="single" w:sz="4" w:space="0" w:color="000000"/>
            </w:tcBorders>
          </w:tcPr>
          <w:p w14:paraId="26FC5456" w14:textId="77777777" w:rsidR="00571B4D" w:rsidRDefault="00571B4D" w:rsidP="002A16EF">
            <w:pPr>
              <w:spacing w:line="259" w:lineRule="auto"/>
              <w:rPr>
                <w:rFonts w:ascii="Times New Roman" w:eastAsia="Times New Roman" w:hAnsi="Times New Roman" w:cs="Times New Roman"/>
                <w:color w:val="000000"/>
                <w:sz w:val="20"/>
              </w:rPr>
            </w:pPr>
          </w:p>
          <w:p w14:paraId="0BE5736C" w14:textId="7A5F3827" w:rsidR="00571B4D" w:rsidRPr="006941E7" w:rsidRDefault="006941E7" w:rsidP="002A16EF">
            <w:pPr>
              <w:spacing w:line="259" w:lineRule="auto"/>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8</w:t>
            </w:r>
          </w:p>
        </w:tc>
        <w:tc>
          <w:tcPr>
            <w:tcW w:w="3229" w:type="dxa"/>
            <w:tcBorders>
              <w:top w:val="single" w:sz="4" w:space="0" w:color="000000"/>
              <w:left w:val="single" w:sz="4" w:space="0" w:color="000000"/>
              <w:bottom w:val="single" w:sz="4" w:space="0" w:color="000000"/>
              <w:right w:val="single" w:sz="4" w:space="0" w:color="000000"/>
            </w:tcBorders>
          </w:tcPr>
          <w:p w14:paraId="7C89ABCE" w14:textId="0E5F9CA0" w:rsidR="00571B4D" w:rsidRDefault="006941E7" w:rsidP="002A16EF">
            <w:pPr>
              <w:spacing w:line="259" w:lineRule="auto"/>
              <w:rPr>
                <w:sz w:val="20"/>
                <w:szCs w:val="20"/>
              </w:rPr>
            </w:pPr>
            <w:proofErr w:type="spellStart"/>
            <w:r w:rsidRPr="00B75B5E">
              <w:rPr>
                <w:sz w:val="20"/>
                <w:szCs w:val="20"/>
              </w:rPr>
              <w:t>Добудова</w:t>
            </w:r>
            <w:proofErr w:type="spellEnd"/>
            <w:r w:rsidRPr="00B75B5E">
              <w:rPr>
                <w:sz w:val="20"/>
                <w:szCs w:val="20"/>
              </w:rPr>
              <w:t xml:space="preserve"> другого поверху </w:t>
            </w:r>
            <w:proofErr w:type="spellStart"/>
            <w:r w:rsidRPr="00B75B5E">
              <w:rPr>
                <w:sz w:val="20"/>
                <w:szCs w:val="20"/>
              </w:rPr>
              <w:t>Новодмитрівського</w:t>
            </w:r>
            <w:proofErr w:type="spellEnd"/>
            <w:r w:rsidRPr="00B75B5E">
              <w:rPr>
                <w:sz w:val="20"/>
                <w:szCs w:val="20"/>
              </w:rPr>
              <w:t xml:space="preserve"> </w:t>
            </w:r>
            <w:proofErr w:type="spellStart"/>
            <w:r w:rsidRPr="00B75B5E">
              <w:rPr>
                <w:sz w:val="20"/>
                <w:szCs w:val="20"/>
              </w:rPr>
              <w:t>Будинку</w:t>
            </w:r>
            <w:proofErr w:type="spellEnd"/>
            <w:r w:rsidRPr="00B75B5E">
              <w:rPr>
                <w:sz w:val="20"/>
                <w:szCs w:val="20"/>
              </w:rPr>
              <w:t xml:space="preserve"> </w:t>
            </w:r>
            <w:proofErr w:type="spellStart"/>
            <w:r w:rsidRPr="00B75B5E">
              <w:rPr>
                <w:sz w:val="20"/>
                <w:szCs w:val="20"/>
              </w:rPr>
              <w:t>культури</w:t>
            </w:r>
            <w:proofErr w:type="spellEnd"/>
          </w:p>
        </w:tc>
        <w:tc>
          <w:tcPr>
            <w:tcW w:w="852" w:type="dxa"/>
            <w:gridSpan w:val="2"/>
            <w:tcBorders>
              <w:top w:val="single" w:sz="4" w:space="0" w:color="000000"/>
              <w:left w:val="single" w:sz="4" w:space="0" w:color="000000"/>
              <w:bottom w:val="single" w:sz="4" w:space="0" w:color="000000"/>
              <w:right w:val="single" w:sz="4" w:space="0" w:color="000000"/>
            </w:tcBorders>
          </w:tcPr>
          <w:p w14:paraId="4890F92B" w14:textId="617B3A80" w:rsidR="00571B4D" w:rsidRDefault="006941E7" w:rsidP="002A16EF">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2021-2022</w:t>
            </w:r>
          </w:p>
        </w:tc>
        <w:tc>
          <w:tcPr>
            <w:tcW w:w="1276" w:type="dxa"/>
            <w:tcBorders>
              <w:top w:val="single" w:sz="4" w:space="0" w:color="000000"/>
              <w:left w:val="single" w:sz="4" w:space="0" w:color="000000"/>
              <w:bottom w:val="single" w:sz="4" w:space="0" w:color="000000"/>
              <w:right w:val="single" w:sz="4" w:space="0" w:color="000000"/>
            </w:tcBorders>
          </w:tcPr>
          <w:p w14:paraId="7CB3BFDB" w14:textId="004A39D4" w:rsidR="00571B4D" w:rsidRDefault="006941E7" w:rsidP="002A16EF">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9700</w:t>
            </w:r>
          </w:p>
        </w:tc>
        <w:tc>
          <w:tcPr>
            <w:tcW w:w="1275" w:type="dxa"/>
            <w:gridSpan w:val="3"/>
            <w:tcBorders>
              <w:top w:val="single" w:sz="4" w:space="0" w:color="000000"/>
              <w:left w:val="single" w:sz="4" w:space="0" w:color="000000"/>
              <w:bottom w:val="single" w:sz="4" w:space="0" w:color="000000"/>
              <w:right w:val="single" w:sz="4" w:space="0" w:color="000000"/>
            </w:tcBorders>
          </w:tcPr>
          <w:p w14:paraId="16D44194" w14:textId="77777777" w:rsidR="00571B4D" w:rsidRPr="00AE6749" w:rsidRDefault="00571B4D" w:rsidP="002A16EF">
            <w:pPr>
              <w:spacing w:line="259" w:lineRule="auto"/>
              <w:jc w:val="center"/>
              <w:rPr>
                <w:rFonts w:ascii="Times New Roman" w:eastAsia="Times New Roman" w:hAnsi="Times New Roman" w:cs="Times New Roman"/>
                <w:color w:val="000000"/>
                <w:sz w:val="28"/>
              </w:rPr>
            </w:pPr>
          </w:p>
        </w:tc>
        <w:tc>
          <w:tcPr>
            <w:tcW w:w="1701" w:type="dxa"/>
            <w:tcBorders>
              <w:top w:val="single" w:sz="4" w:space="0" w:color="000000"/>
              <w:left w:val="single" w:sz="4" w:space="0" w:color="000000"/>
              <w:bottom w:val="single" w:sz="4" w:space="0" w:color="000000"/>
              <w:right w:val="single" w:sz="4" w:space="0" w:color="000000"/>
            </w:tcBorders>
          </w:tcPr>
          <w:p w14:paraId="67E4788B" w14:textId="77777777" w:rsidR="00571B4D" w:rsidRPr="00AE6749" w:rsidRDefault="00571B4D" w:rsidP="002A16EF">
            <w:pPr>
              <w:spacing w:line="259" w:lineRule="auto"/>
              <w:jc w:val="center"/>
              <w:rPr>
                <w:rFonts w:ascii="Times New Roman" w:eastAsia="Times New Roman" w:hAnsi="Times New Roman" w:cs="Times New Roman"/>
                <w:color w:val="000000"/>
                <w:sz w:val="28"/>
              </w:rPr>
            </w:pPr>
          </w:p>
        </w:tc>
        <w:tc>
          <w:tcPr>
            <w:tcW w:w="1537" w:type="dxa"/>
            <w:gridSpan w:val="3"/>
            <w:tcBorders>
              <w:top w:val="single" w:sz="4" w:space="0" w:color="000000"/>
              <w:left w:val="single" w:sz="4" w:space="0" w:color="000000"/>
              <w:bottom w:val="single" w:sz="4" w:space="0" w:color="000000"/>
              <w:right w:val="single" w:sz="4" w:space="0" w:color="000000"/>
            </w:tcBorders>
          </w:tcPr>
          <w:p w14:paraId="42F16C06" w14:textId="7433CC2F" w:rsidR="00571B4D" w:rsidRPr="00571B4D" w:rsidRDefault="006941E7" w:rsidP="002A16EF">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9700</w:t>
            </w:r>
          </w:p>
        </w:tc>
        <w:tc>
          <w:tcPr>
            <w:tcW w:w="1203" w:type="dxa"/>
            <w:gridSpan w:val="2"/>
            <w:tcBorders>
              <w:top w:val="single" w:sz="4" w:space="0" w:color="000000"/>
              <w:left w:val="single" w:sz="4" w:space="0" w:color="000000"/>
              <w:bottom w:val="single" w:sz="4" w:space="0" w:color="000000"/>
              <w:right w:val="single" w:sz="4" w:space="0" w:color="000000"/>
            </w:tcBorders>
          </w:tcPr>
          <w:p w14:paraId="42CA01DD" w14:textId="77777777" w:rsidR="00571B4D" w:rsidRPr="00AE6749" w:rsidRDefault="00571B4D" w:rsidP="002A16EF">
            <w:pPr>
              <w:spacing w:line="259" w:lineRule="auto"/>
              <w:rPr>
                <w:rFonts w:ascii="Times New Roman" w:eastAsia="Times New Roman" w:hAnsi="Times New Roman" w:cs="Times New Roman"/>
                <w:color w:val="000000"/>
                <w:sz w:val="28"/>
              </w:rPr>
            </w:pPr>
          </w:p>
        </w:tc>
        <w:tc>
          <w:tcPr>
            <w:tcW w:w="2506" w:type="dxa"/>
            <w:tcBorders>
              <w:top w:val="single" w:sz="4" w:space="0" w:color="auto"/>
              <w:left w:val="single" w:sz="4" w:space="0" w:color="000000"/>
              <w:bottom w:val="single" w:sz="4" w:space="0" w:color="000000"/>
              <w:right w:val="single" w:sz="4" w:space="0" w:color="000000"/>
            </w:tcBorders>
          </w:tcPr>
          <w:p w14:paraId="5AB65366" w14:textId="35893437" w:rsidR="00571B4D" w:rsidRPr="005215AB" w:rsidRDefault="0089176A" w:rsidP="002A16EF">
            <w:pPr>
              <w:spacing w:after="160" w:line="259" w:lineRule="auto"/>
              <w:rPr>
                <w:rFonts w:ascii="Times New Roman" w:eastAsia="Times New Roman" w:hAnsi="Times New Roman" w:cs="Times New Roman"/>
                <w:color w:val="000000"/>
                <w:sz w:val="20"/>
                <w:szCs w:val="20"/>
              </w:rPr>
            </w:pPr>
            <w:proofErr w:type="spellStart"/>
            <w:r w:rsidRPr="005215AB">
              <w:rPr>
                <w:rFonts w:ascii="Times New Roman" w:hAnsi="Times New Roman" w:cs="Times New Roman"/>
                <w:sz w:val="20"/>
                <w:szCs w:val="20"/>
              </w:rPr>
              <w:t>будівлі</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закладів</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бюджетної</w:t>
            </w:r>
            <w:proofErr w:type="spellEnd"/>
            <w:r w:rsidRPr="005215AB">
              <w:rPr>
                <w:rFonts w:ascii="Times New Roman" w:hAnsi="Times New Roman" w:cs="Times New Roman"/>
                <w:sz w:val="20"/>
                <w:szCs w:val="20"/>
              </w:rPr>
              <w:t xml:space="preserve"> та </w:t>
            </w:r>
            <w:proofErr w:type="spellStart"/>
            <w:r w:rsidRPr="005215AB">
              <w:rPr>
                <w:rFonts w:ascii="Times New Roman" w:hAnsi="Times New Roman" w:cs="Times New Roman"/>
                <w:sz w:val="20"/>
                <w:szCs w:val="20"/>
              </w:rPr>
              <w:t>соціальної</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сфери</w:t>
            </w:r>
            <w:proofErr w:type="spellEnd"/>
            <w:r w:rsidRPr="005215AB">
              <w:rPr>
                <w:rFonts w:ascii="Times New Roman" w:hAnsi="Times New Roman" w:cs="Times New Roman"/>
                <w:sz w:val="20"/>
                <w:szCs w:val="20"/>
              </w:rPr>
              <w:t xml:space="preserve"> приведено до</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належного</w:t>
            </w:r>
            <w:proofErr w:type="spellEnd"/>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стану</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згідно</w:t>
            </w:r>
            <w:proofErr w:type="spellEnd"/>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з</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діючим</w:t>
            </w:r>
            <w:proofErr w:type="spellEnd"/>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законодавством</w:t>
            </w:r>
            <w:proofErr w:type="spellEnd"/>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України</w:t>
            </w:r>
            <w:proofErr w:type="spellEnd"/>
          </w:p>
        </w:tc>
        <w:tc>
          <w:tcPr>
            <w:tcW w:w="1079" w:type="dxa"/>
            <w:tcBorders>
              <w:top w:val="single" w:sz="4" w:space="0" w:color="auto"/>
              <w:left w:val="single" w:sz="4" w:space="0" w:color="000000"/>
              <w:bottom w:val="single" w:sz="4" w:space="0" w:color="000000"/>
              <w:right w:val="single" w:sz="4" w:space="0" w:color="000000"/>
            </w:tcBorders>
          </w:tcPr>
          <w:p w14:paraId="1FAA6146" w14:textId="77661D4D" w:rsidR="00571B4D" w:rsidRPr="00AE6749" w:rsidRDefault="00932BC8" w:rsidP="002A16EF">
            <w:pPr>
              <w:spacing w:after="160" w:line="259" w:lineRule="auto"/>
              <w:rPr>
                <w:rFonts w:ascii="Times New Roman" w:eastAsia="Times New Roman" w:hAnsi="Times New Roman" w:cs="Times New Roman"/>
                <w:color w:val="000000"/>
                <w:sz w:val="28"/>
              </w:rPr>
            </w:pPr>
            <w:r w:rsidRPr="000F5DD6">
              <w:rPr>
                <w:rFonts w:ascii="Times New Roman" w:eastAsia="Times New Roman" w:hAnsi="Times New Roman" w:cs="Times New Roman"/>
                <w:sz w:val="20"/>
                <w:szCs w:val="20"/>
                <w:lang w:val="uk-UA"/>
              </w:rPr>
              <w:t>Виконавчий ком</w:t>
            </w:r>
            <w:r>
              <w:rPr>
                <w:rFonts w:ascii="Times New Roman" w:eastAsia="Times New Roman" w:hAnsi="Times New Roman" w:cs="Times New Roman"/>
                <w:sz w:val="20"/>
                <w:szCs w:val="20"/>
                <w:lang w:val="uk-UA"/>
              </w:rPr>
              <w:t>ітет</w:t>
            </w:r>
          </w:p>
        </w:tc>
      </w:tr>
      <w:tr w:rsidR="00571B4D" w:rsidRPr="00AE6749" w14:paraId="2FF66A1B" w14:textId="77777777" w:rsidTr="000C0909">
        <w:tblPrEx>
          <w:tblCellMar>
            <w:left w:w="0" w:type="dxa"/>
            <w:right w:w="13" w:type="dxa"/>
          </w:tblCellMar>
        </w:tblPrEx>
        <w:trPr>
          <w:gridAfter w:val="1"/>
          <w:wAfter w:w="6" w:type="dxa"/>
          <w:trHeight w:val="1141"/>
        </w:trPr>
        <w:tc>
          <w:tcPr>
            <w:tcW w:w="734" w:type="dxa"/>
            <w:gridSpan w:val="2"/>
            <w:tcBorders>
              <w:top w:val="single" w:sz="4" w:space="0" w:color="000000"/>
              <w:left w:val="single" w:sz="4" w:space="0" w:color="000000"/>
              <w:bottom w:val="single" w:sz="4" w:space="0" w:color="000000"/>
              <w:right w:val="single" w:sz="4" w:space="0" w:color="000000"/>
            </w:tcBorders>
          </w:tcPr>
          <w:p w14:paraId="44FF305C" w14:textId="022D1C57" w:rsidR="00571B4D" w:rsidRPr="006941E7" w:rsidRDefault="006941E7" w:rsidP="002A16EF">
            <w:pPr>
              <w:spacing w:line="259" w:lineRule="auto"/>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9</w:t>
            </w:r>
          </w:p>
        </w:tc>
        <w:tc>
          <w:tcPr>
            <w:tcW w:w="3229" w:type="dxa"/>
            <w:tcBorders>
              <w:top w:val="single" w:sz="4" w:space="0" w:color="000000"/>
              <w:left w:val="single" w:sz="4" w:space="0" w:color="000000"/>
              <w:bottom w:val="single" w:sz="4" w:space="0" w:color="000000"/>
              <w:right w:val="single" w:sz="4" w:space="0" w:color="000000"/>
            </w:tcBorders>
          </w:tcPr>
          <w:p w14:paraId="0CEF1882" w14:textId="2A5E1595" w:rsidR="00571B4D" w:rsidRDefault="008A2383" w:rsidP="002A16EF">
            <w:pPr>
              <w:spacing w:line="259" w:lineRule="auto"/>
              <w:rPr>
                <w:sz w:val="20"/>
                <w:szCs w:val="20"/>
              </w:rPr>
            </w:pPr>
            <w:proofErr w:type="spellStart"/>
            <w:r w:rsidRPr="00B75B5E">
              <w:rPr>
                <w:sz w:val="20"/>
                <w:szCs w:val="20"/>
              </w:rPr>
              <w:t>Придбання</w:t>
            </w:r>
            <w:proofErr w:type="spellEnd"/>
            <w:r w:rsidRPr="00B75B5E">
              <w:rPr>
                <w:sz w:val="20"/>
                <w:szCs w:val="20"/>
              </w:rPr>
              <w:t xml:space="preserve"> </w:t>
            </w:r>
            <w:proofErr w:type="spellStart"/>
            <w:r w:rsidRPr="00B75B5E">
              <w:rPr>
                <w:sz w:val="20"/>
                <w:szCs w:val="20"/>
              </w:rPr>
              <w:t>мобільної</w:t>
            </w:r>
            <w:proofErr w:type="spellEnd"/>
            <w:r w:rsidRPr="00B75B5E">
              <w:rPr>
                <w:sz w:val="20"/>
                <w:szCs w:val="20"/>
              </w:rPr>
              <w:t xml:space="preserve"> </w:t>
            </w:r>
            <w:proofErr w:type="spellStart"/>
            <w:r w:rsidRPr="00B75B5E">
              <w:rPr>
                <w:sz w:val="20"/>
                <w:szCs w:val="20"/>
              </w:rPr>
              <w:t>сцени</w:t>
            </w:r>
            <w:proofErr w:type="spellEnd"/>
            <w:r w:rsidRPr="00B75B5E">
              <w:rPr>
                <w:sz w:val="20"/>
                <w:szCs w:val="20"/>
              </w:rPr>
              <w:t xml:space="preserve"> – </w:t>
            </w:r>
            <w:proofErr w:type="spellStart"/>
            <w:r w:rsidRPr="00B75B5E">
              <w:rPr>
                <w:sz w:val="20"/>
                <w:szCs w:val="20"/>
              </w:rPr>
              <w:t>подіуму</w:t>
            </w:r>
            <w:proofErr w:type="spellEnd"/>
            <w:r w:rsidRPr="00B75B5E">
              <w:rPr>
                <w:sz w:val="20"/>
                <w:szCs w:val="20"/>
              </w:rPr>
              <w:t xml:space="preserve"> для </w:t>
            </w:r>
            <w:proofErr w:type="spellStart"/>
            <w:r w:rsidRPr="00B75B5E">
              <w:rPr>
                <w:sz w:val="20"/>
                <w:szCs w:val="20"/>
              </w:rPr>
              <w:t>реалізації</w:t>
            </w:r>
            <w:proofErr w:type="spellEnd"/>
            <w:r w:rsidRPr="00B75B5E">
              <w:rPr>
                <w:sz w:val="20"/>
                <w:szCs w:val="20"/>
              </w:rPr>
              <w:t xml:space="preserve"> </w:t>
            </w:r>
            <w:proofErr w:type="spellStart"/>
            <w:r w:rsidRPr="00B75B5E">
              <w:rPr>
                <w:sz w:val="20"/>
                <w:szCs w:val="20"/>
              </w:rPr>
              <w:t>виїзних</w:t>
            </w:r>
            <w:proofErr w:type="spellEnd"/>
            <w:r w:rsidRPr="00B75B5E">
              <w:rPr>
                <w:sz w:val="20"/>
                <w:szCs w:val="20"/>
              </w:rPr>
              <w:t xml:space="preserve"> </w:t>
            </w:r>
            <w:proofErr w:type="spellStart"/>
            <w:r w:rsidRPr="00B75B5E">
              <w:rPr>
                <w:sz w:val="20"/>
                <w:szCs w:val="20"/>
              </w:rPr>
              <w:t>проектів</w:t>
            </w:r>
            <w:proofErr w:type="spellEnd"/>
            <w:r w:rsidRPr="00B75B5E">
              <w:rPr>
                <w:sz w:val="20"/>
                <w:szCs w:val="20"/>
              </w:rPr>
              <w:t xml:space="preserve"> та </w:t>
            </w:r>
            <w:proofErr w:type="spellStart"/>
            <w:r w:rsidRPr="00B75B5E">
              <w:rPr>
                <w:sz w:val="20"/>
                <w:szCs w:val="20"/>
              </w:rPr>
              <w:t>культурних</w:t>
            </w:r>
            <w:proofErr w:type="spellEnd"/>
            <w:r w:rsidRPr="00B75B5E">
              <w:rPr>
                <w:sz w:val="20"/>
                <w:szCs w:val="20"/>
              </w:rPr>
              <w:t xml:space="preserve"> </w:t>
            </w:r>
            <w:proofErr w:type="spellStart"/>
            <w:r w:rsidRPr="00B75B5E">
              <w:rPr>
                <w:sz w:val="20"/>
                <w:szCs w:val="20"/>
              </w:rPr>
              <w:t>заходів</w:t>
            </w:r>
            <w:proofErr w:type="spellEnd"/>
            <w:r w:rsidRPr="00B75B5E">
              <w:rPr>
                <w:sz w:val="20"/>
                <w:szCs w:val="20"/>
              </w:rPr>
              <w:t xml:space="preserve"> (</w:t>
            </w:r>
            <w:proofErr w:type="spellStart"/>
            <w:r w:rsidRPr="00B75B5E">
              <w:rPr>
                <w:sz w:val="20"/>
                <w:szCs w:val="20"/>
              </w:rPr>
              <w:t>народних</w:t>
            </w:r>
            <w:proofErr w:type="spellEnd"/>
            <w:r w:rsidRPr="00B75B5E">
              <w:rPr>
                <w:sz w:val="20"/>
                <w:szCs w:val="20"/>
              </w:rPr>
              <w:t xml:space="preserve"> </w:t>
            </w:r>
            <w:proofErr w:type="spellStart"/>
            <w:proofErr w:type="gramStart"/>
            <w:r w:rsidRPr="00B75B5E">
              <w:rPr>
                <w:sz w:val="20"/>
                <w:szCs w:val="20"/>
              </w:rPr>
              <w:t>гулянь</w:t>
            </w:r>
            <w:proofErr w:type="spellEnd"/>
            <w:r w:rsidRPr="00B75B5E">
              <w:rPr>
                <w:sz w:val="20"/>
                <w:szCs w:val="20"/>
              </w:rPr>
              <w:t xml:space="preserve"> ,</w:t>
            </w:r>
            <w:proofErr w:type="gramEnd"/>
            <w:r w:rsidRPr="00B75B5E">
              <w:rPr>
                <w:sz w:val="20"/>
                <w:szCs w:val="20"/>
              </w:rPr>
              <w:t xml:space="preserve"> </w:t>
            </w:r>
            <w:proofErr w:type="spellStart"/>
            <w:r w:rsidRPr="00B75B5E">
              <w:rPr>
                <w:sz w:val="20"/>
                <w:szCs w:val="20"/>
              </w:rPr>
              <w:t>фестивалів</w:t>
            </w:r>
            <w:proofErr w:type="spellEnd"/>
            <w:r w:rsidRPr="00B75B5E">
              <w:rPr>
                <w:sz w:val="20"/>
                <w:szCs w:val="20"/>
              </w:rPr>
              <w:t xml:space="preserve">) на </w:t>
            </w:r>
            <w:proofErr w:type="spellStart"/>
            <w:r w:rsidRPr="00B75B5E">
              <w:rPr>
                <w:sz w:val="20"/>
                <w:szCs w:val="20"/>
              </w:rPr>
              <w:t>території</w:t>
            </w:r>
            <w:proofErr w:type="spellEnd"/>
            <w:r w:rsidRPr="00B75B5E">
              <w:rPr>
                <w:sz w:val="20"/>
                <w:szCs w:val="20"/>
              </w:rPr>
              <w:t xml:space="preserve"> </w:t>
            </w:r>
            <w:proofErr w:type="spellStart"/>
            <w:r w:rsidRPr="00B75B5E">
              <w:rPr>
                <w:sz w:val="20"/>
                <w:szCs w:val="20"/>
              </w:rPr>
              <w:t>громади</w:t>
            </w:r>
            <w:proofErr w:type="spellEnd"/>
            <w:r w:rsidRPr="00B75B5E">
              <w:rPr>
                <w:sz w:val="20"/>
                <w:szCs w:val="20"/>
              </w:rPr>
              <w:t xml:space="preserve">                                       </w:t>
            </w:r>
          </w:p>
        </w:tc>
        <w:tc>
          <w:tcPr>
            <w:tcW w:w="852" w:type="dxa"/>
            <w:gridSpan w:val="2"/>
            <w:tcBorders>
              <w:top w:val="single" w:sz="4" w:space="0" w:color="000000"/>
              <w:left w:val="single" w:sz="4" w:space="0" w:color="000000"/>
              <w:bottom w:val="single" w:sz="4" w:space="0" w:color="000000"/>
              <w:right w:val="single" w:sz="4" w:space="0" w:color="000000"/>
            </w:tcBorders>
          </w:tcPr>
          <w:p w14:paraId="4B8BF9F5" w14:textId="2574FE31" w:rsidR="00571B4D" w:rsidRDefault="008A2383" w:rsidP="002A16EF">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540117D3" w14:textId="689FD37D" w:rsidR="00571B4D" w:rsidRDefault="008A2383" w:rsidP="002A16EF">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170</w:t>
            </w:r>
          </w:p>
        </w:tc>
        <w:tc>
          <w:tcPr>
            <w:tcW w:w="1275" w:type="dxa"/>
            <w:gridSpan w:val="3"/>
            <w:tcBorders>
              <w:top w:val="single" w:sz="4" w:space="0" w:color="000000"/>
              <w:left w:val="single" w:sz="4" w:space="0" w:color="000000"/>
              <w:bottom w:val="single" w:sz="4" w:space="0" w:color="000000"/>
              <w:right w:val="single" w:sz="4" w:space="0" w:color="000000"/>
            </w:tcBorders>
          </w:tcPr>
          <w:p w14:paraId="48FBE21A" w14:textId="77777777" w:rsidR="00571B4D" w:rsidRPr="00AE6749" w:rsidRDefault="00571B4D" w:rsidP="002A16EF">
            <w:pPr>
              <w:spacing w:line="259" w:lineRule="auto"/>
              <w:jc w:val="center"/>
              <w:rPr>
                <w:rFonts w:ascii="Times New Roman" w:eastAsia="Times New Roman" w:hAnsi="Times New Roman" w:cs="Times New Roman"/>
                <w:color w:val="000000"/>
                <w:sz w:val="28"/>
              </w:rPr>
            </w:pPr>
          </w:p>
        </w:tc>
        <w:tc>
          <w:tcPr>
            <w:tcW w:w="1701" w:type="dxa"/>
            <w:tcBorders>
              <w:top w:val="single" w:sz="4" w:space="0" w:color="000000"/>
              <w:left w:val="single" w:sz="4" w:space="0" w:color="000000"/>
              <w:bottom w:val="single" w:sz="4" w:space="0" w:color="000000"/>
              <w:right w:val="single" w:sz="4" w:space="0" w:color="000000"/>
            </w:tcBorders>
          </w:tcPr>
          <w:p w14:paraId="021DE13B" w14:textId="77777777" w:rsidR="00571B4D" w:rsidRPr="00AE6749" w:rsidRDefault="00571B4D" w:rsidP="002A16EF">
            <w:pPr>
              <w:spacing w:line="259" w:lineRule="auto"/>
              <w:jc w:val="center"/>
              <w:rPr>
                <w:rFonts w:ascii="Times New Roman" w:eastAsia="Times New Roman" w:hAnsi="Times New Roman" w:cs="Times New Roman"/>
                <w:color w:val="000000"/>
                <w:sz w:val="28"/>
              </w:rPr>
            </w:pPr>
          </w:p>
        </w:tc>
        <w:tc>
          <w:tcPr>
            <w:tcW w:w="1537" w:type="dxa"/>
            <w:gridSpan w:val="3"/>
            <w:tcBorders>
              <w:top w:val="single" w:sz="4" w:space="0" w:color="000000"/>
              <w:left w:val="single" w:sz="4" w:space="0" w:color="000000"/>
              <w:bottom w:val="single" w:sz="4" w:space="0" w:color="000000"/>
              <w:right w:val="single" w:sz="4" w:space="0" w:color="000000"/>
            </w:tcBorders>
          </w:tcPr>
          <w:p w14:paraId="4F56497B" w14:textId="3E66429B" w:rsidR="00571B4D" w:rsidRPr="00571B4D" w:rsidRDefault="008A2383" w:rsidP="002A16EF">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170</w:t>
            </w:r>
          </w:p>
        </w:tc>
        <w:tc>
          <w:tcPr>
            <w:tcW w:w="1203" w:type="dxa"/>
            <w:gridSpan w:val="2"/>
            <w:tcBorders>
              <w:top w:val="single" w:sz="4" w:space="0" w:color="000000"/>
              <w:left w:val="single" w:sz="4" w:space="0" w:color="000000"/>
              <w:bottom w:val="single" w:sz="4" w:space="0" w:color="000000"/>
              <w:right w:val="single" w:sz="4" w:space="0" w:color="000000"/>
            </w:tcBorders>
          </w:tcPr>
          <w:p w14:paraId="3C4DE49A" w14:textId="77777777" w:rsidR="00571B4D" w:rsidRPr="00AE6749" w:rsidRDefault="00571B4D" w:rsidP="002A16EF">
            <w:pPr>
              <w:spacing w:line="259" w:lineRule="auto"/>
              <w:rPr>
                <w:rFonts w:ascii="Times New Roman" w:eastAsia="Times New Roman" w:hAnsi="Times New Roman" w:cs="Times New Roman"/>
                <w:color w:val="000000"/>
                <w:sz w:val="28"/>
              </w:rPr>
            </w:pPr>
          </w:p>
        </w:tc>
        <w:tc>
          <w:tcPr>
            <w:tcW w:w="2506" w:type="dxa"/>
            <w:tcBorders>
              <w:top w:val="single" w:sz="4" w:space="0" w:color="auto"/>
              <w:left w:val="single" w:sz="4" w:space="0" w:color="000000"/>
              <w:bottom w:val="single" w:sz="4" w:space="0" w:color="000000"/>
              <w:right w:val="single" w:sz="4" w:space="0" w:color="000000"/>
            </w:tcBorders>
          </w:tcPr>
          <w:p w14:paraId="1347CE86" w14:textId="0CBBC543" w:rsidR="00571B4D" w:rsidRPr="005215AB" w:rsidRDefault="0089176A" w:rsidP="002A16EF">
            <w:pPr>
              <w:spacing w:after="160" w:line="259" w:lineRule="auto"/>
              <w:rPr>
                <w:rFonts w:ascii="Times New Roman" w:eastAsia="Times New Roman" w:hAnsi="Times New Roman" w:cs="Times New Roman"/>
                <w:color w:val="000000"/>
                <w:sz w:val="20"/>
                <w:szCs w:val="20"/>
              </w:rPr>
            </w:pPr>
            <w:proofErr w:type="spellStart"/>
            <w:r w:rsidRPr="005215AB">
              <w:rPr>
                <w:rFonts w:ascii="Times New Roman" w:hAnsi="Times New Roman" w:cs="Times New Roman"/>
                <w:sz w:val="20"/>
                <w:szCs w:val="20"/>
              </w:rPr>
              <w:t>Оновлено</w:t>
            </w:r>
            <w:proofErr w:type="spellEnd"/>
            <w:r w:rsidRPr="005215AB">
              <w:rPr>
                <w:rFonts w:ascii="Times New Roman" w:hAnsi="Times New Roman" w:cs="Times New Roman"/>
                <w:spacing w:val="14"/>
                <w:sz w:val="20"/>
                <w:szCs w:val="20"/>
              </w:rPr>
              <w:t xml:space="preserve"> </w:t>
            </w:r>
            <w:proofErr w:type="spellStart"/>
            <w:r w:rsidRPr="005215AB">
              <w:rPr>
                <w:rFonts w:ascii="Times New Roman" w:hAnsi="Times New Roman" w:cs="Times New Roman"/>
                <w:sz w:val="20"/>
                <w:szCs w:val="20"/>
              </w:rPr>
              <w:t>матеріально-технічну</w:t>
            </w:r>
            <w:proofErr w:type="spellEnd"/>
            <w:r w:rsidRPr="005215AB">
              <w:rPr>
                <w:rFonts w:ascii="Times New Roman" w:hAnsi="Times New Roman" w:cs="Times New Roman"/>
                <w:spacing w:val="9"/>
                <w:sz w:val="20"/>
                <w:szCs w:val="20"/>
              </w:rPr>
              <w:t xml:space="preserve"> </w:t>
            </w:r>
            <w:r w:rsidRPr="005215AB">
              <w:rPr>
                <w:rFonts w:ascii="Times New Roman" w:hAnsi="Times New Roman" w:cs="Times New Roman"/>
                <w:sz w:val="20"/>
                <w:szCs w:val="20"/>
              </w:rPr>
              <w:t>базу</w:t>
            </w:r>
            <w:r w:rsidRPr="005215AB">
              <w:rPr>
                <w:rFonts w:ascii="Times New Roman" w:hAnsi="Times New Roman" w:cs="Times New Roman"/>
                <w:spacing w:val="9"/>
                <w:sz w:val="20"/>
                <w:szCs w:val="20"/>
              </w:rPr>
              <w:t xml:space="preserve"> </w:t>
            </w:r>
            <w:proofErr w:type="spellStart"/>
            <w:r w:rsidRPr="005215AB">
              <w:rPr>
                <w:rFonts w:ascii="Times New Roman" w:hAnsi="Times New Roman" w:cs="Times New Roman"/>
                <w:sz w:val="20"/>
                <w:szCs w:val="20"/>
              </w:rPr>
              <w:t>бюджетних</w:t>
            </w:r>
            <w:proofErr w:type="spellEnd"/>
            <w:r w:rsidRPr="005215AB">
              <w:rPr>
                <w:rFonts w:ascii="Times New Roman" w:hAnsi="Times New Roman" w:cs="Times New Roman"/>
                <w:sz w:val="20"/>
                <w:szCs w:val="20"/>
              </w:rPr>
              <w:t>,</w:t>
            </w:r>
            <w:r w:rsidRPr="005215AB">
              <w:rPr>
                <w:rFonts w:ascii="Times New Roman" w:hAnsi="Times New Roman" w:cs="Times New Roman"/>
                <w:spacing w:val="12"/>
                <w:sz w:val="20"/>
                <w:szCs w:val="20"/>
              </w:rPr>
              <w:t xml:space="preserve"> </w:t>
            </w:r>
            <w:proofErr w:type="spellStart"/>
            <w:r w:rsidRPr="005215AB">
              <w:rPr>
                <w:rFonts w:ascii="Times New Roman" w:hAnsi="Times New Roman" w:cs="Times New Roman"/>
                <w:sz w:val="20"/>
                <w:szCs w:val="20"/>
              </w:rPr>
              <w:t>комунальних</w:t>
            </w:r>
            <w:proofErr w:type="spellEnd"/>
            <w:r w:rsidRPr="005215AB">
              <w:rPr>
                <w:rFonts w:ascii="Times New Roman" w:hAnsi="Times New Roman" w:cs="Times New Roman"/>
                <w:spacing w:val="-53"/>
                <w:sz w:val="20"/>
                <w:szCs w:val="20"/>
              </w:rPr>
              <w:t xml:space="preserve"> </w:t>
            </w:r>
            <w:proofErr w:type="spellStart"/>
            <w:r w:rsidRPr="005215AB">
              <w:rPr>
                <w:rFonts w:ascii="Times New Roman" w:hAnsi="Times New Roman" w:cs="Times New Roman"/>
                <w:sz w:val="20"/>
                <w:szCs w:val="20"/>
              </w:rPr>
              <w:t>установ</w:t>
            </w:r>
            <w:proofErr w:type="spellEnd"/>
            <w:r w:rsidRPr="005215AB">
              <w:rPr>
                <w:rFonts w:ascii="Times New Roman" w:hAnsi="Times New Roman" w:cs="Times New Roman"/>
                <w:spacing w:val="-2"/>
                <w:sz w:val="20"/>
                <w:szCs w:val="20"/>
              </w:rPr>
              <w:t xml:space="preserve"> </w:t>
            </w:r>
            <w:r w:rsidRPr="005215AB">
              <w:rPr>
                <w:rFonts w:ascii="Times New Roman" w:hAnsi="Times New Roman" w:cs="Times New Roman"/>
                <w:sz w:val="20"/>
                <w:szCs w:val="20"/>
              </w:rPr>
              <w:t>та</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комунальних</w:t>
            </w:r>
            <w:proofErr w:type="spellEnd"/>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підприємств</w:t>
            </w:r>
            <w:proofErr w:type="spellEnd"/>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громади</w:t>
            </w:r>
            <w:proofErr w:type="spellEnd"/>
            <w:r w:rsidRPr="005215AB">
              <w:rPr>
                <w:rFonts w:ascii="Times New Roman" w:hAnsi="Times New Roman" w:cs="Times New Roman"/>
                <w:sz w:val="20"/>
                <w:szCs w:val="20"/>
              </w:rPr>
              <w:t>.</w:t>
            </w:r>
          </w:p>
        </w:tc>
        <w:tc>
          <w:tcPr>
            <w:tcW w:w="1079" w:type="dxa"/>
            <w:tcBorders>
              <w:top w:val="single" w:sz="4" w:space="0" w:color="auto"/>
              <w:left w:val="single" w:sz="4" w:space="0" w:color="000000"/>
              <w:bottom w:val="single" w:sz="4" w:space="0" w:color="000000"/>
              <w:right w:val="single" w:sz="4" w:space="0" w:color="000000"/>
            </w:tcBorders>
          </w:tcPr>
          <w:p w14:paraId="44CAB7B5" w14:textId="686337FF" w:rsidR="00571B4D" w:rsidRPr="00AE6749" w:rsidRDefault="00932BC8" w:rsidP="002A16EF">
            <w:pPr>
              <w:spacing w:after="160" w:line="259" w:lineRule="auto"/>
              <w:rPr>
                <w:rFonts w:ascii="Times New Roman" w:eastAsia="Times New Roman" w:hAnsi="Times New Roman" w:cs="Times New Roman"/>
                <w:color w:val="000000"/>
                <w:sz w:val="28"/>
              </w:rPr>
            </w:pPr>
            <w:r w:rsidRPr="000F5DD6">
              <w:rPr>
                <w:rFonts w:ascii="Times New Roman" w:eastAsia="Times New Roman" w:hAnsi="Times New Roman" w:cs="Times New Roman"/>
                <w:sz w:val="20"/>
                <w:szCs w:val="20"/>
                <w:lang w:val="uk-UA"/>
              </w:rPr>
              <w:t>Виконавчий ком</w:t>
            </w:r>
            <w:r>
              <w:rPr>
                <w:rFonts w:ascii="Times New Roman" w:eastAsia="Times New Roman" w:hAnsi="Times New Roman" w:cs="Times New Roman"/>
                <w:sz w:val="20"/>
                <w:szCs w:val="20"/>
                <w:lang w:val="uk-UA"/>
              </w:rPr>
              <w:t>ітет</w:t>
            </w:r>
          </w:p>
        </w:tc>
      </w:tr>
      <w:tr w:rsidR="008A2383" w:rsidRPr="00AE6749" w14:paraId="4D64500D" w14:textId="77777777" w:rsidTr="000C0909">
        <w:tblPrEx>
          <w:tblCellMar>
            <w:left w:w="0" w:type="dxa"/>
            <w:right w:w="13" w:type="dxa"/>
          </w:tblCellMar>
        </w:tblPrEx>
        <w:trPr>
          <w:gridAfter w:val="1"/>
          <w:wAfter w:w="6" w:type="dxa"/>
          <w:trHeight w:val="1141"/>
        </w:trPr>
        <w:tc>
          <w:tcPr>
            <w:tcW w:w="734" w:type="dxa"/>
            <w:gridSpan w:val="2"/>
            <w:tcBorders>
              <w:top w:val="single" w:sz="4" w:space="0" w:color="000000"/>
              <w:left w:val="single" w:sz="4" w:space="0" w:color="000000"/>
              <w:bottom w:val="single" w:sz="4" w:space="0" w:color="000000"/>
              <w:right w:val="single" w:sz="4" w:space="0" w:color="000000"/>
            </w:tcBorders>
          </w:tcPr>
          <w:p w14:paraId="3BFF5323" w14:textId="77777777" w:rsidR="008A2383" w:rsidRDefault="008A2383" w:rsidP="002A16EF">
            <w:pPr>
              <w:spacing w:line="259" w:lineRule="auto"/>
              <w:rPr>
                <w:rFonts w:ascii="Times New Roman" w:eastAsia="Times New Roman" w:hAnsi="Times New Roman" w:cs="Times New Roman"/>
                <w:color w:val="000000"/>
                <w:sz w:val="20"/>
                <w:lang w:val="uk-UA"/>
              </w:rPr>
            </w:pPr>
          </w:p>
        </w:tc>
        <w:tc>
          <w:tcPr>
            <w:tcW w:w="3229" w:type="dxa"/>
            <w:tcBorders>
              <w:top w:val="single" w:sz="4" w:space="0" w:color="000000"/>
              <w:left w:val="single" w:sz="4" w:space="0" w:color="000000"/>
              <w:bottom w:val="single" w:sz="4" w:space="0" w:color="000000"/>
              <w:right w:val="single" w:sz="4" w:space="0" w:color="000000"/>
            </w:tcBorders>
          </w:tcPr>
          <w:p w14:paraId="4D25282D" w14:textId="77777777" w:rsidR="008A2383" w:rsidRPr="00B75B5E" w:rsidRDefault="008A2383" w:rsidP="002A16EF">
            <w:pPr>
              <w:spacing w:line="259" w:lineRule="auto"/>
              <w:rPr>
                <w:sz w:val="20"/>
                <w:szCs w:val="20"/>
              </w:rPr>
            </w:pPr>
          </w:p>
        </w:tc>
        <w:tc>
          <w:tcPr>
            <w:tcW w:w="852" w:type="dxa"/>
            <w:gridSpan w:val="2"/>
            <w:tcBorders>
              <w:top w:val="single" w:sz="4" w:space="0" w:color="000000"/>
              <w:left w:val="single" w:sz="4" w:space="0" w:color="000000"/>
              <w:bottom w:val="single" w:sz="4" w:space="0" w:color="000000"/>
              <w:right w:val="single" w:sz="4" w:space="0" w:color="000000"/>
            </w:tcBorders>
          </w:tcPr>
          <w:p w14:paraId="2583249C" w14:textId="77777777" w:rsidR="008A2383" w:rsidRDefault="008A2383" w:rsidP="002A16EF">
            <w:pPr>
              <w:spacing w:line="259" w:lineRule="auto"/>
              <w:jc w:val="center"/>
              <w:rPr>
                <w:rFonts w:ascii="Times New Roman" w:eastAsia="Times New Roman" w:hAnsi="Times New Roman" w:cs="Times New Roman"/>
                <w:color w:val="000000"/>
                <w:sz w:val="20"/>
                <w:szCs w:val="20"/>
                <w:lang w:val="uk-UA"/>
              </w:rPr>
            </w:pPr>
          </w:p>
        </w:tc>
        <w:tc>
          <w:tcPr>
            <w:tcW w:w="1276" w:type="dxa"/>
            <w:tcBorders>
              <w:top w:val="single" w:sz="4" w:space="0" w:color="000000"/>
              <w:left w:val="single" w:sz="4" w:space="0" w:color="000000"/>
              <w:bottom w:val="single" w:sz="4" w:space="0" w:color="000000"/>
              <w:right w:val="single" w:sz="4" w:space="0" w:color="000000"/>
            </w:tcBorders>
          </w:tcPr>
          <w:p w14:paraId="33203B7B" w14:textId="77777777" w:rsidR="008A2383" w:rsidRDefault="008A2383" w:rsidP="002A16EF">
            <w:pPr>
              <w:spacing w:line="259" w:lineRule="auto"/>
              <w:jc w:val="center"/>
              <w:rPr>
                <w:rFonts w:ascii="Times New Roman" w:eastAsia="Times New Roman" w:hAnsi="Times New Roman" w:cs="Times New Roman"/>
                <w:color w:val="000000"/>
                <w:sz w:val="20"/>
                <w:szCs w:val="20"/>
                <w:lang w:val="uk-UA"/>
              </w:rPr>
            </w:pPr>
          </w:p>
        </w:tc>
        <w:tc>
          <w:tcPr>
            <w:tcW w:w="1275" w:type="dxa"/>
            <w:gridSpan w:val="3"/>
            <w:tcBorders>
              <w:top w:val="single" w:sz="4" w:space="0" w:color="000000"/>
              <w:left w:val="single" w:sz="4" w:space="0" w:color="000000"/>
              <w:bottom w:val="single" w:sz="4" w:space="0" w:color="000000"/>
              <w:right w:val="single" w:sz="4" w:space="0" w:color="000000"/>
            </w:tcBorders>
          </w:tcPr>
          <w:p w14:paraId="7696AA1C" w14:textId="77777777" w:rsidR="008A2383" w:rsidRPr="00AE6749" w:rsidRDefault="008A2383" w:rsidP="002A16EF">
            <w:pPr>
              <w:spacing w:line="259" w:lineRule="auto"/>
              <w:jc w:val="center"/>
              <w:rPr>
                <w:rFonts w:ascii="Times New Roman" w:eastAsia="Times New Roman" w:hAnsi="Times New Roman" w:cs="Times New Roman"/>
                <w:color w:val="000000"/>
                <w:sz w:val="28"/>
              </w:rPr>
            </w:pPr>
          </w:p>
        </w:tc>
        <w:tc>
          <w:tcPr>
            <w:tcW w:w="1701" w:type="dxa"/>
            <w:tcBorders>
              <w:top w:val="single" w:sz="4" w:space="0" w:color="000000"/>
              <w:left w:val="single" w:sz="4" w:space="0" w:color="000000"/>
              <w:bottom w:val="single" w:sz="4" w:space="0" w:color="000000"/>
              <w:right w:val="single" w:sz="4" w:space="0" w:color="000000"/>
            </w:tcBorders>
          </w:tcPr>
          <w:p w14:paraId="0D08D881" w14:textId="77777777" w:rsidR="008A2383" w:rsidRPr="00AE6749" w:rsidRDefault="008A2383" w:rsidP="002A16EF">
            <w:pPr>
              <w:spacing w:line="259" w:lineRule="auto"/>
              <w:jc w:val="center"/>
              <w:rPr>
                <w:rFonts w:ascii="Times New Roman" w:eastAsia="Times New Roman" w:hAnsi="Times New Roman" w:cs="Times New Roman"/>
                <w:color w:val="000000"/>
                <w:sz w:val="28"/>
              </w:rPr>
            </w:pPr>
          </w:p>
        </w:tc>
        <w:tc>
          <w:tcPr>
            <w:tcW w:w="1537" w:type="dxa"/>
            <w:gridSpan w:val="3"/>
            <w:tcBorders>
              <w:top w:val="single" w:sz="4" w:space="0" w:color="000000"/>
              <w:left w:val="single" w:sz="4" w:space="0" w:color="000000"/>
              <w:bottom w:val="single" w:sz="4" w:space="0" w:color="000000"/>
              <w:right w:val="single" w:sz="4" w:space="0" w:color="000000"/>
            </w:tcBorders>
          </w:tcPr>
          <w:p w14:paraId="276688BC" w14:textId="77777777" w:rsidR="008A2383" w:rsidRDefault="008A2383" w:rsidP="002A16EF">
            <w:pPr>
              <w:spacing w:line="259" w:lineRule="auto"/>
              <w:jc w:val="center"/>
              <w:rPr>
                <w:rFonts w:ascii="Times New Roman" w:eastAsia="Times New Roman" w:hAnsi="Times New Roman" w:cs="Times New Roman"/>
                <w:color w:val="000000"/>
                <w:sz w:val="20"/>
                <w:szCs w:val="20"/>
                <w:lang w:val="uk-UA"/>
              </w:rPr>
            </w:pPr>
          </w:p>
        </w:tc>
        <w:tc>
          <w:tcPr>
            <w:tcW w:w="1203" w:type="dxa"/>
            <w:gridSpan w:val="2"/>
            <w:tcBorders>
              <w:top w:val="single" w:sz="4" w:space="0" w:color="000000"/>
              <w:left w:val="single" w:sz="4" w:space="0" w:color="000000"/>
              <w:bottom w:val="single" w:sz="4" w:space="0" w:color="000000"/>
              <w:right w:val="single" w:sz="4" w:space="0" w:color="000000"/>
            </w:tcBorders>
          </w:tcPr>
          <w:p w14:paraId="23984CCB" w14:textId="77777777" w:rsidR="008A2383" w:rsidRPr="00AE6749" w:rsidRDefault="008A2383" w:rsidP="002A16EF">
            <w:pPr>
              <w:spacing w:line="259" w:lineRule="auto"/>
              <w:rPr>
                <w:rFonts w:ascii="Times New Roman" w:eastAsia="Times New Roman" w:hAnsi="Times New Roman" w:cs="Times New Roman"/>
                <w:color w:val="000000"/>
                <w:sz w:val="28"/>
              </w:rPr>
            </w:pPr>
          </w:p>
        </w:tc>
        <w:tc>
          <w:tcPr>
            <w:tcW w:w="2506" w:type="dxa"/>
            <w:tcBorders>
              <w:top w:val="single" w:sz="4" w:space="0" w:color="auto"/>
              <w:left w:val="single" w:sz="4" w:space="0" w:color="000000"/>
              <w:bottom w:val="single" w:sz="4" w:space="0" w:color="000000"/>
              <w:right w:val="single" w:sz="4" w:space="0" w:color="000000"/>
            </w:tcBorders>
          </w:tcPr>
          <w:p w14:paraId="24C6DFF0" w14:textId="77777777" w:rsidR="008A2383" w:rsidRPr="005215AB" w:rsidRDefault="008A2383" w:rsidP="002A16EF">
            <w:pPr>
              <w:spacing w:after="160" w:line="259" w:lineRule="auto"/>
              <w:rPr>
                <w:rFonts w:ascii="Times New Roman" w:eastAsia="Times New Roman" w:hAnsi="Times New Roman" w:cs="Times New Roman"/>
                <w:color w:val="000000"/>
                <w:sz w:val="20"/>
                <w:szCs w:val="20"/>
              </w:rPr>
            </w:pPr>
          </w:p>
        </w:tc>
        <w:tc>
          <w:tcPr>
            <w:tcW w:w="1079" w:type="dxa"/>
            <w:tcBorders>
              <w:top w:val="single" w:sz="4" w:space="0" w:color="auto"/>
              <w:left w:val="single" w:sz="4" w:space="0" w:color="000000"/>
              <w:bottom w:val="single" w:sz="4" w:space="0" w:color="000000"/>
              <w:right w:val="single" w:sz="4" w:space="0" w:color="000000"/>
            </w:tcBorders>
          </w:tcPr>
          <w:p w14:paraId="7C89CC01" w14:textId="77777777" w:rsidR="008A2383" w:rsidRPr="00AE6749" w:rsidRDefault="008A2383" w:rsidP="002A16EF">
            <w:pPr>
              <w:spacing w:after="160" w:line="259" w:lineRule="auto"/>
              <w:rPr>
                <w:rFonts w:ascii="Times New Roman" w:eastAsia="Times New Roman" w:hAnsi="Times New Roman" w:cs="Times New Roman"/>
                <w:color w:val="000000"/>
                <w:sz w:val="28"/>
              </w:rPr>
            </w:pPr>
          </w:p>
        </w:tc>
      </w:tr>
      <w:tr w:rsidR="00571B4D" w:rsidRPr="00AE6749" w14:paraId="528366C8" w14:textId="77777777" w:rsidTr="000C0909">
        <w:tblPrEx>
          <w:tblCellMar>
            <w:left w:w="0" w:type="dxa"/>
            <w:right w:w="13" w:type="dxa"/>
          </w:tblCellMar>
        </w:tblPrEx>
        <w:trPr>
          <w:gridAfter w:val="1"/>
          <w:wAfter w:w="6" w:type="dxa"/>
          <w:trHeight w:val="240"/>
        </w:trPr>
        <w:tc>
          <w:tcPr>
            <w:tcW w:w="734" w:type="dxa"/>
            <w:gridSpan w:val="2"/>
            <w:tcBorders>
              <w:top w:val="single" w:sz="4" w:space="0" w:color="000000"/>
              <w:left w:val="single" w:sz="4" w:space="0" w:color="000000"/>
              <w:bottom w:val="single" w:sz="4" w:space="0" w:color="000000"/>
              <w:right w:val="single" w:sz="4" w:space="0" w:color="000000"/>
            </w:tcBorders>
          </w:tcPr>
          <w:p w14:paraId="0677A490" w14:textId="77777777" w:rsidR="002A16EF" w:rsidRPr="00AE6749" w:rsidRDefault="002A16EF" w:rsidP="002A16EF">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 </w:t>
            </w:r>
          </w:p>
        </w:tc>
        <w:tc>
          <w:tcPr>
            <w:tcW w:w="3229" w:type="dxa"/>
            <w:tcBorders>
              <w:top w:val="single" w:sz="4" w:space="0" w:color="000000"/>
              <w:left w:val="single" w:sz="4" w:space="0" w:color="000000"/>
              <w:bottom w:val="single" w:sz="4" w:space="0" w:color="000000"/>
              <w:right w:val="single" w:sz="4" w:space="0" w:color="000000"/>
            </w:tcBorders>
          </w:tcPr>
          <w:p w14:paraId="36F0D798" w14:textId="77777777" w:rsidR="002A16EF" w:rsidRPr="00AE6749" w:rsidRDefault="002A16EF" w:rsidP="002A16EF">
            <w:pPr>
              <w:spacing w:line="259" w:lineRule="auto"/>
              <w:jc w:val="center"/>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Разом по </w:t>
            </w:r>
            <w:proofErr w:type="spellStart"/>
            <w:r w:rsidRPr="00AE6749">
              <w:rPr>
                <w:rFonts w:ascii="Times New Roman" w:eastAsia="Times New Roman" w:hAnsi="Times New Roman" w:cs="Times New Roman"/>
                <w:b/>
                <w:color w:val="000000"/>
                <w:sz w:val="20"/>
              </w:rPr>
              <w:t>розділу</w:t>
            </w:r>
            <w:proofErr w:type="spellEnd"/>
            <w:r w:rsidRPr="00AE6749">
              <w:rPr>
                <w:rFonts w:ascii="Times New Roman" w:eastAsia="Times New Roman" w:hAnsi="Times New Roman" w:cs="Times New Roman"/>
                <w:b/>
                <w:color w:val="000000"/>
                <w:sz w:val="20"/>
              </w:rPr>
              <w:t xml:space="preserve">: </w:t>
            </w:r>
          </w:p>
        </w:tc>
        <w:tc>
          <w:tcPr>
            <w:tcW w:w="852" w:type="dxa"/>
            <w:gridSpan w:val="2"/>
            <w:tcBorders>
              <w:top w:val="single" w:sz="4" w:space="0" w:color="000000"/>
              <w:left w:val="single" w:sz="4" w:space="0" w:color="000000"/>
              <w:bottom w:val="single" w:sz="4" w:space="0" w:color="000000"/>
              <w:right w:val="single" w:sz="4" w:space="0" w:color="000000"/>
            </w:tcBorders>
          </w:tcPr>
          <w:p w14:paraId="508BAD4C" w14:textId="77777777" w:rsidR="002A16EF" w:rsidRPr="00AE6749" w:rsidRDefault="002A16EF" w:rsidP="002A16EF">
            <w:pPr>
              <w:spacing w:line="259" w:lineRule="auto"/>
              <w:jc w:val="center"/>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1984169A" w14:textId="47A69BD1"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1275" w:type="dxa"/>
            <w:gridSpan w:val="3"/>
            <w:tcBorders>
              <w:top w:val="single" w:sz="4" w:space="0" w:color="000000"/>
              <w:left w:val="single" w:sz="4" w:space="0" w:color="000000"/>
              <w:bottom w:val="single" w:sz="4" w:space="0" w:color="000000"/>
              <w:right w:val="single" w:sz="4" w:space="0" w:color="000000"/>
            </w:tcBorders>
          </w:tcPr>
          <w:p w14:paraId="7B63CB30" w14:textId="653F477E"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1701" w:type="dxa"/>
            <w:tcBorders>
              <w:top w:val="single" w:sz="4" w:space="0" w:color="000000"/>
              <w:left w:val="single" w:sz="4" w:space="0" w:color="000000"/>
              <w:bottom w:val="single" w:sz="4" w:space="0" w:color="000000"/>
              <w:right w:val="single" w:sz="4" w:space="0" w:color="000000"/>
            </w:tcBorders>
          </w:tcPr>
          <w:p w14:paraId="3E76E7F3" w14:textId="67EC09C2"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1537" w:type="dxa"/>
            <w:gridSpan w:val="3"/>
            <w:tcBorders>
              <w:top w:val="single" w:sz="4" w:space="0" w:color="000000"/>
              <w:left w:val="single" w:sz="4" w:space="0" w:color="000000"/>
              <w:bottom w:val="single" w:sz="4" w:space="0" w:color="000000"/>
              <w:right w:val="single" w:sz="4" w:space="0" w:color="000000"/>
            </w:tcBorders>
          </w:tcPr>
          <w:p w14:paraId="72AD2453" w14:textId="2DDBE4FA"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1203" w:type="dxa"/>
            <w:gridSpan w:val="2"/>
            <w:tcBorders>
              <w:top w:val="single" w:sz="4" w:space="0" w:color="000000"/>
              <w:left w:val="single" w:sz="4" w:space="0" w:color="000000"/>
              <w:bottom w:val="single" w:sz="4" w:space="0" w:color="000000"/>
              <w:right w:val="single" w:sz="4" w:space="0" w:color="000000"/>
            </w:tcBorders>
          </w:tcPr>
          <w:p w14:paraId="77577631" w14:textId="77777777" w:rsidR="002A16EF" w:rsidRPr="00AE6749" w:rsidRDefault="002A16EF" w:rsidP="002A16EF">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 </w:t>
            </w:r>
          </w:p>
        </w:tc>
        <w:tc>
          <w:tcPr>
            <w:tcW w:w="2506" w:type="dxa"/>
            <w:tcBorders>
              <w:top w:val="single" w:sz="4" w:space="0" w:color="000000"/>
              <w:left w:val="single" w:sz="4" w:space="0" w:color="000000"/>
              <w:bottom w:val="single" w:sz="4" w:space="0" w:color="000000"/>
              <w:right w:val="single" w:sz="4" w:space="0" w:color="000000"/>
            </w:tcBorders>
          </w:tcPr>
          <w:p w14:paraId="715E2152" w14:textId="77777777" w:rsidR="002A16EF" w:rsidRPr="005215AB" w:rsidRDefault="002A16EF" w:rsidP="002A16EF">
            <w:pPr>
              <w:spacing w:line="259" w:lineRule="auto"/>
              <w:rPr>
                <w:rFonts w:ascii="Times New Roman" w:eastAsia="Times New Roman" w:hAnsi="Times New Roman" w:cs="Times New Roman"/>
                <w:color w:val="000000"/>
                <w:sz w:val="20"/>
                <w:szCs w:val="20"/>
              </w:rPr>
            </w:pPr>
            <w:r w:rsidRPr="005215AB">
              <w:rPr>
                <w:rFonts w:ascii="Times New Roman" w:eastAsia="Times New Roman" w:hAnsi="Times New Roman" w:cs="Times New Roman"/>
                <w:b/>
                <w:color w:val="000000"/>
                <w:sz w:val="20"/>
                <w:szCs w:val="20"/>
              </w:rPr>
              <w:t xml:space="preserve"> </w:t>
            </w:r>
          </w:p>
        </w:tc>
        <w:tc>
          <w:tcPr>
            <w:tcW w:w="1079" w:type="dxa"/>
            <w:tcBorders>
              <w:top w:val="single" w:sz="4" w:space="0" w:color="000000"/>
              <w:left w:val="single" w:sz="4" w:space="0" w:color="000000"/>
              <w:bottom w:val="single" w:sz="4" w:space="0" w:color="000000"/>
              <w:right w:val="single" w:sz="4" w:space="0" w:color="000000"/>
            </w:tcBorders>
          </w:tcPr>
          <w:p w14:paraId="433139CE" w14:textId="77777777" w:rsidR="002A16EF" w:rsidRPr="00AE6749" w:rsidRDefault="002A16EF" w:rsidP="002A16EF">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 </w:t>
            </w:r>
          </w:p>
        </w:tc>
      </w:tr>
      <w:tr w:rsidR="002A16EF" w:rsidRPr="00AE6749" w14:paraId="3AC354C4" w14:textId="77777777" w:rsidTr="00B770FE">
        <w:tblPrEx>
          <w:tblCellMar>
            <w:left w:w="0" w:type="dxa"/>
            <w:right w:w="13" w:type="dxa"/>
          </w:tblCellMar>
        </w:tblPrEx>
        <w:trPr>
          <w:gridAfter w:val="1"/>
          <w:wAfter w:w="6" w:type="dxa"/>
          <w:trHeight w:val="532"/>
        </w:trPr>
        <w:tc>
          <w:tcPr>
            <w:tcW w:w="15392" w:type="dxa"/>
            <w:gridSpan w:val="17"/>
            <w:tcBorders>
              <w:top w:val="single" w:sz="4" w:space="0" w:color="000000"/>
              <w:left w:val="single" w:sz="4" w:space="0" w:color="000000"/>
              <w:bottom w:val="single" w:sz="4" w:space="0" w:color="000000"/>
              <w:right w:val="single" w:sz="4" w:space="0" w:color="000000"/>
            </w:tcBorders>
          </w:tcPr>
          <w:p w14:paraId="160AE36C" w14:textId="5AC2AEDF" w:rsidR="002A16EF" w:rsidRPr="005215AB" w:rsidRDefault="002A16EF" w:rsidP="002A16EF">
            <w:pPr>
              <w:spacing w:line="259" w:lineRule="auto"/>
              <w:jc w:val="center"/>
              <w:rPr>
                <w:rFonts w:ascii="Times New Roman" w:eastAsia="Times New Roman" w:hAnsi="Times New Roman" w:cs="Times New Roman"/>
                <w:color w:val="000000"/>
                <w:sz w:val="20"/>
                <w:szCs w:val="20"/>
              </w:rPr>
            </w:pPr>
          </w:p>
        </w:tc>
      </w:tr>
      <w:tr w:rsidR="002D4EF6" w:rsidRPr="00AE6749" w14:paraId="0D0C6424" w14:textId="77777777" w:rsidTr="00B770FE">
        <w:tblPrEx>
          <w:tblCellMar>
            <w:left w:w="0" w:type="dxa"/>
            <w:right w:w="13" w:type="dxa"/>
          </w:tblCellMar>
        </w:tblPrEx>
        <w:trPr>
          <w:gridAfter w:val="1"/>
          <w:wAfter w:w="6" w:type="dxa"/>
          <w:trHeight w:val="532"/>
        </w:trPr>
        <w:tc>
          <w:tcPr>
            <w:tcW w:w="15392" w:type="dxa"/>
            <w:gridSpan w:val="17"/>
            <w:tcBorders>
              <w:top w:val="single" w:sz="4" w:space="0" w:color="000000"/>
              <w:left w:val="single" w:sz="4" w:space="0" w:color="000000"/>
              <w:bottom w:val="single" w:sz="4" w:space="0" w:color="000000"/>
              <w:right w:val="single" w:sz="4" w:space="0" w:color="000000"/>
            </w:tcBorders>
          </w:tcPr>
          <w:p w14:paraId="22D8BDFB" w14:textId="77777777" w:rsidR="002D4EF6" w:rsidRPr="005215AB" w:rsidRDefault="002D4EF6" w:rsidP="002A16EF">
            <w:pPr>
              <w:spacing w:line="259" w:lineRule="auto"/>
              <w:jc w:val="center"/>
              <w:rPr>
                <w:rFonts w:ascii="Times New Roman" w:eastAsia="Times New Roman" w:hAnsi="Times New Roman" w:cs="Times New Roman"/>
                <w:b/>
                <w:color w:val="000000"/>
                <w:sz w:val="20"/>
                <w:szCs w:val="20"/>
                <w:lang w:val="uk-UA"/>
              </w:rPr>
            </w:pPr>
          </w:p>
          <w:p w14:paraId="73EE0395" w14:textId="5DC81E10" w:rsidR="002D4EF6" w:rsidRPr="005215AB" w:rsidRDefault="002D4EF6" w:rsidP="002A16EF">
            <w:pPr>
              <w:spacing w:line="259" w:lineRule="auto"/>
              <w:jc w:val="center"/>
              <w:rPr>
                <w:rFonts w:ascii="Times New Roman" w:eastAsia="Times New Roman" w:hAnsi="Times New Roman" w:cs="Times New Roman"/>
                <w:b/>
                <w:color w:val="000000"/>
                <w:sz w:val="20"/>
                <w:szCs w:val="20"/>
                <w:lang w:val="uk-UA"/>
              </w:rPr>
            </w:pPr>
            <w:r w:rsidRPr="005215AB">
              <w:rPr>
                <w:rFonts w:ascii="Times New Roman" w:eastAsia="Times New Roman" w:hAnsi="Times New Roman" w:cs="Times New Roman"/>
                <w:b/>
                <w:color w:val="000000"/>
                <w:sz w:val="20"/>
                <w:szCs w:val="20"/>
                <w:lang w:val="uk-UA"/>
              </w:rPr>
              <w:t>Розвиток освітянської галузі</w:t>
            </w:r>
            <w:r w:rsidRPr="005215AB">
              <w:rPr>
                <w:rFonts w:ascii="Times New Roman" w:eastAsia="Times New Roman" w:hAnsi="Times New Roman" w:cs="Times New Roman"/>
                <w:b/>
                <w:color w:val="000000"/>
                <w:sz w:val="20"/>
                <w:szCs w:val="20"/>
              </w:rPr>
              <w:t xml:space="preserve">  </w:t>
            </w:r>
          </w:p>
        </w:tc>
      </w:tr>
      <w:tr w:rsidR="001D46BC" w:rsidRPr="00AE6749" w14:paraId="10EAF128" w14:textId="77777777" w:rsidTr="000C0909">
        <w:tblPrEx>
          <w:tblCellMar>
            <w:left w:w="0" w:type="dxa"/>
            <w:right w:w="13" w:type="dxa"/>
          </w:tblCellMar>
        </w:tblPrEx>
        <w:trPr>
          <w:gridAfter w:val="1"/>
          <w:wAfter w:w="6" w:type="dxa"/>
          <w:trHeight w:val="1034"/>
        </w:trPr>
        <w:tc>
          <w:tcPr>
            <w:tcW w:w="734" w:type="dxa"/>
            <w:gridSpan w:val="2"/>
            <w:tcBorders>
              <w:top w:val="single" w:sz="4" w:space="0" w:color="000000"/>
              <w:left w:val="single" w:sz="4" w:space="0" w:color="000000"/>
              <w:bottom w:val="single" w:sz="4" w:space="0" w:color="000000"/>
              <w:right w:val="single" w:sz="4" w:space="0" w:color="000000"/>
            </w:tcBorders>
          </w:tcPr>
          <w:p w14:paraId="7297B552" w14:textId="77777777" w:rsidR="002A16EF" w:rsidRPr="00AE6749" w:rsidRDefault="002A16EF" w:rsidP="002A16EF">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t xml:space="preserve">1 </w:t>
            </w:r>
          </w:p>
        </w:tc>
        <w:tc>
          <w:tcPr>
            <w:tcW w:w="3229" w:type="dxa"/>
            <w:tcBorders>
              <w:top w:val="single" w:sz="4" w:space="0" w:color="000000"/>
              <w:left w:val="single" w:sz="4" w:space="0" w:color="000000"/>
              <w:bottom w:val="single" w:sz="4" w:space="0" w:color="000000"/>
              <w:right w:val="single" w:sz="4" w:space="0" w:color="000000"/>
            </w:tcBorders>
          </w:tcPr>
          <w:p w14:paraId="39697ED9" w14:textId="4EFED226" w:rsidR="002A16EF" w:rsidRPr="00AE6749" w:rsidRDefault="002A16EF" w:rsidP="002A16EF">
            <w:pPr>
              <w:spacing w:line="259" w:lineRule="auto"/>
              <w:rPr>
                <w:rFonts w:ascii="Times New Roman" w:eastAsia="Times New Roman" w:hAnsi="Times New Roman" w:cs="Times New Roman"/>
                <w:color w:val="000000"/>
                <w:sz w:val="28"/>
              </w:rPr>
            </w:pPr>
            <w:proofErr w:type="spellStart"/>
            <w:r w:rsidRPr="00283DA8">
              <w:rPr>
                <w:rFonts w:ascii="Times New Roman" w:eastAsia="Times New Roman" w:hAnsi="Times New Roman" w:cs="Times New Roman"/>
                <w:color w:val="000000"/>
                <w:sz w:val="20"/>
                <w:szCs w:val="20"/>
              </w:rPr>
              <w:t>Придбання</w:t>
            </w:r>
            <w:proofErr w:type="spellEnd"/>
            <w:r w:rsidRPr="00283DA8">
              <w:rPr>
                <w:rFonts w:ascii="Times New Roman" w:eastAsia="Times New Roman" w:hAnsi="Times New Roman" w:cs="Times New Roman"/>
                <w:color w:val="000000"/>
                <w:sz w:val="20"/>
                <w:szCs w:val="20"/>
              </w:rPr>
              <w:t xml:space="preserve"> </w:t>
            </w:r>
            <w:proofErr w:type="spellStart"/>
            <w:r w:rsidRPr="00283DA8">
              <w:rPr>
                <w:rFonts w:ascii="Times New Roman" w:eastAsia="Times New Roman" w:hAnsi="Times New Roman" w:cs="Times New Roman"/>
                <w:color w:val="000000"/>
                <w:sz w:val="20"/>
                <w:szCs w:val="20"/>
              </w:rPr>
              <w:t>обладнання</w:t>
            </w:r>
            <w:proofErr w:type="spellEnd"/>
            <w:r w:rsidRPr="00283DA8">
              <w:rPr>
                <w:rFonts w:ascii="Times New Roman" w:eastAsia="Times New Roman" w:hAnsi="Times New Roman" w:cs="Times New Roman"/>
                <w:color w:val="000000"/>
                <w:sz w:val="20"/>
                <w:szCs w:val="20"/>
              </w:rPr>
              <w:t xml:space="preserve"> для </w:t>
            </w:r>
            <w:proofErr w:type="spellStart"/>
            <w:r w:rsidRPr="00283DA8">
              <w:rPr>
                <w:rFonts w:ascii="Times New Roman" w:eastAsia="Times New Roman" w:hAnsi="Times New Roman" w:cs="Times New Roman"/>
                <w:color w:val="000000"/>
                <w:sz w:val="20"/>
                <w:szCs w:val="20"/>
              </w:rPr>
              <w:t>закладів</w:t>
            </w:r>
            <w:proofErr w:type="spellEnd"/>
            <w:r w:rsidRPr="00283DA8">
              <w:rPr>
                <w:rFonts w:ascii="Times New Roman" w:eastAsia="Times New Roman" w:hAnsi="Times New Roman" w:cs="Times New Roman"/>
                <w:color w:val="000000"/>
                <w:sz w:val="20"/>
                <w:szCs w:val="20"/>
              </w:rPr>
              <w:t xml:space="preserve"> </w:t>
            </w:r>
            <w:proofErr w:type="spellStart"/>
            <w:r w:rsidRPr="00283DA8">
              <w:rPr>
                <w:rFonts w:ascii="Times New Roman" w:eastAsia="Times New Roman" w:hAnsi="Times New Roman" w:cs="Times New Roman"/>
                <w:color w:val="000000"/>
                <w:sz w:val="20"/>
                <w:szCs w:val="20"/>
              </w:rPr>
              <w:t>загальної</w:t>
            </w:r>
            <w:proofErr w:type="spellEnd"/>
            <w:r w:rsidRPr="00283DA8">
              <w:rPr>
                <w:rFonts w:ascii="Times New Roman" w:eastAsia="Times New Roman" w:hAnsi="Times New Roman" w:cs="Times New Roman"/>
                <w:color w:val="000000"/>
                <w:sz w:val="20"/>
                <w:szCs w:val="20"/>
              </w:rPr>
              <w:t xml:space="preserve"> </w:t>
            </w:r>
            <w:proofErr w:type="spellStart"/>
            <w:r w:rsidRPr="00283DA8">
              <w:rPr>
                <w:rFonts w:ascii="Times New Roman" w:eastAsia="Times New Roman" w:hAnsi="Times New Roman" w:cs="Times New Roman"/>
                <w:color w:val="000000"/>
                <w:sz w:val="20"/>
                <w:szCs w:val="20"/>
              </w:rPr>
              <w:t>середньої</w:t>
            </w:r>
            <w:proofErr w:type="spellEnd"/>
            <w:r w:rsidRPr="00283DA8">
              <w:rPr>
                <w:rFonts w:ascii="Times New Roman" w:eastAsia="Times New Roman" w:hAnsi="Times New Roman" w:cs="Times New Roman"/>
                <w:color w:val="000000"/>
                <w:sz w:val="20"/>
                <w:szCs w:val="20"/>
              </w:rPr>
              <w:t xml:space="preserve"> </w:t>
            </w:r>
            <w:proofErr w:type="spellStart"/>
            <w:r w:rsidRPr="00283DA8">
              <w:rPr>
                <w:rFonts w:ascii="Times New Roman" w:eastAsia="Times New Roman" w:hAnsi="Times New Roman" w:cs="Times New Roman"/>
                <w:color w:val="000000"/>
                <w:sz w:val="20"/>
                <w:szCs w:val="20"/>
              </w:rPr>
              <w:t>освіти</w:t>
            </w:r>
            <w:proofErr w:type="spellEnd"/>
            <w:r w:rsidRPr="00283DA8">
              <w:rPr>
                <w:rFonts w:ascii="Times New Roman" w:eastAsia="Times New Roman" w:hAnsi="Times New Roman" w:cs="Times New Roman"/>
                <w:color w:val="000000"/>
                <w:sz w:val="20"/>
                <w:szCs w:val="20"/>
              </w:rPr>
              <w:t xml:space="preserve"> в рамках </w:t>
            </w:r>
            <w:proofErr w:type="spellStart"/>
            <w:r w:rsidRPr="00283DA8">
              <w:rPr>
                <w:rFonts w:ascii="Times New Roman" w:eastAsia="Times New Roman" w:hAnsi="Times New Roman" w:cs="Times New Roman"/>
                <w:color w:val="000000"/>
                <w:sz w:val="20"/>
                <w:szCs w:val="20"/>
              </w:rPr>
              <w:t>концепції</w:t>
            </w:r>
            <w:proofErr w:type="spellEnd"/>
            <w:r w:rsidRPr="00283DA8">
              <w:rPr>
                <w:rFonts w:ascii="Times New Roman" w:eastAsia="Times New Roman" w:hAnsi="Times New Roman" w:cs="Times New Roman"/>
                <w:color w:val="000000"/>
                <w:sz w:val="20"/>
                <w:szCs w:val="20"/>
              </w:rPr>
              <w:t xml:space="preserve"> </w:t>
            </w:r>
            <w:proofErr w:type="spellStart"/>
            <w:r w:rsidRPr="00283DA8">
              <w:rPr>
                <w:rFonts w:ascii="Times New Roman" w:eastAsia="Times New Roman" w:hAnsi="Times New Roman" w:cs="Times New Roman"/>
                <w:color w:val="000000"/>
                <w:sz w:val="20"/>
                <w:szCs w:val="20"/>
              </w:rPr>
              <w:t>нової</w:t>
            </w:r>
            <w:proofErr w:type="spellEnd"/>
            <w:r w:rsidRPr="00283DA8">
              <w:rPr>
                <w:rFonts w:ascii="Times New Roman" w:eastAsia="Times New Roman" w:hAnsi="Times New Roman" w:cs="Times New Roman"/>
                <w:color w:val="000000"/>
                <w:sz w:val="20"/>
                <w:szCs w:val="20"/>
              </w:rPr>
              <w:t xml:space="preserve"> </w:t>
            </w:r>
            <w:proofErr w:type="spellStart"/>
            <w:r w:rsidRPr="00283DA8">
              <w:rPr>
                <w:rFonts w:ascii="Times New Roman" w:eastAsia="Times New Roman" w:hAnsi="Times New Roman" w:cs="Times New Roman"/>
                <w:color w:val="000000"/>
                <w:sz w:val="20"/>
                <w:szCs w:val="20"/>
              </w:rPr>
              <w:t>української</w:t>
            </w:r>
            <w:proofErr w:type="spellEnd"/>
            <w:r w:rsidRPr="00283DA8">
              <w:rPr>
                <w:rFonts w:ascii="Times New Roman" w:eastAsia="Times New Roman" w:hAnsi="Times New Roman" w:cs="Times New Roman"/>
                <w:color w:val="000000"/>
                <w:sz w:val="20"/>
                <w:szCs w:val="20"/>
              </w:rPr>
              <w:t xml:space="preserve"> </w:t>
            </w:r>
            <w:proofErr w:type="spellStart"/>
            <w:r w:rsidRPr="00283DA8">
              <w:rPr>
                <w:rFonts w:ascii="Times New Roman" w:eastAsia="Times New Roman" w:hAnsi="Times New Roman" w:cs="Times New Roman"/>
                <w:color w:val="000000"/>
                <w:sz w:val="20"/>
                <w:szCs w:val="20"/>
              </w:rPr>
              <w:t>школи</w:t>
            </w:r>
            <w:proofErr w:type="spellEnd"/>
          </w:p>
        </w:tc>
        <w:tc>
          <w:tcPr>
            <w:tcW w:w="852" w:type="dxa"/>
            <w:gridSpan w:val="2"/>
            <w:tcBorders>
              <w:top w:val="single" w:sz="4" w:space="0" w:color="000000"/>
              <w:left w:val="single" w:sz="4" w:space="0" w:color="000000"/>
              <w:bottom w:val="single" w:sz="4" w:space="0" w:color="000000"/>
              <w:right w:val="single" w:sz="4" w:space="0" w:color="000000"/>
            </w:tcBorders>
          </w:tcPr>
          <w:p w14:paraId="1F341FCE" w14:textId="20D0D5B9" w:rsidR="002A16EF" w:rsidRPr="00AE6749" w:rsidRDefault="002A16EF" w:rsidP="00F25163">
            <w:pPr>
              <w:spacing w:line="259" w:lineRule="auto"/>
              <w:jc w:val="center"/>
              <w:rPr>
                <w:rFonts w:ascii="Times New Roman" w:eastAsia="Times New Roman" w:hAnsi="Times New Roman" w:cs="Times New Roman"/>
                <w:color w:val="000000"/>
                <w:sz w:val="28"/>
              </w:rPr>
            </w:pPr>
            <w:r w:rsidRPr="00283DA8">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2DB4D490" w14:textId="06A3CC7D" w:rsidR="002A16EF" w:rsidRPr="00AE6749" w:rsidRDefault="002A16EF" w:rsidP="002A16EF">
            <w:pPr>
              <w:spacing w:line="259" w:lineRule="auto"/>
              <w:jc w:val="center"/>
              <w:rPr>
                <w:rFonts w:ascii="Times New Roman" w:eastAsia="Times New Roman" w:hAnsi="Times New Roman" w:cs="Times New Roman"/>
                <w:color w:val="000000"/>
                <w:sz w:val="28"/>
              </w:rPr>
            </w:pPr>
            <w:r w:rsidRPr="00283DA8">
              <w:rPr>
                <w:rFonts w:ascii="Times New Roman" w:eastAsia="Times New Roman" w:hAnsi="Times New Roman" w:cs="Times New Roman"/>
                <w:color w:val="000000"/>
                <w:sz w:val="20"/>
                <w:szCs w:val="20"/>
                <w:lang w:val="uk-UA"/>
              </w:rPr>
              <w:t>350</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0D4B7108" w14:textId="698C6157"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23BF5C8" w14:textId="2948D126"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1537" w:type="dxa"/>
            <w:gridSpan w:val="3"/>
            <w:tcBorders>
              <w:top w:val="single" w:sz="4" w:space="0" w:color="000000"/>
              <w:left w:val="single" w:sz="4" w:space="0" w:color="000000"/>
              <w:bottom w:val="single" w:sz="4" w:space="0" w:color="000000"/>
              <w:right w:val="single" w:sz="4" w:space="0" w:color="000000"/>
            </w:tcBorders>
          </w:tcPr>
          <w:p w14:paraId="7150C422" w14:textId="54E88650" w:rsidR="002A16EF" w:rsidRPr="00AE6749" w:rsidRDefault="002A16EF" w:rsidP="002A16EF">
            <w:pPr>
              <w:spacing w:line="259"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0"/>
                <w:szCs w:val="20"/>
                <w:lang w:val="uk-UA"/>
              </w:rPr>
              <w:t>350</w:t>
            </w:r>
          </w:p>
        </w:tc>
        <w:tc>
          <w:tcPr>
            <w:tcW w:w="1203" w:type="dxa"/>
            <w:gridSpan w:val="2"/>
            <w:tcBorders>
              <w:top w:val="single" w:sz="4" w:space="0" w:color="000000"/>
              <w:left w:val="single" w:sz="4" w:space="0" w:color="000000"/>
              <w:bottom w:val="single" w:sz="4" w:space="0" w:color="auto"/>
              <w:right w:val="single" w:sz="4" w:space="0" w:color="000000"/>
            </w:tcBorders>
            <w:vAlign w:val="center"/>
          </w:tcPr>
          <w:p w14:paraId="42813B52" w14:textId="7A2CA819"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2506" w:type="dxa"/>
            <w:tcBorders>
              <w:top w:val="single" w:sz="4" w:space="0" w:color="000000"/>
              <w:left w:val="single" w:sz="4" w:space="0" w:color="000000"/>
              <w:bottom w:val="single" w:sz="4" w:space="0" w:color="auto"/>
              <w:right w:val="single" w:sz="4" w:space="0" w:color="000000"/>
            </w:tcBorders>
          </w:tcPr>
          <w:p w14:paraId="72CD9313" w14:textId="4EE1892D" w:rsidR="002A16EF" w:rsidRPr="005215AB" w:rsidRDefault="004A5C4C" w:rsidP="002A16EF">
            <w:pPr>
              <w:spacing w:line="259" w:lineRule="auto"/>
              <w:ind w:right="92"/>
              <w:jc w:val="both"/>
              <w:rPr>
                <w:rFonts w:ascii="Times New Roman" w:eastAsia="Times New Roman" w:hAnsi="Times New Roman" w:cs="Times New Roman"/>
                <w:color w:val="000000"/>
                <w:sz w:val="20"/>
                <w:szCs w:val="20"/>
              </w:rPr>
            </w:pPr>
            <w:r w:rsidRPr="005215AB">
              <w:rPr>
                <w:rFonts w:ascii="Times New Roman" w:eastAsia="Times New Roman" w:hAnsi="Times New Roman" w:cs="Times New Roman"/>
                <w:color w:val="000000"/>
                <w:sz w:val="20"/>
                <w:szCs w:val="20"/>
              </w:rPr>
              <w:t xml:space="preserve"> </w:t>
            </w:r>
            <w:r w:rsidR="002A16EF" w:rsidRPr="005215AB">
              <w:rPr>
                <w:rFonts w:ascii="Times New Roman" w:eastAsia="Times New Roman" w:hAnsi="Times New Roman" w:cs="Times New Roman"/>
                <w:color w:val="000000"/>
                <w:sz w:val="20"/>
                <w:szCs w:val="20"/>
              </w:rPr>
              <w:t xml:space="preserve">створено </w:t>
            </w:r>
            <w:proofErr w:type="spellStart"/>
            <w:r w:rsidR="002A16EF" w:rsidRPr="005215AB">
              <w:rPr>
                <w:rFonts w:ascii="Times New Roman" w:eastAsia="Times New Roman" w:hAnsi="Times New Roman" w:cs="Times New Roman"/>
                <w:color w:val="000000"/>
                <w:sz w:val="20"/>
                <w:szCs w:val="20"/>
              </w:rPr>
              <w:t>умови</w:t>
            </w:r>
            <w:proofErr w:type="spellEnd"/>
            <w:r w:rsidR="002A16EF" w:rsidRPr="005215AB">
              <w:rPr>
                <w:rFonts w:ascii="Times New Roman" w:eastAsia="Times New Roman" w:hAnsi="Times New Roman" w:cs="Times New Roman"/>
                <w:color w:val="000000"/>
                <w:sz w:val="20"/>
                <w:szCs w:val="20"/>
              </w:rPr>
              <w:t xml:space="preserve"> для </w:t>
            </w:r>
            <w:proofErr w:type="spellStart"/>
            <w:r w:rsidR="002A16EF" w:rsidRPr="005215AB">
              <w:rPr>
                <w:rFonts w:ascii="Times New Roman" w:eastAsia="Times New Roman" w:hAnsi="Times New Roman" w:cs="Times New Roman"/>
                <w:color w:val="000000"/>
                <w:sz w:val="20"/>
                <w:szCs w:val="20"/>
              </w:rPr>
              <w:t>навчання</w:t>
            </w:r>
            <w:proofErr w:type="spellEnd"/>
            <w:r w:rsidR="002A16EF" w:rsidRPr="005215AB">
              <w:rPr>
                <w:rFonts w:ascii="Times New Roman" w:eastAsia="Times New Roman" w:hAnsi="Times New Roman" w:cs="Times New Roman"/>
                <w:color w:val="000000"/>
                <w:sz w:val="20"/>
                <w:szCs w:val="20"/>
              </w:rPr>
              <w:t xml:space="preserve"> </w:t>
            </w:r>
            <w:proofErr w:type="spellStart"/>
            <w:r w:rsidR="002A16EF" w:rsidRPr="005215AB">
              <w:rPr>
                <w:rFonts w:ascii="Times New Roman" w:eastAsia="Times New Roman" w:hAnsi="Times New Roman" w:cs="Times New Roman"/>
                <w:color w:val="000000"/>
                <w:sz w:val="20"/>
                <w:szCs w:val="20"/>
              </w:rPr>
              <w:t>дітей</w:t>
            </w:r>
            <w:proofErr w:type="spellEnd"/>
            <w:r w:rsidR="002A16EF" w:rsidRPr="005215AB">
              <w:rPr>
                <w:rFonts w:ascii="Times New Roman" w:eastAsia="Times New Roman" w:hAnsi="Times New Roman" w:cs="Times New Roman"/>
                <w:color w:val="000000"/>
                <w:sz w:val="20"/>
                <w:szCs w:val="20"/>
              </w:rPr>
              <w:t xml:space="preserve"> з </w:t>
            </w:r>
            <w:proofErr w:type="spellStart"/>
            <w:r w:rsidR="002A16EF" w:rsidRPr="005215AB">
              <w:rPr>
                <w:rFonts w:ascii="Times New Roman" w:eastAsia="Times New Roman" w:hAnsi="Times New Roman" w:cs="Times New Roman"/>
                <w:color w:val="000000"/>
                <w:sz w:val="20"/>
                <w:szCs w:val="20"/>
              </w:rPr>
              <w:t>урахуванням</w:t>
            </w:r>
            <w:proofErr w:type="spellEnd"/>
            <w:r w:rsidR="002A16EF" w:rsidRPr="005215AB">
              <w:rPr>
                <w:rFonts w:ascii="Times New Roman" w:eastAsia="Times New Roman" w:hAnsi="Times New Roman" w:cs="Times New Roman"/>
                <w:color w:val="000000"/>
                <w:sz w:val="20"/>
                <w:szCs w:val="20"/>
              </w:rPr>
              <w:t xml:space="preserve"> </w:t>
            </w:r>
            <w:proofErr w:type="spellStart"/>
            <w:r w:rsidR="002A16EF" w:rsidRPr="005215AB">
              <w:rPr>
                <w:rFonts w:ascii="Times New Roman" w:eastAsia="Times New Roman" w:hAnsi="Times New Roman" w:cs="Times New Roman"/>
                <w:color w:val="000000"/>
                <w:sz w:val="20"/>
                <w:szCs w:val="20"/>
              </w:rPr>
              <w:t>вимог</w:t>
            </w:r>
            <w:proofErr w:type="spellEnd"/>
            <w:r w:rsidR="002A16EF" w:rsidRPr="005215AB">
              <w:rPr>
                <w:rFonts w:ascii="Times New Roman" w:eastAsia="Times New Roman" w:hAnsi="Times New Roman" w:cs="Times New Roman"/>
                <w:color w:val="000000"/>
                <w:sz w:val="20"/>
                <w:szCs w:val="20"/>
              </w:rPr>
              <w:t xml:space="preserve"> </w:t>
            </w:r>
            <w:proofErr w:type="spellStart"/>
            <w:r w:rsidR="002A16EF" w:rsidRPr="005215AB">
              <w:rPr>
                <w:rFonts w:ascii="Times New Roman" w:eastAsia="Times New Roman" w:hAnsi="Times New Roman" w:cs="Times New Roman"/>
                <w:color w:val="000000"/>
                <w:sz w:val="20"/>
                <w:szCs w:val="20"/>
              </w:rPr>
              <w:t>сучасності</w:t>
            </w:r>
            <w:proofErr w:type="spellEnd"/>
            <w:r w:rsidR="002A16EF" w:rsidRPr="005215AB">
              <w:rPr>
                <w:rFonts w:ascii="Times New Roman" w:eastAsia="Times New Roman" w:hAnsi="Times New Roman" w:cs="Times New Roman"/>
                <w:color w:val="000000"/>
                <w:sz w:val="20"/>
                <w:szCs w:val="20"/>
              </w:rPr>
              <w:t xml:space="preserve"> у </w:t>
            </w:r>
            <w:proofErr w:type="spellStart"/>
            <w:r w:rsidR="002A16EF" w:rsidRPr="005215AB">
              <w:rPr>
                <w:rFonts w:ascii="Times New Roman" w:eastAsia="Times New Roman" w:hAnsi="Times New Roman" w:cs="Times New Roman"/>
                <w:color w:val="000000"/>
                <w:sz w:val="20"/>
                <w:szCs w:val="20"/>
              </w:rPr>
              <w:t>початковій</w:t>
            </w:r>
            <w:proofErr w:type="spellEnd"/>
            <w:r w:rsidR="002A16EF" w:rsidRPr="005215AB">
              <w:rPr>
                <w:rFonts w:ascii="Times New Roman" w:eastAsia="Times New Roman" w:hAnsi="Times New Roman" w:cs="Times New Roman"/>
                <w:color w:val="000000"/>
                <w:sz w:val="20"/>
                <w:szCs w:val="20"/>
              </w:rPr>
              <w:t xml:space="preserve"> </w:t>
            </w:r>
            <w:proofErr w:type="spellStart"/>
            <w:r w:rsidR="002A16EF" w:rsidRPr="005215AB">
              <w:rPr>
                <w:rFonts w:ascii="Times New Roman" w:eastAsia="Times New Roman" w:hAnsi="Times New Roman" w:cs="Times New Roman"/>
                <w:color w:val="000000"/>
                <w:sz w:val="20"/>
                <w:szCs w:val="20"/>
              </w:rPr>
              <w:t>школі</w:t>
            </w:r>
            <w:proofErr w:type="spellEnd"/>
            <w:r w:rsidR="002A16EF" w:rsidRPr="005215AB">
              <w:rPr>
                <w:rFonts w:ascii="Times New Roman" w:eastAsia="Times New Roman" w:hAnsi="Times New Roman" w:cs="Times New Roman"/>
                <w:color w:val="000000"/>
                <w:sz w:val="20"/>
                <w:szCs w:val="20"/>
              </w:rPr>
              <w:t>;</w:t>
            </w:r>
            <w:r w:rsidR="002A16EF" w:rsidRPr="005215AB">
              <w:rPr>
                <w:rFonts w:ascii="Times New Roman" w:eastAsia="Times New Roman" w:hAnsi="Times New Roman" w:cs="Times New Roman"/>
                <w:color w:val="000000"/>
                <w:sz w:val="20"/>
                <w:szCs w:val="20"/>
              </w:rPr>
              <w:tab/>
            </w:r>
          </w:p>
        </w:tc>
        <w:tc>
          <w:tcPr>
            <w:tcW w:w="1079" w:type="dxa"/>
            <w:tcBorders>
              <w:top w:val="single" w:sz="4" w:space="0" w:color="000000"/>
              <w:left w:val="single" w:sz="4" w:space="0" w:color="000000"/>
              <w:bottom w:val="single" w:sz="4" w:space="0" w:color="auto"/>
              <w:right w:val="single" w:sz="4" w:space="0" w:color="000000"/>
            </w:tcBorders>
          </w:tcPr>
          <w:p w14:paraId="452AAAE5" w14:textId="4C32334D" w:rsidR="002A16EF" w:rsidRPr="00932BC8" w:rsidRDefault="00932BC8" w:rsidP="002A16EF">
            <w:pPr>
              <w:spacing w:line="259" w:lineRule="auto"/>
              <w:rPr>
                <w:rFonts w:ascii="Times New Roman" w:eastAsia="Times New Roman" w:hAnsi="Times New Roman" w:cs="Times New Roman"/>
                <w:color w:val="000000"/>
                <w:sz w:val="20"/>
                <w:szCs w:val="20"/>
                <w:lang w:val="uk-UA"/>
              </w:rPr>
            </w:pPr>
            <w:r w:rsidRPr="00932BC8">
              <w:rPr>
                <w:rFonts w:ascii="Times New Roman" w:eastAsia="Times New Roman" w:hAnsi="Times New Roman" w:cs="Times New Roman"/>
                <w:color w:val="000000"/>
                <w:sz w:val="20"/>
                <w:szCs w:val="20"/>
                <w:lang w:val="uk-UA"/>
              </w:rPr>
              <w:t>Відділ освіти</w:t>
            </w:r>
          </w:p>
        </w:tc>
      </w:tr>
      <w:tr w:rsidR="001D46BC" w:rsidRPr="00AE6749" w14:paraId="7E343E78" w14:textId="77777777" w:rsidTr="000C0909">
        <w:tblPrEx>
          <w:tblCellMar>
            <w:left w:w="0" w:type="dxa"/>
            <w:right w:w="13" w:type="dxa"/>
          </w:tblCellMar>
        </w:tblPrEx>
        <w:trPr>
          <w:gridAfter w:val="1"/>
          <w:wAfter w:w="6" w:type="dxa"/>
          <w:trHeight w:val="470"/>
        </w:trPr>
        <w:tc>
          <w:tcPr>
            <w:tcW w:w="734" w:type="dxa"/>
            <w:gridSpan w:val="2"/>
            <w:tcBorders>
              <w:top w:val="single" w:sz="4" w:space="0" w:color="000000"/>
              <w:left w:val="single" w:sz="4" w:space="0" w:color="000000"/>
              <w:bottom w:val="single" w:sz="4" w:space="0" w:color="000000"/>
              <w:right w:val="single" w:sz="4" w:space="0" w:color="000000"/>
            </w:tcBorders>
          </w:tcPr>
          <w:p w14:paraId="20323678" w14:textId="0457ADFB" w:rsidR="002A16EF" w:rsidRPr="00AE6749" w:rsidRDefault="002A16EF" w:rsidP="002A16EF">
            <w:pPr>
              <w:spacing w:line="259" w:lineRule="auto"/>
              <w:rPr>
                <w:rFonts w:ascii="Times New Roman" w:eastAsia="Times New Roman" w:hAnsi="Times New Roman" w:cs="Times New Roman"/>
                <w:color w:val="000000"/>
                <w:sz w:val="28"/>
              </w:rPr>
            </w:pPr>
          </w:p>
        </w:tc>
        <w:tc>
          <w:tcPr>
            <w:tcW w:w="3229" w:type="dxa"/>
            <w:tcBorders>
              <w:top w:val="single" w:sz="4" w:space="0" w:color="000000"/>
              <w:left w:val="single" w:sz="4" w:space="0" w:color="000000"/>
              <w:bottom w:val="single" w:sz="4" w:space="0" w:color="000000"/>
              <w:right w:val="single" w:sz="4" w:space="0" w:color="000000"/>
            </w:tcBorders>
          </w:tcPr>
          <w:p w14:paraId="26EF57E9" w14:textId="73CFC223" w:rsidR="002A16EF" w:rsidRPr="00AE6749" w:rsidRDefault="002A16EF" w:rsidP="002A16EF">
            <w:pPr>
              <w:spacing w:line="259" w:lineRule="auto"/>
              <w:rPr>
                <w:rFonts w:ascii="Times New Roman" w:eastAsia="Times New Roman" w:hAnsi="Times New Roman" w:cs="Times New Roman"/>
                <w:color w:val="000000"/>
                <w:sz w:val="28"/>
              </w:rPr>
            </w:pPr>
          </w:p>
        </w:tc>
        <w:tc>
          <w:tcPr>
            <w:tcW w:w="852" w:type="dxa"/>
            <w:gridSpan w:val="2"/>
            <w:tcBorders>
              <w:top w:val="single" w:sz="4" w:space="0" w:color="000000"/>
              <w:left w:val="single" w:sz="4" w:space="0" w:color="000000"/>
              <w:bottom w:val="single" w:sz="4" w:space="0" w:color="000000"/>
              <w:right w:val="single" w:sz="4" w:space="0" w:color="000000"/>
            </w:tcBorders>
          </w:tcPr>
          <w:p w14:paraId="470C4F86" w14:textId="42AFF827" w:rsidR="002A16EF" w:rsidRPr="00AE6749" w:rsidRDefault="002A16EF" w:rsidP="00F25163">
            <w:pPr>
              <w:spacing w:line="259" w:lineRule="auto"/>
              <w:jc w:val="center"/>
              <w:rPr>
                <w:rFonts w:ascii="Times New Roman" w:eastAsia="Times New Roman" w:hAnsi="Times New Roman" w:cs="Times New Roman"/>
                <w:color w:val="000000"/>
                <w:sz w:val="28"/>
              </w:rPr>
            </w:pPr>
          </w:p>
        </w:tc>
        <w:tc>
          <w:tcPr>
            <w:tcW w:w="1276" w:type="dxa"/>
            <w:tcBorders>
              <w:top w:val="single" w:sz="4" w:space="0" w:color="000000"/>
              <w:left w:val="single" w:sz="4" w:space="0" w:color="000000"/>
              <w:bottom w:val="single" w:sz="4" w:space="0" w:color="000000"/>
              <w:right w:val="single" w:sz="4" w:space="0" w:color="000000"/>
            </w:tcBorders>
          </w:tcPr>
          <w:p w14:paraId="3E53A544" w14:textId="613ED64B"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29F7F686" w14:textId="6B25EADB"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8B93DD6" w14:textId="40147053"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1537" w:type="dxa"/>
            <w:gridSpan w:val="3"/>
            <w:tcBorders>
              <w:top w:val="single" w:sz="4" w:space="0" w:color="000000"/>
              <w:left w:val="single" w:sz="4" w:space="0" w:color="000000"/>
              <w:bottom w:val="single" w:sz="4" w:space="0" w:color="000000"/>
              <w:right w:val="single" w:sz="4" w:space="0" w:color="000000"/>
            </w:tcBorders>
          </w:tcPr>
          <w:p w14:paraId="6585F556" w14:textId="1442C9A7"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1203" w:type="dxa"/>
            <w:gridSpan w:val="2"/>
            <w:tcBorders>
              <w:top w:val="single" w:sz="4" w:space="0" w:color="000000"/>
              <w:left w:val="single" w:sz="4" w:space="0" w:color="000000"/>
              <w:bottom w:val="single" w:sz="4" w:space="0" w:color="000000"/>
              <w:right w:val="single" w:sz="4" w:space="0" w:color="000000"/>
            </w:tcBorders>
            <w:vAlign w:val="center"/>
          </w:tcPr>
          <w:p w14:paraId="5F21BFBA" w14:textId="22478CA6"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2506" w:type="dxa"/>
            <w:tcBorders>
              <w:top w:val="single" w:sz="4" w:space="0" w:color="auto"/>
              <w:left w:val="single" w:sz="4" w:space="0" w:color="000000"/>
              <w:bottom w:val="single" w:sz="4" w:space="0" w:color="auto"/>
              <w:right w:val="single" w:sz="4" w:space="0" w:color="000000"/>
            </w:tcBorders>
          </w:tcPr>
          <w:p w14:paraId="2CC53A75" w14:textId="5D0E9A50" w:rsidR="002A16EF" w:rsidRPr="005215AB" w:rsidRDefault="002A16EF" w:rsidP="002A16EF">
            <w:pPr>
              <w:spacing w:after="160" w:line="259" w:lineRule="auto"/>
              <w:rPr>
                <w:rFonts w:ascii="Times New Roman" w:eastAsia="Times New Roman" w:hAnsi="Times New Roman" w:cs="Times New Roman"/>
                <w:color w:val="000000"/>
                <w:sz w:val="20"/>
                <w:szCs w:val="20"/>
              </w:rPr>
            </w:pPr>
          </w:p>
        </w:tc>
        <w:tc>
          <w:tcPr>
            <w:tcW w:w="1079" w:type="dxa"/>
            <w:tcBorders>
              <w:top w:val="single" w:sz="4" w:space="0" w:color="auto"/>
              <w:left w:val="single" w:sz="4" w:space="0" w:color="000000"/>
              <w:bottom w:val="single" w:sz="4" w:space="0" w:color="auto"/>
              <w:right w:val="single" w:sz="4" w:space="0" w:color="000000"/>
            </w:tcBorders>
          </w:tcPr>
          <w:p w14:paraId="256065F5" w14:textId="689CA90F" w:rsidR="002A16EF" w:rsidRPr="00AE6749" w:rsidRDefault="002A16EF" w:rsidP="002A16EF">
            <w:pPr>
              <w:spacing w:after="160" w:line="259" w:lineRule="auto"/>
              <w:rPr>
                <w:rFonts w:ascii="Times New Roman" w:eastAsia="Times New Roman" w:hAnsi="Times New Roman" w:cs="Times New Roman"/>
                <w:color w:val="000000"/>
                <w:sz w:val="28"/>
              </w:rPr>
            </w:pPr>
          </w:p>
        </w:tc>
      </w:tr>
      <w:tr w:rsidR="00DC230D" w:rsidRPr="00AE6749" w14:paraId="0B3D8FAA" w14:textId="77777777" w:rsidTr="000C0909">
        <w:tblPrEx>
          <w:tblCellMar>
            <w:left w:w="0" w:type="dxa"/>
            <w:right w:w="13" w:type="dxa"/>
          </w:tblCellMar>
        </w:tblPrEx>
        <w:trPr>
          <w:gridAfter w:val="1"/>
          <w:wAfter w:w="6" w:type="dxa"/>
          <w:trHeight w:val="471"/>
        </w:trPr>
        <w:tc>
          <w:tcPr>
            <w:tcW w:w="734" w:type="dxa"/>
            <w:gridSpan w:val="2"/>
            <w:tcBorders>
              <w:top w:val="single" w:sz="4" w:space="0" w:color="000000"/>
              <w:left w:val="single" w:sz="4" w:space="0" w:color="000000"/>
              <w:bottom w:val="single" w:sz="4" w:space="0" w:color="000000"/>
              <w:right w:val="single" w:sz="4" w:space="0" w:color="000000"/>
            </w:tcBorders>
          </w:tcPr>
          <w:p w14:paraId="354D72F6" w14:textId="77777777" w:rsidR="00DC230D" w:rsidRPr="00AE6749" w:rsidRDefault="00DC230D" w:rsidP="002A16EF">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t xml:space="preserve">3 </w:t>
            </w:r>
          </w:p>
        </w:tc>
        <w:tc>
          <w:tcPr>
            <w:tcW w:w="3229" w:type="dxa"/>
            <w:tcBorders>
              <w:top w:val="single" w:sz="4" w:space="0" w:color="000000"/>
              <w:left w:val="single" w:sz="4" w:space="0" w:color="000000"/>
              <w:bottom w:val="single" w:sz="4" w:space="0" w:color="000000"/>
              <w:right w:val="single" w:sz="4" w:space="0" w:color="000000"/>
            </w:tcBorders>
          </w:tcPr>
          <w:p w14:paraId="77401A76" w14:textId="44622E6D" w:rsidR="00DC230D" w:rsidRPr="00AE6749" w:rsidRDefault="00DC230D" w:rsidP="002A16EF">
            <w:pPr>
              <w:spacing w:line="259" w:lineRule="auto"/>
              <w:jc w:val="both"/>
              <w:rPr>
                <w:rFonts w:ascii="Times New Roman" w:eastAsia="Times New Roman" w:hAnsi="Times New Roman" w:cs="Times New Roman"/>
                <w:color w:val="000000"/>
                <w:sz w:val="28"/>
              </w:rPr>
            </w:pPr>
            <w:proofErr w:type="spellStart"/>
            <w:r>
              <w:rPr>
                <w:sz w:val="20"/>
                <w:szCs w:val="20"/>
              </w:rPr>
              <w:t>Капітальний</w:t>
            </w:r>
            <w:proofErr w:type="spellEnd"/>
            <w:r>
              <w:rPr>
                <w:sz w:val="20"/>
                <w:szCs w:val="20"/>
              </w:rPr>
              <w:t xml:space="preserve"> ремонт </w:t>
            </w:r>
            <w:proofErr w:type="spellStart"/>
            <w:r>
              <w:rPr>
                <w:sz w:val="20"/>
                <w:szCs w:val="20"/>
              </w:rPr>
              <w:t>групи</w:t>
            </w:r>
            <w:proofErr w:type="spellEnd"/>
            <w:r>
              <w:rPr>
                <w:sz w:val="20"/>
                <w:szCs w:val="20"/>
              </w:rPr>
              <w:t xml:space="preserve"> в </w:t>
            </w:r>
            <w:proofErr w:type="spellStart"/>
            <w:r>
              <w:rPr>
                <w:sz w:val="20"/>
                <w:szCs w:val="20"/>
              </w:rPr>
              <w:t>дитячому</w:t>
            </w:r>
            <w:proofErr w:type="spellEnd"/>
            <w:r>
              <w:rPr>
                <w:sz w:val="20"/>
                <w:szCs w:val="20"/>
              </w:rPr>
              <w:t xml:space="preserve"> садку </w:t>
            </w:r>
            <w:proofErr w:type="spellStart"/>
            <w:r>
              <w:rPr>
                <w:sz w:val="20"/>
                <w:szCs w:val="20"/>
              </w:rPr>
              <w:t>Колосочок</w:t>
            </w:r>
            <w:proofErr w:type="spellEnd"/>
            <w:r w:rsidR="003443DB">
              <w:rPr>
                <w:sz w:val="20"/>
                <w:szCs w:val="20"/>
                <w:lang w:val="uk-UA"/>
              </w:rPr>
              <w:t xml:space="preserve"> </w:t>
            </w:r>
            <w:proofErr w:type="spellStart"/>
            <w:r>
              <w:rPr>
                <w:sz w:val="20"/>
                <w:szCs w:val="20"/>
              </w:rPr>
              <w:t>с.Нова</w:t>
            </w:r>
            <w:proofErr w:type="spellEnd"/>
            <w:r>
              <w:rPr>
                <w:sz w:val="20"/>
                <w:szCs w:val="20"/>
              </w:rPr>
              <w:t xml:space="preserve"> </w:t>
            </w:r>
            <w:proofErr w:type="spellStart"/>
            <w:r>
              <w:rPr>
                <w:sz w:val="20"/>
                <w:szCs w:val="20"/>
              </w:rPr>
              <w:t>Дмитрівка</w:t>
            </w:r>
            <w:proofErr w:type="spellEnd"/>
            <w:r>
              <w:rPr>
                <w:sz w:val="20"/>
                <w:szCs w:val="20"/>
              </w:rPr>
              <w:t xml:space="preserve">            </w:t>
            </w:r>
          </w:p>
        </w:tc>
        <w:tc>
          <w:tcPr>
            <w:tcW w:w="852" w:type="dxa"/>
            <w:gridSpan w:val="2"/>
            <w:tcBorders>
              <w:top w:val="single" w:sz="4" w:space="0" w:color="000000"/>
              <w:left w:val="single" w:sz="4" w:space="0" w:color="000000"/>
              <w:bottom w:val="single" w:sz="4" w:space="0" w:color="000000"/>
              <w:right w:val="single" w:sz="4" w:space="0" w:color="000000"/>
            </w:tcBorders>
          </w:tcPr>
          <w:p w14:paraId="71440B90" w14:textId="59B00754" w:rsidR="00DC230D" w:rsidRPr="001D46BC" w:rsidRDefault="00DC230D" w:rsidP="00F25163">
            <w:pPr>
              <w:spacing w:line="259" w:lineRule="auto"/>
              <w:jc w:val="center"/>
              <w:rPr>
                <w:rFonts w:ascii="Times New Roman" w:eastAsia="Times New Roman" w:hAnsi="Times New Roman" w:cs="Times New Roman"/>
                <w:color w:val="000000"/>
                <w:sz w:val="20"/>
                <w:szCs w:val="20"/>
                <w:lang w:val="uk-UA"/>
              </w:rPr>
            </w:pPr>
            <w:r w:rsidRPr="001D46BC">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5A7C8653" w14:textId="17133849" w:rsidR="00DC230D" w:rsidRPr="001D46BC" w:rsidRDefault="00DC230D" w:rsidP="002A16EF">
            <w:pPr>
              <w:spacing w:line="259" w:lineRule="auto"/>
              <w:jc w:val="center"/>
              <w:rPr>
                <w:rFonts w:ascii="Times New Roman" w:eastAsia="Times New Roman" w:hAnsi="Times New Roman" w:cs="Times New Roman"/>
                <w:color w:val="000000"/>
                <w:sz w:val="20"/>
                <w:szCs w:val="20"/>
                <w:lang w:val="uk-UA"/>
              </w:rPr>
            </w:pPr>
            <w:r w:rsidRPr="001D46BC">
              <w:rPr>
                <w:rFonts w:ascii="Times New Roman" w:eastAsia="Times New Roman" w:hAnsi="Times New Roman" w:cs="Times New Roman"/>
                <w:color w:val="000000"/>
                <w:sz w:val="20"/>
                <w:szCs w:val="20"/>
                <w:lang w:val="uk-UA"/>
              </w:rPr>
              <w:t>700</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763A1775" w14:textId="43B3A912" w:rsidR="00DC230D" w:rsidRPr="001D46BC" w:rsidRDefault="00DC230D" w:rsidP="002A16EF">
            <w:pPr>
              <w:spacing w:line="259" w:lineRule="auto"/>
              <w:jc w:val="center"/>
              <w:rPr>
                <w:rFonts w:ascii="Times New Roman" w:eastAsia="Times New Roman" w:hAnsi="Times New Roman" w:cs="Times New Roman"/>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DA2E6A1" w14:textId="04CCE681" w:rsidR="00DC230D" w:rsidRPr="001D46BC" w:rsidRDefault="00DC230D" w:rsidP="002A16EF">
            <w:pPr>
              <w:spacing w:line="259" w:lineRule="auto"/>
              <w:jc w:val="center"/>
              <w:rPr>
                <w:rFonts w:ascii="Times New Roman" w:eastAsia="Times New Roman" w:hAnsi="Times New Roman" w:cs="Times New Roman"/>
                <w:color w:val="000000"/>
                <w:sz w:val="20"/>
                <w:szCs w:val="20"/>
              </w:rPr>
            </w:pPr>
          </w:p>
        </w:tc>
        <w:tc>
          <w:tcPr>
            <w:tcW w:w="1537" w:type="dxa"/>
            <w:gridSpan w:val="3"/>
            <w:tcBorders>
              <w:top w:val="single" w:sz="4" w:space="0" w:color="000000"/>
              <w:left w:val="single" w:sz="4" w:space="0" w:color="000000"/>
              <w:bottom w:val="single" w:sz="4" w:space="0" w:color="000000"/>
              <w:right w:val="single" w:sz="4" w:space="0" w:color="000000"/>
            </w:tcBorders>
            <w:vAlign w:val="center"/>
          </w:tcPr>
          <w:p w14:paraId="5D768388" w14:textId="5398CDFF" w:rsidR="00DC230D" w:rsidRPr="001D46BC" w:rsidRDefault="00DC230D" w:rsidP="001D46BC">
            <w:pPr>
              <w:spacing w:line="259" w:lineRule="auto"/>
              <w:jc w:val="center"/>
              <w:rPr>
                <w:rFonts w:ascii="Times New Roman" w:eastAsia="Times New Roman" w:hAnsi="Times New Roman" w:cs="Times New Roman"/>
                <w:color w:val="000000"/>
                <w:sz w:val="20"/>
                <w:szCs w:val="20"/>
                <w:lang w:val="uk-UA"/>
              </w:rPr>
            </w:pPr>
            <w:r w:rsidRPr="001D46BC">
              <w:rPr>
                <w:rFonts w:ascii="Times New Roman" w:eastAsia="Times New Roman" w:hAnsi="Times New Roman" w:cs="Times New Roman"/>
                <w:color w:val="000000"/>
                <w:sz w:val="20"/>
                <w:szCs w:val="20"/>
                <w:lang w:val="uk-UA"/>
              </w:rPr>
              <w:t>700</w:t>
            </w:r>
          </w:p>
        </w:tc>
        <w:tc>
          <w:tcPr>
            <w:tcW w:w="1203" w:type="dxa"/>
            <w:gridSpan w:val="2"/>
            <w:tcBorders>
              <w:top w:val="single" w:sz="4" w:space="0" w:color="000000"/>
              <w:left w:val="single" w:sz="4" w:space="0" w:color="000000"/>
              <w:bottom w:val="single" w:sz="4" w:space="0" w:color="000000"/>
              <w:right w:val="single" w:sz="4" w:space="0" w:color="000000"/>
            </w:tcBorders>
            <w:vAlign w:val="center"/>
          </w:tcPr>
          <w:p w14:paraId="26A0D877" w14:textId="35C0A8AE" w:rsidR="00DC230D" w:rsidRPr="00AE6749" w:rsidRDefault="00DC230D" w:rsidP="002A16EF">
            <w:pPr>
              <w:spacing w:line="259" w:lineRule="auto"/>
              <w:jc w:val="center"/>
              <w:rPr>
                <w:rFonts w:ascii="Times New Roman" w:eastAsia="Times New Roman" w:hAnsi="Times New Roman" w:cs="Times New Roman"/>
                <w:color w:val="000000"/>
                <w:sz w:val="28"/>
              </w:rPr>
            </w:pPr>
          </w:p>
        </w:tc>
        <w:tc>
          <w:tcPr>
            <w:tcW w:w="2506" w:type="dxa"/>
            <w:vMerge w:val="restart"/>
            <w:tcBorders>
              <w:top w:val="single" w:sz="4" w:space="0" w:color="auto"/>
              <w:left w:val="single" w:sz="4" w:space="0" w:color="000000"/>
              <w:right w:val="single" w:sz="4" w:space="0" w:color="000000"/>
            </w:tcBorders>
          </w:tcPr>
          <w:p w14:paraId="63411D9A" w14:textId="10F2E304" w:rsidR="00DC230D" w:rsidRPr="005215AB" w:rsidRDefault="00DC230D" w:rsidP="00A51C17">
            <w:pPr>
              <w:pStyle w:val="TableParagraph"/>
              <w:numPr>
                <w:ilvl w:val="0"/>
                <w:numId w:val="11"/>
              </w:numPr>
              <w:tabs>
                <w:tab w:val="left" w:pos="280"/>
              </w:tabs>
              <w:spacing w:before="2" w:line="237" w:lineRule="auto"/>
              <w:ind w:right="61" w:firstLine="0"/>
              <w:jc w:val="both"/>
              <w:rPr>
                <w:rFonts w:ascii="Times New Roman" w:hAnsi="Times New Roman" w:cs="Times New Roman"/>
                <w:sz w:val="20"/>
                <w:szCs w:val="20"/>
              </w:rPr>
            </w:pPr>
            <w:r w:rsidRPr="005215AB">
              <w:rPr>
                <w:rFonts w:ascii="Times New Roman" w:hAnsi="Times New Roman" w:cs="Times New Roman"/>
                <w:sz w:val="20"/>
                <w:szCs w:val="20"/>
              </w:rPr>
              <w:t>підвищено комфортабельність перебування в приміщеннях дітей,</w:t>
            </w:r>
            <w:r w:rsidRPr="005215AB">
              <w:rPr>
                <w:rFonts w:ascii="Times New Roman" w:hAnsi="Times New Roman" w:cs="Times New Roman"/>
                <w:spacing w:val="-53"/>
                <w:sz w:val="20"/>
                <w:szCs w:val="20"/>
              </w:rPr>
              <w:t xml:space="preserve"> </w:t>
            </w:r>
            <w:r w:rsidRPr="005215AB">
              <w:rPr>
                <w:rFonts w:ascii="Times New Roman" w:hAnsi="Times New Roman" w:cs="Times New Roman"/>
                <w:sz w:val="20"/>
                <w:szCs w:val="20"/>
              </w:rPr>
              <w:t>працівників та</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відвідувачів</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ЗДО</w:t>
            </w:r>
          </w:p>
          <w:p w14:paraId="039D21D4" w14:textId="16738A64" w:rsidR="00DC230D" w:rsidRPr="005215AB" w:rsidRDefault="00DC230D" w:rsidP="002A16EF">
            <w:pPr>
              <w:spacing w:after="160" w:line="259" w:lineRule="auto"/>
              <w:rPr>
                <w:rFonts w:ascii="Times New Roman" w:eastAsia="Times New Roman" w:hAnsi="Times New Roman" w:cs="Times New Roman"/>
                <w:color w:val="000000"/>
                <w:sz w:val="20"/>
                <w:szCs w:val="20"/>
                <w:lang w:val="uk-UA"/>
              </w:rPr>
            </w:pPr>
          </w:p>
        </w:tc>
        <w:tc>
          <w:tcPr>
            <w:tcW w:w="1079" w:type="dxa"/>
            <w:tcBorders>
              <w:top w:val="single" w:sz="4" w:space="0" w:color="auto"/>
              <w:left w:val="single" w:sz="4" w:space="0" w:color="000000"/>
              <w:bottom w:val="single" w:sz="4" w:space="0" w:color="auto"/>
              <w:right w:val="single" w:sz="4" w:space="0" w:color="000000"/>
            </w:tcBorders>
          </w:tcPr>
          <w:p w14:paraId="3E277844" w14:textId="6FFC0C86" w:rsidR="00DC230D" w:rsidRPr="00AE6749" w:rsidRDefault="00932BC8" w:rsidP="002A16EF">
            <w:pPr>
              <w:spacing w:after="160" w:line="259" w:lineRule="auto"/>
              <w:rPr>
                <w:rFonts w:ascii="Times New Roman" w:eastAsia="Times New Roman" w:hAnsi="Times New Roman" w:cs="Times New Roman"/>
                <w:color w:val="000000"/>
                <w:sz w:val="28"/>
              </w:rPr>
            </w:pPr>
            <w:r w:rsidRPr="00932BC8">
              <w:rPr>
                <w:rFonts w:ascii="Times New Roman" w:eastAsia="Times New Roman" w:hAnsi="Times New Roman" w:cs="Times New Roman"/>
                <w:color w:val="000000"/>
                <w:sz w:val="20"/>
                <w:szCs w:val="20"/>
                <w:lang w:val="uk-UA"/>
              </w:rPr>
              <w:t>Відділ освіти</w:t>
            </w:r>
          </w:p>
        </w:tc>
      </w:tr>
      <w:tr w:rsidR="00DC230D" w:rsidRPr="00AE6749" w14:paraId="7B3B962A" w14:textId="77777777" w:rsidTr="000C0909">
        <w:tblPrEx>
          <w:tblCellMar>
            <w:left w:w="0" w:type="dxa"/>
            <w:right w:w="13" w:type="dxa"/>
          </w:tblCellMar>
        </w:tblPrEx>
        <w:trPr>
          <w:gridAfter w:val="1"/>
          <w:wAfter w:w="6" w:type="dxa"/>
          <w:trHeight w:val="471"/>
        </w:trPr>
        <w:tc>
          <w:tcPr>
            <w:tcW w:w="734" w:type="dxa"/>
            <w:gridSpan w:val="2"/>
            <w:tcBorders>
              <w:top w:val="single" w:sz="4" w:space="0" w:color="000000"/>
              <w:left w:val="single" w:sz="4" w:space="0" w:color="000000"/>
              <w:bottom w:val="single" w:sz="4" w:space="0" w:color="000000"/>
              <w:right w:val="single" w:sz="4" w:space="0" w:color="000000"/>
            </w:tcBorders>
          </w:tcPr>
          <w:p w14:paraId="109AD4C7" w14:textId="2555DF4C" w:rsidR="00DC230D" w:rsidRPr="00AE6749" w:rsidRDefault="00DC230D" w:rsidP="002A16EF">
            <w:pPr>
              <w:spacing w:line="259" w:lineRule="auto"/>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4</w:t>
            </w:r>
          </w:p>
        </w:tc>
        <w:tc>
          <w:tcPr>
            <w:tcW w:w="3229" w:type="dxa"/>
            <w:tcBorders>
              <w:top w:val="single" w:sz="4" w:space="0" w:color="000000"/>
              <w:left w:val="single" w:sz="4" w:space="0" w:color="000000"/>
              <w:bottom w:val="single" w:sz="4" w:space="0" w:color="000000"/>
              <w:right w:val="single" w:sz="4" w:space="0" w:color="000000"/>
            </w:tcBorders>
          </w:tcPr>
          <w:p w14:paraId="1EE19D67" w14:textId="4EE1D2B0" w:rsidR="00DC230D" w:rsidRDefault="00DC230D" w:rsidP="002A16EF">
            <w:pPr>
              <w:spacing w:line="259" w:lineRule="auto"/>
              <w:jc w:val="both"/>
              <w:rPr>
                <w:sz w:val="20"/>
                <w:szCs w:val="20"/>
              </w:rPr>
            </w:pPr>
            <w:proofErr w:type="spellStart"/>
            <w:r w:rsidRPr="00B75B5E">
              <w:rPr>
                <w:sz w:val="20"/>
                <w:szCs w:val="20"/>
              </w:rPr>
              <w:t>Капітальний</w:t>
            </w:r>
            <w:proofErr w:type="spellEnd"/>
            <w:r w:rsidRPr="00B75B5E">
              <w:rPr>
                <w:sz w:val="20"/>
                <w:szCs w:val="20"/>
              </w:rPr>
              <w:t xml:space="preserve"> ремонт </w:t>
            </w:r>
            <w:proofErr w:type="spellStart"/>
            <w:r w:rsidRPr="00B75B5E">
              <w:rPr>
                <w:sz w:val="20"/>
                <w:szCs w:val="20"/>
              </w:rPr>
              <w:t>харчоблоку</w:t>
            </w:r>
            <w:proofErr w:type="spellEnd"/>
            <w:r w:rsidRPr="00B75B5E">
              <w:rPr>
                <w:sz w:val="20"/>
                <w:szCs w:val="20"/>
              </w:rPr>
              <w:t xml:space="preserve"> </w:t>
            </w:r>
            <w:r w:rsidR="00C67DCE">
              <w:rPr>
                <w:sz w:val="20"/>
                <w:szCs w:val="20"/>
                <w:lang w:val="uk-UA"/>
              </w:rPr>
              <w:t xml:space="preserve">в дитячому </w:t>
            </w:r>
            <w:proofErr w:type="gramStart"/>
            <w:r w:rsidR="00C67DCE">
              <w:rPr>
                <w:sz w:val="20"/>
                <w:szCs w:val="20"/>
                <w:lang w:val="uk-UA"/>
              </w:rPr>
              <w:t xml:space="preserve">садочку  </w:t>
            </w:r>
            <w:proofErr w:type="spellStart"/>
            <w:r w:rsidRPr="00B75B5E">
              <w:rPr>
                <w:sz w:val="20"/>
                <w:szCs w:val="20"/>
              </w:rPr>
              <w:t>Вільхівсько</w:t>
            </w:r>
            <w:proofErr w:type="spellEnd"/>
            <w:r w:rsidR="00C67DCE">
              <w:rPr>
                <w:sz w:val="20"/>
                <w:szCs w:val="20"/>
                <w:lang w:val="uk-UA"/>
              </w:rPr>
              <w:t>го</w:t>
            </w:r>
            <w:proofErr w:type="gramEnd"/>
            <w:r w:rsidRPr="00B75B5E">
              <w:rPr>
                <w:sz w:val="20"/>
                <w:szCs w:val="20"/>
              </w:rPr>
              <w:t xml:space="preserve"> НВК</w:t>
            </w:r>
          </w:p>
        </w:tc>
        <w:tc>
          <w:tcPr>
            <w:tcW w:w="852" w:type="dxa"/>
            <w:gridSpan w:val="2"/>
            <w:tcBorders>
              <w:top w:val="single" w:sz="4" w:space="0" w:color="000000"/>
              <w:left w:val="single" w:sz="4" w:space="0" w:color="000000"/>
              <w:bottom w:val="single" w:sz="4" w:space="0" w:color="000000"/>
              <w:right w:val="single" w:sz="4" w:space="0" w:color="000000"/>
            </w:tcBorders>
          </w:tcPr>
          <w:p w14:paraId="50603A5B" w14:textId="057E9358" w:rsidR="00DC230D" w:rsidRPr="001D46BC" w:rsidRDefault="00DC230D" w:rsidP="00F25163">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16AB88E8" w14:textId="0B6CE710" w:rsidR="00DC230D" w:rsidRPr="001D46BC" w:rsidRDefault="00DC230D" w:rsidP="002A16EF">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300</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4DAFE992" w14:textId="77777777" w:rsidR="00DC230D" w:rsidRPr="001D46BC" w:rsidRDefault="00DC230D" w:rsidP="002A16EF">
            <w:pPr>
              <w:spacing w:line="259" w:lineRule="auto"/>
              <w:jc w:val="center"/>
              <w:rPr>
                <w:rFonts w:ascii="Times New Roman" w:eastAsia="Times New Roman" w:hAnsi="Times New Roman" w:cs="Times New Roman"/>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0A07634" w14:textId="77777777" w:rsidR="00DC230D" w:rsidRPr="001D46BC" w:rsidRDefault="00DC230D" w:rsidP="002A16EF">
            <w:pPr>
              <w:spacing w:line="259" w:lineRule="auto"/>
              <w:jc w:val="center"/>
              <w:rPr>
                <w:rFonts w:ascii="Times New Roman" w:eastAsia="Times New Roman" w:hAnsi="Times New Roman" w:cs="Times New Roman"/>
                <w:color w:val="000000"/>
                <w:sz w:val="20"/>
                <w:szCs w:val="20"/>
              </w:rPr>
            </w:pPr>
          </w:p>
        </w:tc>
        <w:tc>
          <w:tcPr>
            <w:tcW w:w="1537" w:type="dxa"/>
            <w:gridSpan w:val="3"/>
            <w:tcBorders>
              <w:top w:val="single" w:sz="4" w:space="0" w:color="000000"/>
              <w:left w:val="single" w:sz="4" w:space="0" w:color="000000"/>
              <w:bottom w:val="single" w:sz="4" w:space="0" w:color="000000"/>
              <w:right w:val="single" w:sz="4" w:space="0" w:color="000000"/>
            </w:tcBorders>
            <w:vAlign w:val="center"/>
          </w:tcPr>
          <w:p w14:paraId="56E3A5DF" w14:textId="2113B6F3" w:rsidR="00DC230D" w:rsidRPr="001D46BC" w:rsidRDefault="00DC230D" w:rsidP="001D46BC">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300</w:t>
            </w:r>
          </w:p>
        </w:tc>
        <w:tc>
          <w:tcPr>
            <w:tcW w:w="1203" w:type="dxa"/>
            <w:gridSpan w:val="2"/>
            <w:tcBorders>
              <w:top w:val="single" w:sz="4" w:space="0" w:color="000000"/>
              <w:left w:val="single" w:sz="4" w:space="0" w:color="000000"/>
              <w:bottom w:val="single" w:sz="4" w:space="0" w:color="000000"/>
              <w:right w:val="single" w:sz="4" w:space="0" w:color="000000"/>
            </w:tcBorders>
            <w:vAlign w:val="center"/>
          </w:tcPr>
          <w:p w14:paraId="765F34F3" w14:textId="77777777" w:rsidR="00DC230D" w:rsidRPr="00AE6749" w:rsidRDefault="00DC230D" w:rsidP="002A16EF">
            <w:pPr>
              <w:spacing w:line="259" w:lineRule="auto"/>
              <w:jc w:val="center"/>
              <w:rPr>
                <w:rFonts w:ascii="Times New Roman" w:eastAsia="Times New Roman" w:hAnsi="Times New Roman" w:cs="Times New Roman"/>
                <w:color w:val="000000"/>
                <w:sz w:val="28"/>
              </w:rPr>
            </w:pPr>
          </w:p>
        </w:tc>
        <w:tc>
          <w:tcPr>
            <w:tcW w:w="2506" w:type="dxa"/>
            <w:vMerge/>
            <w:tcBorders>
              <w:left w:val="single" w:sz="4" w:space="0" w:color="000000"/>
              <w:right w:val="single" w:sz="4" w:space="0" w:color="000000"/>
            </w:tcBorders>
          </w:tcPr>
          <w:p w14:paraId="3D7F3F6B" w14:textId="77777777" w:rsidR="00DC230D" w:rsidRPr="005215AB" w:rsidRDefault="00DC230D" w:rsidP="002A16EF">
            <w:pPr>
              <w:spacing w:after="160" w:line="259" w:lineRule="auto"/>
              <w:rPr>
                <w:rFonts w:ascii="Times New Roman" w:eastAsia="Times New Roman" w:hAnsi="Times New Roman" w:cs="Times New Roman"/>
                <w:color w:val="000000"/>
                <w:sz w:val="20"/>
                <w:szCs w:val="20"/>
              </w:rPr>
            </w:pPr>
          </w:p>
        </w:tc>
        <w:tc>
          <w:tcPr>
            <w:tcW w:w="1079" w:type="dxa"/>
            <w:tcBorders>
              <w:top w:val="single" w:sz="4" w:space="0" w:color="auto"/>
              <w:left w:val="single" w:sz="4" w:space="0" w:color="000000"/>
              <w:bottom w:val="single" w:sz="4" w:space="0" w:color="auto"/>
              <w:right w:val="single" w:sz="4" w:space="0" w:color="000000"/>
            </w:tcBorders>
          </w:tcPr>
          <w:p w14:paraId="55B0D080" w14:textId="28A62E01" w:rsidR="00DC230D" w:rsidRPr="00AE6749" w:rsidRDefault="00932BC8" w:rsidP="002A16EF">
            <w:pPr>
              <w:spacing w:after="160" w:line="259" w:lineRule="auto"/>
              <w:rPr>
                <w:rFonts w:ascii="Times New Roman" w:eastAsia="Times New Roman" w:hAnsi="Times New Roman" w:cs="Times New Roman"/>
                <w:color w:val="000000"/>
                <w:sz w:val="28"/>
              </w:rPr>
            </w:pPr>
            <w:r w:rsidRPr="00932BC8">
              <w:rPr>
                <w:rFonts w:ascii="Times New Roman" w:eastAsia="Times New Roman" w:hAnsi="Times New Roman" w:cs="Times New Roman"/>
                <w:color w:val="000000"/>
                <w:sz w:val="20"/>
                <w:szCs w:val="20"/>
                <w:lang w:val="uk-UA"/>
              </w:rPr>
              <w:t>Відділ освіти</w:t>
            </w:r>
          </w:p>
        </w:tc>
      </w:tr>
      <w:tr w:rsidR="00DC230D" w:rsidRPr="00AE6749" w14:paraId="1C6C0B9C" w14:textId="77777777" w:rsidTr="000C0909">
        <w:tblPrEx>
          <w:tblCellMar>
            <w:left w:w="0" w:type="dxa"/>
            <w:right w:w="13" w:type="dxa"/>
          </w:tblCellMar>
        </w:tblPrEx>
        <w:trPr>
          <w:gridAfter w:val="1"/>
          <w:wAfter w:w="6" w:type="dxa"/>
          <w:trHeight w:val="471"/>
        </w:trPr>
        <w:tc>
          <w:tcPr>
            <w:tcW w:w="734" w:type="dxa"/>
            <w:gridSpan w:val="2"/>
            <w:tcBorders>
              <w:top w:val="single" w:sz="4" w:space="0" w:color="000000"/>
              <w:left w:val="single" w:sz="4" w:space="0" w:color="000000"/>
              <w:bottom w:val="single" w:sz="4" w:space="0" w:color="000000"/>
              <w:right w:val="single" w:sz="4" w:space="0" w:color="000000"/>
            </w:tcBorders>
          </w:tcPr>
          <w:p w14:paraId="5E6EDF04" w14:textId="08647C18" w:rsidR="00DC230D" w:rsidRPr="00AE6749" w:rsidRDefault="00DC230D" w:rsidP="002A16EF">
            <w:pPr>
              <w:spacing w:line="259" w:lineRule="auto"/>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5</w:t>
            </w:r>
          </w:p>
        </w:tc>
        <w:tc>
          <w:tcPr>
            <w:tcW w:w="3229" w:type="dxa"/>
            <w:tcBorders>
              <w:top w:val="single" w:sz="4" w:space="0" w:color="000000"/>
              <w:left w:val="single" w:sz="4" w:space="0" w:color="000000"/>
              <w:bottom w:val="single" w:sz="4" w:space="0" w:color="000000"/>
              <w:right w:val="single" w:sz="4" w:space="0" w:color="000000"/>
            </w:tcBorders>
          </w:tcPr>
          <w:p w14:paraId="5E6E9862" w14:textId="19135211" w:rsidR="00DC230D" w:rsidRDefault="00DC230D" w:rsidP="002A16EF">
            <w:pPr>
              <w:spacing w:line="259" w:lineRule="auto"/>
              <w:jc w:val="both"/>
              <w:rPr>
                <w:sz w:val="20"/>
                <w:szCs w:val="20"/>
              </w:rPr>
            </w:pPr>
            <w:proofErr w:type="spellStart"/>
            <w:r w:rsidRPr="00B75B5E">
              <w:rPr>
                <w:sz w:val="20"/>
                <w:szCs w:val="20"/>
              </w:rPr>
              <w:t>Капітальний</w:t>
            </w:r>
            <w:proofErr w:type="spellEnd"/>
            <w:r w:rsidRPr="00B75B5E">
              <w:rPr>
                <w:sz w:val="20"/>
                <w:szCs w:val="20"/>
              </w:rPr>
              <w:t xml:space="preserve"> ремонт коридору другого поверху </w:t>
            </w:r>
            <w:proofErr w:type="spellStart"/>
            <w:r w:rsidRPr="00B75B5E">
              <w:rPr>
                <w:sz w:val="20"/>
                <w:szCs w:val="20"/>
              </w:rPr>
              <w:t>Домантівського</w:t>
            </w:r>
            <w:proofErr w:type="spellEnd"/>
            <w:r w:rsidRPr="00B75B5E">
              <w:rPr>
                <w:sz w:val="20"/>
                <w:szCs w:val="20"/>
              </w:rPr>
              <w:t xml:space="preserve"> НВК</w:t>
            </w:r>
          </w:p>
        </w:tc>
        <w:tc>
          <w:tcPr>
            <w:tcW w:w="852" w:type="dxa"/>
            <w:gridSpan w:val="2"/>
            <w:tcBorders>
              <w:top w:val="single" w:sz="4" w:space="0" w:color="000000"/>
              <w:left w:val="single" w:sz="4" w:space="0" w:color="000000"/>
              <w:bottom w:val="single" w:sz="4" w:space="0" w:color="000000"/>
              <w:right w:val="single" w:sz="4" w:space="0" w:color="000000"/>
            </w:tcBorders>
          </w:tcPr>
          <w:p w14:paraId="53D8D213" w14:textId="78ABCD94" w:rsidR="00DC230D" w:rsidRPr="001D46BC" w:rsidRDefault="00DC230D" w:rsidP="00F25163">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40000103" w14:textId="492EE4A3" w:rsidR="00DC230D" w:rsidRPr="001D46BC" w:rsidRDefault="00DC230D" w:rsidP="002A16EF">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200</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5B33AF53" w14:textId="77777777" w:rsidR="00DC230D" w:rsidRPr="001D46BC" w:rsidRDefault="00DC230D" w:rsidP="002A16EF">
            <w:pPr>
              <w:spacing w:line="259" w:lineRule="auto"/>
              <w:jc w:val="center"/>
              <w:rPr>
                <w:rFonts w:ascii="Times New Roman" w:eastAsia="Times New Roman" w:hAnsi="Times New Roman" w:cs="Times New Roman"/>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8D9D7D2" w14:textId="77777777" w:rsidR="00DC230D" w:rsidRPr="001D46BC" w:rsidRDefault="00DC230D" w:rsidP="002A16EF">
            <w:pPr>
              <w:spacing w:line="259" w:lineRule="auto"/>
              <w:jc w:val="center"/>
              <w:rPr>
                <w:rFonts w:ascii="Times New Roman" w:eastAsia="Times New Roman" w:hAnsi="Times New Roman" w:cs="Times New Roman"/>
                <w:color w:val="000000"/>
                <w:sz w:val="20"/>
                <w:szCs w:val="20"/>
              </w:rPr>
            </w:pPr>
          </w:p>
        </w:tc>
        <w:tc>
          <w:tcPr>
            <w:tcW w:w="1537" w:type="dxa"/>
            <w:gridSpan w:val="3"/>
            <w:tcBorders>
              <w:top w:val="single" w:sz="4" w:space="0" w:color="000000"/>
              <w:left w:val="single" w:sz="4" w:space="0" w:color="000000"/>
              <w:bottom w:val="single" w:sz="4" w:space="0" w:color="000000"/>
              <w:right w:val="single" w:sz="4" w:space="0" w:color="000000"/>
            </w:tcBorders>
            <w:vAlign w:val="center"/>
          </w:tcPr>
          <w:p w14:paraId="083976DF" w14:textId="2C2FFC36" w:rsidR="00DC230D" w:rsidRPr="001D46BC" w:rsidRDefault="00DC230D" w:rsidP="001D46BC">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200</w:t>
            </w:r>
          </w:p>
        </w:tc>
        <w:tc>
          <w:tcPr>
            <w:tcW w:w="1203" w:type="dxa"/>
            <w:gridSpan w:val="2"/>
            <w:tcBorders>
              <w:top w:val="single" w:sz="4" w:space="0" w:color="000000"/>
              <w:left w:val="single" w:sz="4" w:space="0" w:color="000000"/>
              <w:bottom w:val="single" w:sz="4" w:space="0" w:color="000000"/>
              <w:right w:val="single" w:sz="4" w:space="0" w:color="000000"/>
            </w:tcBorders>
            <w:vAlign w:val="center"/>
          </w:tcPr>
          <w:p w14:paraId="1F920BDA" w14:textId="77777777" w:rsidR="00DC230D" w:rsidRPr="00AE6749" w:rsidRDefault="00DC230D" w:rsidP="002A16EF">
            <w:pPr>
              <w:spacing w:line="259" w:lineRule="auto"/>
              <w:jc w:val="center"/>
              <w:rPr>
                <w:rFonts w:ascii="Times New Roman" w:eastAsia="Times New Roman" w:hAnsi="Times New Roman" w:cs="Times New Roman"/>
                <w:color w:val="000000"/>
                <w:sz w:val="28"/>
              </w:rPr>
            </w:pPr>
          </w:p>
        </w:tc>
        <w:tc>
          <w:tcPr>
            <w:tcW w:w="2506" w:type="dxa"/>
            <w:vMerge/>
            <w:tcBorders>
              <w:left w:val="single" w:sz="4" w:space="0" w:color="000000"/>
              <w:right w:val="single" w:sz="4" w:space="0" w:color="000000"/>
            </w:tcBorders>
          </w:tcPr>
          <w:p w14:paraId="40DD5E92" w14:textId="77777777" w:rsidR="00DC230D" w:rsidRPr="005215AB" w:rsidRDefault="00DC230D" w:rsidP="002A16EF">
            <w:pPr>
              <w:spacing w:after="160" w:line="259" w:lineRule="auto"/>
              <w:rPr>
                <w:rFonts w:ascii="Times New Roman" w:eastAsia="Times New Roman" w:hAnsi="Times New Roman" w:cs="Times New Roman"/>
                <w:color w:val="000000"/>
                <w:sz w:val="20"/>
                <w:szCs w:val="20"/>
              </w:rPr>
            </w:pPr>
          </w:p>
        </w:tc>
        <w:tc>
          <w:tcPr>
            <w:tcW w:w="1079" w:type="dxa"/>
            <w:tcBorders>
              <w:top w:val="single" w:sz="4" w:space="0" w:color="auto"/>
              <w:left w:val="single" w:sz="4" w:space="0" w:color="000000"/>
              <w:bottom w:val="single" w:sz="4" w:space="0" w:color="auto"/>
              <w:right w:val="single" w:sz="4" w:space="0" w:color="000000"/>
            </w:tcBorders>
          </w:tcPr>
          <w:p w14:paraId="0781DF9C" w14:textId="0A3FADF7" w:rsidR="00DC230D" w:rsidRPr="00AE6749" w:rsidRDefault="00932BC8" w:rsidP="002A16EF">
            <w:pPr>
              <w:spacing w:after="160" w:line="259" w:lineRule="auto"/>
              <w:rPr>
                <w:rFonts w:ascii="Times New Roman" w:eastAsia="Times New Roman" w:hAnsi="Times New Roman" w:cs="Times New Roman"/>
                <w:color w:val="000000"/>
                <w:sz w:val="28"/>
              </w:rPr>
            </w:pPr>
            <w:r w:rsidRPr="00932BC8">
              <w:rPr>
                <w:rFonts w:ascii="Times New Roman" w:eastAsia="Times New Roman" w:hAnsi="Times New Roman" w:cs="Times New Roman"/>
                <w:color w:val="000000"/>
                <w:sz w:val="20"/>
                <w:szCs w:val="20"/>
                <w:lang w:val="uk-UA"/>
              </w:rPr>
              <w:t>Відділ освіти</w:t>
            </w:r>
          </w:p>
        </w:tc>
      </w:tr>
      <w:tr w:rsidR="00DC230D" w:rsidRPr="00AE6749" w14:paraId="5F12431D" w14:textId="77777777" w:rsidTr="000C0909">
        <w:tblPrEx>
          <w:tblCellMar>
            <w:left w:w="0" w:type="dxa"/>
            <w:right w:w="13" w:type="dxa"/>
          </w:tblCellMar>
        </w:tblPrEx>
        <w:trPr>
          <w:gridAfter w:val="1"/>
          <w:wAfter w:w="6" w:type="dxa"/>
          <w:trHeight w:val="471"/>
        </w:trPr>
        <w:tc>
          <w:tcPr>
            <w:tcW w:w="734" w:type="dxa"/>
            <w:gridSpan w:val="2"/>
            <w:tcBorders>
              <w:top w:val="single" w:sz="4" w:space="0" w:color="000000"/>
              <w:left w:val="single" w:sz="4" w:space="0" w:color="000000"/>
              <w:bottom w:val="single" w:sz="4" w:space="0" w:color="000000"/>
              <w:right w:val="single" w:sz="4" w:space="0" w:color="000000"/>
            </w:tcBorders>
          </w:tcPr>
          <w:p w14:paraId="3726F2F1" w14:textId="11F94C49" w:rsidR="00DC230D" w:rsidRPr="00AE6749" w:rsidRDefault="00DC230D" w:rsidP="00B83A3A">
            <w:pPr>
              <w:spacing w:line="259" w:lineRule="auto"/>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6</w:t>
            </w:r>
          </w:p>
        </w:tc>
        <w:tc>
          <w:tcPr>
            <w:tcW w:w="3229" w:type="dxa"/>
            <w:tcBorders>
              <w:top w:val="single" w:sz="4" w:space="0" w:color="000000"/>
              <w:left w:val="single" w:sz="4" w:space="0" w:color="000000"/>
              <w:bottom w:val="single" w:sz="4" w:space="0" w:color="000000"/>
              <w:right w:val="single" w:sz="4" w:space="0" w:color="000000"/>
            </w:tcBorders>
          </w:tcPr>
          <w:p w14:paraId="6C42DC24" w14:textId="41190F47" w:rsidR="00DC230D" w:rsidRDefault="00DC230D" w:rsidP="00B83A3A">
            <w:pPr>
              <w:spacing w:line="259" w:lineRule="auto"/>
              <w:jc w:val="both"/>
              <w:rPr>
                <w:sz w:val="20"/>
                <w:szCs w:val="20"/>
              </w:rPr>
            </w:pPr>
            <w:r w:rsidRPr="00B75B5E">
              <w:rPr>
                <w:sz w:val="20"/>
                <w:szCs w:val="20"/>
              </w:rPr>
              <w:t xml:space="preserve">Ремонт </w:t>
            </w:r>
            <w:proofErr w:type="spellStart"/>
            <w:r w:rsidRPr="00B75B5E">
              <w:rPr>
                <w:sz w:val="20"/>
                <w:szCs w:val="20"/>
              </w:rPr>
              <w:t>вимощення</w:t>
            </w:r>
            <w:proofErr w:type="spellEnd"/>
            <w:r w:rsidRPr="00B75B5E">
              <w:rPr>
                <w:sz w:val="20"/>
                <w:szCs w:val="20"/>
              </w:rPr>
              <w:t xml:space="preserve"> </w:t>
            </w:r>
            <w:proofErr w:type="spellStart"/>
            <w:r w:rsidRPr="00B75B5E">
              <w:rPr>
                <w:sz w:val="20"/>
                <w:szCs w:val="20"/>
              </w:rPr>
              <w:t>навколо</w:t>
            </w:r>
            <w:proofErr w:type="spellEnd"/>
            <w:r w:rsidRPr="00B75B5E">
              <w:rPr>
                <w:sz w:val="20"/>
                <w:szCs w:val="20"/>
              </w:rPr>
              <w:t xml:space="preserve"> </w:t>
            </w:r>
            <w:proofErr w:type="spellStart"/>
            <w:r w:rsidRPr="00B75B5E">
              <w:rPr>
                <w:sz w:val="20"/>
                <w:szCs w:val="20"/>
              </w:rPr>
              <w:t>будівлі</w:t>
            </w:r>
            <w:proofErr w:type="spellEnd"/>
            <w:r w:rsidRPr="00B75B5E">
              <w:rPr>
                <w:sz w:val="20"/>
                <w:szCs w:val="20"/>
              </w:rPr>
              <w:t xml:space="preserve"> </w:t>
            </w:r>
            <w:proofErr w:type="spellStart"/>
            <w:r w:rsidRPr="00B75B5E">
              <w:rPr>
                <w:sz w:val="20"/>
                <w:szCs w:val="20"/>
              </w:rPr>
              <w:t>Дмитрівського</w:t>
            </w:r>
            <w:proofErr w:type="spellEnd"/>
            <w:r w:rsidRPr="00B75B5E">
              <w:rPr>
                <w:sz w:val="20"/>
                <w:szCs w:val="20"/>
              </w:rPr>
              <w:t xml:space="preserve"> НВК та ремонт порогу</w:t>
            </w:r>
          </w:p>
        </w:tc>
        <w:tc>
          <w:tcPr>
            <w:tcW w:w="852" w:type="dxa"/>
            <w:gridSpan w:val="2"/>
            <w:tcBorders>
              <w:top w:val="single" w:sz="4" w:space="0" w:color="000000"/>
              <w:left w:val="single" w:sz="4" w:space="0" w:color="000000"/>
              <w:bottom w:val="single" w:sz="4" w:space="0" w:color="000000"/>
              <w:right w:val="single" w:sz="4" w:space="0" w:color="000000"/>
            </w:tcBorders>
          </w:tcPr>
          <w:p w14:paraId="5C04540D" w14:textId="1CB289FD" w:rsidR="00DC230D" w:rsidRPr="001D46BC" w:rsidRDefault="00DC230D" w:rsidP="00F25163">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2D19640B" w14:textId="2FAA42C9" w:rsidR="00DC230D" w:rsidRPr="001D46BC" w:rsidRDefault="00DC230D" w:rsidP="00B83A3A">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70</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421FD45C" w14:textId="77777777" w:rsidR="00DC230D" w:rsidRPr="001D46BC" w:rsidRDefault="00DC230D" w:rsidP="00B83A3A">
            <w:pPr>
              <w:spacing w:line="259" w:lineRule="auto"/>
              <w:jc w:val="center"/>
              <w:rPr>
                <w:rFonts w:ascii="Times New Roman" w:eastAsia="Times New Roman" w:hAnsi="Times New Roman" w:cs="Times New Roman"/>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tcPr>
          <w:p w14:paraId="5A22A982" w14:textId="77777777" w:rsidR="00DC230D" w:rsidRPr="001D46BC" w:rsidRDefault="00DC230D" w:rsidP="00B83A3A">
            <w:pPr>
              <w:spacing w:line="259" w:lineRule="auto"/>
              <w:jc w:val="center"/>
              <w:rPr>
                <w:rFonts w:ascii="Times New Roman" w:eastAsia="Times New Roman" w:hAnsi="Times New Roman" w:cs="Times New Roman"/>
                <w:color w:val="000000"/>
                <w:sz w:val="20"/>
                <w:szCs w:val="20"/>
              </w:rPr>
            </w:pPr>
          </w:p>
        </w:tc>
        <w:tc>
          <w:tcPr>
            <w:tcW w:w="1537" w:type="dxa"/>
            <w:gridSpan w:val="3"/>
            <w:tcBorders>
              <w:top w:val="single" w:sz="4" w:space="0" w:color="000000"/>
              <w:left w:val="single" w:sz="4" w:space="0" w:color="000000"/>
              <w:bottom w:val="single" w:sz="4" w:space="0" w:color="000000"/>
              <w:right w:val="single" w:sz="4" w:space="0" w:color="000000"/>
            </w:tcBorders>
          </w:tcPr>
          <w:p w14:paraId="7ECDC321" w14:textId="33FCA1E5" w:rsidR="00DC230D" w:rsidRPr="001D46BC" w:rsidRDefault="00DC230D" w:rsidP="00B83A3A">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70</w:t>
            </w:r>
          </w:p>
        </w:tc>
        <w:tc>
          <w:tcPr>
            <w:tcW w:w="1203" w:type="dxa"/>
            <w:gridSpan w:val="2"/>
            <w:tcBorders>
              <w:top w:val="single" w:sz="4" w:space="0" w:color="000000"/>
              <w:left w:val="single" w:sz="4" w:space="0" w:color="000000"/>
              <w:bottom w:val="single" w:sz="4" w:space="0" w:color="000000"/>
              <w:right w:val="single" w:sz="4" w:space="0" w:color="000000"/>
            </w:tcBorders>
          </w:tcPr>
          <w:p w14:paraId="36C3C033" w14:textId="77777777" w:rsidR="00DC230D" w:rsidRPr="00AE6749" w:rsidRDefault="00DC230D" w:rsidP="00B83A3A">
            <w:pPr>
              <w:spacing w:line="259" w:lineRule="auto"/>
              <w:jc w:val="center"/>
              <w:rPr>
                <w:rFonts w:ascii="Times New Roman" w:eastAsia="Times New Roman" w:hAnsi="Times New Roman" w:cs="Times New Roman"/>
                <w:color w:val="000000"/>
                <w:sz w:val="28"/>
              </w:rPr>
            </w:pPr>
          </w:p>
        </w:tc>
        <w:tc>
          <w:tcPr>
            <w:tcW w:w="2506" w:type="dxa"/>
            <w:vMerge/>
            <w:tcBorders>
              <w:left w:val="single" w:sz="4" w:space="0" w:color="000000"/>
              <w:bottom w:val="single" w:sz="4" w:space="0" w:color="auto"/>
              <w:right w:val="single" w:sz="4" w:space="0" w:color="000000"/>
            </w:tcBorders>
          </w:tcPr>
          <w:p w14:paraId="0EB13E12" w14:textId="77777777" w:rsidR="00DC230D" w:rsidRPr="005215AB" w:rsidRDefault="00DC230D" w:rsidP="00B83A3A">
            <w:pPr>
              <w:spacing w:after="160" w:line="259" w:lineRule="auto"/>
              <w:rPr>
                <w:rFonts w:ascii="Times New Roman" w:eastAsia="Times New Roman" w:hAnsi="Times New Roman" w:cs="Times New Roman"/>
                <w:color w:val="000000"/>
                <w:sz w:val="20"/>
                <w:szCs w:val="20"/>
              </w:rPr>
            </w:pPr>
          </w:p>
        </w:tc>
        <w:tc>
          <w:tcPr>
            <w:tcW w:w="1079" w:type="dxa"/>
            <w:tcBorders>
              <w:top w:val="single" w:sz="4" w:space="0" w:color="auto"/>
              <w:left w:val="single" w:sz="4" w:space="0" w:color="000000"/>
              <w:bottom w:val="single" w:sz="4" w:space="0" w:color="auto"/>
              <w:right w:val="single" w:sz="4" w:space="0" w:color="000000"/>
            </w:tcBorders>
          </w:tcPr>
          <w:p w14:paraId="40A6EE56" w14:textId="11B29ADC" w:rsidR="00DC230D" w:rsidRPr="00AE6749" w:rsidRDefault="00932BC8" w:rsidP="00B83A3A">
            <w:pPr>
              <w:spacing w:after="160" w:line="259" w:lineRule="auto"/>
              <w:rPr>
                <w:rFonts w:ascii="Times New Roman" w:eastAsia="Times New Roman" w:hAnsi="Times New Roman" w:cs="Times New Roman"/>
                <w:color w:val="000000"/>
                <w:sz w:val="28"/>
              </w:rPr>
            </w:pPr>
            <w:r w:rsidRPr="00932BC8">
              <w:rPr>
                <w:rFonts w:ascii="Times New Roman" w:eastAsia="Times New Roman" w:hAnsi="Times New Roman" w:cs="Times New Roman"/>
                <w:color w:val="000000"/>
                <w:sz w:val="20"/>
                <w:szCs w:val="20"/>
                <w:lang w:val="uk-UA"/>
              </w:rPr>
              <w:t>Відділ освіти</w:t>
            </w:r>
          </w:p>
        </w:tc>
      </w:tr>
      <w:tr w:rsidR="00563825" w:rsidRPr="00AE6749" w14:paraId="61E5DC05" w14:textId="77777777" w:rsidTr="000C0909">
        <w:tblPrEx>
          <w:tblCellMar>
            <w:left w:w="0" w:type="dxa"/>
            <w:right w:w="13" w:type="dxa"/>
          </w:tblCellMar>
        </w:tblPrEx>
        <w:trPr>
          <w:gridAfter w:val="1"/>
          <w:wAfter w:w="6" w:type="dxa"/>
          <w:trHeight w:val="471"/>
        </w:trPr>
        <w:tc>
          <w:tcPr>
            <w:tcW w:w="734" w:type="dxa"/>
            <w:gridSpan w:val="2"/>
            <w:tcBorders>
              <w:top w:val="single" w:sz="4" w:space="0" w:color="000000"/>
              <w:left w:val="single" w:sz="4" w:space="0" w:color="000000"/>
              <w:bottom w:val="single" w:sz="4" w:space="0" w:color="000000"/>
              <w:right w:val="single" w:sz="4" w:space="0" w:color="000000"/>
            </w:tcBorders>
          </w:tcPr>
          <w:p w14:paraId="1C6BB107" w14:textId="23F03C67" w:rsidR="00563825" w:rsidRPr="00AE6749" w:rsidRDefault="00563825" w:rsidP="00563825">
            <w:pPr>
              <w:spacing w:line="259" w:lineRule="auto"/>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7</w:t>
            </w:r>
          </w:p>
        </w:tc>
        <w:tc>
          <w:tcPr>
            <w:tcW w:w="3229" w:type="dxa"/>
            <w:tcBorders>
              <w:top w:val="single" w:sz="4" w:space="0" w:color="000000"/>
              <w:left w:val="single" w:sz="4" w:space="0" w:color="000000"/>
              <w:bottom w:val="single" w:sz="4" w:space="0" w:color="000000"/>
              <w:right w:val="single" w:sz="4" w:space="0" w:color="000000"/>
            </w:tcBorders>
          </w:tcPr>
          <w:p w14:paraId="6A731183" w14:textId="3CEBEC92" w:rsidR="00563825" w:rsidRDefault="00563825" w:rsidP="00563825">
            <w:pPr>
              <w:spacing w:line="259" w:lineRule="auto"/>
              <w:jc w:val="both"/>
              <w:rPr>
                <w:sz w:val="20"/>
                <w:szCs w:val="20"/>
              </w:rPr>
            </w:pPr>
            <w:proofErr w:type="gramStart"/>
            <w:r w:rsidRPr="00B75B5E">
              <w:rPr>
                <w:sz w:val="20"/>
                <w:szCs w:val="20"/>
              </w:rPr>
              <w:t>.</w:t>
            </w:r>
            <w:proofErr w:type="spellStart"/>
            <w:r w:rsidRPr="00B75B5E">
              <w:rPr>
                <w:sz w:val="20"/>
                <w:szCs w:val="20"/>
              </w:rPr>
              <w:t>Влаштування</w:t>
            </w:r>
            <w:proofErr w:type="spellEnd"/>
            <w:proofErr w:type="gramEnd"/>
            <w:r w:rsidRPr="00B75B5E">
              <w:rPr>
                <w:sz w:val="20"/>
                <w:szCs w:val="20"/>
              </w:rPr>
              <w:t xml:space="preserve"> </w:t>
            </w:r>
            <w:proofErr w:type="spellStart"/>
            <w:r w:rsidRPr="00B75B5E">
              <w:rPr>
                <w:sz w:val="20"/>
                <w:szCs w:val="20"/>
              </w:rPr>
              <w:t>автономної</w:t>
            </w:r>
            <w:proofErr w:type="spellEnd"/>
            <w:r w:rsidRPr="00B75B5E">
              <w:rPr>
                <w:sz w:val="20"/>
                <w:szCs w:val="20"/>
              </w:rPr>
              <w:t xml:space="preserve"> </w:t>
            </w:r>
            <w:proofErr w:type="spellStart"/>
            <w:r w:rsidRPr="00B75B5E">
              <w:rPr>
                <w:sz w:val="20"/>
                <w:szCs w:val="20"/>
              </w:rPr>
              <w:t>скважини</w:t>
            </w:r>
            <w:proofErr w:type="spellEnd"/>
            <w:r w:rsidRPr="00B75B5E">
              <w:rPr>
                <w:sz w:val="20"/>
                <w:szCs w:val="20"/>
              </w:rPr>
              <w:t xml:space="preserve"> для </w:t>
            </w:r>
            <w:proofErr w:type="spellStart"/>
            <w:r w:rsidRPr="00B75B5E">
              <w:rPr>
                <w:sz w:val="20"/>
                <w:szCs w:val="20"/>
              </w:rPr>
              <w:t>школи</w:t>
            </w:r>
            <w:proofErr w:type="spellEnd"/>
            <w:r w:rsidRPr="00B75B5E">
              <w:rPr>
                <w:sz w:val="20"/>
                <w:szCs w:val="20"/>
              </w:rPr>
              <w:t xml:space="preserve"> та </w:t>
            </w:r>
            <w:proofErr w:type="spellStart"/>
            <w:r w:rsidRPr="00B75B5E">
              <w:rPr>
                <w:sz w:val="20"/>
                <w:szCs w:val="20"/>
              </w:rPr>
              <w:t>дитячого</w:t>
            </w:r>
            <w:proofErr w:type="spellEnd"/>
            <w:r w:rsidRPr="00B75B5E">
              <w:rPr>
                <w:sz w:val="20"/>
                <w:szCs w:val="20"/>
              </w:rPr>
              <w:t xml:space="preserve"> садка .</w:t>
            </w:r>
            <w:proofErr w:type="spellStart"/>
            <w:r w:rsidRPr="00B75B5E">
              <w:rPr>
                <w:sz w:val="20"/>
                <w:szCs w:val="20"/>
              </w:rPr>
              <w:t>Драбівецького</w:t>
            </w:r>
            <w:proofErr w:type="spellEnd"/>
            <w:r w:rsidRPr="00B75B5E">
              <w:rPr>
                <w:sz w:val="20"/>
                <w:szCs w:val="20"/>
              </w:rPr>
              <w:t xml:space="preserve"> НВК                                          </w:t>
            </w:r>
          </w:p>
        </w:tc>
        <w:tc>
          <w:tcPr>
            <w:tcW w:w="852" w:type="dxa"/>
            <w:gridSpan w:val="2"/>
            <w:tcBorders>
              <w:top w:val="single" w:sz="4" w:space="0" w:color="000000"/>
              <w:left w:val="single" w:sz="4" w:space="0" w:color="000000"/>
              <w:bottom w:val="single" w:sz="4" w:space="0" w:color="000000"/>
              <w:right w:val="single" w:sz="4" w:space="0" w:color="000000"/>
            </w:tcBorders>
          </w:tcPr>
          <w:p w14:paraId="5B73C2BA" w14:textId="31B6D0FA" w:rsidR="00563825" w:rsidRPr="001D46BC"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0302483E" w14:textId="5D481D9E" w:rsidR="00563825" w:rsidRPr="001D46BC"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100</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099A30DE"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tcPr>
          <w:p w14:paraId="7B516CEB"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537" w:type="dxa"/>
            <w:gridSpan w:val="3"/>
            <w:tcBorders>
              <w:top w:val="single" w:sz="4" w:space="0" w:color="000000"/>
              <w:left w:val="single" w:sz="4" w:space="0" w:color="000000"/>
              <w:bottom w:val="single" w:sz="4" w:space="0" w:color="000000"/>
              <w:right w:val="single" w:sz="4" w:space="0" w:color="000000"/>
            </w:tcBorders>
          </w:tcPr>
          <w:p w14:paraId="7DCC7403" w14:textId="3AFFF1F0" w:rsidR="00563825" w:rsidRPr="001D46BC"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100</w:t>
            </w:r>
          </w:p>
        </w:tc>
        <w:tc>
          <w:tcPr>
            <w:tcW w:w="1203" w:type="dxa"/>
            <w:gridSpan w:val="2"/>
            <w:tcBorders>
              <w:top w:val="single" w:sz="4" w:space="0" w:color="000000"/>
              <w:left w:val="single" w:sz="4" w:space="0" w:color="000000"/>
              <w:bottom w:val="single" w:sz="4" w:space="0" w:color="000000"/>
              <w:right w:val="single" w:sz="4" w:space="0" w:color="000000"/>
            </w:tcBorders>
          </w:tcPr>
          <w:p w14:paraId="278B835D" w14:textId="77777777" w:rsidR="00563825" w:rsidRPr="00AE6749" w:rsidRDefault="00563825" w:rsidP="00563825">
            <w:pPr>
              <w:spacing w:line="259" w:lineRule="auto"/>
              <w:jc w:val="center"/>
              <w:rPr>
                <w:rFonts w:ascii="Times New Roman" w:eastAsia="Times New Roman" w:hAnsi="Times New Roman" w:cs="Times New Roman"/>
                <w:color w:val="000000"/>
                <w:sz w:val="28"/>
              </w:rPr>
            </w:pPr>
          </w:p>
        </w:tc>
        <w:tc>
          <w:tcPr>
            <w:tcW w:w="2506" w:type="dxa"/>
            <w:tcBorders>
              <w:top w:val="single" w:sz="4" w:space="0" w:color="auto"/>
              <w:left w:val="single" w:sz="4" w:space="0" w:color="000000"/>
              <w:bottom w:val="single" w:sz="4" w:space="0" w:color="auto"/>
              <w:right w:val="single" w:sz="4" w:space="0" w:color="000000"/>
            </w:tcBorders>
          </w:tcPr>
          <w:p w14:paraId="2E3B4C65" w14:textId="030E7840" w:rsidR="00563825" w:rsidRPr="005215AB" w:rsidRDefault="00563825" w:rsidP="00563825">
            <w:pPr>
              <w:spacing w:after="160" w:line="259" w:lineRule="auto"/>
              <w:rPr>
                <w:rFonts w:ascii="Times New Roman" w:eastAsia="Times New Roman" w:hAnsi="Times New Roman" w:cs="Times New Roman"/>
                <w:color w:val="000000"/>
                <w:sz w:val="20"/>
                <w:szCs w:val="20"/>
              </w:rPr>
            </w:pPr>
            <w:proofErr w:type="spellStart"/>
            <w:r w:rsidRPr="005215AB">
              <w:rPr>
                <w:rFonts w:ascii="Times New Roman" w:hAnsi="Times New Roman" w:cs="Times New Roman"/>
                <w:sz w:val="20"/>
                <w:szCs w:val="20"/>
              </w:rPr>
              <w:t>Забезпечено</w:t>
            </w:r>
            <w:proofErr w:type="spellEnd"/>
            <w:r w:rsidRPr="005215AB">
              <w:rPr>
                <w:rFonts w:ascii="Times New Roman" w:hAnsi="Times New Roman" w:cs="Times New Roman"/>
                <w:spacing w:val="13"/>
                <w:sz w:val="20"/>
                <w:szCs w:val="20"/>
              </w:rPr>
              <w:t xml:space="preserve"> </w:t>
            </w:r>
            <w:proofErr w:type="spellStart"/>
            <w:r w:rsidRPr="005215AB">
              <w:rPr>
                <w:rFonts w:ascii="Times New Roman" w:hAnsi="Times New Roman" w:cs="Times New Roman"/>
                <w:sz w:val="20"/>
                <w:szCs w:val="20"/>
              </w:rPr>
              <w:t>безперебійне</w:t>
            </w:r>
            <w:proofErr w:type="spellEnd"/>
            <w:r w:rsidRPr="005215AB">
              <w:rPr>
                <w:rFonts w:ascii="Times New Roman" w:hAnsi="Times New Roman" w:cs="Times New Roman"/>
                <w:spacing w:val="13"/>
                <w:sz w:val="20"/>
                <w:szCs w:val="20"/>
              </w:rPr>
              <w:t xml:space="preserve"> </w:t>
            </w:r>
            <w:proofErr w:type="spellStart"/>
            <w:r w:rsidRPr="005215AB">
              <w:rPr>
                <w:rFonts w:ascii="Times New Roman" w:hAnsi="Times New Roman" w:cs="Times New Roman"/>
                <w:sz w:val="20"/>
                <w:szCs w:val="20"/>
              </w:rPr>
              <w:t>водопостачання</w:t>
            </w:r>
            <w:proofErr w:type="spellEnd"/>
            <w:r w:rsidRPr="005215AB">
              <w:rPr>
                <w:rFonts w:ascii="Times New Roman" w:hAnsi="Times New Roman" w:cs="Times New Roman"/>
                <w:spacing w:val="17"/>
                <w:sz w:val="20"/>
                <w:szCs w:val="20"/>
              </w:rPr>
              <w:t xml:space="preserve"> </w:t>
            </w:r>
            <w:r w:rsidRPr="005215AB">
              <w:rPr>
                <w:rFonts w:ascii="Times New Roman" w:hAnsi="Times New Roman" w:cs="Times New Roman"/>
                <w:sz w:val="20"/>
                <w:szCs w:val="20"/>
              </w:rPr>
              <w:t>та</w:t>
            </w:r>
            <w:r w:rsidRPr="005215AB">
              <w:rPr>
                <w:rFonts w:ascii="Times New Roman" w:hAnsi="Times New Roman" w:cs="Times New Roman"/>
                <w:spacing w:val="13"/>
                <w:sz w:val="20"/>
                <w:szCs w:val="20"/>
              </w:rPr>
              <w:t xml:space="preserve"> </w:t>
            </w:r>
            <w:proofErr w:type="spellStart"/>
            <w:r w:rsidRPr="005215AB">
              <w:rPr>
                <w:rFonts w:ascii="Times New Roman" w:hAnsi="Times New Roman" w:cs="Times New Roman"/>
                <w:sz w:val="20"/>
                <w:szCs w:val="20"/>
              </w:rPr>
              <w:t>покращено</w:t>
            </w:r>
            <w:proofErr w:type="spellEnd"/>
            <w:r w:rsidRPr="005215AB">
              <w:rPr>
                <w:rFonts w:ascii="Times New Roman" w:hAnsi="Times New Roman" w:cs="Times New Roman"/>
                <w:spacing w:val="13"/>
                <w:sz w:val="20"/>
                <w:szCs w:val="20"/>
              </w:rPr>
              <w:t xml:space="preserve"> </w:t>
            </w:r>
            <w:proofErr w:type="spellStart"/>
            <w:proofErr w:type="gramStart"/>
            <w:r w:rsidRPr="005215AB">
              <w:rPr>
                <w:rFonts w:ascii="Times New Roman" w:hAnsi="Times New Roman" w:cs="Times New Roman"/>
                <w:sz w:val="20"/>
                <w:szCs w:val="20"/>
              </w:rPr>
              <w:t>якість</w:t>
            </w:r>
            <w:proofErr w:type="spellEnd"/>
            <w:r w:rsidRPr="005215AB">
              <w:rPr>
                <w:rFonts w:ascii="Times New Roman" w:hAnsi="Times New Roman" w:cs="Times New Roman"/>
                <w:sz w:val="20"/>
                <w:szCs w:val="20"/>
              </w:rPr>
              <w:t xml:space="preserve"> </w:t>
            </w:r>
            <w:r w:rsidRPr="005215AB">
              <w:rPr>
                <w:rFonts w:ascii="Times New Roman" w:hAnsi="Times New Roman" w:cs="Times New Roman"/>
                <w:spacing w:val="-53"/>
                <w:sz w:val="20"/>
                <w:szCs w:val="20"/>
              </w:rPr>
              <w:t xml:space="preserve"> </w:t>
            </w:r>
            <w:r w:rsidRPr="005215AB">
              <w:rPr>
                <w:rFonts w:ascii="Times New Roman" w:hAnsi="Times New Roman" w:cs="Times New Roman"/>
                <w:sz w:val="20"/>
                <w:szCs w:val="20"/>
              </w:rPr>
              <w:t>води</w:t>
            </w:r>
            <w:proofErr w:type="gramEnd"/>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для</w:t>
            </w:r>
            <w:r w:rsidRPr="005215AB">
              <w:rPr>
                <w:rFonts w:ascii="Times New Roman" w:hAnsi="Times New Roman" w:cs="Times New Roman"/>
                <w:spacing w:val="2"/>
                <w:sz w:val="20"/>
                <w:szCs w:val="20"/>
              </w:rPr>
              <w:t xml:space="preserve"> </w:t>
            </w:r>
            <w:proofErr w:type="spellStart"/>
            <w:r w:rsidRPr="005215AB">
              <w:rPr>
                <w:rFonts w:ascii="Times New Roman" w:hAnsi="Times New Roman" w:cs="Times New Roman"/>
                <w:sz w:val="20"/>
                <w:szCs w:val="20"/>
              </w:rPr>
              <w:t>населення</w:t>
            </w:r>
            <w:proofErr w:type="spellEnd"/>
            <w:r w:rsidRPr="005215AB">
              <w:rPr>
                <w:rFonts w:ascii="Times New Roman" w:hAnsi="Times New Roman" w:cs="Times New Roman"/>
                <w:sz w:val="20"/>
                <w:szCs w:val="20"/>
              </w:rPr>
              <w:t>.</w:t>
            </w:r>
          </w:p>
        </w:tc>
        <w:tc>
          <w:tcPr>
            <w:tcW w:w="1079" w:type="dxa"/>
            <w:tcBorders>
              <w:top w:val="single" w:sz="4" w:space="0" w:color="auto"/>
              <w:left w:val="single" w:sz="4" w:space="0" w:color="000000"/>
              <w:bottom w:val="single" w:sz="4" w:space="0" w:color="auto"/>
              <w:right w:val="single" w:sz="4" w:space="0" w:color="000000"/>
            </w:tcBorders>
          </w:tcPr>
          <w:p w14:paraId="33EE8EB7" w14:textId="699BD17B" w:rsidR="00563825" w:rsidRPr="00AE6749" w:rsidRDefault="00932BC8" w:rsidP="00563825">
            <w:pPr>
              <w:spacing w:after="160" w:line="259" w:lineRule="auto"/>
              <w:rPr>
                <w:rFonts w:ascii="Times New Roman" w:eastAsia="Times New Roman" w:hAnsi="Times New Roman" w:cs="Times New Roman"/>
                <w:color w:val="000000"/>
                <w:sz w:val="28"/>
              </w:rPr>
            </w:pPr>
            <w:r w:rsidRPr="00932BC8">
              <w:rPr>
                <w:rFonts w:ascii="Times New Roman" w:eastAsia="Times New Roman" w:hAnsi="Times New Roman" w:cs="Times New Roman"/>
                <w:color w:val="000000"/>
                <w:sz w:val="20"/>
                <w:szCs w:val="20"/>
                <w:lang w:val="uk-UA"/>
              </w:rPr>
              <w:t>Відділ освіти</w:t>
            </w:r>
          </w:p>
        </w:tc>
      </w:tr>
      <w:tr w:rsidR="00563825" w:rsidRPr="00AE6749" w14:paraId="22A221EB" w14:textId="77777777" w:rsidTr="000C0909">
        <w:tblPrEx>
          <w:tblCellMar>
            <w:left w:w="0" w:type="dxa"/>
            <w:right w:w="13" w:type="dxa"/>
          </w:tblCellMar>
        </w:tblPrEx>
        <w:trPr>
          <w:gridAfter w:val="1"/>
          <w:wAfter w:w="6" w:type="dxa"/>
          <w:trHeight w:val="471"/>
        </w:trPr>
        <w:tc>
          <w:tcPr>
            <w:tcW w:w="734" w:type="dxa"/>
            <w:gridSpan w:val="2"/>
            <w:tcBorders>
              <w:top w:val="single" w:sz="4" w:space="0" w:color="000000"/>
              <w:left w:val="single" w:sz="4" w:space="0" w:color="000000"/>
              <w:bottom w:val="single" w:sz="4" w:space="0" w:color="000000"/>
              <w:right w:val="single" w:sz="4" w:space="0" w:color="000000"/>
            </w:tcBorders>
          </w:tcPr>
          <w:p w14:paraId="2F1CC5D3" w14:textId="0343FE08" w:rsidR="00563825" w:rsidRPr="00AE6749" w:rsidRDefault="00563825" w:rsidP="00563825">
            <w:pPr>
              <w:spacing w:line="259" w:lineRule="auto"/>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8</w:t>
            </w:r>
          </w:p>
        </w:tc>
        <w:tc>
          <w:tcPr>
            <w:tcW w:w="3229" w:type="dxa"/>
            <w:tcBorders>
              <w:top w:val="single" w:sz="4" w:space="0" w:color="000000"/>
              <w:left w:val="single" w:sz="4" w:space="0" w:color="000000"/>
              <w:bottom w:val="single" w:sz="4" w:space="0" w:color="000000"/>
              <w:right w:val="single" w:sz="4" w:space="0" w:color="000000"/>
            </w:tcBorders>
          </w:tcPr>
          <w:p w14:paraId="7DDE05AB" w14:textId="3C0D1471" w:rsidR="00563825" w:rsidRDefault="00563825" w:rsidP="00563825">
            <w:pPr>
              <w:spacing w:line="259" w:lineRule="auto"/>
              <w:jc w:val="both"/>
              <w:rPr>
                <w:sz w:val="20"/>
                <w:szCs w:val="20"/>
              </w:rPr>
            </w:pPr>
            <w:proofErr w:type="spellStart"/>
            <w:r w:rsidRPr="00B75B5E">
              <w:rPr>
                <w:sz w:val="20"/>
                <w:szCs w:val="20"/>
              </w:rPr>
              <w:t>Капітальний</w:t>
            </w:r>
            <w:proofErr w:type="spellEnd"/>
            <w:r w:rsidRPr="00B75B5E">
              <w:rPr>
                <w:sz w:val="20"/>
                <w:szCs w:val="20"/>
              </w:rPr>
              <w:t xml:space="preserve"> ремонт </w:t>
            </w:r>
            <w:proofErr w:type="spellStart"/>
            <w:r w:rsidRPr="00B75B5E">
              <w:rPr>
                <w:sz w:val="20"/>
                <w:szCs w:val="20"/>
              </w:rPr>
              <w:t>стелі</w:t>
            </w:r>
            <w:proofErr w:type="spellEnd"/>
            <w:r w:rsidRPr="00B75B5E">
              <w:rPr>
                <w:sz w:val="20"/>
                <w:szCs w:val="20"/>
              </w:rPr>
              <w:t xml:space="preserve"> в </w:t>
            </w:r>
            <w:proofErr w:type="spellStart"/>
            <w:r w:rsidRPr="00B75B5E">
              <w:rPr>
                <w:sz w:val="20"/>
                <w:szCs w:val="20"/>
              </w:rPr>
              <w:t>коридорі</w:t>
            </w:r>
            <w:proofErr w:type="spellEnd"/>
            <w:r w:rsidRPr="00B75B5E">
              <w:rPr>
                <w:sz w:val="20"/>
                <w:szCs w:val="20"/>
              </w:rPr>
              <w:t xml:space="preserve"> </w:t>
            </w:r>
            <w:proofErr w:type="spellStart"/>
            <w:r w:rsidRPr="00B75B5E">
              <w:rPr>
                <w:sz w:val="20"/>
                <w:szCs w:val="20"/>
              </w:rPr>
              <w:t>Ковтунівського</w:t>
            </w:r>
            <w:proofErr w:type="spellEnd"/>
            <w:r w:rsidRPr="00B75B5E">
              <w:rPr>
                <w:sz w:val="20"/>
                <w:szCs w:val="20"/>
              </w:rPr>
              <w:t xml:space="preserve"> НВК, </w:t>
            </w:r>
            <w:proofErr w:type="spellStart"/>
            <w:r w:rsidRPr="00B75B5E">
              <w:rPr>
                <w:sz w:val="20"/>
                <w:szCs w:val="20"/>
              </w:rPr>
              <w:t>поточний</w:t>
            </w:r>
            <w:proofErr w:type="spellEnd"/>
            <w:r w:rsidRPr="00B75B5E">
              <w:rPr>
                <w:sz w:val="20"/>
                <w:szCs w:val="20"/>
              </w:rPr>
              <w:t xml:space="preserve"> ремонт ганку  </w:t>
            </w:r>
          </w:p>
        </w:tc>
        <w:tc>
          <w:tcPr>
            <w:tcW w:w="852" w:type="dxa"/>
            <w:gridSpan w:val="2"/>
            <w:tcBorders>
              <w:top w:val="single" w:sz="4" w:space="0" w:color="000000"/>
              <w:left w:val="single" w:sz="4" w:space="0" w:color="000000"/>
              <w:bottom w:val="single" w:sz="4" w:space="0" w:color="000000"/>
              <w:right w:val="single" w:sz="4" w:space="0" w:color="000000"/>
            </w:tcBorders>
          </w:tcPr>
          <w:p w14:paraId="498C5F0A" w14:textId="560EFA64" w:rsidR="00563825" w:rsidRPr="001D46BC"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2926EE75" w14:textId="6DEFAE37" w:rsidR="00563825" w:rsidRPr="001D46BC"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400</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5596C097"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tcPr>
          <w:p w14:paraId="136742A4"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537" w:type="dxa"/>
            <w:gridSpan w:val="3"/>
            <w:tcBorders>
              <w:top w:val="single" w:sz="4" w:space="0" w:color="000000"/>
              <w:left w:val="single" w:sz="4" w:space="0" w:color="000000"/>
              <w:bottom w:val="single" w:sz="4" w:space="0" w:color="000000"/>
              <w:right w:val="single" w:sz="4" w:space="0" w:color="000000"/>
            </w:tcBorders>
          </w:tcPr>
          <w:p w14:paraId="7B7442A0" w14:textId="62E520E2" w:rsidR="00563825" w:rsidRPr="001D46BC"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400</w:t>
            </w:r>
          </w:p>
        </w:tc>
        <w:tc>
          <w:tcPr>
            <w:tcW w:w="1203" w:type="dxa"/>
            <w:gridSpan w:val="2"/>
            <w:tcBorders>
              <w:top w:val="single" w:sz="4" w:space="0" w:color="000000"/>
              <w:left w:val="single" w:sz="4" w:space="0" w:color="000000"/>
              <w:bottom w:val="single" w:sz="4" w:space="0" w:color="000000"/>
              <w:right w:val="single" w:sz="4" w:space="0" w:color="000000"/>
            </w:tcBorders>
          </w:tcPr>
          <w:p w14:paraId="362CE50B" w14:textId="77777777" w:rsidR="00563825" w:rsidRPr="00AE6749" w:rsidRDefault="00563825" w:rsidP="00563825">
            <w:pPr>
              <w:spacing w:line="259" w:lineRule="auto"/>
              <w:jc w:val="center"/>
              <w:rPr>
                <w:rFonts w:ascii="Times New Roman" w:eastAsia="Times New Roman" w:hAnsi="Times New Roman" w:cs="Times New Roman"/>
                <w:color w:val="000000"/>
                <w:sz w:val="28"/>
              </w:rPr>
            </w:pPr>
          </w:p>
        </w:tc>
        <w:tc>
          <w:tcPr>
            <w:tcW w:w="2506" w:type="dxa"/>
            <w:tcBorders>
              <w:top w:val="single" w:sz="4" w:space="0" w:color="auto"/>
              <w:left w:val="single" w:sz="4" w:space="0" w:color="000000"/>
              <w:bottom w:val="single" w:sz="4" w:space="0" w:color="auto"/>
              <w:right w:val="single" w:sz="4" w:space="0" w:color="000000"/>
            </w:tcBorders>
          </w:tcPr>
          <w:p w14:paraId="735BA6A4" w14:textId="70C5F8CC" w:rsidR="00563825" w:rsidRPr="005215AB" w:rsidRDefault="00563825" w:rsidP="00563825">
            <w:pPr>
              <w:spacing w:after="160" w:line="259" w:lineRule="auto"/>
              <w:rPr>
                <w:rFonts w:ascii="Times New Roman" w:eastAsia="Times New Roman" w:hAnsi="Times New Roman" w:cs="Times New Roman"/>
                <w:color w:val="000000"/>
                <w:sz w:val="20"/>
                <w:szCs w:val="20"/>
              </w:rPr>
            </w:pPr>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будівлі</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закладів</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бюджетної</w:t>
            </w:r>
            <w:proofErr w:type="spellEnd"/>
            <w:r w:rsidRPr="005215AB">
              <w:rPr>
                <w:rFonts w:ascii="Times New Roman" w:hAnsi="Times New Roman" w:cs="Times New Roman"/>
                <w:sz w:val="20"/>
                <w:szCs w:val="20"/>
              </w:rPr>
              <w:t xml:space="preserve"> та </w:t>
            </w:r>
            <w:proofErr w:type="spellStart"/>
            <w:r w:rsidRPr="005215AB">
              <w:rPr>
                <w:rFonts w:ascii="Times New Roman" w:hAnsi="Times New Roman" w:cs="Times New Roman"/>
                <w:sz w:val="20"/>
                <w:szCs w:val="20"/>
              </w:rPr>
              <w:t>соціальної</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сфери</w:t>
            </w:r>
            <w:proofErr w:type="spellEnd"/>
            <w:r w:rsidRPr="005215AB">
              <w:rPr>
                <w:rFonts w:ascii="Times New Roman" w:hAnsi="Times New Roman" w:cs="Times New Roman"/>
                <w:sz w:val="20"/>
                <w:szCs w:val="20"/>
              </w:rPr>
              <w:t xml:space="preserve"> приведено до</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належного</w:t>
            </w:r>
            <w:proofErr w:type="spellEnd"/>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стану</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згідно</w:t>
            </w:r>
            <w:proofErr w:type="spellEnd"/>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з</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діючим</w:t>
            </w:r>
            <w:proofErr w:type="spellEnd"/>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законодавством</w:t>
            </w:r>
            <w:proofErr w:type="spellEnd"/>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України</w:t>
            </w:r>
            <w:proofErr w:type="spellEnd"/>
          </w:p>
        </w:tc>
        <w:tc>
          <w:tcPr>
            <w:tcW w:w="1079" w:type="dxa"/>
            <w:tcBorders>
              <w:top w:val="single" w:sz="4" w:space="0" w:color="auto"/>
              <w:left w:val="single" w:sz="4" w:space="0" w:color="000000"/>
              <w:bottom w:val="single" w:sz="4" w:space="0" w:color="auto"/>
              <w:right w:val="single" w:sz="4" w:space="0" w:color="000000"/>
            </w:tcBorders>
          </w:tcPr>
          <w:p w14:paraId="1E14E501" w14:textId="3DB42CAE" w:rsidR="00563825" w:rsidRPr="00AE6749" w:rsidRDefault="00932BC8" w:rsidP="00563825">
            <w:pPr>
              <w:spacing w:after="160" w:line="259" w:lineRule="auto"/>
              <w:rPr>
                <w:rFonts w:ascii="Times New Roman" w:eastAsia="Times New Roman" w:hAnsi="Times New Roman" w:cs="Times New Roman"/>
                <w:color w:val="000000"/>
                <w:sz w:val="28"/>
              </w:rPr>
            </w:pPr>
            <w:r w:rsidRPr="00932BC8">
              <w:rPr>
                <w:rFonts w:ascii="Times New Roman" w:eastAsia="Times New Roman" w:hAnsi="Times New Roman" w:cs="Times New Roman"/>
                <w:color w:val="000000"/>
                <w:sz w:val="20"/>
                <w:szCs w:val="20"/>
                <w:lang w:val="uk-UA"/>
              </w:rPr>
              <w:t>Відділ освіти</w:t>
            </w:r>
          </w:p>
        </w:tc>
      </w:tr>
      <w:tr w:rsidR="00563825" w:rsidRPr="00AE6749" w14:paraId="7963F16F" w14:textId="77777777" w:rsidTr="000C0909">
        <w:tblPrEx>
          <w:tblCellMar>
            <w:left w:w="0" w:type="dxa"/>
            <w:right w:w="13" w:type="dxa"/>
          </w:tblCellMar>
        </w:tblPrEx>
        <w:trPr>
          <w:gridAfter w:val="1"/>
          <w:wAfter w:w="6" w:type="dxa"/>
          <w:trHeight w:val="471"/>
        </w:trPr>
        <w:tc>
          <w:tcPr>
            <w:tcW w:w="734" w:type="dxa"/>
            <w:gridSpan w:val="2"/>
            <w:tcBorders>
              <w:top w:val="single" w:sz="4" w:space="0" w:color="000000"/>
              <w:left w:val="single" w:sz="4" w:space="0" w:color="000000"/>
              <w:bottom w:val="single" w:sz="4" w:space="0" w:color="000000"/>
              <w:right w:val="single" w:sz="4" w:space="0" w:color="000000"/>
            </w:tcBorders>
          </w:tcPr>
          <w:p w14:paraId="669FBC82" w14:textId="0B2B57CB" w:rsidR="00563825" w:rsidRPr="00AE6749" w:rsidRDefault="00563825" w:rsidP="00563825">
            <w:pPr>
              <w:spacing w:line="259" w:lineRule="auto"/>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9</w:t>
            </w:r>
          </w:p>
        </w:tc>
        <w:tc>
          <w:tcPr>
            <w:tcW w:w="3229" w:type="dxa"/>
            <w:tcBorders>
              <w:top w:val="single" w:sz="4" w:space="0" w:color="000000"/>
              <w:left w:val="single" w:sz="4" w:space="0" w:color="000000"/>
              <w:bottom w:val="single" w:sz="4" w:space="0" w:color="000000"/>
              <w:right w:val="single" w:sz="4" w:space="0" w:color="000000"/>
            </w:tcBorders>
          </w:tcPr>
          <w:p w14:paraId="190FACFB" w14:textId="32AAB7A4" w:rsidR="00563825" w:rsidRPr="00C67DCE" w:rsidRDefault="00563825" w:rsidP="00563825">
            <w:pPr>
              <w:spacing w:line="259" w:lineRule="auto"/>
              <w:jc w:val="both"/>
              <w:rPr>
                <w:sz w:val="20"/>
                <w:szCs w:val="20"/>
                <w:lang w:val="uk-UA"/>
              </w:rPr>
            </w:pPr>
            <w:proofErr w:type="spellStart"/>
            <w:r w:rsidRPr="00B75B5E">
              <w:rPr>
                <w:sz w:val="20"/>
                <w:szCs w:val="20"/>
              </w:rPr>
              <w:t>Капітальний</w:t>
            </w:r>
            <w:proofErr w:type="spellEnd"/>
            <w:r w:rsidRPr="00B75B5E">
              <w:rPr>
                <w:sz w:val="20"/>
                <w:szCs w:val="20"/>
              </w:rPr>
              <w:t xml:space="preserve"> ремонт </w:t>
            </w:r>
            <w:proofErr w:type="spellStart"/>
            <w:r w:rsidRPr="00B75B5E">
              <w:rPr>
                <w:sz w:val="20"/>
                <w:szCs w:val="20"/>
              </w:rPr>
              <w:t>каналізаційної</w:t>
            </w:r>
            <w:proofErr w:type="spellEnd"/>
            <w:r w:rsidRPr="00B75B5E">
              <w:rPr>
                <w:sz w:val="20"/>
                <w:szCs w:val="20"/>
              </w:rPr>
              <w:t xml:space="preserve"> </w:t>
            </w:r>
            <w:proofErr w:type="spellStart"/>
            <w:r w:rsidRPr="00B75B5E">
              <w:rPr>
                <w:sz w:val="20"/>
                <w:szCs w:val="20"/>
              </w:rPr>
              <w:t>системи</w:t>
            </w:r>
            <w:proofErr w:type="spellEnd"/>
            <w:r w:rsidRPr="00B75B5E">
              <w:rPr>
                <w:sz w:val="20"/>
                <w:szCs w:val="20"/>
              </w:rPr>
              <w:t xml:space="preserve"> у </w:t>
            </w:r>
            <w:proofErr w:type="spellStart"/>
            <w:r w:rsidRPr="00B75B5E">
              <w:rPr>
                <w:sz w:val="20"/>
                <w:szCs w:val="20"/>
              </w:rPr>
              <w:t>різновіковій</w:t>
            </w:r>
            <w:proofErr w:type="spellEnd"/>
            <w:r w:rsidRPr="00B75B5E">
              <w:rPr>
                <w:sz w:val="20"/>
                <w:szCs w:val="20"/>
              </w:rPr>
              <w:t xml:space="preserve"> </w:t>
            </w:r>
            <w:proofErr w:type="spellStart"/>
            <w:r w:rsidRPr="00B75B5E">
              <w:rPr>
                <w:sz w:val="20"/>
                <w:szCs w:val="20"/>
              </w:rPr>
              <w:t>групі</w:t>
            </w:r>
            <w:proofErr w:type="spellEnd"/>
            <w:r w:rsidRPr="00B75B5E">
              <w:rPr>
                <w:sz w:val="20"/>
                <w:szCs w:val="20"/>
              </w:rPr>
              <w:t xml:space="preserve"> </w:t>
            </w:r>
            <w:r w:rsidR="00C67DCE">
              <w:rPr>
                <w:sz w:val="20"/>
                <w:szCs w:val="20"/>
                <w:lang w:val="uk-UA"/>
              </w:rPr>
              <w:t xml:space="preserve">дитячого садочка в </w:t>
            </w:r>
            <w:proofErr w:type="spellStart"/>
            <w:r w:rsidRPr="00B75B5E">
              <w:rPr>
                <w:sz w:val="20"/>
                <w:szCs w:val="20"/>
              </w:rPr>
              <w:t>Мелесівсько</w:t>
            </w:r>
            <w:proofErr w:type="spellEnd"/>
            <w:r w:rsidR="00C67DCE">
              <w:rPr>
                <w:sz w:val="20"/>
                <w:szCs w:val="20"/>
                <w:lang w:val="uk-UA"/>
              </w:rPr>
              <w:t>му</w:t>
            </w:r>
            <w:r w:rsidRPr="00B75B5E">
              <w:rPr>
                <w:sz w:val="20"/>
                <w:szCs w:val="20"/>
              </w:rPr>
              <w:t xml:space="preserve"> НВК</w:t>
            </w:r>
          </w:p>
        </w:tc>
        <w:tc>
          <w:tcPr>
            <w:tcW w:w="852" w:type="dxa"/>
            <w:gridSpan w:val="2"/>
            <w:tcBorders>
              <w:top w:val="single" w:sz="4" w:space="0" w:color="000000"/>
              <w:left w:val="single" w:sz="4" w:space="0" w:color="000000"/>
              <w:bottom w:val="single" w:sz="4" w:space="0" w:color="000000"/>
              <w:right w:val="single" w:sz="4" w:space="0" w:color="000000"/>
            </w:tcBorders>
          </w:tcPr>
          <w:p w14:paraId="096BE64A" w14:textId="173E10EC" w:rsidR="00563825" w:rsidRPr="001D46BC"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0B6E54D7" w14:textId="1E6DD3DF" w:rsidR="00563825" w:rsidRPr="001D46BC"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50</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22B9792D"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tcPr>
          <w:p w14:paraId="406A683F"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537" w:type="dxa"/>
            <w:gridSpan w:val="3"/>
            <w:tcBorders>
              <w:top w:val="single" w:sz="4" w:space="0" w:color="000000"/>
              <w:left w:val="single" w:sz="4" w:space="0" w:color="000000"/>
              <w:bottom w:val="single" w:sz="4" w:space="0" w:color="000000"/>
              <w:right w:val="single" w:sz="4" w:space="0" w:color="000000"/>
            </w:tcBorders>
          </w:tcPr>
          <w:p w14:paraId="4D2E1BDE" w14:textId="3ADFEC5D" w:rsidR="00563825" w:rsidRPr="001D46BC"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50</w:t>
            </w:r>
          </w:p>
        </w:tc>
        <w:tc>
          <w:tcPr>
            <w:tcW w:w="1203" w:type="dxa"/>
            <w:gridSpan w:val="2"/>
            <w:tcBorders>
              <w:top w:val="single" w:sz="4" w:space="0" w:color="000000"/>
              <w:left w:val="single" w:sz="4" w:space="0" w:color="000000"/>
              <w:bottom w:val="single" w:sz="4" w:space="0" w:color="000000"/>
              <w:right w:val="single" w:sz="4" w:space="0" w:color="000000"/>
            </w:tcBorders>
          </w:tcPr>
          <w:p w14:paraId="7CEFEB76" w14:textId="77777777" w:rsidR="00563825" w:rsidRPr="00AE6749" w:rsidRDefault="00563825" w:rsidP="00563825">
            <w:pPr>
              <w:spacing w:line="259" w:lineRule="auto"/>
              <w:jc w:val="center"/>
              <w:rPr>
                <w:rFonts w:ascii="Times New Roman" w:eastAsia="Times New Roman" w:hAnsi="Times New Roman" w:cs="Times New Roman"/>
                <w:color w:val="000000"/>
                <w:sz w:val="28"/>
              </w:rPr>
            </w:pPr>
          </w:p>
        </w:tc>
        <w:tc>
          <w:tcPr>
            <w:tcW w:w="2506" w:type="dxa"/>
            <w:tcBorders>
              <w:top w:val="single" w:sz="4" w:space="0" w:color="auto"/>
              <w:left w:val="single" w:sz="4" w:space="0" w:color="000000"/>
              <w:bottom w:val="single" w:sz="4" w:space="0" w:color="auto"/>
              <w:right w:val="single" w:sz="4" w:space="0" w:color="000000"/>
            </w:tcBorders>
          </w:tcPr>
          <w:p w14:paraId="53EF7D81" w14:textId="54299312" w:rsidR="00563825" w:rsidRPr="005215AB" w:rsidRDefault="00563825" w:rsidP="00563825">
            <w:pPr>
              <w:widowControl w:val="0"/>
              <w:tabs>
                <w:tab w:val="left" w:pos="1214"/>
              </w:tabs>
              <w:autoSpaceDE w:val="0"/>
              <w:autoSpaceDN w:val="0"/>
              <w:spacing w:before="90" w:line="263" w:lineRule="exact"/>
              <w:rPr>
                <w:rFonts w:ascii="Times New Roman" w:hAnsi="Times New Roman" w:cs="Times New Roman"/>
                <w:sz w:val="20"/>
                <w:szCs w:val="20"/>
              </w:rPr>
            </w:pPr>
            <w:proofErr w:type="spellStart"/>
            <w:r w:rsidRPr="005215AB">
              <w:rPr>
                <w:rFonts w:ascii="Times New Roman" w:hAnsi="Times New Roman" w:cs="Times New Roman"/>
                <w:sz w:val="20"/>
                <w:szCs w:val="20"/>
              </w:rPr>
              <w:t>Забезпечено</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безперебійне</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водопостачання</w:t>
            </w:r>
            <w:proofErr w:type="spellEnd"/>
            <w:r w:rsidRPr="005215AB">
              <w:rPr>
                <w:rFonts w:ascii="Times New Roman" w:hAnsi="Times New Roman" w:cs="Times New Roman"/>
                <w:sz w:val="20"/>
                <w:szCs w:val="20"/>
              </w:rPr>
              <w:t xml:space="preserve"> та </w:t>
            </w:r>
            <w:proofErr w:type="spellStart"/>
            <w:r w:rsidRPr="005215AB">
              <w:rPr>
                <w:rFonts w:ascii="Times New Roman" w:hAnsi="Times New Roman" w:cs="Times New Roman"/>
                <w:sz w:val="20"/>
                <w:szCs w:val="20"/>
              </w:rPr>
              <w:t>покращено</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якість</w:t>
            </w:r>
            <w:proofErr w:type="spellEnd"/>
            <w:r w:rsidRPr="005215AB">
              <w:rPr>
                <w:rFonts w:ascii="Times New Roman" w:hAnsi="Times New Roman" w:cs="Times New Roman"/>
                <w:sz w:val="20"/>
                <w:szCs w:val="20"/>
              </w:rPr>
              <w:t xml:space="preserve"> води для </w:t>
            </w:r>
            <w:proofErr w:type="spellStart"/>
            <w:r w:rsidRPr="005215AB">
              <w:rPr>
                <w:rFonts w:ascii="Times New Roman" w:hAnsi="Times New Roman" w:cs="Times New Roman"/>
                <w:sz w:val="20"/>
                <w:szCs w:val="20"/>
              </w:rPr>
              <w:t>населення</w:t>
            </w:r>
            <w:proofErr w:type="spellEnd"/>
            <w:r w:rsidRPr="005215AB">
              <w:rPr>
                <w:rFonts w:ascii="Times New Roman" w:hAnsi="Times New Roman" w:cs="Times New Roman"/>
                <w:sz w:val="20"/>
                <w:szCs w:val="20"/>
              </w:rPr>
              <w:t>.</w:t>
            </w:r>
          </w:p>
          <w:p w14:paraId="1B290994" w14:textId="77777777" w:rsidR="00563825" w:rsidRPr="005215AB" w:rsidRDefault="00563825" w:rsidP="00563825">
            <w:pPr>
              <w:spacing w:after="160" w:line="259" w:lineRule="auto"/>
              <w:rPr>
                <w:rFonts w:ascii="Times New Roman" w:eastAsia="Times New Roman" w:hAnsi="Times New Roman" w:cs="Times New Roman"/>
                <w:color w:val="000000"/>
                <w:sz w:val="20"/>
                <w:szCs w:val="20"/>
              </w:rPr>
            </w:pPr>
          </w:p>
        </w:tc>
        <w:tc>
          <w:tcPr>
            <w:tcW w:w="1079" w:type="dxa"/>
            <w:tcBorders>
              <w:top w:val="single" w:sz="4" w:space="0" w:color="auto"/>
              <w:left w:val="single" w:sz="4" w:space="0" w:color="000000"/>
              <w:bottom w:val="single" w:sz="4" w:space="0" w:color="auto"/>
              <w:right w:val="single" w:sz="4" w:space="0" w:color="000000"/>
            </w:tcBorders>
          </w:tcPr>
          <w:p w14:paraId="1061220C" w14:textId="19CA2F14" w:rsidR="00563825" w:rsidRPr="00AE6749" w:rsidRDefault="00932BC8" w:rsidP="00563825">
            <w:pPr>
              <w:spacing w:after="160" w:line="259" w:lineRule="auto"/>
              <w:rPr>
                <w:rFonts w:ascii="Times New Roman" w:eastAsia="Times New Roman" w:hAnsi="Times New Roman" w:cs="Times New Roman"/>
                <w:color w:val="000000"/>
                <w:sz w:val="28"/>
              </w:rPr>
            </w:pPr>
            <w:r w:rsidRPr="00932BC8">
              <w:rPr>
                <w:rFonts w:ascii="Times New Roman" w:eastAsia="Times New Roman" w:hAnsi="Times New Roman" w:cs="Times New Roman"/>
                <w:color w:val="000000"/>
                <w:sz w:val="20"/>
                <w:szCs w:val="20"/>
                <w:lang w:val="uk-UA"/>
              </w:rPr>
              <w:t>Відділ освіти</w:t>
            </w:r>
          </w:p>
        </w:tc>
      </w:tr>
      <w:tr w:rsidR="00563825" w:rsidRPr="00AE6749" w14:paraId="41DCEED7" w14:textId="77777777" w:rsidTr="000C0909">
        <w:tblPrEx>
          <w:tblCellMar>
            <w:left w:w="0" w:type="dxa"/>
            <w:right w:w="13" w:type="dxa"/>
          </w:tblCellMar>
        </w:tblPrEx>
        <w:trPr>
          <w:gridAfter w:val="1"/>
          <w:wAfter w:w="6" w:type="dxa"/>
          <w:trHeight w:val="471"/>
        </w:trPr>
        <w:tc>
          <w:tcPr>
            <w:tcW w:w="734" w:type="dxa"/>
            <w:gridSpan w:val="2"/>
            <w:tcBorders>
              <w:top w:val="single" w:sz="4" w:space="0" w:color="000000"/>
              <w:left w:val="single" w:sz="4" w:space="0" w:color="000000"/>
              <w:bottom w:val="single" w:sz="4" w:space="0" w:color="000000"/>
              <w:right w:val="single" w:sz="4" w:space="0" w:color="000000"/>
            </w:tcBorders>
          </w:tcPr>
          <w:p w14:paraId="03B70929" w14:textId="7670D268" w:rsidR="00563825" w:rsidRPr="00BB611E" w:rsidRDefault="00563825" w:rsidP="00563825">
            <w:pPr>
              <w:spacing w:line="259" w:lineRule="auto"/>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10</w:t>
            </w:r>
          </w:p>
        </w:tc>
        <w:tc>
          <w:tcPr>
            <w:tcW w:w="3229" w:type="dxa"/>
            <w:tcBorders>
              <w:top w:val="single" w:sz="4" w:space="0" w:color="000000"/>
              <w:left w:val="single" w:sz="4" w:space="0" w:color="000000"/>
              <w:bottom w:val="single" w:sz="4" w:space="0" w:color="000000"/>
              <w:right w:val="single" w:sz="4" w:space="0" w:color="000000"/>
            </w:tcBorders>
          </w:tcPr>
          <w:p w14:paraId="1FE72EC2" w14:textId="0E9A310D" w:rsidR="00563825" w:rsidRDefault="00563825" w:rsidP="00563825">
            <w:pPr>
              <w:spacing w:line="259" w:lineRule="auto"/>
              <w:jc w:val="both"/>
              <w:rPr>
                <w:sz w:val="20"/>
                <w:szCs w:val="20"/>
              </w:rPr>
            </w:pPr>
            <w:proofErr w:type="spellStart"/>
            <w:r w:rsidRPr="00B75B5E">
              <w:rPr>
                <w:sz w:val="20"/>
                <w:szCs w:val="20"/>
              </w:rPr>
              <w:t>Утеплення</w:t>
            </w:r>
            <w:proofErr w:type="spellEnd"/>
            <w:r w:rsidRPr="00B75B5E">
              <w:rPr>
                <w:sz w:val="20"/>
                <w:szCs w:val="20"/>
              </w:rPr>
              <w:t xml:space="preserve"> фасаду </w:t>
            </w:r>
            <w:proofErr w:type="spellStart"/>
            <w:r w:rsidRPr="00B75B5E">
              <w:rPr>
                <w:sz w:val="20"/>
                <w:szCs w:val="20"/>
              </w:rPr>
              <w:t>Новодмитрівської</w:t>
            </w:r>
            <w:proofErr w:type="spellEnd"/>
            <w:r w:rsidRPr="00B75B5E">
              <w:rPr>
                <w:sz w:val="20"/>
                <w:szCs w:val="20"/>
              </w:rPr>
              <w:t xml:space="preserve"> ЗОШ</w:t>
            </w:r>
          </w:p>
        </w:tc>
        <w:tc>
          <w:tcPr>
            <w:tcW w:w="852" w:type="dxa"/>
            <w:gridSpan w:val="2"/>
            <w:tcBorders>
              <w:top w:val="single" w:sz="4" w:space="0" w:color="000000"/>
              <w:left w:val="single" w:sz="4" w:space="0" w:color="000000"/>
              <w:bottom w:val="single" w:sz="4" w:space="0" w:color="000000"/>
              <w:right w:val="single" w:sz="4" w:space="0" w:color="000000"/>
            </w:tcBorders>
          </w:tcPr>
          <w:p w14:paraId="02F9792F" w14:textId="4C459C74" w:rsidR="00563825" w:rsidRPr="001D46BC"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37AAB619" w14:textId="306B9EC4" w:rsidR="00563825" w:rsidRPr="001D46BC"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1000</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2B18B580"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tcPr>
          <w:p w14:paraId="6DF7C6DD"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537" w:type="dxa"/>
            <w:gridSpan w:val="3"/>
            <w:tcBorders>
              <w:top w:val="single" w:sz="4" w:space="0" w:color="000000"/>
              <w:left w:val="single" w:sz="4" w:space="0" w:color="000000"/>
              <w:bottom w:val="single" w:sz="4" w:space="0" w:color="000000"/>
              <w:right w:val="single" w:sz="4" w:space="0" w:color="000000"/>
            </w:tcBorders>
          </w:tcPr>
          <w:p w14:paraId="5595048B" w14:textId="65F225E4" w:rsidR="00563825" w:rsidRPr="001D46BC"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1000</w:t>
            </w:r>
          </w:p>
        </w:tc>
        <w:tc>
          <w:tcPr>
            <w:tcW w:w="1203" w:type="dxa"/>
            <w:gridSpan w:val="2"/>
            <w:tcBorders>
              <w:top w:val="single" w:sz="4" w:space="0" w:color="000000"/>
              <w:left w:val="single" w:sz="4" w:space="0" w:color="000000"/>
              <w:bottom w:val="single" w:sz="4" w:space="0" w:color="000000"/>
              <w:right w:val="single" w:sz="4" w:space="0" w:color="000000"/>
            </w:tcBorders>
          </w:tcPr>
          <w:p w14:paraId="50DC36DD" w14:textId="77777777" w:rsidR="00563825" w:rsidRPr="00AE6749" w:rsidRDefault="00563825" w:rsidP="00563825">
            <w:pPr>
              <w:spacing w:line="259" w:lineRule="auto"/>
              <w:jc w:val="center"/>
              <w:rPr>
                <w:rFonts w:ascii="Times New Roman" w:eastAsia="Times New Roman" w:hAnsi="Times New Roman" w:cs="Times New Roman"/>
                <w:color w:val="000000"/>
                <w:sz w:val="28"/>
              </w:rPr>
            </w:pPr>
          </w:p>
        </w:tc>
        <w:tc>
          <w:tcPr>
            <w:tcW w:w="2506" w:type="dxa"/>
            <w:tcBorders>
              <w:top w:val="single" w:sz="4" w:space="0" w:color="auto"/>
              <w:left w:val="single" w:sz="4" w:space="0" w:color="000000"/>
              <w:bottom w:val="single" w:sz="4" w:space="0" w:color="auto"/>
              <w:right w:val="single" w:sz="4" w:space="0" w:color="000000"/>
            </w:tcBorders>
          </w:tcPr>
          <w:p w14:paraId="750F94C5" w14:textId="5E482206" w:rsidR="00563825" w:rsidRPr="005215AB" w:rsidRDefault="00563825" w:rsidP="00563825">
            <w:pPr>
              <w:widowControl w:val="0"/>
              <w:tabs>
                <w:tab w:val="left" w:pos="1214"/>
              </w:tabs>
              <w:autoSpaceDE w:val="0"/>
              <w:autoSpaceDN w:val="0"/>
              <w:spacing w:line="256" w:lineRule="exact"/>
              <w:rPr>
                <w:rFonts w:ascii="Times New Roman" w:hAnsi="Times New Roman" w:cs="Times New Roman"/>
                <w:sz w:val="20"/>
                <w:szCs w:val="20"/>
              </w:rPr>
            </w:pPr>
            <w:r w:rsidRPr="005215AB">
              <w:rPr>
                <w:rFonts w:ascii="Times New Roman" w:hAnsi="Times New Roman" w:cs="Times New Roman"/>
                <w:sz w:val="20"/>
                <w:szCs w:val="20"/>
                <w:lang w:val="uk-UA"/>
              </w:rPr>
              <w:t>п</w:t>
            </w:r>
            <w:proofErr w:type="spellStart"/>
            <w:r w:rsidRPr="005215AB">
              <w:rPr>
                <w:rFonts w:ascii="Times New Roman" w:hAnsi="Times New Roman" w:cs="Times New Roman"/>
                <w:sz w:val="20"/>
                <w:szCs w:val="20"/>
              </w:rPr>
              <w:t>ідвищення</w:t>
            </w:r>
            <w:proofErr w:type="spellEnd"/>
            <w:r w:rsidRPr="005215AB">
              <w:rPr>
                <w:rFonts w:ascii="Times New Roman" w:hAnsi="Times New Roman" w:cs="Times New Roman"/>
                <w:spacing w:val="-5"/>
                <w:sz w:val="20"/>
                <w:szCs w:val="20"/>
              </w:rPr>
              <w:t xml:space="preserve"> </w:t>
            </w:r>
            <w:proofErr w:type="spellStart"/>
            <w:r w:rsidRPr="005215AB">
              <w:rPr>
                <w:rFonts w:ascii="Times New Roman" w:hAnsi="Times New Roman" w:cs="Times New Roman"/>
                <w:sz w:val="20"/>
                <w:szCs w:val="20"/>
              </w:rPr>
              <w:t>енергоефективності</w:t>
            </w:r>
            <w:proofErr w:type="spellEnd"/>
            <w:r w:rsidRPr="005215AB">
              <w:rPr>
                <w:rFonts w:ascii="Times New Roman" w:hAnsi="Times New Roman" w:cs="Times New Roman"/>
                <w:spacing w:val="-4"/>
                <w:sz w:val="20"/>
                <w:szCs w:val="20"/>
              </w:rPr>
              <w:t xml:space="preserve"> </w:t>
            </w:r>
            <w:r w:rsidRPr="005215AB">
              <w:rPr>
                <w:rFonts w:ascii="Times New Roman" w:hAnsi="Times New Roman" w:cs="Times New Roman"/>
                <w:sz w:val="20"/>
                <w:szCs w:val="20"/>
              </w:rPr>
              <w:t>у</w:t>
            </w:r>
            <w:r w:rsidRPr="005215AB">
              <w:rPr>
                <w:rFonts w:ascii="Times New Roman" w:hAnsi="Times New Roman" w:cs="Times New Roman"/>
                <w:spacing w:val="-5"/>
                <w:sz w:val="20"/>
                <w:szCs w:val="20"/>
              </w:rPr>
              <w:t xml:space="preserve"> </w:t>
            </w:r>
            <w:proofErr w:type="spellStart"/>
            <w:r w:rsidRPr="005215AB">
              <w:rPr>
                <w:rFonts w:ascii="Times New Roman" w:hAnsi="Times New Roman" w:cs="Times New Roman"/>
                <w:sz w:val="20"/>
                <w:szCs w:val="20"/>
              </w:rPr>
              <w:t>будівлях</w:t>
            </w:r>
            <w:proofErr w:type="spellEnd"/>
            <w:r w:rsidRPr="005215AB">
              <w:rPr>
                <w:rFonts w:ascii="Times New Roman" w:hAnsi="Times New Roman" w:cs="Times New Roman"/>
                <w:spacing w:val="-7"/>
                <w:sz w:val="20"/>
                <w:szCs w:val="20"/>
              </w:rPr>
              <w:t xml:space="preserve"> </w:t>
            </w:r>
            <w:proofErr w:type="spellStart"/>
            <w:r w:rsidRPr="005215AB">
              <w:rPr>
                <w:rFonts w:ascii="Times New Roman" w:hAnsi="Times New Roman" w:cs="Times New Roman"/>
                <w:sz w:val="20"/>
                <w:szCs w:val="20"/>
              </w:rPr>
              <w:t>бюджетної</w:t>
            </w:r>
            <w:proofErr w:type="spellEnd"/>
            <w:r w:rsidRPr="005215AB">
              <w:rPr>
                <w:rFonts w:ascii="Times New Roman" w:hAnsi="Times New Roman" w:cs="Times New Roman"/>
                <w:spacing w:val="-6"/>
                <w:sz w:val="20"/>
                <w:szCs w:val="20"/>
              </w:rPr>
              <w:t xml:space="preserve"> </w:t>
            </w:r>
            <w:proofErr w:type="spellStart"/>
            <w:r w:rsidRPr="005215AB">
              <w:rPr>
                <w:rFonts w:ascii="Times New Roman" w:hAnsi="Times New Roman" w:cs="Times New Roman"/>
                <w:sz w:val="20"/>
                <w:szCs w:val="20"/>
              </w:rPr>
              <w:t>сфери</w:t>
            </w:r>
            <w:proofErr w:type="spellEnd"/>
            <w:r w:rsidRPr="005215AB">
              <w:rPr>
                <w:rFonts w:ascii="Times New Roman" w:hAnsi="Times New Roman" w:cs="Times New Roman"/>
                <w:sz w:val="20"/>
                <w:szCs w:val="20"/>
              </w:rPr>
              <w:t>;</w:t>
            </w:r>
          </w:p>
          <w:p w14:paraId="2B31AB7B" w14:textId="77777777" w:rsidR="00563825" w:rsidRPr="005215AB" w:rsidRDefault="00563825" w:rsidP="00563825">
            <w:pPr>
              <w:spacing w:after="160" w:line="259" w:lineRule="auto"/>
              <w:rPr>
                <w:rFonts w:ascii="Times New Roman" w:eastAsia="Times New Roman" w:hAnsi="Times New Roman" w:cs="Times New Roman"/>
                <w:color w:val="000000"/>
                <w:sz w:val="20"/>
                <w:szCs w:val="20"/>
              </w:rPr>
            </w:pPr>
          </w:p>
        </w:tc>
        <w:tc>
          <w:tcPr>
            <w:tcW w:w="1079" w:type="dxa"/>
            <w:tcBorders>
              <w:top w:val="single" w:sz="4" w:space="0" w:color="auto"/>
              <w:left w:val="single" w:sz="4" w:space="0" w:color="000000"/>
              <w:bottom w:val="single" w:sz="4" w:space="0" w:color="auto"/>
              <w:right w:val="single" w:sz="4" w:space="0" w:color="000000"/>
            </w:tcBorders>
          </w:tcPr>
          <w:p w14:paraId="2B8C5671" w14:textId="7C7CD6E6" w:rsidR="00563825" w:rsidRPr="00AE6749" w:rsidRDefault="00932BC8" w:rsidP="00563825">
            <w:pPr>
              <w:spacing w:after="160" w:line="259" w:lineRule="auto"/>
              <w:rPr>
                <w:rFonts w:ascii="Times New Roman" w:eastAsia="Times New Roman" w:hAnsi="Times New Roman" w:cs="Times New Roman"/>
                <w:color w:val="000000"/>
                <w:sz w:val="28"/>
              </w:rPr>
            </w:pPr>
            <w:r w:rsidRPr="00932BC8">
              <w:rPr>
                <w:rFonts w:ascii="Times New Roman" w:eastAsia="Times New Roman" w:hAnsi="Times New Roman" w:cs="Times New Roman"/>
                <w:color w:val="000000"/>
                <w:sz w:val="20"/>
                <w:szCs w:val="20"/>
                <w:lang w:val="uk-UA"/>
              </w:rPr>
              <w:t>Відділ освіти</w:t>
            </w:r>
          </w:p>
        </w:tc>
      </w:tr>
      <w:tr w:rsidR="00563825" w:rsidRPr="00AE6749" w14:paraId="79888F11" w14:textId="77777777" w:rsidTr="000C0909">
        <w:tblPrEx>
          <w:tblCellMar>
            <w:left w:w="0" w:type="dxa"/>
            <w:right w:w="13" w:type="dxa"/>
          </w:tblCellMar>
        </w:tblPrEx>
        <w:trPr>
          <w:gridAfter w:val="1"/>
          <w:wAfter w:w="6" w:type="dxa"/>
          <w:trHeight w:val="471"/>
        </w:trPr>
        <w:tc>
          <w:tcPr>
            <w:tcW w:w="734" w:type="dxa"/>
            <w:gridSpan w:val="2"/>
            <w:tcBorders>
              <w:top w:val="single" w:sz="4" w:space="0" w:color="000000"/>
              <w:left w:val="single" w:sz="4" w:space="0" w:color="000000"/>
              <w:bottom w:val="single" w:sz="4" w:space="0" w:color="000000"/>
              <w:right w:val="single" w:sz="4" w:space="0" w:color="000000"/>
            </w:tcBorders>
          </w:tcPr>
          <w:p w14:paraId="4806D696" w14:textId="0495AB35" w:rsidR="00563825" w:rsidRPr="00BB611E" w:rsidRDefault="00563825" w:rsidP="00563825">
            <w:pPr>
              <w:spacing w:line="259" w:lineRule="auto"/>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11</w:t>
            </w:r>
          </w:p>
        </w:tc>
        <w:tc>
          <w:tcPr>
            <w:tcW w:w="3229" w:type="dxa"/>
            <w:tcBorders>
              <w:top w:val="single" w:sz="4" w:space="0" w:color="000000"/>
              <w:left w:val="single" w:sz="4" w:space="0" w:color="000000"/>
              <w:bottom w:val="single" w:sz="4" w:space="0" w:color="000000"/>
              <w:right w:val="single" w:sz="4" w:space="0" w:color="000000"/>
            </w:tcBorders>
          </w:tcPr>
          <w:p w14:paraId="496312B5" w14:textId="3ABD3E11" w:rsidR="00563825" w:rsidRDefault="00563825" w:rsidP="00563825">
            <w:pPr>
              <w:spacing w:line="259" w:lineRule="auto"/>
              <w:jc w:val="both"/>
              <w:rPr>
                <w:sz w:val="20"/>
                <w:szCs w:val="20"/>
              </w:rPr>
            </w:pPr>
            <w:proofErr w:type="spellStart"/>
            <w:r w:rsidRPr="00B75B5E">
              <w:rPr>
                <w:sz w:val="20"/>
                <w:szCs w:val="20"/>
              </w:rPr>
              <w:t>Капітальний</w:t>
            </w:r>
            <w:proofErr w:type="spellEnd"/>
            <w:r w:rsidRPr="00B75B5E">
              <w:rPr>
                <w:sz w:val="20"/>
                <w:szCs w:val="20"/>
              </w:rPr>
              <w:t xml:space="preserve"> ремонт </w:t>
            </w:r>
            <w:r w:rsidR="00ED0C70">
              <w:rPr>
                <w:sz w:val="20"/>
                <w:szCs w:val="20"/>
                <w:lang w:val="uk-UA"/>
              </w:rPr>
              <w:t>двох групових кімнат, установлення пожежної сигналізації</w:t>
            </w:r>
            <w:r w:rsidRPr="00B75B5E">
              <w:rPr>
                <w:sz w:val="20"/>
                <w:szCs w:val="20"/>
              </w:rPr>
              <w:t xml:space="preserve"> у </w:t>
            </w:r>
            <w:proofErr w:type="spellStart"/>
            <w:r w:rsidRPr="00B75B5E">
              <w:rPr>
                <w:sz w:val="20"/>
                <w:szCs w:val="20"/>
              </w:rPr>
              <w:t>дитячому</w:t>
            </w:r>
            <w:proofErr w:type="spellEnd"/>
            <w:r w:rsidRPr="00B75B5E">
              <w:rPr>
                <w:sz w:val="20"/>
                <w:szCs w:val="20"/>
              </w:rPr>
              <w:t xml:space="preserve"> садку «</w:t>
            </w:r>
            <w:proofErr w:type="spellStart"/>
            <w:r w:rsidRPr="00B75B5E">
              <w:rPr>
                <w:sz w:val="20"/>
                <w:szCs w:val="20"/>
              </w:rPr>
              <w:t>Колосочок</w:t>
            </w:r>
            <w:proofErr w:type="spellEnd"/>
            <w:r w:rsidRPr="00B75B5E">
              <w:rPr>
                <w:sz w:val="20"/>
                <w:szCs w:val="20"/>
              </w:rPr>
              <w:t xml:space="preserve">» </w:t>
            </w:r>
            <w:proofErr w:type="spellStart"/>
            <w:r w:rsidRPr="00B75B5E">
              <w:rPr>
                <w:sz w:val="20"/>
                <w:szCs w:val="20"/>
              </w:rPr>
              <w:t>с.Нова</w:t>
            </w:r>
            <w:proofErr w:type="spellEnd"/>
            <w:r w:rsidRPr="00B75B5E">
              <w:rPr>
                <w:sz w:val="20"/>
                <w:szCs w:val="20"/>
              </w:rPr>
              <w:t xml:space="preserve"> </w:t>
            </w:r>
            <w:proofErr w:type="spellStart"/>
            <w:r w:rsidRPr="00B75B5E">
              <w:rPr>
                <w:sz w:val="20"/>
                <w:szCs w:val="20"/>
              </w:rPr>
              <w:t>Дмитрівка</w:t>
            </w:r>
            <w:proofErr w:type="spellEnd"/>
          </w:p>
        </w:tc>
        <w:tc>
          <w:tcPr>
            <w:tcW w:w="852" w:type="dxa"/>
            <w:gridSpan w:val="2"/>
            <w:tcBorders>
              <w:top w:val="single" w:sz="4" w:space="0" w:color="000000"/>
              <w:left w:val="single" w:sz="4" w:space="0" w:color="000000"/>
              <w:bottom w:val="single" w:sz="4" w:space="0" w:color="000000"/>
              <w:right w:val="single" w:sz="4" w:space="0" w:color="000000"/>
            </w:tcBorders>
          </w:tcPr>
          <w:p w14:paraId="78D177E7" w14:textId="5E905EEA" w:rsidR="00563825" w:rsidRPr="001D46BC"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16F1C411" w14:textId="7A28778A" w:rsidR="00563825" w:rsidRPr="001D46BC"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800</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53FB906C"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tcPr>
          <w:p w14:paraId="74E06DAD"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537" w:type="dxa"/>
            <w:gridSpan w:val="3"/>
            <w:tcBorders>
              <w:top w:val="single" w:sz="4" w:space="0" w:color="000000"/>
              <w:left w:val="single" w:sz="4" w:space="0" w:color="000000"/>
              <w:bottom w:val="single" w:sz="4" w:space="0" w:color="000000"/>
              <w:right w:val="single" w:sz="4" w:space="0" w:color="000000"/>
            </w:tcBorders>
          </w:tcPr>
          <w:p w14:paraId="60DC7C02" w14:textId="3A73BA92" w:rsidR="00563825" w:rsidRPr="001D46BC"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800</w:t>
            </w:r>
          </w:p>
        </w:tc>
        <w:tc>
          <w:tcPr>
            <w:tcW w:w="1203" w:type="dxa"/>
            <w:gridSpan w:val="2"/>
            <w:tcBorders>
              <w:top w:val="single" w:sz="4" w:space="0" w:color="000000"/>
              <w:left w:val="single" w:sz="4" w:space="0" w:color="000000"/>
              <w:bottom w:val="single" w:sz="4" w:space="0" w:color="000000"/>
              <w:right w:val="single" w:sz="4" w:space="0" w:color="000000"/>
            </w:tcBorders>
          </w:tcPr>
          <w:p w14:paraId="058E43CE" w14:textId="77777777" w:rsidR="00563825" w:rsidRPr="00AE6749" w:rsidRDefault="00563825" w:rsidP="00563825">
            <w:pPr>
              <w:spacing w:line="259" w:lineRule="auto"/>
              <w:jc w:val="center"/>
              <w:rPr>
                <w:rFonts w:ascii="Times New Roman" w:eastAsia="Times New Roman" w:hAnsi="Times New Roman" w:cs="Times New Roman"/>
                <w:color w:val="000000"/>
                <w:sz w:val="28"/>
              </w:rPr>
            </w:pPr>
          </w:p>
        </w:tc>
        <w:tc>
          <w:tcPr>
            <w:tcW w:w="2506" w:type="dxa"/>
            <w:vMerge w:val="restart"/>
            <w:tcBorders>
              <w:top w:val="single" w:sz="4" w:space="0" w:color="auto"/>
              <w:left w:val="single" w:sz="4" w:space="0" w:color="000000"/>
              <w:right w:val="single" w:sz="4" w:space="0" w:color="000000"/>
            </w:tcBorders>
          </w:tcPr>
          <w:p w14:paraId="3DCBD89A" w14:textId="478DDF62" w:rsidR="00563825" w:rsidRPr="005215AB" w:rsidRDefault="00563825" w:rsidP="00563825">
            <w:pPr>
              <w:spacing w:after="160" w:line="259" w:lineRule="auto"/>
              <w:rPr>
                <w:rFonts w:ascii="Times New Roman" w:eastAsia="Times New Roman" w:hAnsi="Times New Roman" w:cs="Times New Roman"/>
                <w:color w:val="000000"/>
                <w:sz w:val="20"/>
                <w:szCs w:val="20"/>
              </w:rPr>
            </w:pPr>
            <w:r w:rsidRPr="005215AB">
              <w:rPr>
                <w:rFonts w:ascii="Times New Roman" w:eastAsia="Times New Roman" w:hAnsi="Times New Roman" w:cs="Times New Roman"/>
                <w:color w:val="000000"/>
                <w:sz w:val="20"/>
                <w:szCs w:val="20"/>
              </w:rPr>
              <w:t xml:space="preserve"> </w:t>
            </w:r>
            <w:proofErr w:type="spellStart"/>
            <w:r w:rsidRPr="005215AB">
              <w:rPr>
                <w:rFonts w:ascii="Times New Roman" w:eastAsia="Times New Roman" w:hAnsi="Times New Roman" w:cs="Times New Roman"/>
                <w:color w:val="000000"/>
                <w:sz w:val="20"/>
                <w:szCs w:val="20"/>
              </w:rPr>
              <w:t>підвищено</w:t>
            </w:r>
            <w:proofErr w:type="spellEnd"/>
            <w:r w:rsidRPr="005215AB">
              <w:rPr>
                <w:rFonts w:ascii="Times New Roman" w:eastAsia="Times New Roman" w:hAnsi="Times New Roman" w:cs="Times New Roman"/>
                <w:color w:val="000000"/>
                <w:sz w:val="20"/>
                <w:szCs w:val="20"/>
              </w:rPr>
              <w:t xml:space="preserve"> </w:t>
            </w:r>
            <w:proofErr w:type="spellStart"/>
            <w:r w:rsidRPr="005215AB">
              <w:rPr>
                <w:rFonts w:ascii="Times New Roman" w:eastAsia="Times New Roman" w:hAnsi="Times New Roman" w:cs="Times New Roman"/>
                <w:color w:val="000000"/>
                <w:sz w:val="20"/>
                <w:szCs w:val="20"/>
              </w:rPr>
              <w:t>комфортабельність</w:t>
            </w:r>
            <w:proofErr w:type="spellEnd"/>
            <w:r w:rsidRPr="005215AB">
              <w:rPr>
                <w:rFonts w:ascii="Times New Roman" w:eastAsia="Times New Roman" w:hAnsi="Times New Roman" w:cs="Times New Roman"/>
                <w:color w:val="000000"/>
                <w:sz w:val="20"/>
                <w:szCs w:val="20"/>
              </w:rPr>
              <w:t xml:space="preserve"> </w:t>
            </w:r>
            <w:proofErr w:type="spellStart"/>
            <w:r w:rsidRPr="005215AB">
              <w:rPr>
                <w:rFonts w:ascii="Times New Roman" w:eastAsia="Times New Roman" w:hAnsi="Times New Roman" w:cs="Times New Roman"/>
                <w:color w:val="000000"/>
                <w:sz w:val="20"/>
                <w:szCs w:val="20"/>
              </w:rPr>
              <w:t>перебування</w:t>
            </w:r>
            <w:proofErr w:type="spellEnd"/>
            <w:r w:rsidRPr="005215AB">
              <w:rPr>
                <w:rFonts w:ascii="Times New Roman" w:eastAsia="Times New Roman" w:hAnsi="Times New Roman" w:cs="Times New Roman"/>
                <w:color w:val="000000"/>
                <w:sz w:val="20"/>
                <w:szCs w:val="20"/>
              </w:rPr>
              <w:t xml:space="preserve"> в </w:t>
            </w:r>
            <w:proofErr w:type="spellStart"/>
            <w:r w:rsidRPr="005215AB">
              <w:rPr>
                <w:rFonts w:ascii="Times New Roman" w:eastAsia="Times New Roman" w:hAnsi="Times New Roman" w:cs="Times New Roman"/>
                <w:color w:val="000000"/>
                <w:sz w:val="20"/>
                <w:szCs w:val="20"/>
              </w:rPr>
              <w:t>приміщеннях</w:t>
            </w:r>
            <w:proofErr w:type="spellEnd"/>
            <w:r w:rsidRPr="005215AB">
              <w:rPr>
                <w:rFonts w:ascii="Times New Roman" w:eastAsia="Times New Roman" w:hAnsi="Times New Roman" w:cs="Times New Roman"/>
                <w:color w:val="000000"/>
                <w:sz w:val="20"/>
                <w:szCs w:val="20"/>
              </w:rPr>
              <w:t xml:space="preserve"> </w:t>
            </w:r>
            <w:proofErr w:type="spellStart"/>
            <w:r w:rsidRPr="005215AB">
              <w:rPr>
                <w:rFonts w:ascii="Times New Roman" w:eastAsia="Times New Roman" w:hAnsi="Times New Roman" w:cs="Times New Roman"/>
                <w:color w:val="000000"/>
                <w:sz w:val="20"/>
                <w:szCs w:val="20"/>
              </w:rPr>
              <w:t>дітей</w:t>
            </w:r>
            <w:proofErr w:type="spellEnd"/>
            <w:r w:rsidRPr="005215AB">
              <w:rPr>
                <w:rFonts w:ascii="Times New Roman" w:eastAsia="Times New Roman" w:hAnsi="Times New Roman" w:cs="Times New Roman"/>
                <w:color w:val="000000"/>
                <w:sz w:val="20"/>
                <w:szCs w:val="20"/>
              </w:rPr>
              <w:t xml:space="preserve">, </w:t>
            </w:r>
            <w:proofErr w:type="spellStart"/>
            <w:r w:rsidRPr="005215AB">
              <w:rPr>
                <w:rFonts w:ascii="Times New Roman" w:eastAsia="Times New Roman" w:hAnsi="Times New Roman" w:cs="Times New Roman"/>
                <w:color w:val="000000"/>
                <w:sz w:val="20"/>
                <w:szCs w:val="20"/>
              </w:rPr>
              <w:t>працівників</w:t>
            </w:r>
            <w:proofErr w:type="spellEnd"/>
            <w:r w:rsidRPr="005215AB">
              <w:rPr>
                <w:rFonts w:ascii="Times New Roman" w:eastAsia="Times New Roman" w:hAnsi="Times New Roman" w:cs="Times New Roman"/>
                <w:color w:val="000000"/>
                <w:sz w:val="20"/>
                <w:szCs w:val="20"/>
              </w:rPr>
              <w:t xml:space="preserve"> та </w:t>
            </w:r>
            <w:proofErr w:type="spellStart"/>
            <w:r w:rsidRPr="005215AB">
              <w:rPr>
                <w:rFonts w:ascii="Times New Roman" w:eastAsia="Times New Roman" w:hAnsi="Times New Roman" w:cs="Times New Roman"/>
                <w:color w:val="000000"/>
                <w:sz w:val="20"/>
                <w:szCs w:val="20"/>
              </w:rPr>
              <w:t>відвідувачів</w:t>
            </w:r>
            <w:proofErr w:type="spellEnd"/>
            <w:r w:rsidRPr="005215AB">
              <w:rPr>
                <w:rFonts w:ascii="Times New Roman" w:eastAsia="Times New Roman" w:hAnsi="Times New Roman" w:cs="Times New Roman"/>
                <w:color w:val="000000"/>
                <w:sz w:val="20"/>
                <w:szCs w:val="20"/>
              </w:rPr>
              <w:t xml:space="preserve"> ЗДО</w:t>
            </w:r>
          </w:p>
        </w:tc>
        <w:tc>
          <w:tcPr>
            <w:tcW w:w="1079" w:type="dxa"/>
            <w:tcBorders>
              <w:top w:val="single" w:sz="4" w:space="0" w:color="auto"/>
              <w:left w:val="single" w:sz="4" w:space="0" w:color="000000"/>
              <w:bottom w:val="single" w:sz="4" w:space="0" w:color="auto"/>
              <w:right w:val="single" w:sz="4" w:space="0" w:color="000000"/>
            </w:tcBorders>
          </w:tcPr>
          <w:p w14:paraId="50417093" w14:textId="15FA269E" w:rsidR="00563825" w:rsidRPr="00AE6749" w:rsidRDefault="00932BC8" w:rsidP="00563825">
            <w:pPr>
              <w:spacing w:after="160" w:line="259" w:lineRule="auto"/>
              <w:rPr>
                <w:rFonts w:ascii="Times New Roman" w:eastAsia="Times New Roman" w:hAnsi="Times New Roman" w:cs="Times New Roman"/>
                <w:color w:val="000000"/>
                <w:sz w:val="28"/>
              </w:rPr>
            </w:pPr>
            <w:r w:rsidRPr="00932BC8">
              <w:rPr>
                <w:rFonts w:ascii="Times New Roman" w:eastAsia="Times New Roman" w:hAnsi="Times New Roman" w:cs="Times New Roman"/>
                <w:color w:val="000000"/>
                <w:sz w:val="20"/>
                <w:szCs w:val="20"/>
                <w:lang w:val="uk-UA"/>
              </w:rPr>
              <w:t>Відділ освіти</w:t>
            </w:r>
          </w:p>
        </w:tc>
      </w:tr>
      <w:tr w:rsidR="00563825" w:rsidRPr="00AE6749" w14:paraId="11FAF8CB" w14:textId="77777777" w:rsidTr="000C0909">
        <w:tblPrEx>
          <w:tblCellMar>
            <w:left w:w="0" w:type="dxa"/>
            <w:right w:w="13" w:type="dxa"/>
          </w:tblCellMar>
        </w:tblPrEx>
        <w:trPr>
          <w:gridAfter w:val="1"/>
          <w:wAfter w:w="6" w:type="dxa"/>
          <w:trHeight w:val="471"/>
        </w:trPr>
        <w:tc>
          <w:tcPr>
            <w:tcW w:w="734" w:type="dxa"/>
            <w:gridSpan w:val="2"/>
            <w:tcBorders>
              <w:top w:val="single" w:sz="4" w:space="0" w:color="000000"/>
              <w:left w:val="single" w:sz="4" w:space="0" w:color="000000"/>
              <w:bottom w:val="single" w:sz="4" w:space="0" w:color="000000"/>
              <w:right w:val="single" w:sz="4" w:space="0" w:color="000000"/>
            </w:tcBorders>
          </w:tcPr>
          <w:p w14:paraId="6FD36DB4" w14:textId="2E1DCA62" w:rsidR="00563825" w:rsidRDefault="00563825" w:rsidP="00563825">
            <w:pPr>
              <w:spacing w:line="259" w:lineRule="auto"/>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12</w:t>
            </w:r>
          </w:p>
        </w:tc>
        <w:tc>
          <w:tcPr>
            <w:tcW w:w="3229" w:type="dxa"/>
            <w:tcBorders>
              <w:top w:val="single" w:sz="4" w:space="0" w:color="000000"/>
              <w:left w:val="single" w:sz="4" w:space="0" w:color="000000"/>
              <w:bottom w:val="single" w:sz="4" w:space="0" w:color="000000"/>
              <w:right w:val="single" w:sz="4" w:space="0" w:color="000000"/>
            </w:tcBorders>
          </w:tcPr>
          <w:p w14:paraId="1D248003" w14:textId="1BC61F67" w:rsidR="00563825" w:rsidRPr="00B75B5E" w:rsidRDefault="00563825" w:rsidP="00563825">
            <w:pPr>
              <w:spacing w:line="259" w:lineRule="auto"/>
              <w:jc w:val="both"/>
              <w:rPr>
                <w:sz w:val="20"/>
                <w:szCs w:val="20"/>
              </w:rPr>
            </w:pPr>
            <w:proofErr w:type="spellStart"/>
            <w:r w:rsidRPr="00B75B5E">
              <w:rPr>
                <w:sz w:val="20"/>
                <w:szCs w:val="20"/>
              </w:rPr>
              <w:t>Капітальний</w:t>
            </w:r>
            <w:proofErr w:type="spellEnd"/>
            <w:r w:rsidRPr="00B75B5E">
              <w:rPr>
                <w:sz w:val="20"/>
                <w:szCs w:val="20"/>
              </w:rPr>
              <w:t xml:space="preserve"> ремонт </w:t>
            </w:r>
            <w:proofErr w:type="spellStart"/>
            <w:r w:rsidRPr="00B75B5E">
              <w:rPr>
                <w:sz w:val="20"/>
                <w:szCs w:val="20"/>
              </w:rPr>
              <w:t>харчоблоку</w:t>
            </w:r>
            <w:proofErr w:type="spellEnd"/>
            <w:r w:rsidRPr="00B75B5E">
              <w:rPr>
                <w:sz w:val="20"/>
                <w:szCs w:val="20"/>
              </w:rPr>
              <w:t xml:space="preserve"> </w:t>
            </w:r>
            <w:proofErr w:type="spellStart"/>
            <w:r w:rsidRPr="00B75B5E">
              <w:rPr>
                <w:sz w:val="20"/>
                <w:szCs w:val="20"/>
              </w:rPr>
              <w:t>Подільського</w:t>
            </w:r>
            <w:proofErr w:type="spellEnd"/>
            <w:r w:rsidRPr="00B75B5E">
              <w:rPr>
                <w:sz w:val="20"/>
                <w:szCs w:val="20"/>
              </w:rPr>
              <w:t xml:space="preserve"> НВК</w:t>
            </w:r>
          </w:p>
        </w:tc>
        <w:tc>
          <w:tcPr>
            <w:tcW w:w="852" w:type="dxa"/>
            <w:gridSpan w:val="2"/>
            <w:tcBorders>
              <w:top w:val="single" w:sz="4" w:space="0" w:color="000000"/>
              <w:left w:val="single" w:sz="4" w:space="0" w:color="000000"/>
              <w:bottom w:val="single" w:sz="4" w:space="0" w:color="000000"/>
              <w:right w:val="single" w:sz="4" w:space="0" w:color="000000"/>
            </w:tcBorders>
          </w:tcPr>
          <w:p w14:paraId="1C4FC30A" w14:textId="1D3FE9BB" w:rsidR="00563825"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3AFA2934" w14:textId="1950E38B" w:rsidR="00563825"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400</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2A0B902D"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tcPr>
          <w:p w14:paraId="18A6D17C"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537" w:type="dxa"/>
            <w:gridSpan w:val="3"/>
            <w:tcBorders>
              <w:top w:val="single" w:sz="4" w:space="0" w:color="000000"/>
              <w:left w:val="single" w:sz="4" w:space="0" w:color="000000"/>
              <w:bottom w:val="single" w:sz="4" w:space="0" w:color="000000"/>
              <w:right w:val="single" w:sz="4" w:space="0" w:color="000000"/>
            </w:tcBorders>
          </w:tcPr>
          <w:p w14:paraId="52BF524B" w14:textId="1E2F4A00" w:rsidR="00563825"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400</w:t>
            </w:r>
          </w:p>
        </w:tc>
        <w:tc>
          <w:tcPr>
            <w:tcW w:w="1203" w:type="dxa"/>
            <w:gridSpan w:val="2"/>
            <w:tcBorders>
              <w:top w:val="single" w:sz="4" w:space="0" w:color="000000"/>
              <w:left w:val="single" w:sz="4" w:space="0" w:color="000000"/>
              <w:bottom w:val="single" w:sz="4" w:space="0" w:color="000000"/>
              <w:right w:val="single" w:sz="4" w:space="0" w:color="000000"/>
            </w:tcBorders>
          </w:tcPr>
          <w:p w14:paraId="10C4F5B2" w14:textId="77777777" w:rsidR="00563825" w:rsidRPr="00AE6749" w:rsidRDefault="00563825" w:rsidP="00563825">
            <w:pPr>
              <w:spacing w:line="259" w:lineRule="auto"/>
              <w:jc w:val="center"/>
              <w:rPr>
                <w:rFonts w:ascii="Times New Roman" w:eastAsia="Times New Roman" w:hAnsi="Times New Roman" w:cs="Times New Roman"/>
                <w:color w:val="000000"/>
                <w:sz w:val="28"/>
              </w:rPr>
            </w:pPr>
          </w:p>
        </w:tc>
        <w:tc>
          <w:tcPr>
            <w:tcW w:w="2506" w:type="dxa"/>
            <w:vMerge/>
            <w:tcBorders>
              <w:left w:val="single" w:sz="4" w:space="0" w:color="000000"/>
              <w:bottom w:val="single" w:sz="4" w:space="0" w:color="auto"/>
              <w:right w:val="single" w:sz="4" w:space="0" w:color="000000"/>
            </w:tcBorders>
          </w:tcPr>
          <w:p w14:paraId="6F125719" w14:textId="77777777" w:rsidR="00563825" w:rsidRPr="005215AB" w:rsidRDefault="00563825" w:rsidP="00563825">
            <w:pPr>
              <w:spacing w:after="160" w:line="259" w:lineRule="auto"/>
              <w:rPr>
                <w:rFonts w:ascii="Times New Roman" w:eastAsia="Times New Roman" w:hAnsi="Times New Roman" w:cs="Times New Roman"/>
                <w:color w:val="000000"/>
                <w:sz w:val="20"/>
                <w:szCs w:val="20"/>
              </w:rPr>
            </w:pPr>
          </w:p>
        </w:tc>
        <w:tc>
          <w:tcPr>
            <w:tcW w:w="1079" w:type="dxa"/>
            <w:tcBorders>
              <w:top w:val="single" w:sz="4" w:space="0" w:color="auto"/>
              <w:left w:val="single" w:sz="4" w:space="0" w:color="000000"/>
              <w:bottom w:val="single" w:sz="4" w:space="0" w:color="auto"/>
              <w:right w:val="single" w:sz="4" w:space="0" w:color="000000"/>
            </w:tcBorders>
          </w:tcPr>
          <w:p w14:paraId="2DA44515" w14:textId="38A84235" w:rsidR="00563825" w:rsidRPr="00AE6749" w:rsidRDefault="00932BC8" w:rsidP="00563825">
            <w:pPr>
              <w:spacing w:after="160" w:line="259" w:lineRule="auto"/>
              <w:rPr>
                <w:rFonts w:ascii="Times New Roman" w:eastAsia="Times New Roman" w:hAnsi="Times New Roman" w:cs="Times New Roman"/>
                <w:color w:val="000000"/>
                <w:sz w:val="28"/>
              </w:rPr>
            </w:pPr>
            <w:r w:rsidRPr="00932BC8">
              <w:rPr>
                <w:rFonts w:ascii="Times New Roman" w:eastAsia="Times New Roman" w:hAnsi="Times New Roman" w:cs="Times New Roman"/>
                <w:color w:val="000000"/>
                <w:sz w:val="20"/>
                <w:szCs w:val="20"/>
                <w:lang w:val="uk-UA"/>
              </w:rPr>
              <w:t>Відділ освіти</w:t>
            </w:r>
          </w:p>
        </w:tc>
      </w:tr>
      <w:tr w:rsidR="00563825" w:rsidRPr="00AE6749" w14:paraId="1F67B168" w14:textId="77777777" w:rsidTr="000C0909">
        <w:tblPrEx>
          <w:tblCellMar>
            <w:left w:w="0" w:type="dxa"/>
            <w:right w:w="13" w:type="dxa"/>
          </w:tblCellMar>
        </w:tblPrEx>
        <w:trPr>
          <w:gridAfter w:val="1"/>
          <w:wAfter w:w="6" w:type="dxa"/>
          <w:trHeight w:val="471"/>
        </w:trPr>
        <w:tc>
          <w:tcPr>
            <w:tcW w:w="734" w:type="dxa"/>
            <w:gridSpan w:val="2"/>
            <w:tcBorders>
              <w:top w:val="single" w:sz="4" w:space="0" w:color="000000"/>
              <w:left w:val="single" w:sz="4" w:space="0" w:color="000000"/>
              <w:bottom w:val="single" w:sz="4" w:space="0" w:color="000000"/>
              <w:right w:val="single" w:sz="4" w:space="0" w:color="000000"/>
            </w:tcBorders>
          </w:tcPr>
          <w:p w14:paraId="298CF1F2" w14:textId="26F119E3" w:rsidR="00563825" w:rsidRDefault="00563825" w:rsidP="00563825">
            <w:pPr>
              <w:spacing w:line="259" w:lineRule="auto"/>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lastRenderedPageBreak/>
              <w:t>13</w:t>
            </w:r>
          </w:p>
        </w:tc>
        <w:tc>
          <w:tcPr>
            <w:tcW w:w="3229" w:type="dxa"/>
            <w:tcBorders>
              <w:top w:val="single" w:sz="4" w:space="0" w:color="000000"/>
              <w:left w:val="single" w:sz="4" w:space="0" w:color="000000"/>
              <w:bottom w:val="single" w:sz="4" w:space="0" w:color="000000"/>
              <w:right w:val="single" w:sz="4" w:space="0" w:color="000000"/>
            </w:tcBorders>
          </w:tcPr>
          <w:p w14:paraId="1F2AA6BF" w14:textId="071FCBC4" w:rsidR="00563825" w:rsidRPr="00B75B5E" w:rsidRDefault="00563825" w:rsidP="00563825">
            <w:pPr>
              <w:spacing w:line="259" w:lineRule="auto"/>
              <w:jc w:val="both"/>
              <w:rPr>
                <w:sz w:val="20"/>
                <w:szCs w:val="20"/>
              </w:rPr>
            </w:pPr>
            <w:proofErr w:type="spellStart"/>
            <w:r w:rsidRPr="00B75B5E">
              <w:rPr>
                <w:sz w:val="20"/>
                <w:szCs w:val="20"/>
              </w:rPr>
              <w:t>Поточний</w:t>
            </w:r>
            <w:proofErr w:type="spellEnd"/>
            <w:r w:rsidRPr="00B75B5E">
              <w:rPr>
                <w:sz w:val="20"/>
                <w:szCs w:val="20"/>
              </w:rPr>
              <w:t xml:space="preserve"> ремонт, </w:t>
            </w:r>
            <w:proofErr w:type="spellStart"/>
            <w:r w:rsidRPr="00B75B5E">
              <w:rPr>
                <w:sz w:val="20"/>
                <w:szCs w:val="20"/>
              </w:rPr>
              <w:t>заміна</w:t>
            </w:r>
            <w:proofErr w:type="spellEnd"/>
            <w:r w:rsidRPr="00B75B5E">
              <w:rPr>
                <w:sz w:val="20"/>
                <w:szCs w:val="20"/>
              </w:rPr>
              <w:t xml:space="preserve"> дверей </w:t>
            </w:r>
            <w:proofErr w:type="spellStart"/>
            <w:r w:rsidRPr="00B75B5E">
              <w:rPr>
                <w:sz w:val="20"/>
                <w:szCs w:val="20"/>
              </w:rPr>
              <w:t>аварійних</w:t>
            </w:r>
            <w:proofErr w:type="spellEnd"/>
            <w:r w:rsidRPr="00B75B5E">
              <w:rPr>
                <w:sz w:val="20"/>
                <w:szCs w:val="20"/>
              </w:rPr>
              <w:t xml:space="preserve"> </w:t>
            </w:r>
            <w:proofErr w:type="spellStart"/>
            <w:r w:rsidRPr="00B75B5E">
              <w:rPr>
                <w:sz w:val="20"/>
                <w:szCs w:val="20"/>
              </w:rPr>
              <w:t>виходів</w:t>
            </w:r>
            <w:proofErr w:type="spellEnd"/>
            <w:r w:rsidRPr="00B75B5E">
              <w:rPr>
                <w:sz w:val="20"/>
                <w:szCs w:val="20"/>
              </w:rPr>
              <w:t xml:space="preserve"> та ремонт площадок </w:t>
            </w:r>
            <w:proofErr w:type="spellStart"/>
            <w:r w:rsidRPr="00B75B5E">
              <w:rPr>
                <w:sz w:val="20"/>
                <w:szCs w:val="20"/>
              </w:rPr>
              <w:t>аварійних</w:t>
            </w:r>
            <w:proofErr w:type="spellEnd"/>
            <w:r w:rsidRPr="00B75B5E">
              <w:rPr>
                <w:sz w:val="20"/>
                <w:szCs w:val="20"/>
              </w:rPr>
              <w:t xml:space="preserve"> </w:t>
            </w:r>
            <w:proofErr w:type="spellStart"/>
            <w:r w:rsidRPr="00B75B5E">
              <w:rPr>
                <w:sz w:val="20"/>
                <w:szCs w:val="20"/>
              </w:rPr>
              <w:t>виходів</w:t>
            </w:r>
            <w:proofErr w:type="spellEnd"/>
            <w:r w:rsidRPr="00B75B5E">
              <w:rPr>
                <w:sz w:val="20"/>
                <w:szCs w:val="20"/>
              </w:rPr>
              <w:t xml:space="preserve"> </w:t>
            </w:r>
            <w:proofErr w:type="spellStart"/>
            <w:r w:rsidRPr="00B75B5E">
              <w:rPr>
                <w:sz w:val="20"/>
                <w:szCs w:val="20"/>
              </w:rPr>
              <w:t>Скориківської</w:t>
            </w:r>
            <w:proofErr w:type="spellEnd"/>
            <w:r w:rsidRPr="00B75B5E">
              <w:rPr>
                <w:sz w:val="20"/>
                <w:szCs w:val="20"/>
              </w:rPr>
              <w:t xml:space="preserve"> ЗОШ</w:t>
            </w:r>
          </w:p>
        </w:tc>
        <w:tc>
          <w:tcPr>
            <w:tcW w:w="852" w:type="dxa"/>
            <w:gridSpan w:val="2"/>
            <w:tcBorders>
              <w:top w:val="single" w:sz="4" w:space="0" w:color="000000"/>
              <w:left w:val="single" w:sz="4" w:space="0" w:color="000000"/>
              <w:bottom w:val="single" w:sz="4" w:space="0" w:color="000000"/>
              <w:right w:val="single" w:sz="4" w:space="0" w:color="000000"/>
            </w:tcBorders>
          </w:tcPr>
          <w:p w14:paraId="424BB6B4" w14:textId="5BB54951" w:rsidR="00563825"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276" w:type="dxa"/>
            <w:tcBorders>
              <w:top w:val="single" w:sz="4" w:space="0" w:color="000000"/>
              <w:left w:val="single" w:sz="4" w:space="0" w:color="000000"/>
              <w:bottom w:val="single" w:sz="4" w:space="0" w:color="000000"/>
              <w:right w:val="single" w:sz="4" w:space="0" w:color="000000"/>
            </w:tcBorders>
          </w:tcPr>
          <w:p w14:paraId="6DACFA42" w14:textId="5E807367" w:rsidR="00563825"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100</w:t>
            </w: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2009967D"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tcPr>
          <w:p w14:paraId="2ADEEB17"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537" w:type="dxa"/>
            <w:gridSpan w:val="3"/>
            <w:tcBorders>
              <w:top w:val="single" w:sz="4" w:space="0" w:color="000000"/>
              <w:left w:val="single" w:sz="4" w:space="0" w:color="000000"/>
              <w:bottom w:val="single" w:sz="4" w:space="0" w:color="000000"/>
              <w:right w:val="single" w:sz="4" w:space="0" w:color="000000"/>
            </w:tcBorders>
          </w:tcPr>
          <w:p w14:paraId="44ED953E" w14:textId="7285D2D2" w:rsidR="00563825" w:rsidRDefault="00563825" w:rsidP="00563825">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100</w:t>
            </w:r>
          </w:p>
        </w:tc>
        <w:tc>
          <w:tcPr>
            <w:tcW w:w="1203" w:type="dxa"/>
            <w:gridSpan w:val="2"/>
            <w:tcBorders>
              <w:top w:val="single" w:sz="4" w:space="0" w:color="000000"/>
              <w:left w:val="single" w:sz="4" w:space="0" w:color="000000"/>
              <w:bottom w:val="single" w:sz="4" w:space="0" w:color="000000"/>
              <w:right w:val="single" w:sz="4" w:space="0" w:color="000000"/>
            </w:tcBorders>
          </w:tcPr>
          <w:p w14:paraId="698334BA" w14:textId="77777777" w:rsidR="00563825" w:rsidRPr="00AE6749" w:rsidRDefault="00563825" w:rsidP="00563825">
            <w:pPr>
              <w:spacing w:line="259" w:lineRule="auto"/>
              <w:jc w:val="center"/>
              <w:rPr>
                <w:rFonts w:ascii="Times New Roman" w:eastAsia="Times New Roman" w:hAnsi="Times New Roman" w:cs="Times New Roman"/>
                <w:color w:val="000000"/>
                <w:sz w:val="28"/>
              </w:rPr>
            </w:pPr>
          </w:p>
        </w:tc>
        <w:tc>
          <w:tcPr>
            <w:tcW w:w="2506" w:type="dxa"/>
            <w:tcBorders>
              <w:top w:val="single" w:sz="4" w:space="0" w:color="auto"/>
              <w:left w:val="single" w:sz="4" w:space="0" w:color="000000"/>
              <w:right w:val="single" w:sz="4" w:space="0" w:color="000000"/>
            </w:tcBorders>
          </w:tcPr>
          <w:p w14:paraId="436A496A" w14:textId="71F60B5D" w:rsidR="00563825" w:rsidRPr="005215AB" w:rsidRDefault="00563825" w:rsidP="00A51C17">
            <w:pPr>
              <w:pStyle w:val="TableParagraph"/>
              <w:numPr>
                <w:ilvl w:val="0"/>
                <w:numId w:val="12"/>
              </w:numPr>
              <w:tabs>
                <w:tab w:val="left" w:pos="280"/>
              </w:tabs>
              <w:spacing w:before="16" w:line="237" w:lineRule="auto"/>
              <w:ind w:right="67" w:firstLine="0"/>
              <w:jc w:val="both"/>
              <w:rPr>
                <w:rFonts w:ascii="Times New Roman" w:hAnsi="Times New Roman" w:cs="Times New Roman"/>
                <w:sz w:val="20"/>
                <w:szCs w:val="20"/>
              </w:rPr>
            </w:pPr>
            <w:r w:rsidRPr="005215AB">
              <w:rPr>
                <w:rFonts w:ascii="Times New Roman" w:hAnsi="Times New Roman" w:cs="Times New Roman"/>
                <w:sz w:val="20"/>
                <w:szCs w:val="20"/>
              </w:rPr>
              <w:t>збережено</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життя</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і здоров‘я</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всіх</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учасників освітнього процесу,</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забезпечено</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безпечні</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умови</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перебування</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у</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закладах</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учнів</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та</w:t>
            </w:r>
            <w:r w:rsidR="00DC5DD4">
              <w:rPr>
                <w:rFonts w:ascii="Times New Roman" w:hAnsi="Times New Roman" w:cs="Times New Roman"/>
                <w:sz w:val="20"/>
                <w:szCs w:val="20"/>
              </w:rPr>
              <w:t xml:space="preserve"> </w:t>
            </w:r>
            <w:r w:rsidRPr="005215AB">
              <w:rPr>
                <w:rFonts w:ascii="Times New Roman" w:hAnsi="Times New Roman" w:cs="Times New Roman"/>
                <w:spacing w:val="-53"/>
                <w:sz w:val="20"/>
                <w:szCs w:val="20"/>
              </w:rPr>
              <w:t xml:space="preserve"> </w:t>
            </w:r>
            <w:r w:rsidR="00DC5DD4">
              <w:rPr>
                <w:rFonts w:ascii="Times New Roman" w:hAnsi="Times New Roman" w:cs="Times New Roman"/>
                <w:spacing w:val="-53"/>
                <w:sz w:val="20"/>
                <w:szCs w:val="20"/>
              </w:rPr>
              <w:t xml:space="preserve">  </w:t>
            </w:r>
            <w:r w:rsidRPr="005215AB">
              <w:rPr>
                <w:rFonts w:ascii="Times New Roman" w:hAnsi="Times New Roman" w:cs="Times New Roman"/>
                <w:sz w:val="20"/>
                <w:szCs w:val="20"/>
              </w:rPr>
              <w:t>працівників;</w:t>
            </w:r>
          </w:p>
          <w:p w14:paraId="698AAF2A" w14:textId="77777777" w:rsidR="00563825" w:rsidRPr="005215AB" w:rsidRDefault="00563825" w:rsidP="00563825">
            <w:pPr>
              <w:spacing w:after="160" w:line="259" w:lineRule="auto"/>
              <w:rPr>
                <w:rFonts w:ascii="Times New Roman" w:eastAsia="Times New Roman" w:hAnsi="Times New Roman" w:cs="Times New Roman"/>
                <w:color w:val="000000"/>
                <w:sz w:val="20"/>
                <w:szCs w:val="20"/>
                <w:lang w:val="uk-UA"/>
              </w:rPr>
            </w:pPr>
          </w:p>
        </w:tc>
        <w:tc>
          <w:tcPr>
            <w:tcW w:w="1079" w:type="dxa"/>
            <w:tcBorders>
              <w:top w:val="single" w:sz="4" w:space="0" w:color="auto"/>
              <w:left w:val="single" w:sz="4" w:space="0" w:color="000000"/>
              <w:bottom w:val="single" w:sz="4" w:space="0" w:color="auto"/>
              <w:right w:val="single" w:sz="4" w:space="0" w:color="000000"/>
            </w:tcBorders>
          </w:tcPr>
          <w:p w14:paraId="086ED82B" w14:textId="2A00B7AF" w:rsidR="00563825" w:rsidRPr="00AE6749" w:rsidRDefault="00932BC8" w:rsidP="00563825">
            <w:pPr>
              <w:spacing w:after="160" w:line="259" w:lineRule="auto"/>
              <w:rPr>
                <w:rFonts w:ascii="Times New Roman" w:eastAsia="Times New Roman" w:hAnsi="Times New Roman" w:cs="Times New Roman"/>
                <w:color w:val="000000"/>
                <w:sz w:val="28"/>
              </w:rPr>
            </w:pPr>
            <w:r w:rsidRPr="00932BC8">
              <w:rPr>
                <w:rFonts w:ascii="Times New Roman" w:eastAsia="Times New Roman" w:hAnsi="Times New Roman" w:cs="Times New Roman"/>
                <w:color w:val="000000"/>
                <w:sz w:val="20"/>
                <w:szCs w:val="20"/>
                <w:lang w:val="uk-UA"/>
              </w:rPr>
              <w:t>Відділ освіти</w:t>
            </w:r>
          </w:p>
        </w:tc>
      </w:tr>
      <w:tr w:rsidR="00563825" w:rsidRPr="00AE6749" w14:paraId="1DD42375" w14:textId="77777777" w:rsidTr="000C0909">
        <w:tblPrEx>
          <w:tblCellMar>
            <w:left w:w="0" w:type="dxa"/>
            <w:right w:w="13" w:type="dxa"/>
          </w:tblCellMar>
        </w:tblPrEx>
        <w:trPr>
          <w:gridAfter w:val="1"/>
          <w:wAfter w:w="6" w:type="dxa"/>
          <w:trHeight w:val="471"/>
        </w:trPr>
        <w:tc>
          <w:tcPr>
            <w:tcW w:w="734" w:type="dxa"/>
            <w:gridSpan w:val="2"/>
            <w:tcBorders>
              <w:top w:val="single" w:sz="4" w:space="0" w:color="000000"/>
              <w:left w:val="single" w:sz="4" w:space="0" w:color="000000"/>
              <w:bottom w:val="single" w:sz="4" w:space="0" w:color="000000"/>
              <w:right w:val="single" w:sz="4" w:space="0" w:color="000000"/>
            </w:tcBorders>
          </w:tcPr>
          <w:p w14:paraId="1609F1DC" w14:textId="77777777" w:rsidR="00563825" w:rsidRDefault="00563825" w:rsidP="00563825">
            <w:pPr>
              <w:spacing w:line="259" w:lineRule="auto"/>
              <w:rPr>
                <w:rFonts w:ascii="Times New Roman" w:eastAsia="Times New Roman" w:hAnsi="Times New Roman" w:cs="Times New Roman"/>
                <w:color w:val="000000"/>
                <w:sz w:val="20"/>
                <w:lang w:val="uk-UA"/>
              </w:rPr>
            </w:pPr>
          </w:p>
        </w:tc>
        <w:tc>
          <w:tcPr>
            <w:tcW w:w="3229" w:type="dxa"/>
            <w:tcBorders>
              <w:top w:val="single" w:sz="4" w:space="0" w:color="000000"/>
              <w:left w:val="single" w:sz="4" w:space="0" w:color="000000"/>
              <w:bottom w:val="single" w:sz="4" w:space="0" w:color="000000"/>
              <w:right w:val="single" w:sz="4" w:space="0" w:color="000000"/>
            </w:tcBorders>
          </w:tcPr>
          <w:p w14:paraId="16904BBC" w14:textId="77777777" w:rsidR="00563825" w:rsidRPr="00B75B5E" w:rsidRDefault="00563825" w:rsidP="00563825">
            <w:pPr>
              <w:spacing w:line="259" w:lineRule="auto"/>
              <w:jc w:val="both"/>
              <w:rPr>
                <w:sz w:val="20"/>
                <w:szCs w:val="20"/>
              </w:rPr>
            </w:pPr>
          </w:p>
        </w:tc>
        <w:tc>
          <w:tcPr>
            <w:tcW w:w="852" w:type="dxa"/>
            <w:gridSpan w:val="2"/>
            <w:tcBorders>
              <w:top w:val="single" w:sz="4" w:space="0" w:color="000000"/>
              <w:left w:val="single" w:sz="4" w:space="0" w:color="000000"/>
              <w:bottom w:val="single" w:sz="4" w:space="0" w:color="000000"/>
              <w:right w:val="single" w:sz="4" w:space="0" w:color="000000"/>
            </w:tcBorders>
          </w:tcPr>
          <w:p w14:paraId="38B6285D" w14:textId="77777777" w:rsidR="00563825" w:rsidRDefault="00563825" w:rsidP="00563825">
            <w:pPr>
              <w:spacing w:line="259" w:lineRule="auto"/>
              <w:rPr>
                <w:rFonts w:ascii="Times New Roman" w:eastAsia="Times New Roman" w:hAnsi="Times New Roman" w:cs="Times New Roman"/>
                <w:color w:val="000000"/>
                <w:sz w:val="20"/>
                <w:szCs w:val="20"/>
                <w:lang w:val="uk-UA"/>
              </w:rPr>
            </w:pPr>
          </w:p>
        </w:tc>
        <w:tc>
          <w:tcPr>
            <w:tcW w:w="1276" w:type="dxa"/>
            <w:tcBorders>
              <w:top w:val="single" w:sz="4" w:space="0" w:color="000000"/>
              <w:left w:val="single" w:sz="4" w:space="0" w:color="000000"/>
              <w:bottom w:val="single" w:sz="4" w:space="0" w:color="000000"/>
              <w:right w:val="single" w:sz="4" w:space="0" w:color="000000"/>
            </w:tcBorders>
          </w:tcPr>
          <w:p w14:paraId="3F37530C" w14:textId="77777777" w:rsidR="00563825" w:rsidRDefault="00563825" w:rsidP="00563825">
            <w:pPr>
              <w:spacing w:line="259" w:lineRule="auto"/>
              <w:jc w:val="center"/>
              <w:rPr>
                <w:rFonts w:ascii="Times New Roman" w:eastAsia="Times New Roman" w:hAnsi="Times New Roman" w:cs="Times New Roman"/>
                <w:color w:val="000000"/>
                <w:sz w:val="20"/>
                <w:szCs w:val="20"/>
                <w:lang w:val="uk-UA"/>
              </w:rPr>
            </w:pP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4879D657"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tcPr>
          <w:p w14:paraId="05209F6D"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537" w:type="dxa"/>
            <w:gridSpan w:val="3"/>
            <w:tcBorders>
              <w:top w:val="single" w:sz="4" w:space="0" w:color="000000"/>
              <w:left w:val="single" w:sz="4" w:space="0" w:color="000000"/>
              <w:bottom w:val="single" w:sz="4" w:space="0" w:color="000000"/>
              <w:right w:val="single" w:sz="4" w:space="0" w:color="000000"/>
            </w:tcBorders>
          </w:tcPr>
          <w:p w14:paraId="4F90C794" w14:textId="77777777" w:rsidR="00563825" w:rsidRDefault="00563825" w:rsidP="00563825">
            <w:pPr>
              <w:spacing w:line="259" w:lineRule="auto"/>
              <w:jc w:val="center"/>
              <w:rPr>
                <w:rFonts w:ascii="Times New Roman" w:eastAsia="Times New Roman" w:hAnsi="Times New Roman" w:cs="Times New Roman"/>
                <w:color w:val="000000"/>
                <w:sz w:val="20"/>
                <w:szCs w:val="20"/>
                <w:lang w:val="uk-UA"/>
              </w:rPr>
            </w:pPr>
          </w:p>
        </w:tc>
        <w:tc>
          <w:tcPr>
            <w:tcW w:w="1203" w:type="dxa"/>
            <w:gridSpan w:val="2"/>
            <w:tcBorders>
              <w:top w:val="single" w:sz="4" w:space="0" w:color="000000"/>
              <w:left w:val="single" w:sz="4" w:space="0" w:color="000000"/>
              <w:bottom w:val="single" w:sz="4" w:space="0" w:color="000000"/>
              <w:right w:val="single" w:sz="4" w:space="0" w:color="000000"/>
            </w:tcBorders>
          </w:tcPr>
          <w:p w14:paraId="00454E57" w14:textId="77777777" w:rsidR="00563825" w:rsidRPr="00AE6749" w:rsidRDefault="00563825" w:rsidP="00563825">
            <w:pPr>
              <w:spacing w:line="259" w:lineRule="auto"/>
              <w:jc w:val="center"/>
              <w:rPr>
                <w:rFonts w:ascii="Times New Roman" w:eastAsia="Times New Roman" w:hAnsi="Times New Roman" w:cs="Times New Roman"/>
                <w:color w:val="000000"/>
                <w:sz w:val="28"/>
              </w:rPr>
            </w:pPr>
          </w:p>
        </w:tc>
        <w:tc>
          <w:tcPr>
            <w:tcW w:w="2506" w:type="dxa"/>
            <w:tcBorders>
              <w:top w:val="single" w:sz="4" w:space="0" w:color="auto"/>
              <w:left w:val="single" w:sz="4" w:space="0" w:color="000000"/>
              <w:bottom w:val="single" w:sz="4" w:space="0" w:color="auto"/>
              <w:right w:val="single" w:sz="4" w:space="0" w:color="000000"/>
            </w:tcBorders>
          </w:tcPr>
          <w:p w14:paraId="7DDAFD59" w14:textId="77777777" w:rsidR="00563825" w:rsidRPr="00AE6749" w:rsidRDefault="00563825" w:rsidP="00563825">
            <w:pPr>
              <w:spacing w:after="160" w:line="259" w:lineRule="auto"/>
              <w:rPr>
                <w:rFonts w:ascii="Times New Roman" w:eastAsia="Times New Roman" w:hAnsi="Times New Roman" w:cs="Times New Roman"/>
                <w:color w:val="000000"/>
                <w:sz w:val="28"/>
              </w:rPr>
            </w:pPr>
          </w:p>
        </w:tc>
        <w:tc>
          <w:tcPr>
            <w:tcW w:w="1079" w:type="dxa"/>
            <w:tcBorders>
              <w:top w:val="single" w:sz="4" w:space="0" w:color="auto"/>
              <w:left w:val="single" w:sz="4" w:space="0" w:color="000000"/>
              <w:bottom w:val="single" w:sz="4" w:space="0" w:color="auto"/>
              <w:right w:val="single" w:sz="4" w:space="0" w:color="000000"/>
            </w:tcBorders>
          </w:tcPr>
          <w:p w14:paraId="553643CE" w14:textId="77777777" w:rsidR="00563825" w:rsidRPr="00AE6749" w:rsidRDefault="00563825" w:rsidP="00563825">
            <w:pPr>
              <w:spacing w:after="160" w:line="259" w:lineRule="auto"/>
              <w:rPr>
                <w:rFonts w:ascii="Times New Roman" w:eastAsia="Times New Roman" w:hAnsi="Times New Roman" w:cs="Times New Roman"/>
                <w:color w:val="000000"/>
                <w:sz w:val="28"/>
              </w:rPr>
            </w:pPr>
          </w:p>
        </w:tc>
      </w:tr>
      <w:tr w:rsidR="00563825" w:rsidRPr="00AE6749" w14:paraId="1A715112" w14:textId="77777777" w:rsidTr="000C0909">
        <w:tblPrEx>
          <w:tblCellMar>
            <w:left w:w="0" w:type="dxa"/>
            <w:right w:w="13" w:type="dxa"/>
          </w:tblCellMar>
        </w:tblPrEx>
        <w:trPr>
          <w:gridAfter w:val="1"/>
          <w:wAfter w:w="6" w:type="dxa"/>
          <w:trHeight w:val="471"/>
        </w:trPr>
        <w:tc>
          <w:tcPr>
            <w:tcW w:w="734" w:type="dxa"/>
            <w:gridSpan w:val="2"/>
            <w:tcBorders>
              <w:top w:val="single" w:sz="4" w:space="0" w:color="000000"/>
              <w:left w:val="single" w:sz="4" w:space="0" w:color="000000"/>
              <w:bottom w:val="single" w:sz="4" w:space="0" w:color="000000"/>
              <w:right w:val="single" w:sz="4" w:space="0" w:color="000000"/>
            </w:tcBorders>
          </w:tcPr>
          <w:p w14:paraId="7C77BFC7" w14:textId="77777777" w:rsidR="00563825" w:rsidRDefault="00563825" w:rsidP="00563825">
            <w:pPr>
              <w:spacing w:line="259" w:lineRule="auto"/>
              <w:rPr>
                <w:rFonts w:ascii="Times New Roman" w:eastAsia="Times New Roman" w:hAnsi="Times New Roman" w:cs="Times New Roman"/>
                <w:color w:val="000000"/>
                <w:sz w:val="20"/>
                <w:lang w:val="uk-UA"/>
              </w:rPr>
            </w:pPr>
          </w:p>
        </w:tc>
        <w:tc>
          <w:tcPr>
            <w:tcW w:w="3229" w:type="dxa"/>
            <w:tcBorders>
              <w:top w:val="single" w:sz="4" w:space="0" w:color="000000"/>
              <w:left w:val="single" w:sz="4" w:space="0" w:color="000000"/>
              <w:bottom w:val="single" w:sz="4" w:space="0" w:color="000000"/>
              <w:right w:val="single" w:sz="4" w:space="0" w:color="000000"/>
            </w:tcBorders>
          </w:tcPr>
          <w:p w14:paraId="19053C3E" w14:textId="02F2FB8E" w:rsidR="00563825" w:rsidRPr="00193D3D" w:rsidRDefault="005215AB" w:rsidP="00563825">
            <w:pPr>
              <w:spacing w:line="259" w:lineRule="auto"/>
              <w:jc w:val="both"/>
              <w:rPr>
                <w:b/>
                <w:bCs/>
                <w:i/>
                <w:iCs/>
                <w:sz w:val="20"/>
                <w:szCs w:val="20"/>
                <w:lang w:val="uk-UA"/>
              </w:rPr>
            </w:pPr>
            <w:r>
              <w:rPr>
                <w:b/>
                <w:bCs/>
                <w:i/>
                <w:iCs/>
                <w:sz w:val="20"/>
                <w:szCs w:val="20"/>
                <w:lang w:val="uk-UA"/>
              </w:rPr>
              <w:t>Разом</w:t>
            </w:r>
            <w:r w:rsidR="00193D3D" w:rsidRPr="00193D3D">
              <w:rPr>
                <w:b/>
                <w:bCs/>
                <w:i/>
                <w:iCs/>
                <w:sz w:val="20"/>
                <w:szCs w:val="20"/>
              </w:rPr>
              <w:t xml:space="preserve"> по роз</w:t>
            </w:r>
            <w:r w:rsidR="00193D3D" w:rsidRPr="00193D3D">
              <w:rPr>
                <w:b/>
                <w:bCs/>
                <w:i/>
                <w:iCs/>
                <w:sz w:val="20"/>
                <w:szCs w:val="20"/>
                <w:lang w:val="uk-UA"/>
              </w:rPr>
              <w:t>ділу:</w:t>
            </w:r>
          </w:p>
        </w:tc>
        <w:tc>
          <w:tcPr>
            <w:tcW w:w="852" w:type="dxa"/>
            <w:gridSpan w:val="2"/>
            <w:tcBorders>
              <w:top w:val="single" w:sz="4" w:space="0" w:color="000000"/>
              <w:left w:val="single" w:sz="4" w:space="0" w:color="000000"/>
              <w:bottom w:val="single" w:sz="4" w:space="0" w:color="000000"/>
              <w:right w:val="single" w:sz="4" w:space="0" w:color="000000"/>
            </w:tcBorders>
          </w:tcPr>
          <w:p w14:paraId="78E4CF3E" w14:textId="77777777" w:rsidR="00563825" w:rsidRDefault="00563825" w:rsidP="00563825">
            <w:pPr>
              <w:spacing w:line="259" w:lineRule="auto"/>
              <w:rPr>
                <w:rFonts w:ascii="Times New Roman" w:eastAsia="Times New Roman" w:hAnsi="Times New Roman" w:cs="Times New Roman"/>
                <w:color w:val="000000"/>
                <w:sz w:val="20"/>
                <w:szCs w:val="20"/>
                <w:lang w:val="uk-UA"/>
              </w:rPr>
            </w:pPr>
          </w:p>
        </w:tc>
        <w:tc>
          <w:tcPr>
            <w:tcW w:w="1276" w:type="dxa"/>
            <w:tcBorders>
              <w:top w:val="single" w:sz="4" w:space="0" w:color="000000"/>
              <w:left w:val="single" w:sz="4" w:space="0" w:color="000000"/>
              <w:bottom w:val="single" w:sz="4" w:space="0" w:color="000000"/>
              <w:right w:val="single" w:sz="4" w:space="0" w:color="000000"/>
            </w:tcBorders>
          </w:tcPr>
          <w:p w14:paraId="7CEF6A9E" w14:textId="77777777" w:rsidR="00563825" w:rsidRDefault="00563825" w:rsidP="00563825">
            <w:pPr>
              <w:spacing w:line="259" w:lineRule="auto"/>
              <w:jc w:val="center"/>
              <w:rPr>
                <w:rFonts w:ascii="Times New Roman" w:eastAsia="Times New Roman" w:hAnsi="Times New Roman" w:cs="Times New Roman"/>
                <w:color w:val="000000"/>
                <w:sz w:val="20"/>
                <w:szCs w:val="20"/>
                <w:lang w:val="uk-UA"/>
              </w:rPr>
            </w:pPr>
          </w:p>
        </w:tc>
        <w:tc>
          <w:tcPr>
            <w:tcW w:w="1275" w:type="dxa"/>
            <w:gridSpan w:val="3"/>
            <w:tcBorders>
              <w:top w:val="single" w:sz="4" w:space="0" w:color="000000"/>
              <w:left w:val="single" w:sz="4" w:space="0" w:color="000000"/>
              <w:bottom w:val="single" w:sz="4" w:space="0" w:color="000000"/>
              <w:right w:val="single" w:sz="4" w:space="0" w:color="000000"/>
            </w:tcBorders>
            <w:vAlign w:val="center"/>
          </w:tcPr>
          <w:p w14:paraId="07DA1B39"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701" w:type="dxa"/>
            <w:tcBorders>
              <w:top w:val="single" w:sz="4" w:space="0" w:color="000000"/>
              <w:left w:val="single" w:sz="4" w:space="0" w:color="000000"/>
              <w:bottom w:val="single" w:sz="4" w:space="0" w:color="000000"/>
              <w:right w:val="single" w:sz="4" w:space="0" w:color="000000"/>
            </w:tcBorders>
          </w:tcPr>
          <w:p w14:paraId="55531BDE" w14:textId="77777777" w:rsidR="00563825" w:rsidRPr="001D46BC" w:rsidRDefault="00563825" w:rsidP="00563825">
            <w:pPr>
              <w:spacing w:line="259" w:lineRule="auto"/>
              <w:jc w:val="center"/>
              <w:rPr>
                <w:rFonts w:ascii="Times New Roman" w:eastAsia="Times New Roman" w:hAnsi="Times New Roman" w:cs="Times New Roman"/>
                <w:color w:val="000000"/>
                <w:sz w:val="20"/>
                <w:szCs w:val="20"/>
              </w:rPr>
            </w:pPr>
          </w:p>
        </w:tc>
        <w:tc>
          <w:tcPr>
            <w:tcW w:w="1537" w:type="dxa"/>
            <w:gridSpan w:val="3"/>
            <w:tcBorders>
              <w:top w:val="single" w:sz="4" w:space="0" w:color="000000"/>
              <w:left w:val="single" w:sz="4" w:space="0" w:color="000000"/>
              <w:bottom w:val="single" w:sz="4" w:space="0" w:color="000000"/>
              <w:right w:val="single" w:sz="4" w:space="0" w:color="000000"/>
            </w:tcBorders>
          </w:tcPr>
          <w:p w14:paraId="7060FC65" w14:textId="77777777" w:rsidR="00563825" w:rsidRDefault="00563825" w:rsidP="00563825">
            <w:pPr>
              <w:spacing w:line="259" w:lineRule="auto"/>
              <w:jc w:val="center"/>
              <w:rPr>
                <w:rFonts w:ascii="Times New Roman" w:eastAsia="Times New Roman" w:hAnsi="Times New Roman" w:cs="Times New Roman"/>
                <w:color w:val="000000"/>
                <w:sz w:val="20"/>
                <w:szCs w:val="20"/>
                <w:lang w:val="uk-UA"/>
              </w:rPr>
            </w:pPr>
          </w:p>
        </w:tc>
        <w:tc>
          <w:tcPr>
            <w:tcW w:w="1203" w:type="dxa"/>
            <w:gridSpan w:val="2"/>
            <w:tcBorders>
              <w:top w:val="single" w:sz="4" w:space="0" w:color="000000"/>
              <w:left w:val="single" w:sz="4" w:space="0" w:color="000000"/>
              <w:bottom w:val="single" w:sz="4" w:space="0" w:color="000000"/>
              <w:right w:val="single" w:sz="4" w:space="0" w:color="000000"/>
            </w:tcBorders>
          </w:tcPr>
          <w:p w14:paraId="53BFAC58" w14:textId="77777777" w:rsidR="00563825" w:rsidRPr="00AE6749" w:rsidRDefault="00563825" w:rsidP="00563825">
            <w:pPr>
              <w:spacing w:line="259" w:lineRule="auto"/>
              <w:jc w:val="center"/>
              <w:rPr>
                <w:rFonts w:ascii="Times New Roman" w:eastAsia="Times New Roman" w:hAnsi="Times New Roman" w:cs="Times New Roman"/>
                <w:color w:val="000000"/>
                <w:sz w:val="28"/>
              </w:rPr>
            </w:pPr>
          </w:p>
        </w:tc>
        <w:tc>
          <w:tcPr>
            <w:tcW w:w="2506" w:type="dxa"/>
            <w:tcBorders>
              <w:top w:val="single" w:sz="4" w:space="0" w:color="auto"/>
              <w:left w:val="single" w:sz="4" w:space="0" w:color="000000"/>
              <w:bottom w:val="single" w:sz="4" w:space="0" w:color="auto"/>
              <w:right w:val="single" w:sz="4" w:space="0" w:color="000000"/>
            </w:tcBorders>
          </w:tcPr>
          <w:p w14:paraId="7B439D55" w14:textId="77777777" w:rsidR="00563825" w:rsidRPr="00AE6749" w:rsidRDefault="00563825" w:rsidP="00563825">
            <w:pPr>
              <w:spacing w:after="160" w:line="259" w:lineRule="auto"/>
              <w:rPr>
                <w:rFonts w:ascii="Times New Roman" w:eastAsia="Times New Roman" w:hAnsi="Times New Roman" w:cs="Times New Roman"/>
                <w:color w:val="000000"/>
                <w:sz w:val="28"/>
              </w:rPr>
            </w:pPr>
          </w:p>
        </w:tc>
        <w:tc>
          <w:tcPr>
            <w:tcW w:w="1079" w:type="dxa"/>
            <w:tcBorders>
              <w:top w:val="single" w:sz="4" w:space="0" w:color="auto"/>
              <w:left w:val="single" w:sz="4" w:space="0" w:color="000000"/>
              <w:bottom w:val="single" w:sz="4" w:space="0" w:color="auto"/>
              <w:right w:val="single" w:sz="4" w:space="0" w:color="000000"/>
            </w:tcBorders>
          </w:tcPr>
          <w:p w14:paraId="6BF7BF43" w14:textId="77777777" w:rsidR="00563825" w:rsidRPr="00AE6749" w:rsidRDefault="00563825" w:rsidP="00563825">
            <w:pPr>
              <w:spacing w:after="160" w:line="259" w:lineRule="auto"/>
              <w:rPr>
                <w:rFonts w:ascii="Times New Roman" w:eastAsia="Times New Roman" w:hAnsi="Times New Roman" w:cs="Times New Roman"/>
                <w:color w:val="000000"/>
                <w:sz w:val="28"/>
              </w:rPr>
            </w:pPr>
          </w:p>
        </w:tc>
      </w:tr>
    </w:tbl>
    <w:p w14:paraId="12FBDBF5" w14:textId="63321427" w:rsidR="005D29AD" w:rsidRDefault="005D29AD" w:rsidP="00AE6749">
      <w:pPr>
        <w:spacing w:after="0" w:line="259" w:lineRule="auto"/>
        <w:ind w:right="1232"/>
        <w:rPr>
          <w:rFonts w:ascii="Times New Roman" w:eastAsia="Times New Roman" w:hAnsi="Times New Roman" w:cs="Times New Roman"/>
          <w:color w:val="000000"/>
          <w:sz w:val="28"/>
          <w:lang w:eastAsia="ru-RU"/>
        </w:rPr>
      </w:pPr>
    </w:p>
    <w:p w14:paraId="4B8FBB30" w14:textId="7F868EE5" w:rsidR="005D29AD" w:rsidRDefault="005D29AD" w:rsidP="00AE6749">
      <w:pPr>
        <w:spacing w:after="0" w:line="259" w:lineRule="auto"/>
        <w:ind w:right="1232"/>
        <w:rPr>
          <w:rFonts w:ascii="Times New Roman" w:eastAsia="Times New Roman" w:hAnsi="Times New Roman" w:cs="Times New Roman"/>
          <w:color w:val="000000"/>
          <w:sz w:val="28"/>
          <w:lang w:eastAsia="ru-RU"/>
        </w:rPr>
      </w:pPr>
    </w:p>
    <w:p w14:paraId="60A55608" w14:textId="77777777" w:rsidR="005D29AD" w:rsidRPr="00AE6749" w:rsidRDefault="005D29AD" w:rsidP="00AE6749">
      <w:pPr>
        <w:spacing w:after="0" w:line="259" w:lineRule="auto"/>
        <w:ind w:right="1232"/>
        <w:rPr>
          <w:rFonts w:ascii="Times New Roman" w:eastAsia="Times New Roman" w:hAnsi="Times New Roman" w:cs="Times New Roman"/>
          <w:color w:val="000000"/>
          <w:sz w:val="28"/>
          <w:lang w:eastAsia="ru-RU"/>
        </w:rPr>
      </w:pPr>
    </w:p>
    <w:p w14:paraId="769A8B80" w14:textId="7700BF7C" w:rsidR="00AE6749" w:rsidRDefault="005D29AD" w:rsidP="00AE6749">
      <w:pPr>
        <w:spacing w:after="0" w:line="259" w:lineRule="auto"/>
        <w:ind w:right="1232"/>
        <w:rPr>
          <w:rFonts w:ascii="Times New Roman" w:eastAsia="Times New Roman" w:hAnsi="Times New Roman" w:cs="Times New Roman"/>
          <w:b/>
          <w:color w:val="000000"/>
          <w:sz w:val="20"/>
        </w:rPr>
      </w:pPr>
      <w:r>
        <w:rPr>
          <w:rFonts w:ascii="Times New Roman" w:eastAsia="Times New Roman" w:hAnsi="Times New Roman" w:cs="Times New Roman"/>
          <w:color w:val="000000"/>
          <w:sz w:val="28"/>
          <w:lang w:eastAsia="ru-RU"/>
        </w:rPr>
        <w:t xml:space="preserve">                                                                    </w:t>
      </w:r>
      <w:r w:rsidR="00147B2E">
        <w:rPr>
          <w:rFonts w:ascii="Times New Roman" w:eastAsia="Times New Roman" w:hAnsi="Times New Roman" w:cs="Times New Roman"/>
          <w:color w:val="000000"/>
          <w:sz w:val="28"/>
          <w:lang w:eastAsia="ru-RU"/>
        </w:rPr>
        <w:t xml:space="preserve">    </w:t>
      </w:r>
      <w:r>
        <w:rPr>
          <w:rFonts w:ascii="Times New Roman" w:eastAsia="Times New Roman" w:hAnsi="Times New Roman" w:cs="Times New Roman"/>
          <w:color w:val="000000"/>
          <w:sz w:val="28"/>
          <w:lang w:eastAsia="ru-RU"/>
        </w:rPr>
        <w:t xml:space="preserve">  </w:t>
      </w:r>
      <w:proofErr w:type="spellStart"/>
      <w:r w:rsidRPr="00AE6749">
        <w:rPr>
          <w:rFonts w:ascii="Times New Roman" w:eastAsia="Times New Roman" w:hAnsi="Times New Roman" w:cs="Times New Roman"/>
          <w:b/>
          <w:color w:val="000000"/>
          <w:sz w:val="20"/>
        </w:rPr>
        <w:t>Соціальна</w:t>
      </w:r>
      <w:proofErr w:type="spellEnd"/>
      <w:r w:rsidRPr="00AE6749">
        <w:rPr>
          <w:rFonts w:ascii="Times New Roman" w:eastAsia="Times New Roman" w:hAnsi="Times New Roman" w:cs="Times New Roman"/>
          <w:b/>
          <w:color w:val="000000"/>
          <w:sz w:val="20"/>
        </w:rPr>
        <w:t xml:space="preserve"> та </w:t>
      </w:r>
      <w:proofErr w:type="spellStart"/>
      <w:r w:rsidRPr="00AE6749">
        <w:rPr>
          <w:rFonts w:ascii="Times New Roman" w:eastAsia="Times New Roman" w:hAnsi="Times New Roman" w:cs="Times New Roman"/>
          <w:b/>
          <w:color w:val="000000"/>
          <w:sz w:val="20"/>
        </w:rPr>
        <w:t>інформаційна</w:t>
      </w:r>
      <w:proofErr w:type="spellEnd"/>
      <w:r w:rsidRPr="00AE6749">
        <w:rPr>
          <w:rFonts w:ascii="Times New Roman" w:eastAsia="Times New Roman" w:hAnsi="Times New Roman" w:cs="Times New Roman"/>
          <w:b/>
          <w:color w:val="000000"/>
          <w:sz w:val="20"/>
        </w:rPr>
        <w:t xml:space="preserve"> сфера</w:t>
      </w:r>
    </w:p>
    <w:p w14:paraId="72BEEF7B" w14:textId="77777777" w:rsidR="00E13226" w:rsidRPr="00AE6749" w:rsidRDefault="00E13226" w:rsidP="00AE6749">
      <w:pPr>
        <w:spacing w:after="0" w:line="259" w:lineRule="auto"/>
        <w:ind w:right="1232"/>
        <w:rPr>
          <w:rFonts w:ascii="Times New Roman" w:eastAsia="Times New Roman" w:hAnsi="Times New Roman" w:cs="Times New Roman"/>
          <w:color w:val="000000"/>
          <w:sz w:val="28"/>
          <w:lang w:eastAsia="ru-RU"/>
        </w:rPr>
      </w:pPr>
    </w:p>
    <w:tbl>
      <w:tblPr>
        <w:tblStyle w:val="TableGrid"/>
        <w:tblW w:w="15398" w:type="dxa"/>
        <w:tblInd w:w="0" w:type="dxa"/>
        <w:tblCellMar>
          <w:top w:w="7" w:type="dxa"/>
          <w:left w:w="106" w:type="dxa"/>
          <w:right w:w="61" w:type="dxa"/>
        </w:tblCellMar>
        <w:tblLook w:val="04A0" w:firstRow="1" w:lastRow="0" w:firstColumn="1" w:lastColumn="0" w:noHBand="0" w:noVBand="1"/>
      </w:tblPr>
      <w:tblGrid>
        <w:gridCol w:w="541"/>
        <w:gridCol w:w="3277"/>
        <w:gridCol w:w="799"/>
        <w:gridCol w:w="1380"/>
        <w:gridCol w:w="1217"/>
        <w:gridCol w:w="852"/>
        <w:gridCol w:w="1322"/>
        <w:gridCol w:w="1162"/>
        <w:gridCol w:w="2866"/>
        <w:gridCol w:w="1982"/>
      </w:tblGrid>
      <w:tr w:rsidR="002A16EF" w:rsidRPr="00AE6749" w14:paraId="24082F63" w14:textId="77777777" w:rsidTr="00F25163">
        <w:trPr>
          <w:trHeight w:val="1390"/>
        </w:trPr>
        <w:tc>
          <w:tcPr>
            <w:tcW w:w="541" w:type="dxa"/>
            <w:tcBorders>
              <w:top w:val="single" w:sz="4" w:space="0" w:color="000000"/>
              <w:left w:val="single" w:sz="4" w:space="0" w:color="000000"/>
              <w:bottom w:val="single" w:sz="4" w:space="0" w:color="000000"/>
              <w:right w:val="single" w:sz="4" w:space="0" w:color="000000"/>
            </w:tcBorders>
          </w:tcPr>
          <w:p w14:paraId="609D46A3" w14:textId="77777777" w:rsidR="002A16EF" w:rsidRPr="00AE6749" w:rsidRDefault="002A16EF" w:rsidP="002A16EF">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t xml:space="preserve">4 </w:t>
            </w:r>
          </w:p>
        </w:tc>
        <w:tc>
          <w:tcPr>
            <w:tcW w:w="3277" w:type="dxa"/>
            <w:tcBorders>
              <w:top w:val="single" w:sz="4" w:space="0" w:color="000000"/>
              <w:left w:val="single" w:sz="4" w:space="0" w:color="000000"/>
              <w:bottom w:val="single" w:sz="4" w:space="0" w:color="000000"/>
              <w:right w:val="single" w:sz="4" w:space="0" w:color="000000"/>
            </w:tcBorders>
          </w:tcPr>
          <w:p w14:paraId="336D1ED4" w14:textId="2DE5B79F" w:rsidR="002A16EF" w:rsidRPr="00AE6749" w:rsidRDefault="001723A4" w:rsidP="002A16EF">
            <w:pPr>
              <w:spacing w:line="259" w:lineRule="auto"/>
              <w:jc w:val="center"/>
              <w:rPr>
                <w:rFonts w:ascii="Times New Roman" w:eastAsia="Times New Roman" w:hAnsi="Times New Roman" w:cs="Times New Roman"/>
                <w:color w:val="000000"/>
                <w:sz w:val="28"/>
              </w:rPr>
            </w:pPr>
            <w:proofErr w:type="spellStart"/>
            <w:r>
              <w:rPr>
                <w:sz w:val="20"/>
                <w:szCs w:val="20"/>
              </w:rPr>
              <w:t>Утеплення</w:t>
            </w:r>
            <w:proofErr w:type="spellEnd"/>
            <w:r>
              <w:rPr>
                <w:sz w:val="20"/>
                <w:szCs w:val="20"/>
              </w:rPr>
              <w:t xml:space="preserve"> фасаду та ремонт даху </w:t>
            </w:r>
            <w:r w:rsidR="00B71061">
              <w:rPr>
                <w:sz w:val="20"/>
                <w:szCs w:val="20"/>
                <w:lang w:val="uk-UA"/>
              </w:rPr>
              <w:t xml:space="preserve">нежитлового </w:t>
            </w:r>
            <w:proofErr w:type="spellStart"/>
            <w:r>
              <w:rPr>
                <w:sz w:val="20"/>
                <w:szCs w:val="20"/>
              </w:rPr>
              <w:t>приміщення</w:t>
            </w:r>
            <w:proofErr w:type="spellEnd"/>
            <w:r>
              <w:rPr>
                <w:sz w:val="20"/>
                <w:szCs w:val="20"/>
              </w:rPr>
              <w:t xml:space="preserve"> </w:t>
            </w:r>
            <w:r w:rsidR="00B71061">
              <w:rPr>
                <w:sz w:val="20"/>
                <w:szCs w:val="20"/>
                <w:lang w:val="uk-UA"/>
              </w:rPr>
              <w:t xml:space="preserve">під </w:t>
            </w:r>
            <w:r w:rsidR="004062AA">
              <w:rPr>
                <w:sz w:val="20"/>
                <w:szCs w:val="20"/>
                <w:lang w:val="uk-UA"/>
              </w:rPr>
              <w:t>їдальню</w:t>
            </w:r>
            <w:r>
              <w:rPr>
                <w:sz w:val="20"/>
                <w:szCs w:val="20"/>
              </w:rPr>
              <w:t xml:space="preserve"> </w:t>
            </w:r>
            <w:proofErr w:type="spellStart"/>
            <w:r>
              <w:rPr>
                <w:sz w:val="20"/>
                <w:szCs w:val="20"/>
              </w:rPr>
              <w:t>с.Драбівці</w:t>
            </w:r>
            <w:proofErr w:type="spellEnd"/>
            <w:r>
              <w:rPr>
                <w:sz w:val="20"/>
                <w:szCs w:val="20"/>
              </w:rPr>
              <w:t xml:space="preserve">   </w:t>
            </w:r>
          </w:p>
        </w:tc>
        <w:tc>
          <w:tcPr>
            <w:tcW w:w="799" w:type="dxa"/>
            <w:tcBorders>
              <w:top w:val="single" w:sz="4" w:space="0" w:color="000000"/>
              <w:left w:val="single" w:sz="4" w:space="0" w:color="000000"/>
              <w:bottom w:val="single" w:sz="4" w:space="0" w:color="000000"/>
              <w:right w:val="single" w:sz="4" w:space="0" w:color="000000"/>
            </w:tcBorders>
          </w:tcPr>
          <w:p w14:paraId="7C4467EE" w14:textId="055AD1D8" w:rsidR="002A16EF" w:rsidRPr="001723A4" w:rsidRDefault="001723A4" w:rsidP="001723A4">
            <w:pPr>
              <w:spacing w:line="259" w:lineRule="auto"/>
              <w:ind w:right="44"/>
              <w:jc w:val="center"/>
              <w:rPr>
                <w:rFonts w:ascii="Times New Roman" w:eastAsia="Times New Roman" w:hAnsi="Times New Roman" w:cs="Times New Roman"/>
                <w:color w:val="000000"/>
                <w:sz w:val="20"/>
                <w:szCs w:val="20"/>
                <w:lang w:val="uk-UA"/>
              </w:rPr>
            </w:pPr>
            <w:r w:rsidRPr="001723A4">
              <w:rPr>
                <w:rFonts w:ascii="Times New Roman" w:eastAsia="Times New Roman" w:hAnsi="Times New Roman" w:cs="Times New Roman"/>
                <w:color w:val="000000"/>
                <w:sz w:val="20"/>
                <w:szCs w:val="20"/>
                <w:lang w:val="uk-UA"/>
              </w:rPr>
              <w:t>2022</w:t>
            </w:r>
          </w:p>
        </w:tc>
        <w:tc>
          <w:tcPr>
            <w:tcW w:w="1380" w:type="dxa"/>
            <w:tcBorders>
              <w:top w:val="single" w:sz="4" w:space="0" w:color="000000"/>
              <w:left w:val="single" w:sz="4" w:space="0" w:color="000000"/>
              <w:bottom w:val="single" w:sz="4" w:space="0" w:color="000000"/>
              <w:right w:val="single" w:sz="4" w:space="0" w:color="000000"/>
            </w:tcBorders>
            <w:vAlign w:val="center"/>
          </w:tcPr>
          <w:p w14:paraId="1DEFE208" w14:textId="15E2CDE4" w:rsidR="002A16EF" w:rsidRPr="001723A4" w:rsidRDefault="001723A4" w:rsidP="00F25163">
            <w:pPr>
              <w:spacing w:line="259" w:lineRule="auto"/>
              <w:ind w:right="50"/>
              <w:jc w:val="center"/>
              <w:rPr>
                <w:rFonts w:ascii="Times New Roman" w:eastAsia="Times New Roman" w:hAnsi="Times New Roman" w:cs="Times New Roman"/>
                <w:color w:val="000000"/>
                <w:sz w:val="20"/>
                <w:szCs w:val="20"/>
                <w:lang w:val="uk-UA"/>
              </w:rPr>
            </w:pPr>
            <w:r w:rsidRPr="001723A4">
              <w:rPr>
                <w:rFonts w:ascii="Times New Roman" w:eastAsia="Times New Roman" w:hAnsi="Times New Roman" w:cs="Times New Roman"/>
                <w:color w:val="000000"/>
                <w:sz w:val="20"/>
                <w:szCs w:val="20"/>
                <w:lang w:val="uk-UA"/>
              </w:rPr>
              <w:t>155</w:t>
            </w:r>
          </w:p>
        </w:tc>
        <w:tc>
          <w:tcPr>
            <w:tcW w:w="1217" w:type="dxa"/>
            <w:tcBorders>
              <w:top w:val="single" w:sz="4" w:space="0" w:color="000000"/>
              <w:left w:val="single" w:sz="4" w:space="0" w:color="000000"/>
              <w:bottom w:val="single" w:sz="4" w:space="0" w:color="000000"/>
              <w:right w:val="single" w:sz="4" w:space="0" w:color="000000"/>
            </w:tcBorders>
            <w:vAlign w:val="center"/>
          </w:tcPr>
          <w:p w14:paraId="16BEFD9D" w14:textId="58C1C977" w:rsidR="002A16EF" w:rsidRPr="001723A4" w:rsidRDefault="002A16EF" w:rsidP="00F25163">
            <w:pPr>
              <w:spacing w:line="259" w:lineRule="auto"/>
              <w:ind w:right="3"/>
              <w:jc w:val="center"/>
              <w:rPr>
                <w:rFonts w:ascii="Times New Roman" w:eastAsia="Times New Roman" w:hAnsi="Times New Roman" w:cs="Times New Roman"/>
                <w:color w:val="000000"/>
                <w:sz w:val="20"/>
                <w:szCs w:val="20"/>
              </w:rPr>
            </w:pPr>
          </w:p>
        </w:tc>
        <w:tc>
          <w:tcPr>
            <w:tcW w:w="852" w:type="dxa"/>
            <w:tcBorders>
              <w:top w:val="single" w:sz="4" w:space="0" w:color="000000"/>
              <w:left w:val="single" w:sz="4" w:space="0" w:color="000000"/>
              <w:bottom w:val="single" w:sz="4" w:space="0" w:color="000000"/>
              <w:right w:val="single" w:sz="4" w:space="0" w:color="000000"/>
            </w:tcBorders>
            <w:vAlign w:val="center"/>
          </w:tcPr>
          <w:p w14:paraId="3814260F" w14:textId="682118D0" w:rsidR="002A16EF" w:rsidRPr="001723A4" w:rsidRDefault="002A16EF" w:rsidP="00F25163">
            <w:pPr>
              <w:spacing w:line="259" w:lineRule="auto"/>
              <w:jc w:val="center"/>
              <w:rPr>
                <w:rFonts w:ascii="Times New Roman" w:eastAsia="Times New Roman" w:hAnsi="Times New Roman" w:cs="Times New Roman"/>
                <w:color w:val="000000"/>
                <w:sz w:val="20"/>
                <w:szCs w:val="20"/>
              </w:rPr>
            </w:pPr>
          </w:p>
        </w:tc>
        <w:tc>
          <w:tcPr>
            <w:tcW w:w="1322" w:type="dxa"/>
            <w:tcBorders>
              <w:top w:val="single" w:sz="4" w:space="0" w:color="000000"/>
              <w:left w:val="single" w:sz="4" w:space="0" w:color="000000"/>
              <w:bottom w:val="single" w:sz="4" w:space="0" w:color="000000"/>
              <w:right w:val="single" w:sz="4" w:space="0" w:color="000000"/>
            </w:tcBorders>
            <w:vAlign w:val="center"/>
          </w:tcPr>
          <w:p w14:paraId="7804E5DD" w14:textId="751FE114" w:rsidR="002A16EF" w:rsidRPr="001723A4" w:rsidRDefault="001723A4" w:rsidP="00F25163">
            <w:pPr>
              <w:spacing w:line="259" w:lineRule="auto"/>
              <w:ind w:right="45"/>
              <w:jc w:val="center"/>
              <w:rPr>
                <w:rFonts w:ascii="Times New Roman" w:eastAsia="Times New Roman" w:hAnsi="Times New Roman" w:cs="Times New Roman"/>
                <w:color w:val="000000"/>
                <w:sz w:val="20"/>
                <w:szCs w:val="20"/>
                <w:lang w:val="uk-UA"/>
              </w:rPr>
            </w:pPr>
            <w:r w:rsidRPr="001723A4">
              <w:rPr>
                <w:rFonts w:ascii="Times New Roman" w:eastAsia="Times New Roman" w:hAnsi="Times New Roman" w:cs="Times New Roman"/>
                <w:color w:val="000000"/>
                <w:sz w:val="20"/>
                <w:szCs w:val="20"/>
                <w:lang w:val="uk-UA"/>
              </w:rPr>
              <w:t>155</w:t>
            </w:r>
          </w:p>
        </w:tc>
        <w:tc>
          <w:tcPr>
            <w:tcW w:w="1162" w:type="dxa"/>
            <w:tcBorders>
              <w:top w:val="single" w:sz="4" w:space="0" w:color="000000"/>
              <w:left w:val="single" w:sz="4" w:space="0" w:color="000000"/>
              <w:bottom w:val="single" w:sz="4" w:space="0" w:color="000000"/>
              <w:right w:val="single" w:sz="4" w:space="0" w:color="000000"/>
            </w:tcBorders>
            <w:vAlign w:val="center"/>
          </w:tcPr>
          <w:p w14:paraId="6EF33602" w14:textId="18720263" w:rsidR="002A16EF" w:rsidRPr="00AE6749" w:rsidRDefault="002A16EF" w:rsidP="00F25163">
            <w:pPr>
              <w:spacing w:line="259" w:lineRule="auto"/>
              <w:jc w:val="center"/>
              <w:rPr>
                <w:rFonts w:ascii="Times New Roman" w:eastAsia="Times New Roman" w:hAnsi="Times New Roman" w:cs="Times New Roman"/>
                <w:color w:val="000000"/>
                <w:sz w:val="28"/>
              </w:rPr>
            </w:pPr>
          </w:p>
        </w:tc>
        <w:tc>
          <w:tcPr>
            <w:tcW w:w="2866" w:type="dxa"/>
            <w:tcBorders>
              <w:top w:val="single" w:sz="4" w:space="0" w:color="000000"/>
              <w:left w:val="single" w:sz="4" w:space="0" w:color="000000"/>
              <w:bottom w:val="single" w:sz="4" w:space="0" w:color="000000"/>
              <w:right w:val="single" w:sz="4" w:space="0" w:color="000000"/>
            </w:tcBorders>
          </w:tcPr>
          <w:p w14:paraId="037B0D8D" w14:textId="77777777" w:rsidR="00563825" w:rsidRPr="005215AB" w:rsidRDefault="00563825" w:rsidP="0019043D">
            <w:pPr>
              <w:pStyle w:val="TableParagraph"/>
              <w:tabs>
                <w:tab w:val="left" w:pos="280"/>
              </w:tabs>
              <w:spacing w:line="237" w:lineRule="auto"/>
              <w:ind w:left="73" w:right="58"/>
              <w:jc w:val="both"/>
              <w:rPr>
                <w:rFonts w:ascii="Times New Roman" w:hAnsi="Times New Roman" w:cs="Times New Roman"/>
                <w:sz w:val="20"/>
              </w:rPr>
            </w:pPr>
            <w:r w:rsidRPr="005215AB">
              <w:rPr>
                <w:rFonts w:ascii="Times New Roman" w:hAnsi="Times New Roman" w:cs="Times New Roman"/>
                <w:sz w:val="20"/>
              </w:rPr>
              <w:t>приведено до належного стану будівлі закладів бюджетної сфери</w:t>
            </w:r>
            <w:r w:rsidRPr="005215AB">
              <w:rPr>
                <w:rFonts w:ascii="Times New Roman" w:hAnsi="Times New Roman" w:cs="Times New Roman"/>
                <w:spacing w:val="-53"/>
                <w:sz w:val="20"/>
              </w:rPr>
              <w:t xml:space="preserve"> </w:t>
            </w:r>
            <w:r w:rsidRPr="005215AB">
              <w:rPr>
                <w:rFonts w:ascii="Times New Roman" w:hAnsi="Times New Roman" w:cs="Times New Roman"/>
                <w:sz w:val="20"/>
              </w:rPr>
              <w:t>згідно</w:t>
            </w:r>
            <w:r w:rsidRPr="005215AB">
              <w:rPr>
                <w:rFonts w:ascii="Times New Roman" w:hAnsi="Times New Roman" w:cs="Times New Roman"/>
                <w:spacing w:val="1"/>
                <w:sz w:val="20"/>
              </w:rPr>
              <w:t xml:space="preserve"> </w:t>
            </w:r>
            <w:r w:rsidRPr="005215AB">
              <w:rPr>
                <w:rFonts w:ascii="Times New Roman" w:hAnsi="Times New Roman" w:cs="Times New Roman"/>
                <w:sz w:val="20"/>
              </w:rPr>
              <w:t>з</w:t>
            </w:r>
            <w:r w:rsidRPr="005215AB">
              <w:rPr>
                <w:rFonts w:ascii="Times New Roman" w:hAnsi="Times New Roman" w:cs="Times New Roman"/>
                <w:spacing w:val="1"/>
                <w:sz w:val="20"/>
              </w:rPr>
              <w:t xml:space="preserve"> </w:t>
            </w:r>
            <w:r w:rsidRPr="005215AB">
              <w:rPr>
                <w:rFonts w:ascii="Times New Roman" w:hAnsi="Times New Roman" w:cs="Times New Roman"/>
                <w:sz w:val="20"/>
              </w:rPr>
              <w:t>діючим</w:t>
            </w:r>
            <w:r w:rsidRPr="005215AB">
              <w:rPr>
                <w:rFonts w:ascii="Times New Roman" w:hAnsi="Times New Roman" w:cs="Times New Roman"/>
                <w:spacing w:val="1"/>
                <w:sz w:val="20"/>
              </w:rPr>
              <w:t xml:space="preserve"> </w:t>
            </w:r>
            <w:r w:rsidRPr="005215AB">
              <w:rPr>
                <w:rFonts w:ascii="Times New Roman" w:hAnsi="Times New Roman" w:cs="Times New Roman"/>
                <w:sz w:val="20"/>
              </w:rPr>
              <w:t>законодавством</w:t>
            </w:r>
            <w:r w:rsidRPr="005215AB">
              <w:rPr>
                <w:rFonts w:ascii="Times New Roman" w:hAnsi="Times New Roman" w:cs="Times New Roman"/>
                <w:spacing w:val="1"/>
                <w:sz w:val="20"/>
              </w:rPr>
              <w:t xml:space="preserve"> </w:t>
            </w:r>
            <w:r w:rsidRPr="005215AB">
              <w:rPr>
                <w:rFonts w:ascii="Times New Roman" w:hAnsi="Times New Roman" w:cs="Times New Roman"/>
                <w:sz w:val="20"/>
              </w:rPr>
              <w:t>України</w:t>
            </w:r>
            <w:r w:rsidRPr="005215AB">
              <w:rPr>
                <w:rFonts w:ascii="Times New Roman" w:hAnsi="Times New Roman" w:cs="Times New Roman"/>
                <w:spacing w:val="1"/>
                <w:sz w:val="20"/>
              </w:rPr>
              <w:t xml:space="preserve"> </w:t>
            </w:r>
            <w:r w:rsidRPr="005215AB">
              <w:rPr>
                <w:rFonts w:ascii="Times New Roman" w:hAnsi="Times New Roman" w:cs="Times New Roman"/>
                <w:sz w:val="20"/>
              </w:rPr>
              <w:t>та</w:t>
            </w:r>
            <w:r w:rsidRPr="005215AB">
              <w:rPr>
                <w:rFonts w:ascii="Times New Roman" w:hAnsi="Times New Roman" w:cs="Times New Roman"/>
                <w:spacing w:val="1"/>
                <w:sz w:val="20"/>
              </w:rPr>
              <w:t xml:space="preserve"> </w:t>
            </w:r>
            <w:r w:rsidRPr="005215AB">
              <w:rPr>
                <w:rFonts w:ascii="Times New Roman" w:hAnsi="Times New Roman" w:cs="Times New Roman"/>
                <w:sz w:val="20"/>
              </w:rPr>
              <w:t>підвищено</w:t>
            </w:r>
            <w:r w:rsidRPr="005215AB">
              <w:rPr>
                <w:rFonts w:ascii="Times New Roman" w:hAnsi="Times New Roman" w:cs="Times New Roman"/>
                <w:spacing w:val="1"/>
                <w:sz w:val="20"/>
              </w:rPr>
              <w:t xml:space="preserve"> </w:t>
            </w:r>
            <w:r w:rsidRPr="005215AB">
              <w:rPr>
                <w:rFonts w:ascii="Times New Roman" w:hAnsi="Times New Roman" w:cs="Times New Roman"/>
                <w:sz w:val="20"/>
              </w:rPr>
              <w:t>їх</w:t>
            </w:r>
            <w:r w:rsidRPr="005215AB">
              <w:rPr>
                <w:rFonts w:ascii="Times New Roman" w:hAnsi="Times New Roman" w:cs="Times New Roman"/>
                <w:spacing w:val="1"/>
                <w:sz w:val="20"/>
              </w:rPr>
              <w:t xml:space="preserve"> </w:t>
            </w:r>
            <w:r w:rsidRPr="005215AB">
              <w:rPr>
                <w:rFonts w:ascii="Times New Roman" w:hAnsi="Times New Roman" w:cs="Times New Roman"/>
                <w:sz w:val="20"/>
              </w:rPr>
              <w:t>клас</w:t>
            </w:r>
            <w:r w:rsidRPr="005215AB">
              <w:rPr>
                <w:rFonts w:ascii="Times New Roman" w:hAnsi="Times New Roman" w:cs="Times New Roman"/>
                <w:spacing w:val="1"/>
                <w:sz w:val="20"/>
              </w:rPr>
              <w:t xml:space="preserve"> </w:t>
            </w:r>
            <w:r w:rsidRPr="005215AB">
              <w:rPr>
                <w:rFonts w:ascii="Times New Roman" w:hAnsi="Times New Roman" w:cs="Times New Roman"/>
                <w:sz w:val="20"/>
              </w:rPr>
              <w:t>енергоефективності;</w:t>
            </w:r>
          </w:p>
          <w:p w14:paraId="5E4E7C23" w14:textId="55FE50E3" w:rsidR="002A16EF" w:rsidRPr="005215AB" w:rsidRDefault="002A16EF" w:rsidP="002A16EF">
            <w:pPr>
              <w:spacing w:line="259" w:lineRule="auto"/>
              <w:ind w:right="55"/>
              <w:jc w:val="center"/>
              <w:rPr>
                <w:rFonts w:ascii="Times New Roman" w:eastAsia="Times New Roman" w:hAnsi="Times New Roman" w:cs="Times New Roman"/>
                <w:color w:val="000000"/>
                <w:sz w:val="28"/>
                <w:lang w:val="uk-UA"/>
              </w:rPr>
            </w:pPr>
          </w:p>
        </w:tc>
        <w:tc>
          <w:tcPr>
            <w:tcW w:w="1982" w:type="dxa"/>
            <w:tcBorders>
              <w:top w:val="single" w:sz="4" w:space="0" w:color="000000"/>
              <w:left w:val="single" w:sz="4" w:space="0" w:color="000000"/>
              <w:bottom w:val="single" w:sz="4" w:space="0" w:color="000000"/>
              <w:right w:val="single" w:sz="4" w:space="0" w:color="000000"/>
            </w:tcBorders>
          </w:tcPr>
          <w:p w14:paraId="03FD35DE" w14:textId="54E6684B" w:rsidR="002A16EF" w:rsidRPr="00AE6749" w:rsidRDefault="00932BC8" w:rsidP="002A16EF">
            <w:pPr>
              <w:spacing w:line="259" w:lineRule="auto"/>
              <w:rPr>
                <w:rFonts w:ascii="Times New Roman" w:eastAsia="Times New Roman" w:hAnsi="Times New Roman" w:cs="Times New Roman"/>
                <w:color w:val="000000"/>
                <w:sz w:val="28"/>
              </w:rPr>
            </w:pPr>
            <w:r w:rsidRPr="000F5DD6">
              <w:rPr>
                <w:rFonts w:ascii="Times New Roman" w:eastAsia="Times New Roman" w:hAnsi="Times New Roman" w:cs="Times New Roman"/>
                <w:sz w:val="20"/>
                <w:szCs w:val="20"/>
                <w:lang w:val="uk-UA"/>
              </w:rPr>
              <w:t>Виконавчий ком</w:t>
            </w:r>
            <w:r>
              <w:rPr>
                <w:rFonts w:ascii="Times New Roman" w:eastAsia="Times New Roman" w:hAnsi="Times New Roman" w:cs="Times New Roman"/>
                <w:sz w:val="20"/>
                <w:szCs w:val="20"/>
                <w:lang w:val="uk-UA"/>
              </w:rPr>
              <w:t>ітет</w:t>
            </w:r>
          </w:p>
        </w:tc>
      </w:tr>
      <w:tr w:rsidR="002A16EF" w:rsidRPr="00AE6749" w14:paraId="576CC050" w14:textId="77777777" w:rsidTr="00F25163">
        <w:trPr>
          <w:trHeight w:val="1390"/>
        </w:trPr>
        <w:tc>
          <w:tcPr>
            <w:tcW w:w="541" w:type="dxa"/>
            <w:tcBorders>
              <w:top w:val="single" w:sz="4" w:space="0" w:color="000000"/>
              <w:left w:val="single" w:sz="4" w:space="0" w:color="000000"/>
              <w:bottom w:val="single" w:sz="4" w:space="0" w:color="000000"/>
              <w:right w:val="single" w:sz="4" w:space="0" w:color="000000"/>
            </w:tcBorders>
          </w:tcPr>
          <w:p w14:paraId="690EA31B" w14:textId="77777777" w:rsidR="002A16EF" w:rsidRPr="00AE6749" w:rsidRDefault="002A16EF" w:rsidP="002A16EF">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t xml:space="preserve">5 </w:t>
            </w:r>
          </w:p>
        </w:tc>
        <w:tc>
          <w:tcPr>
            <w:tcW w:w="3277" w:type="dxa"/>
            <w:tcBorders>
              <w:top w:val="single" w:sz="4" w:space="0" w:color="000000"/>
              <w:left w:val="single" w:sz="4" w:space="0" w:color="000000"/>
              <w:bottom w:val="single" w:sz="4" w:space="0" w:color="000000"/>
              <w:right w:val="single" w:sz="4" w:space="0" w:color="000000"/>
            </w:tcBorders>
          </w:tcPr>
          <w:p w14:paraId="71944136" w14:textId="4B60F4CF" w:rsidR="002A16EF" w:rsidRPr="00AE6749" w:rsidRDefault="001D46BC" w:rsidP="002A16EF">
            <w:pPr>
              <w:spacing w:line="259" w:lineRule="auto"/>
              <w:rPr>
                <w:rFonts w:ascii="Times New Roman" w:eastAsia="Times New Roman" w:hAnsi="Times New Roman" w:cs="Times New Roman"/>
                <w:color w:val="000000"/>
                <w:sz w:val="28"/>
              </w:rPr>
            </w:pPr>
            <w:proofErr w:type="spellStart"/>
            <w:r>
              <w:rPr>
                <w:sz w:val="20"/>
                <w:szCs w:val="20"/>
              </w:rPr>
              <w:t>Реконструкція</w:t>
            </w:r>
            <w:proofErr w:type="spellEnd"/>
            <w:r>
              <w:rPr>
                <w:sz w:val="20"/>
                <w:szCs w:val="20"/>
              </w:rPr>
              <w:t xml:space="preserve"> </w:t>
            </w:r>
            <w:proofErr w:type="spellStart"/>
            <w:r>
              <w:rPr>
                <w:sz w:val="20"/>
                <w:szCs w:val="20"/>
              </w:rPr>
              <w:t>площі</w:t>
            </w:r>
            <w:proofErr w:type="spellEnd"/>
            <w:r>
              <w:rPr>
                <w:sz w:val="20"/>
                <w:szCs w:val="20"/>
              </w:rPr>
              <w:t xml:space="preserve"> в </w:t>
            </w:r>
            <w:proofErr w:type="spellStart"/>
            <w:r>
              <w:rPr>
                <w:sz w:val="20"/>
                <w:szCs w:val="20"/>
              </w:rPr>
              <w:t>центрі</w:t>
            </w:r>
            <w:proofErr w:type="spellEnd"/>
            <w:r>
              <w:rPr>
                <w:sz w:val="20"/>
                <w:szCs w:val="20"/>
              </w:rPr>
              <w:t xml:space="preserve"> села Нова </w:t>
            </w:r>
            <w:proofErr w:type="spellStart"/>
            <w:r>
              <w:rPr>
                <w:sz w:val="20"/>
                <w:szCs w:val="20"/>
              </w:rPr>
              <w:t>Дмитрівка</w:t>
            </w:r>
            <w:proofErr w:type="spellEnd"/>
            <w:r>
              <w:rPr>
                <w:sz w:val="20"/>
                <w:szCs w:val="20"/>
              </w:rPr>
              <w:t xml:space="preserve">                                                     </w:t>
            </w:r>
          </w:p>
        </w:tc>
        <w:tc>
          <w:tcPr>
            <w:tcW w:w="799" w:type="dxa"/>
            <w:tcBorders>
              <w:top w:val="single" w:sz="4" w:space="0" w:color="000000"/>
              <w:left w:val="single" w:sz="4" w:space="0" w:color="000000"/>
              <w:bottom w:val="single" w:sz="4" w:space="0" w:color="000000"/>
              <w:right w:val="single" w:sz="4" w:space="0" w:color="000000"/>
            </w:tcBorders>
          </w:tcPr>
          <w:p w14:paraId="5F969EDD" w14:textId="51CA2062" w:rsidR="002A16EF" w:rsidRPr="001D46BC" w:rsidRDefault="001D46BC" w:rsidP="002A16EF">
            <w:pPr>
              <w:spacing w:line="259" w:lineRule="auto"/>
              <w:ind w:right="44"/>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380" w:type="dxa"/>
            <w:tcBorders>
              <w:top w:val="single" w:sz="4" w:space="0" w:color="000000"/>
              <w:left w:val="single" w:sz="4" w:space="0" w:color="000000"/>
              <w:bottom w:val="single" w:sz="4" w:space="0" w:color="000000"/>
              <w:right w:val="single" w:sz="4" w:space="0" w:color="000000"/>
            </w:tcBorders>
            <w:vAlign w:val="center"/>
          </w:tcPr>
          <w:p w14:paraId="30597401" w14:textId="408E4738" w:rsidR="002A16EF" w:rsidRPr="001D46BC" w:rsidRDefault="001D46BC" w:rsidP="00F25163">
            <w:pPr>
              <w:spacing w:line="259" w:lineRule="auto"/>
              <w:ind w:right="50"/>
              <w:jc w:val="center"/>
              <w:rPr>
                <w:rFonts w:ascii="Times New Roman" w:eastAsia="Times New Roman" w:hAnsi="Times New Roman" w:cs="Times New Roman"/>
                <w:color w:val="000000"/>
                <w:sz w:val="20"/>
                <w:szCs w:val="20"/>
                <w:lang w:val="uk-UA"/>
              </w:rPr>
            </w:pPr>
            <w:r w:rsidRPr="001D46BC">
              <w:rPr>
                <w:rFonts w:ascii="Times New Roman" w:eastAsia="Times New Roman" w:hAnsi="Times New Roman" w:cs="Times New Roman"/>
                <w:color w:val="000000"/>
                <w:sz w:val="20"/>
                <w:szCs w:val="20"/>
                <w:lang w:val="uk-UA"/>
              </w:rPr>
              <w:t>2600</w:t>
            </w:r>
          </w:p>
        </w:tc>
        <w:tc>
          <w:tcPr>
            <w:tcW w:w="1217" w:type="dxa"/>
            <w:tcBorders>
              <w:top w:val="single" w:sz="4" w:space="0" w:color="000000"/>
              <w:left w:val="single" w:sz="4" w:space="0" w:color="000000"/>
              <w:bottom w:val="single" w:sz="4" w:space="0" w:color="000000"/>
              <w:right w:val="single" w:sz="4" w:space="0" w:color="000000"/>
            </w:tcBorders>
            <w:vAlign w:val="center"/>
          </w:tcPr>
          <w:p w14:paraId="72C41D88" w14:textId="3A159083" w:rsidR="002A16EF" w:rsidRPr="001D46BC" w:rsidRDefault="002A16EF" w:rsidP="00F25163">
            <w:pPr>
              <w:spacing w:line="259" w:lineRule="auto"/>
              <w:ind w:right="3"/>
              <w:jc w:val="center"/>
              <w:rPr>
                <w:rFonts w:ascii="Times New Roman" w:eastAsia="Times New Roman" w:hAnsi="Times New Roman" w:cs="Times New Roman"/>
                <w:color w:val="000000"/>
                <w:sz w:val="20"/>
                <w:szCs w:val="20"/>
              </w:rPr>
            </w:pPr>
          </w:p>
        </w:tc>
        <w:tc>
          <w:tcPr>
            <w:tcW w:w="852" w:type="dxa"/>
            <w:tcBorders>
              <w:top w:val="single" w:sz="4" w:space="0" w:color="000000"/>
              <w:left w:val="single" w:sz="4" w:space="0" w:color="000000"/>
              <w:bottom w:val="single" w:sz="4" w:space="0" w:color="000000"/>
              <w:right w:val="single" w:sz="4" w:space="0" w:color="000000"/>
            </w:tcBorders>
            <w:vAlign w:val="center"/>
          </w:tcPr>
          <w:p w14:paraId="68ADDC12" w14:textId="5BED4FA7" w:rsidR="002A16EF" w:rsidRPr="001D46BC" w:rsidRDefault="002A16EF" w:rsidP="00F25163">
            <w:pPr>
              <w:spacing w:line="259" w:lineRule="auto"/>
              <w:jc w:val="center"/>
              <w:rPr>
                <w:rFonts w:ascii="Times New Roman" w:eastAsia="Times New Roman" w:hAnsi="Times New Roman" w:cs="Times New Roman"/>
                <w:color w:val="000000"/>
                <w:sz w:val="20"/>
                <w:szCs w:val="20"/>
              </w:rPr>
            </w:pPr>
          </w:p>
        </w:tc>
        <w:tc>
          <w:tcPr>
            <w:tcW w:w="1322" w:type="dxa"/>
            <w:tcBorders>
              <w:top w:val="single" w:sz="4" w:space="0" w:color="000000"/>
              <w:left w:val="single" w:sz="4" w:space="0" w:color="000000"/>
              <w:bottom w:val="single" w:sz="4" w:space="0" w:color="000000"/>
              <w:right w:val="single" w:sz="4" w:space="0" w:color="000000"/>
            </w:tcBorders>
            <w:vAlign w:val="center"/>
          </w:tcPr>
          <w:p w14:paraId="70E08D81" w14:textId="08B1E59D" w:rsidR="002A16EF" w:rsidRPr="001D46BC" w:rsidRDefault="001D46BC" w:rsidP="00F25163">
            <w:pPr>
              <w:spacing w:line="259" w:lineRule="auto"/>
              <w:ind w:right="45"/>
              <w:jc w:val="center"/>
              <w:rPr>
                <w:rFonts w:ascii="Times New Roman" w:eastAsia="Times New Roman" w:hAnsi="Times New Roman" w:cs="Times New Roman"/>
                <w:color w:val="000000"/>
                <w:sz w:val="20"/>
                <w:szCs w:val="20"/>
                <w:lang w:val="uk-UA"/>
              </w:rPr>
            </w:pPr>
            <w:r w:rsidRPr="001D46BC">
              <w:rPr>
                <w:rFonts w:ascii="Times New Roman" w:eastAsia="Times New Roman" w:hAnsi="Times New Roman" w:cs="Times New Roman"/>
                <w:color w:val="000000"/>
                <w:sz w:val="20"/>
                <w:szCs w:val="20"/>
                <w:lang w:val="uk-UA"/>
              </w:rPr>
              <w:t>2600</w:t>
            </w:r>
          </w:p>
        </w:tc>
        <w:tc>
          <w:tcPr>
            <w:tcW w:w="1162" w:type="dxa"/>
            <w:tcBorders>
              <w:top w:val="single" w:sz="4" w:space="0" w:color="000000"/>
              <w:left w:val="single" w:sz="4" w:space="0" w:color="000000"/>
              <w:bottom w:val="single" w:sz="4" w:space="0" w:color="000000"/>
              <w:right w:val="single" w:sz="4" w:space="0" w:color="000000"/>
            </w:tcBorders>
            <w:vAlign w:val="center"/>
          </w:tcPr>
          <w:p w14:paraId="71A18E70" w14:textId="2332102D"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2866" w:type="dxa"/>
            <w:tcBorders>
              <w:top w:val="single" w:sz="4" w:space="0" w:color="000000"/>
              <w:left w:val="single" w:sz="4" w:space="0" w:color="000000"/>
              <w:bottom w:val="single" w:sz="4" w:space="0" w:color="000000"/>
              <w:right w:val="single" w:sz="4" w:space="0" w:color="000000"/>
            </w:tcBorders>
          </w:tcPr>
          <w:p w14:paraId="04A3ACE8" w14:textId="5FCF9F1E" w:rsidR="0019043D" w:rsidRPr="005215AB" w:rsidRDefault="0019043D" w:rsidP="0019043D">
            <w:pPr>
              <w:pStyle w:val="TableParagraph"/>
              <w:tabs>
                <w:tab w:val="left" w:pos="282"/>
                <w:tab w:val="left" w:pos="1402"/>
                <w:tab w:val="left" w:pos="3644"/>
                <w:tab w:val="left" w:pos="5166"/>
                <w:tab w:val="left" w:pos="5740"/>
              </w:tabs>
              <w:ind w:left="73" w:right="56"/>
              <w:rPr>
                <w:rFonts w:ascii="Times New Roman" w:hAnsi="Times New Roman" w:cs="Times New Roman"/>
                <w:sz w:val="20"/>
              </w:rPr>
            </w:pPr>
            <w:r w:rsidRPr="005215AB">
              <w:rPr>
                <w:rFonts w:ascii="Times New Roman" w:hAnsi="Times New Roman" w:cs="Times New Roman"/>
                <w:sz w:val="20"/>
              </w:rPr>
              <w:t>оновлено</w:t>
            </w:r>
            <w:r w:rsidRPr="005215AB">
              <w:rPr>
                <w:rFonts w:ascii="Times New Roman" w:hAnsi="Times New Roman" w:cs="Times New Roman"/>
                <w:sz w:val="20"/>
              </w:rPr>
              <w:tab/>
              <w:t>матеріально-</w:t>
            </w:r>
            <w:proofErr w:type="spellStart"/>
            <w:r w:rsidRPr="005215AB">
              <w:rPr>
                <w:rFonts w:ascii="Times New Roman" w:hAnsi="Times New Roman" w:cs="Times New Roman"/>
                <w:sz w:val="20"/>
              </w:rPr>
              <w:t>техніч</w:t>
            </w:r>
            <w:proofErr w:type="spellEnd"/>
            <w:r w:rsidRPr="005215AB">
              <w:rPr>
                <w:rFonts w:ascii="Times New Roman" w:hAnsi="Times New Roman" w:cs="Times New Roman"/>
                <w:sz w:val="20"/>
                <w:lang w:val="ru-RU"/>
              </w:rPr>
              <w:t xml:space="preserve">не </w:t>
            </w:r>
            <w:r w:rsidRPr="005215AB">
              <w:rPr>
                <w:rFonts w:ascii="Times New Roman" w:hAnsi="Times New Roman" w:cs="Times New Roman"/>
                <w:sz w:val="20"/>
              </w:rPr>
              <w:t>забезпечення</w:t>
            </w:r>
            <w:r w:rsidRPr="005215AB">
              <w:rPr>
                <w:rFonts w:ascii="Times New Roman" w:hAnsi="Times New Roman" w:cs="Times New Roman"/>
                <w:sz w:val="20"/>
              </w:rPr>
              <w:tab/>
            </w:r>
            <w:r w:rsidRPr="005215AB">
              <w:rPr>
                <w:rFonts w:ascii="Times New Roman" w:hAnsi="Times New Roman" w:cs="Times New Roman"/>
                <w:spacing w:val="-1"/>
                <w:sz w:val="20"/>
              </w:rPr>
              <w:t>об`єктів</w:t>
            </w:r>
            <w:r w:rsidRPr="005215AB">
              <w:rPr>
                <w:rFonts w:ascii="Times New Roman" w:hAnsi="Times New Roman" w:cs="Times New Roman"/>
                <w:spacing w:val="-1"/>
                <w:sz w:val="20"/>
                <w:lang w:val="ru-RU"/>
              </w:rPr>
              <w:t xml:space="preserve"> </w:t>
            </w:r>
            <w:r w:rsidRPr="005215AB">
              <w:rPr>
                <w:rFonts w:ascii="Times New Roman" w:hAnsi="Times New Roman" w:cs="Times New Roman"/>
                <w:spacing w:val="-53"/>
                <w:sz w:val="20"/>
              </w:rPr>
              <w:t xml:space="preserve"> </w:t>
            </w:r>
            <w:r w:rsidRPr="005215AB">
              <w:rPr>
                <w:rFonts w:ascii="Times New Roman" w:hAnsi="Times New Roman" w:cs="Times New Roman"/>
                <w:sz w:val="20"/>
              </w:rPr>
              <w:t>культурної</w:t>
            </w:r>
            <w:r w:rsidRPr="005215AB">
              <w:rPr>
                <w:rFonts w:ascii="Times New Roman" w:hAnsi="Times New Roman" w:cs="Times New Roman"/>
                <w:spacing w:val="-3"/>
                <w:sz w:val="20"/>
              </w:rPr>
              <w:t xml:space="preserve"> </w:t>
            </w:r>
            <w:r w:rsidRPr="005215AB">
              <w:rPr>
                <w:rFonts w:ascii="Times New Roman" w:hAnsi="Times New Roman" w:cs="Times New Roman"/>
                <w:sz w:val="20"/>
              </w:rPr>
              <w:t>спадщини;</w:t>
            </w:r>
          </w:p>
          <w:p w14:paraId="4E9EB6C0" w14:textId="3B22054C" w:rsidR="002A16EF" w:rsidRPr="005215AB" w:rsidRDefault="002A16EF" w:rsidP="002A16EF">
            <w:pPr>
              <w:spacing w:line="259" w:lineRule="auto"/>
              <w:ind w:right="55"/>
              <w:jc w:val="center"/>
              <w:rPr>
                <w:rFonts w:ascii="Times New Roman" w:eastAsia="Times New Roman" w:hAnsi="Times New Roman" w:cs="Times New Roman"/>
                <w:color w:val="000000"/>
                <w:sz w:val="28"/>
                <w:lang w:val="uk-UA"/>
              </w:rPr>
            </w:pPr>
          </w:p>
        </w:tc>
        <w:tc>
          <w:tcPr>
            <w:tcW w:w="1982" w:type="dxa"/>
            <w:tcBorders>
              <w:top w:val="single" w:sz="4" w:space="0" w:color="000000"/>
              <w:left w:val="single" w:sz="4" w:space="0" w:color="000000"/>
              <w:bottom w:val="single" w:sz="4" w:space="0" w:color="000000"/>
              <w:right w:val="single" w:sz="4" w:space="0" w:color="000000"/>
            </w:tcBorders>
          </w:tcPr>
          <w:p w14:paraId="39D5BAD1" w14:textId="7B8269CE" w:rsidR="002A16EF" w:rsidRPr="00AE6749" w:rsidRDefault="00932BC8" w:rsidP="002A16EF">
            <w:pPr>
              <w:spacing w:line="259" w:lineRule="auto"/>
              <w:rPr>
                <w:rFonts w:ascii="Times New Roman" w:eastAsia="Times New Roman" w:hAnsi="Times New Roman" w:cs="Times New Roman"/>
                <w:color w:val="000000"/>
                <w:sz w:val="28"/>
              </w:rPr>
            </w:pPr>
            <w:r w:rsidRPr="000F5DD6">
              <w:rPr>
                <w:rFonts w:ascii="Times New Roman" w:eastAsia="Times New Roman" w:hAnsi="Times New Roman" w:cs="Times New Roman"/>
                <w:sz w:val="20"/>
                <w:szCs w:val="20"/>
                <w:lang w:val="uk-UA"/>
              </w:rPr>
              <w:t>Виконавчий ком</w:t>
            </w:r>
            <w:r>
              <w:rPr>
                <w:rFonts w:ascii="Times New Roman" w:eastAsia="Times New Roman" w:hAnsi="Times New Roman" w:cs="Times New Roman"/>
                <w:sz w:val="20"/>
                <w:szCs w:val="20"/>
                <w:lang w:val="uk-UA"/>
              </w:rPr>
              <w:t>ітет</w:t>
            </w:r>
          </w:p>
        </w:tc>
      </w:tr>
      <w:tr w:rsidR="002A16EF" w:rsidRPr="00AE6749" w14:paraId="742F9505" w14:textId="77777777" w:rsidTr="00F25163">
        <w:trPr>
          <w:trHeight w:val="240"/>
        </w:trPr>
        <w:tc>
          <w:tcPr>
            <w:tcW w:w="541" w:type="dxa"/>
            <w:tcBorders>
              <w:top w:val="single" w:sz="4" w:space="0" w:color="000000"/>
              <w:left w:val="single" w:sz="4" w:space="0" w:color="000000"/>
              <w:bottom w:val="single" w:sz="4" w:space="0" w:color="000000"/>
              <w:right w:val="single" w:sz="4" w:space="0" w:color="000000"/>
            </w:tcBorders>
          </w:tcPr>
          <w:p w14:paraId="16C8DE73" w14:textId="77777777" w:rsidR="002A16EF" w:rsidRPr="00AE6749" w:rsidRDefault="002A16EF" w:rsidP="002A16EF">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t xml:space="preserve">7 </w:t>
            </w:r>
          </w:p>
        </w:tc>
        <w:tc>
          <w:tcPr>
            <w:tcW w:w="3277" w:type="dxa"/>
            <w:tcBorders>
              <w:top w:val="single" w:sz="4" w:space="0" w:color="000000"/>
              <w:left w:val="single" w:sz="4" w:space="0" w:color="000000"/>
              <w:bottom w:val="single" w:sz="4" w:space="0" w:color="000000"/>
              <w:right w:val="single" w:sz="4" w:space="0" w:color="000000"/>
            </w:tcBorders>
          </w:tcPr>
          <w:p w14:paraId="330A9674" w14:textId="408EDBA4" w:rsidR="002A16EF" w:rsidRPr="00AE6749" w:rsidRDefault="0000323D" w:rsidP="002A16EF">
            <w:pPr>
              <w:spacing w:line="259" w:lineRule="auto"/>
              <w:rPr>
                <w:rFonts w:ascii="Times New Roman" w:eastAsia="Times New Roman" w:hAnsi="Times New Roman" w:cs="Times New Roman"/>
                <w:color w:val="000000"/>
                <w:sz w:val="28"/>
              </w:rPr>
            </w:pPr>
            <w:proofErr w:type="spellStart"/>
            <w:r>
              <w:rPr>
                <w:sz w:val="20"/>
                <w:szCs w:val="20"/>
              </w:rPr>
              <w:t>Будівництво</w:t>
            </w:r>
            <w:proofErr w:type="spellEnd"/>
            <w:r>
              <w:rPr>
                <w:sz w:val="20"/>
                <w:szCs w:val="20"/>
              </w:rPr>
              <w:t xml:space="preserve"> </w:t>
            </w:r>
            <w:proofErr w:type="spellStart"/>
            <w:r>
              <w:rPr>
                <w:sz w:val="20"/>
                <w:szCs w:val="20"/>
              </w:rPr>
              <w:t>адмінбудинку</w:t>
            </w:r>
            <w:proofErr w:type="spellEnd"/>
            <w:r>
              <w:rPr>
                <w:sz w:val="20"/>
                <w:szCs w:val="20"/>
              </w:rPr>
              <w:t xml:space="preserve"> для </w:t>
            </w:r>
            <w:proofErr w:type="spellStart"/>
            <w:r>
              <w:rPr>
                <w:sz w:val="20"/>
                <w:szCs w:val="20"/>
              </w:rPr>
              <w:t>апарату</w:t>
            </w:r>
            <w:proofErr w:type="spellEnd"/>
            <w:r>
              <w:rPr>
                <w:sz w:val="20"/>
                <w:szCs w:val="20"/>
              </w:rPr>
              <w:t xml:space="preserve"> </w:t>
            </w:r>
            <w:proofErr w:type="spellStart"/>
            <w:r>
              <w:rPr>
                <w:sz w:val="20"/>
                <w:szCs w:val="20"/>
              </w:rPr>
              <w:t>виконкому</w:t>
            </w:r>
            <w:proofErr w:type="spellEnd"/>
            <w:r>
              <w:rPr>
                <w:sz w:val="20"/>
                <w:szCs w:val="20"/>
              </w:rPr>
              <w:t xml:space="preserve"> с.Н.Дмитрівка                            </w:t>
            </w:r>
          </w:p>
        </w:tc>
        <w:tc>
          <w:tcPr>
            <w:tcW w:w="799" w:type="dxa"/>
            <w:tcBorders>
              <w:top w:val="single" w:sz="4" w:space="0" w:color="000000"/>
              <w:left w:val="single" w:sz="4" w:space="0" w:color="000000"/>
              <w:bottom w:val="single" w:sz="4" w:space="0" w:color="000000"/>
              <w:right w:val="single" w:sz="4" w:space="0" w:color="000000"/>
            </w:tcBorders>
          </w:tcPr>
          <w:p w14:paraId="383AAE37" w14:textId="586E660C" w:rsidR="002A16EF" w:rsidRPr="0000323D" w:rsidRDefault="0000323D" w:rsidP="002A16EF">
            <w:pPr>
              <w:spacing w:line="259" w:lineRule="auto"/>
              <w:ind w:right="44"/>
              <w:jc w:val="center"/>
              <w:rPr>
                <w:rFonts w:ascii="Times New Roman" w:eastAsia="Times New Roman" w:hAnsi="Times New Roman" w:cs="Times New Roman"/>
                <w:color w:val="000000"/>
                <w:sz w:val="20"/>
                <w:szCs w:val="20"/>
                <w:lang w:val="uk-UA"/>
              </w:rPr>
            </w:pPr>
            <w:r w:rsidRPr="0000323D">
              <w:rPr>
                <w:rFonts w:ascii="Times New Roman" w:eastAsia="Times New Roman" w:hAnsi="Times New Roman" w:cs="Times New Roman"/>
                <w:color w:val="000000"/>
                <w:sz w:val="20"/>
                <w:szCs w:val="20"/>
                <w:lang w:val="uk-UA"/>
              </w:rPr>
              <w:t>2022</w:t>
            </w:r>
          </w:p>
        </w:tc>
        <w:tc>
          <w:tcPr>
            <w:tcW w:w="1380" w:type="dxa"/>
            <w:tcBorders>
              <w:top w:val="single" w:sz="4" w:space="0" w:color="000000"/>
              <w:left w:val="single" w:sz="4" w:space="0" w:color="000000"/>
              <w:bottom w:val="single" w:sz="4" w:space="0" w:color="000000"/>
              <w:right w:val="single" w:sz="4" w:space="0" w:color="000000"/>
            </w:tcBorders>
            <w:vAlign w:val="center"/>
          </w:tcPr>
          <w:p w14:paraId="3E3A5829" w14:textId="09D6804E" w:rsidR="002A16EF" w:rsidRPr="0000323D" w:rsidRDefault="0000323D" w:rsidP="00F25163">
            <w:pPr>
              <w:spacing w:line="259" w:lineRule="auto"/>
              <w:ind w:right="52"/>
              <w:jc w:val="center"/>
              <w:rPr>
                <w:rFonts w:ascii="Times New Roman" w:eastAsia="Times New Roman" w:hAnsi="Times New Roman" w:cs="Times New Roman"/>
                <w:color w:val="000000"/>
                <w:sz w:val="20"/>
                <w:szCs w:val="20"/>
                <w:lang w:val="uk-UA"/>
              </w:rPr>
            </w:pPr>
            <w:r w:rsidRPr="0000323D">
              <w:rPr>
                <w:rFonts w:ascii="Times New Roman" w:eastAsia="Times New Roman" w:hAnsi="Times New Roman" w:cs="Times New Roman"/>
                <w:color w:val="000000"/>
                <w:sz w:val="20"/>
                <w:szCs w:val="20"/>
                <w:lang w:val="uk-UA"/>
              </w:rPr>
              <w:t>5000</w:t>
            </w:r>
          </w:p>
        </w:tc>
        <w:tc>
          <w:tcPr>
            <w:tcW w:w="1217" w:type="dxa"/>
            <w:tcBorders>
              <w:top w:val="single" w:sz="4" w:space="0" w:color="000000"/>
              <w:left w:val="single" w:sz="4" w:space="0" w:color="000000"/>
              <w:bottom w:val="single" w:sz="4" w:space="0" w:color="000000"/>
              <w:right w:val="single" w:sz="4" w:space="0" w:color="000000"/>
            </w:tcBorders>
            <w:vAlign w:val="center"/>
          </w:tcPr>
          <w:p w14:paraId="5F54F11D" w14:textId="390FF1DC" w:rsidR="002A16EF" w:rsidRPr="0000323D" w:rsidRDefault="002A16EF" w:rsidP="00F25163">
            <w:pPr>
              <w:spacing w:line="259" w:lineRule="auto"/>
              <w:ind w:right="3"/>
              <w:jc w:val="center"/>
              <w:rPr>
                <w:rFonts w:ascii="Times New Roman" w:eastAsia="Times New Roman" w:hAnsi="Times New Roman" w:cs="Times New Roman"/>
                <w:color w:val="000000"/>
                <w:sz w:val="20"/>
                <w:szCs w:val="20"/>
              </w:rPr>
            </w:pPr>
          </w:p>
        </w:tc>
        <w:tc>
          <w:tcPr>
            <w:tcW w:w="852" w:type="dxa"/>
            <w:tcBorders>
              <w:top w:val="single" w:sz="4" w:space="0" w:color="000000"/>
              <w:left w:val="single" w:sz="4" w:space="0" w:color="000000"/>
              <w:bottom w:val="single" w:sz="4" w:space="0" w:color="000000"/>
              <w:right w:val="single" w:sz="4" w:space="0" w:color="000000"/>
            </w:tcBorders>
            <w:vAlign w:val="center"/>
          </w:tcPr>
          <w:p w14:paraId="58B2C5AB" w14:textId="62141FAC" w:rsidR="002A16EF" w:rsidRPr="0000323D" w:rsidRDefault="002A16EF" w:rsidP="00F25163">
            <w:pPr>
              <w:spacing w:line="259" w:lineRule="auto"/>
              <w:jc w:val="center"/>
              <w:rPr>
                <w:rFonts w:ascii="Times New Roman" w:eastAsia="Times New Roman" w:hAnsi="Times New Roman" w:cs="Times New Roman"/>
                <w:color w:val="000000"/>
                <w:sz w:val="20"/>
                <w:szCs w:val="20"/>
              </w:rPr>
            </w:pPr>
          </w:p>
        </w:tc>
        <w:tc>
          <w:tcPr>
            <w:tcW w:w="1322" w:type="dxa"/>
            <w:tcBorders>
              <w:top w:val="single" w:sz="4" w:space="0" w:color="000000"/>
              <w:left w:val="single" w:sz="4" w:space="0" w:color="000000"/>
              <w:bottom w:val="single" w:sz="4" w:space="0" w:color="000000"/>
              <w:right w:val="single" w:sz="4" w:space="0" w:color="000000"/>
            </w:tcBorders>
            <w:vAlign w:val="center"/>
          </w:tcPr>
          <w:p w14:paraId="5D560CAF" w14:textId="39BF5DAB" w:rsidR="002A16EF" w:rsidRPr="0000323D" w:rsidRDefault="0000323D" w:rsidP="00F25163">
            <w:pPr>
              <w:spacing w:line="259" w:lineRule="auto"/>
              <w:ind w:right="47"/>
              <w:jc w:val="center"/>
              <w:rPr>
                <w:rFonts w:ascii="Times New Roman" w:eastAsia="Times New Roman" w:hAnsi="Times New Roman" w:cs="Times New Roman"/>
                <w:color w:val="000000"/>
                <w:sz w:val="20"/>
                <w:szCs w:val="20"/>
                <w:lang w:val="uk-UA"/>
              </w:rPr>
            </w:pPr>
            <w:r w:rsidRPr="0000323D">
              <w:rPr>
                <w:rFonts w:ascii="Times New Roman" w:eastAsia="Times New Roman" w:hAnsi="Times New Roman" w:cs="Times New Roman"/>
                <w:color w:val="000000"/>
                <w:sz w:val="20"/>
                <w:szCs w:val="20"/>
                <w:lang w:val="uk-UA"/>
              </w:rPr>
              <w:t>5000</w:t>
            </w:r>
          </w:p>
        </w:tc>
        <w:tc>
          <w:tcPr>
            <w:tcW w:w="1162" w:type="dxa"/>
            <w:tcBorders>
              <w:top w:val="single" w:sz="4" w:space="0" w:color="000000"/>
              <w:left w:val="single" w:sz="4" w:space="0" w:color="000000"/>
              <w:bottom w:val="single" w:sz="4" w:space="0" w:color="000000"/>
              <w:right w:val="single" w:sz="4" w:space="0" w:color="000000"/>
            </w:tcBorders>
          </w:tcPr>
          <w:p w14:paraId="49316E10" w14:textId="21D04C9D" w:rsidR="002A16EF" w:rsidRPr="00AE6749" w:rsidRDefault="002A16EF" w:rsidP="002A16EF">
            <w:pPr>
              <w:spacing w:line="259" w:lineRule="auto"/>
              <w:jc w:val="center"/>
              <w:rPr>
                <w:rFonts w:ascii="Times New Roman" w:eastAsia="Times New Roman" w:hAnsi="Times New Roman" w:cs="Times New Roman"/>
                <w:color w:val="000000"/>
                <w:sz w:val="28"/>
              </w:rPr>
            </w:pPr>
          </w:p>
        </w:tc>
        <w:tc>
          <w:tcPr>
            <w:tcW w:w="2866" w:type="dxa"/>
            <w:tcBorders>
              <w:top w:val="single" w:sz="4" w:space="0" w:color="000000"/>
              <w:left w:val="single" w:sz="4" w:space="0" w:color="000000"/>
              <w:bottom w:val="single" w:sz="4" w:space="0" w:color="000000"/>
              <w:right w:val="single" w:sz="4" w:space="0" w:color="000000"/>
            </w:tcBorders>
          </w:tcPr>
          <w:p w14:paraId="0306CDDF" w14:textId="77777777" w:rsidR="004A5C4C" w:rsidRPr="005215AB" w:rsidRDefault="004A5C4C" w:rsidP="00A51C17">
            <w:pPr>
              <w:pStyle w:val="TableParagraph"/>
              <w:numPr>
                <w:ilvl w:val="0"/>
                <w:numId w:val="13"/>
              </w:numPr>
              <w:tabs>
                <w:tab w:val="left" w:pos="280"/>
              </w:tabs>
              <w:spacing w:before="7" w:line="235" w:lineRule="auto"/>
              <w:ind w:right="64"/>
              <w:jc w:val="both"/>
              <w:rPr>
                <w:rFonts w:ascii="Times New Roman" w:hAnsi="Times New Roman" w:cs="Times New Roman"/>
                <w:sz w:val="20"/>
              </w:rPr>
            </w:pPr>
            <w:r w:rsidRPr="005215AB">
              <w:rPr>
                <w:rFonts w:ascii="Times New Roman" w:hAnsi="Times New Roman" w:cs="Times New Roman"/>
                <w:sz w:val="20"/>
              </w:rPr>
              <w:t>підвищено</w:t>
            </w:r>
            <w:r w:rsidRPr="005215AB">
              <w:rPr>
                <w:rFonts w:ascii="Times New Roman" w:hAnsi="Times New Roman" w:cs="Times New Roman"/>
                <w:spacing w:val="1"/>
                <w:sz w:val="20"/>
              </w:rPr>
              <w:t xml:space="preserve"> </w:t>
            </w:r>
            <w:r w:rsidRPr="005215AB">
              <w:rPr>
                <w:rFonts w:ascii="Times New Roman" w:hAnsi="Times New Roman" w:cs="Times New Roman"/>
                <w:sz w:val="20"/>
              </w:rPr>
              <w:t>комфортабельність</w:t>
            </w:r>
            <w:r w:rsidRPr="005215AB">
              <w:rPr>
                <w:rFonts w:ascii="Times New Roman" w:hAnsi="Times New Roman" w:cs="Times New Roman"/>
                <w:spacing w:val="1"/>
                <w:sz w:val="20"/>
              </w:rPr>
              <w:t xml:space="preserve"> </w:t>
            </w:r>
            <w:r w:rsidRPr="005215AB">
              <w:rPr>
                <w:rFonts w:ascii="Times New Roman" w:hAnsi="Times New Roman" w:cs="Times New Roman"/>
                <w:sz w:val="20"/>
              </w:rPr>
              <w:t>перебування</w:t>
            </w:r>
            <w:r w:rsidRPr="005215AB">
              <w:rPr>
                <w:rFonts w:ascii="Times New Roman" w:hAnsi="Times New Roman" w:cs="Times New Roman"/>
                <w:spacing w:val="1"/>
                <w:sz w:val="20"/>
              </w:rPr>
              <w:t xml:space="preserve"> </w:t>
            </w:r>
            <w:r w:rsidRPr="005215AB">
              <w:rPr>
                <w:rFonts w:ascii="Times New Roman" w:hAnsi="Times New Roman" w:cs="Times New Roman"/>
                <w:sz w:val="20"/>
              </w:rPr>
              <w:t>в</w:t>
            </w:r>
            <w:r w:rsidRPr="005215AB">
              <w:rPr>
                <w:rFonts w:ascii="Times New Roman" w:hAnsi="Times New Roman" w:cs="Times New Roman"/>
                <w:spacing w:val="1"/>
                <w:sz w:val="20"/>
              </w:rPr>
              <w:t xml:space="preserve"> </w:t>
            </w:r>
            <w:r w:rsidRPr="005215AB">
              <w:rPr>
                <w:rFonts w:ascii="Times New Roman" w:hAnsi="Times New Roman" w:cs="Times New Roman"/>
                <w:sz w:val="20"/>
              </w:rPr>
              <w:t>приміщеннях</w:t>
            </w:r>
            <w:r w:rsidRPr="005215AB">
              <w:rPr>
                <w:rFonts w:ascii="Times New Roman" w:hAnsi="Times New Roman" w:cs="Times New Roman"/>
                <w:spacing w:val="1"/>
                <w:sz w:val="20"/>
              </w:rPr>
              <w:t xml:space="preserve"> </w:t>
            </w:r>
            <w:r w:rsidRPr="005215AB">
              <w:rPr>
                <w:rFonts w:ascii="Times New Roman" w:hAnsi="Times New Roman" w:cs="Times New Roman"/>
                <w:sz w:val="20"/>
              </w:rPr>
              <w:t>працівників та</w:t>
            </w:r>
            <w:r w:rsidRPr="005215AB">
              <w:rPr>
                <w:rFonts w:ascii="Times New Roman" w:hAnsi="Times New Roman" w:cs="Times New Roman"/>
                <w:spacing w:val="-1"/>
                <w:sz w:val="20"/>
              </w:rPr>
              <w:t xml:space="preserve"> </w:t>
            </w:r>
            <w:r w:rsidRPr="005215AB">
              <w:rPr>
                <w:rFonts w:ascii="Times New Roman" w:hAnsi="Times New Roman" w:cs="Times New Roman"/>
                <w:sz w:val="20"/>
              </w:rPr>
              <w:t>відвідувачів</w:t>
            </w:r>
            <w:r w:rsidRPr="005215AB">
              <w:rPr>
                <w:rFonts w:ascii="Times New Roman" w:hAnsi="Times New Roman" w:cs="Times New Roman"/>
                <w:spacing w:val="-2"/>
                <w:sz w:val="20"/>
              </w:rPr>
              <w:t xml:space="preserve"> </w:t>
            </w:r>
            <w:r w:rsidRPr="005215AB">
              <w:rPr>
                <w:rFonts w:ascii="Times New Roman" w:hAnsi="Times New Roman" w:cs="Times New Roman"/>
                <w:sz w:val="20"/>
              </w:rPr>
              <w:t>(населення);</w:t>
            </w:r>
          </w:p>
          <w:p w14:paraId="08584983" w14:textId="753F8B4F" w:rsidR="002A16EF" w:rsidRPr="005215AB" w:rsidRDefault="002A16EF" w:rsidP="002A16EF">
            <w:pPr>
              <w:spacing w:line="259" w:lineRule="auto"/>
              <w:rPr>
                <w:rFonts w:ascii="Times New Roman" w:eastAsia="Times New Roman" w:hAnsi="Times New Roman" w:cs="Times New Roman"/>
                <w:color w:val="000000"/>
                <w:sz w:val="28"/>
                <w:lang w:val="uk-UA"/>
              </w:rPr>
            </w:pPr>
          </w:p>
        </w:tc>
        <w:tc>
          <w:tcPr>
            <w:tcW w:w="1982" w:type="dxa"/>
            <w:tcBorders>
              <w:top w:val="single" w:sz="4" w:space="0" w:color="000000"/>
              <w:left w:val="single" w:sz="4" w:space="0" w:color="000000"/>
              <w:bottom w:val="single" w:sz="4" w:space="0" w:color="000000"/>
              <w:right w:val="single" w:sz="4" w:space="0" w:color="000000"/>
            </w:tcBorders>
          </w:tcPr>
          <w:p w14:paraId="3E08D712" w14:textId="601CB347" w:rsidR="002A16EF" w:rsidRPr="00AE6749" w:rsidRDefault="00932BC8" w:rsidP="002A16EF">
            <w:pPr>
              <w:spacing w:line="259" w:lineRule="auto"/>
              <w:rPr>
                <w:rFonts w:ascii="Times New Roman" w:eastAsia="Times New Roman" w:hAnsi="Times New Roman" w:cs="Times New Roman"/>
                <w:color w:val="000000"/>
                <w:sz w:val="28"/>
              </w:rPr>
            </w:pPr>
            <w:r w:rsidRPr="000F5DD6">
              <w:rPr>
                <w:rFonts w:ascii="Times New Roman" w:eastAsia="Times New Roman" w:hAnsi="Times New Roman" w:cs="Times New Roman"/>
                <w:sz w:val="20"/>
                <w:szCs w:val="20"/>
                <w:lang w:val="uk-UA"/>
              </w:rPr>
              <w:t>Виконавчий ком</w:t>
            </w:r>
            <w:r>
              <w:rPr>
                <w:rFonts w:ascii="Times New Roman" w:eastAsia="Times New Roman" w:hAnsi="Times New Roman" w:cs="Times New Roman"/>
                <w:sz w:val="20"/>
                <w:szCs w:val="20"/>
                <w:lang w:val="uk-UA"/>
              </w:rPr>
              <w:t>ітет</w:t>
            </w:r>
          </w:p>
        </w:tc>
      </w:tr>
    </w:tbl>
    <w:p w14:paraId="6074C598" w14:textId="77777777" w:rsidR="00AE6749" w:rsidRPr="00AE6749" w:rsidRDefault="00AE6749" w:rsidP="00AE6749">
      <w:pPr>
        <w:spacing w:after="0" w:line="259" w:lineRule="auto"/>
        <w:ind w:right="1232"/>
        <w:rPr>
          <w:rFonts w:ascii="Times New Roman" w:eastAsia="Times New Roman" w:hAnsi="Times New Roman" w:cs="Times New Roman"/>
          <w:color w:val="000000"/>
          <w:sz w:val="28"/>
          <w:lang w:eastAsia="ru-RU"/>
        </w:rPr>
      </w:pPr>
    </w:p>
    <w:tbl>
      <w:tblPr>
        <w:tblStyle w:val="TableGrid"/>
        <w:tblW w:w="15406" w:type="dxa"/>
        <w:tblInd w:w="0" w:type="dxa"/>
        <w:tblCellMar>
          <w:top w:w="7" w:type="dxa"/>
          <w:left w:w="106" w:type="dxa"/>
          <w:right w:w="55" w:type="dxa"/>
        </w:tblCellMar>
        <w:tblLook w:val="04A0" w:firstRow="1" w:lastRow="0" w:firstColumn="1" w:lastColumn="0" w:noHBand="0" w:noVBand="1"/>
      </w:tblPr>
      <w:tblGrid>
        <w:gridCol w:w="526"/>
        <w:gridCol w:w="3193"/>
        <w:gridCol w:w="724"/>
        <w:gridCol w:w="180"/>
        <w:gridCol w:w="1320"/>
        <w:gridCol w:w="14"/>
        <w:gridCol w:w="1160"/>
        <w:gridCol w:w="89"/>
        <w:gridCol w:w="714"/>
        <w:gridCol w:w="14"/>
        <w:gridCol w:w="1272"/>
        <w:gridCol w:w="14"/>
        <w:gridCol w:w="1100"/>
        <w:gridCol w:w="14"/>
        <w:gridCol w:w="2804"/>
        <w:gridCol w:w="17"/>
        <w:gridCol w:w="2237"/>
        <w:gridCol w:w="14"/>
      </w:tblGrid>
      <w:tr w:rsidR="009F46BC" w:rsidRPr="00AE6749" w14:paraId="5606467E" w14:textId="77777777" w:rsidTr="005A12C0">
        <w:trPr>
          <w:trHeight w:val="1159"/>
        </w:trPr>
        <w:tc>
          <w:tcPr>
            <w:tcW w:w="526" w:type="dxa"/>
            <w:tcBorders>
              <w:top w:val="single" w:sz="4" w:space="0" w:color="000000"/>
              <w:left w:val="single" w:sz="4" w:space="0" w:color="000000"/>
              <w:bottom w:val="single" w:sz="4" w:space="0" w:color="000000"/>
              <w:right w:val="single" w:sz="4" w:space="0" w:color="000000"/>
            </w:tcBorders>
          </w:tcPr>
          <w:p w14:paraId="7ACD3DE5" w14:textId="1689B662" w:rsidR="00AE6749" w:rsidRPr="0000323D" w:rsidRDefault="0000323D" w:rsidP="00AE6749">
            <w:pPr>
              <w:spacing w:after="160" w:line="259" w:lineRule="auto"/>
              <w:rPr>
                <w:rFonts w:ascii="Times New Roman" w:eastAsia="Times New Roman" w:hAnsi="Times New Roman" w:cs="Times New Roman"/>
                <w:color w:val="000000"/>
                <w:sz w:val="20"/>
                <w:szCs w:val="20"/>
                <w:lang w:val="uk-UA"/>
              </w:rPr>
            </w:pPr>
            <w:r w:rsidRPr="0000323D">
              <w:rPr>
                <w:rFonts w:ascii="Times New Roman" w:eastAsia="Times New Roman" w:hAnsi="Times New Roman" w:cs="Times New Roman"/>
                <w:color w:val="000000"/>
                <w:sz w:val="20"/>
                <w:szCs w:val="20"/>
                <w:lang w:val="uk-UA"/>
              </w:rPr>
              <w:lastRenderedPageBreak/>
              <w:t>8</w:t>
            </w:r>
          </w:p>
        </w:tc>
        <w:tc>
          <w:tcPr>
            <w:tcW w:w="3193" w:type="dxa"/>
            <w:tcBorders>
              <w:top w:val="single" w:sz="4" w:space="0" w:color="000000"/>
              <w:left w:val="single" w:sz="4" w:space="0" w:color="000000"/>
              <w:bottom w:val="single" w:sz="4" w:space="0" w:color="000000"/>
              <w:right w:val="single" w:sz="4" w:space="0" w:color="000000"/>
            </w:tcBorders>
          </w:tcPr>
          <w:p w14:paraId="2ECC66B0" w14:textId="0AB515CA" w:rsidR="00AE6749" w:rsidRPr="00AE6749" w:rsidRDefault="00DA6784" w:rsidP="00AE6749">
            <w:pPr>
              <w:spacing w:line="259" w:lineRule="auto"/>
              <w:rPr>
                <w:rFonts w:ascii="Times New Roman" w:eastAsia="Times New Roman" w:hAnsi="Times New Roman" w:cs="Times New Roman"/>
                <w:color w:val="000000"/>
                <w:sz w:val="28"/>
              </w:rPr>
            </w:pPr>
            <w:proofErr w:type="spellStart"/>
            <w:r>
              <w:rPr>
                <w:sz w:val="20"/>
                <w:szCs w:val="20"/>
              </w:rPr>
              <w:t>Встановлення</w:t>
            </w:r>
            <w:proofErr w:type="spellEnd"/>
            <w:r>
              <w:rPr>
                <w:sz w:val="20"/>
                <w:szCs w:val="20"/>
              </w:rPr>
              <w:t xml:space="preserve"> </w:t>
            </w:r>
            <w:proofErr w:type="spellStart"/>
            <w:r>
              <w:rPr>
                <w:sz w:val="20"/>
                <w:szCs w:val="20"/>
              </w:rPr>
              <w:t>системи</w:t>
            </w:r>
            <w:proofErr w:type="spellEnd"/>
            <w:r>
              <w:rPr>
                <w:sz w:val="20"/>
                <w:szCs w:val="20"/>
              </w:rPr>
              <w:t xml:space="preserve"> </w:t>
            </w:r>
            <w:proofErr w:type="spellStart"/>
            <w:r>
              <w:rPr>
                <w:sz w:val="20"/>
                <w:szCs w:val="20"/>
              </w:rPr>
              <w:t>відеоспостереження</w:t>
            </w:r>
            <w:proofErr w:type="spellEnd"/>
            <w:r>
              <w:rPr>
                <w:sz w:val="20"/>
                <w:szCs w:val="20"/>
              </w:rPr>
              <w:t xml:space="preserve"> на </w:t>
            </w:r>
            <w:proofErr w:type="spellStart"/>
            <w:r>
              <w:rPr>
                <w:sz w:val="20"/>
                <w:szCs w:val="20"/>
              </w:rPr>
              <w:t>території</w:t>
            </w:r>
            <w:proofErr w:type="spellEnd"/>
            <w:r>
              <w:rPr>
                <w:sz w:val="20"/>
                <w:szCs w:val="20"/>
              </w:rPr>
              <w:t xml:space="preserve"> </w:t>
            </w:r>
            <w:proofErr w:type="spellStart"/>
            <w:r>
              <w:rPr>
                <w:sz w:val="20"/>
                <w:szCs w:val="20"/>
              </w:rPr>
              <w:t>Ковтунівського</w:t>
            </w:r>
            <w:proofErr w:type="spellEnd"/>
            <w:r>
              <w:rPr>
                <w:sz w:val="20"/>
                <w:szCs w:val="20"/>
              </w:rPr>
              <w:t xml:space="preserve"> НВК 8 </w:t>
            </w:r>
            <w:proofErr w:type="spellStart"/>
            <w:r>
              <w:rPr>
                <w:sz w:val="20"/>
                <w:szCs w:val="20"/>
              </w:rPr>
              <w:t>кам</w:t>
            </w:r>
            <w:proofErr w:type="spellEnd"/>
            <w:r>
              <w:rPr>
                <w:sz w:val="20"/>
                <w:szCs w:val="20"/>
              </w:rPr>
              <w:t xml:space="preserve">.                            </w:t>
            </w:r>
          </w:p>
        </w:tc>
        <w:tc>
          <w:tcPr>
            <w:tcW w:w="724" w:type="dxa"/>
            <w:tcBorders>
              <w:top w:val="single" w:sz="4" w:space="0" w:color="000000"/>
              <w:left w:val="single" w:sz="4" w:space="0" w:color="000000"/>
              <w:bottom w:val="single" w:sz="4" w:space="0" w:color="000000"/>
              <w:right w:val="nil"/>
            </w:tcBorders>
          </w:tcPr>
          <w:p w14:paraId="728C4860" w14:textId="4C81E3E3" w:rsidR="00AE6749" w:rsidRPr="0000323D" w:rsidRDefault="00DA6784" w:rsidP="00AE6749">
            <w:pPr>
              <w:spacing w:after="160" w:line="259" w:lineRule="auto"/>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80" w:type="dxa"/>
            <w:tcBorders>
              <w:top w:val="single" w:sz="4" w:space="0" w:color="000000"/>
              <w:left w:val="nil"/>
              <w:bottom w:val="single" w:sz="4" w:space="0" w:color="000000"/>
              <w:right w:val="single" w:sz="4" w:space="0" w:color="000000"/>
            </w:tcBorders>
          </w:tcPr>
          <w:p w14:paraId="0AC16DEF" w14:textId="77777777" w:rsidR="00AE6749" w:rsidRPr="0000323D" w:rsidRDefault="00AE6749" w:rsidP="00AE6749">
            <w:pPr>
              <w:spacing w:after="160" w:line="259" w:lineRule="auto"/>
              <w:rPr>
                <w:rFonts w:ascii="Times New Roman" w:eastAsia="Times New Roman" w:hAnsi="Times New Roman" w:cs="Times New Roman"/>
                <w:color w:val="000000"/>
                <w:sz w:val="20"/>
                <w:szCs w:val="20"/>
              </w:rPr>
            </w:pPr>
          </w:p>
        </w:tc>
        <w:tc>
          <w:tcPr>
            <w:tcW w:w="1334" w:type="dxa"/>
            <w:gridSpan w:val="2"/>
            <w:tcBorders>
              <w:top w:val="single" w:sz="4" w:space="0" w:color="000000"/>
              <w:left w:val="single" w:sz="4" w:space="0" w:color="000000"/>
              <w:bottom w:val="single" w:sz="4" w:space="0" w:color="000000"/>
              <w:right w:val="single" w:sz="4" w:space="0" w:color="000000"/>
            </w:tcBorders>
            <w:vAlign w:val="center"/>
          </w:tcPr>
          <w:p w14:paraId="39A32265" w14:textId="4593CCC4" w:rsidR="00AE6749" w:rsidRPr="0000323D" w:rsidRDefault="00DA6784" w:rsidP="00F25163">
            <w:pPr>
              <w:spacing w:after="160"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80</w:t>
            </w:r>
          </w:p>
        </w:tc>
        <w:tc>
          <w:tcPr>
            <w:tcW w:w="1160" w:type="dxa"/>
            <w:tcBorders>
              <w:top w:val="single" w:sz="4" w:space="0" w:color="000000"/>
              <w:left w:val="single" w:sz="4" w:space="0" w:color="000000"/>
              <w:bottom w:val="single" w:sz="4" w:space="0" w:color="000000"/>
              <w:right w:val="single" w:sz="4" w:space="0" w:color="000000"/>
            </w:tcBorders>
            <w:vAlign w:val="center"/>
          </w:tcPr>
          <w:p w14:paraId="426B5BDA" w14:textId="77777777" w:rsidR="00AE6749" w:rsidRPr="0000323D" w:rsidRDefault="00AE6749" w:rsidP="00F25163">
            <w:pPr>
              <w:spacing w:after="160" w:line="259" w:lineRule="auto"/>
              <w:jc w:val="center"/>
              <w:rPr>
                <w:rFonts w:ascii="Times New Roman" w:eastAsia="Times New Roman" w:hAnsi="Times New Roman" w:cs="Times New Roman"/>
                <w:color w:val="000000"/>
                <w:sz w:val="20"/>
                <w:szCs w:val="20"/>
              </w:rPr>
            </w:pPr>
          </w:p>
        </w:tc>
        <w:tc>
          <w:tcPr>
            <w:tcW w:w="817" w:type="dxa"/>
            <w:gridSpan w:val="3"/>
            <w:tcBorders>
              <w:top w:val="single" w:sz="4" w:space="0" w:color="000000"/>
              <w:left w:val="single" w:sz="4" w:space="0" w:color="000000"/>
              <w:bottom w:val="single" w:sz="4" w:space="0" w:color="000000"/>
              <w:right w:val="single" w:sz="4" w:space="0" w:color="000000"/>
            </w:tcBorders>
            <w:vAlign w:val="center"/>
          </w:tcPr>
          <w:p w14:paraId="2BAF87E6" w14:textId="77777777" w:rsidR="00AE6749" w:rsidRPr="0000323D" w:rsidRDefault="00AE6749" w:rsidP="00F25163">
            <w:pPr>
              <w:spacing w:after="160" w:line="259" w:lineRule="auto"/>
              <w:jc w:val="center"/>
              <w:rPr>
                <w:rFonts w:ascii="Times New Roman" w:eastAsia="Times New Roman" w:hAnsi="Times New Roman" w:cs="Times New Roman"/>
                <w:color w:val="000000"/>
                <w:sz w:val="20"/>
                <w:szCs w:val="20"/>
              </w:rPr>
            </w:pPr>
          </w:p>
        </w:tc>
        <w:tc>
          <w:tcPr>
            <w:tcW w:w="1286" w:type="dxa"/>
            <w:gridSpan w:val="2"/>
            <w:tcBorders>
              <w:top w:val="single" w:sz="4" w:space="0" w:color="000000"/>
              <w:left w:val="single" w:sz="4" w:space="0" w:color="000000"/>
              <w:bottom w:val="single" w:sz="4" w:space="0" w:color="000000"/>
              <w:right w:val="single" w:sz="4" w:space="0" w:color="000000"/>
            </w:tcBorders>
            <w:vAlign w:val="center"/>
          </w:tcPr>
          <w:p w14:paraId="07FD43E5" w14:textId="2DB3B900" w:rsidR="00AE6749" w:rsidRPr="0000323D" w:rsidRDefault="00DA6784" w:rsidP="00F25163">
            <w:pPr>
              <w:spacing w:after="160"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80</w:t>
            </w:r>
          </w:p>
        </w:tc>
        <w:tc>
          <w:tcPr>
            <w:tcW w:w="1114" w:type="dxa"/>
            <w:gridSpan w:val="2"/>
            <w:tcBorders>
              <w:top w:val="single" w:sz="4" w:space="0" w:color="000000"/>
              <w:left w:val="single" w:sz="4" w:space="0" w:color="000000"/>
              <w:bottom w:val="single" w:sz="4" w:space="0" w:color="000000"/>
              <w:right w:val="single" w:sz="4" w:space="0" w:color="000000"/>
            </w:tcBorders>
          </w:tcPr>
          <w:p w14:paraId="1A226AA8" w14:textId="77777777" w:rsidR="00AE6749" w:rsidRPr="005215AB" w:rsidRDefault="00AE6749" w:rsidP="00AE6749">
            <w:pPr>
              <w:spacing w:after="160" w:line="259" w:lineRule="auto"/>
              <w:rPr>
                <w:rFonts w:ascii="Times New Roman" w:eastAsia="Times New Roman" w:hAnsi="Times New Roman" w:cs="Times New Roman"/>
                <w:color w:val="000000"/>
                <w:sz w:val="20"/>
                <w:szCs w:val="20"/>
              </w:rPr>
            </w:pPr>
          </w:p>
        </w:tc>
        <w:tc>
          <w:tcPr>
            <w:tcW w:w="2821" w:type="dxa"/>
            <w:gridSpan w:val="2"/>
            <w:tcBorders>
              <w:top w:val="single" w:sz="4" w:space="0" w:color="000000"/>
              <w:left w:val="single" w:sz="4" w:space="0" w:color="000000"/>
              <w:bottom w:val="single" w:sz="4" w:space="0" w:color="000000"/>
              <w:right w:val="single" w:sz="4" w:space="0" w:color="000000"/>
            </w:tcBorders>
          </w:tcPr>
          <w:p w14:paraId="356266EE" w14:textId="01C52E92" w:rsidR="00AE6749" w:rsidRPr="005215AB" w:rsidRDefault="004A5C4C" w:rsidP="00AE6749">
            <w:pPr>
              <w:spacing w:line="259" w:lineRule="auto"/>
              <w:jc w:val="center"/>
              <w:rPr>
                <w:rFonts w:ascii="Times New Roman" w:eastAsia="Times New Roman" w:hAnsi="Times New Roman" w:cs="Times New Roman"/>
                <w:color w:val="000000"/>
                <w:sz w:val="20"/>
                <w:szCs w:val="20"/>
              </w:rPr>
            </w:pPr>
            <w:proofErr w:type="spellStart"/>
            <w:r w:rsidRPr="005215AB">
              <w:rPr>
                <w:rFonts w:ascii="Times New Roman" w:hAnsi="Times New Roman" w:cs="Times New Roman"/>
                <w:sz w:val="20"/>
                <w:szCs w:val="20"/>
              </w:rPr>
              <w:t>зменшено</w:t>
            </w:r>
            <w:proofErr w:type="spellEnd"/>
            <w:r w:rsidRPr="005215AB">
              <w:rPr>
                <w:rFonts w:ascii="Times New Roman" w:hAnsi="Times New Roman" w:cs="Times New Roman"/>
                <w:spacing w:val="-7"/>
                <w:sz w:val="20"/>
                <w:szCs w:val="20"/>
              </w:rPr>
              <w:t xml:space="preserve"> </w:t>
            </w:r>
            <w:proofErr w:type="spellStart"/>
            <w:r w:rsidRPr="005215AB">
              <w:rPr>
                <w:rFonts w:ascii="Times New Roman" w:hAnsi="Times New Roman" w:cs="Times New Roman"/>
                <w:sz w:val="20"/>
                <w:szCs w:val="20"/>
              </w:rPr>
              <w:t>кількість</w:t>
            </w:r>
            <w:proofErr w:type="spellEnd"/>
            <w:r w:rsidRPr="005215AB">
              <w:rPr>
                <w:rFonts w:ascii="Times New Roman" w:hAnsi="Times New Roman" w:cs="Times New Roman"/>
                <w:spacing w:val="-8"/>
                <w:sz w:val="20"/>
                <w:szCs w:val="20"/>
              </w:rPr>
              <w:t xml:space="preserve"> </w:t>
            </w:r>
            <w:proofErr w:type="spellStart"/>
            <w:r w:rsidRPr="005215AB">
              <w:rPr>
                <w:rFonts w:ascii="Times New Roman" w:hAnsi="Times New Roman" w:cs="Times New Roman"/>
                <w:sz w:val="20"/>
                <w:szCs w:val="20"/>
              </w:rPr>
              <w:t>правопорушень</w:t>
            </w:r>
            <w:proofErr w:type="spellEnd"/>
          </w:p>
        </w:tc>
        <w:tc>
          <w:tcPr>
            <w:tcW w:w="2251" w:type="dxa"/>
            <w:gridSpan w:val="2"/>
            <w:tcBorders>
              <w:top w:val="single" w:sz="4" w:space="0" w:color="000000"/>
              <w:left w:val="single" w:sz="4" w:space="0" w:color="000000"/>
              <w:bottom w:val="single" w:sz="4" w:space="0" w:color="000000"/>
              <w:right w:val="single" w:sz="4" w:space="0" w:color="000000"/>
            </w:tcBorders>
          </w:tcPr>
          <w:p w14:paraId="1B137F45" w14:textId="7CAF15A7" w:rsidR="00AE6749" w:rsidRPr="00AE6749" w:rsidRDefault="00932BC8" w:rsidP="00AE6749">
            <w:pPr>
              <w:spacing w:line="259" w:lineRule="auto"/>
              <w:rPr>
                <w:rFonts w:ascii="Times New Roman" w:eastAsia="Times New Roman" w:hAnsi="Times New Roman" w:cs="Times New Roman"/>
                <w:color w:val="000000"/>
                <w:sz w:val="28"/>
              </w:rPr>
            </w:pPr>
            <w:r w:rsidRPr="000F5DD6">
              <w:rPr>
                <w:rFonts w:ascii="Times New Roman" w:eastAsia="Times New Roman" w:hAnsi="Times New Roman" w:cs="Times New Roman"/>
                <w:sz w:val="20"/>
                <w:szCs w:val="20"/>
                <w:lang w:val="uk-UA"/>
              </w:rPr>
              <w:t>Виконавчий ком</w:t>
            </w:r>
            <w:r>
              <w:rPr>
                <w:rFonts w:ascii="Times New Roman" w:eastAsia="Times New Roman" w:hAnsi="Times New Roman" w:cs="Times New Roman"/>
                <w:sz w:val="20"/>
                <w:szCs w:val="20"/>
                <w:lang w:val="uk-UA"/>
              </w:rPr>
              <w:t>ітет</w:t>
            </w:r>
          </w:p>
        </w:tc>
      </w:tr>
      <w:tr w:rsidR="009F46BC" w:rsidRPr="00AE6749" w14:paraId="4B0D7ABD" w14:textId="77777777" w:rsidTr="005A12C0">
        <w:trPr>
          <w:trHeight w:val="1160"/>
        </w:trPr>
        <w:tc>
          <w:tcPr>
            <w:tcW w:w="526" w:type="dxa"/>
            <w:tcBorders>
              <w:top w:val="single" w:sz="4" w:space="0" w:color="000000"/>
              <w:left w:val="single" w:sz="4" w:space="0" w:color="000000"/>
              <w:bottom w:val="single" w:sz="4" w:space="0" w:color="000000"/>
              <w:right w:val="single" w:sz="4" w:space="0" w:color="000000"/>
            </w:tcBorders>
          </w:tcPr>
          <w:p w14:paraId="49CB341A" w14:textId="4702B7C9" w:rsidR="00AE6749" w:rsidRPr="00AE6749" w:rsidRDefault="00E13226" w:rsidP="00AE6749">
            <w:pPr>
              <w:spacing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0"/>
                <w:lang w:val="uk-UA"/>
              </w:rPr>
              <w:t>9</w:t>
            </w:r>
            <w:r w:rsidR="00AE6749" w:rsidRPr="00AE6749">
              <w:rPr>
                <w:rFonts w:ascii="Times New Roman" w:eastAsia="Times New Roman" w:hAnsi="Times New Roman" w:cs="Times New Roman"/>
                <w:color w:val="000000"/>
                <w:sz w:val="20"/>
              </w:rPr>
              <w:t xml:space="preserve"> </w:t>
            </w:r>
          </w:p>
        </w:tc>
        <w:tc>
          <w:tcPr>
            <w:tcW w:w="3193" w:type="dxa"/>
            <w:tcBorders>
              <w:top w:val="single" w:sz="4" w:space="0" w:color="000000"/>
              <w:left w:val="single" w:sz="4" w:space="0" w:color="000000"/>
              <w:bottom w:val="single" w:sz="4" w:space="0" w:color="000000"/>
              <w:right w:val="single" w:sz="4" w:space="0" w:color="000000"/>
            </w:tcBorders>
          </w:tcPr>
          <w:p w14:paraId="139AAB9B" w14:textId="1486BBB2" w:rsidR="00AE6749" w:rsidRPr="00AE6749" w:rsidRDefault="008A2383" w:rsidP="00AE6749">
            <w:pPr>
              <w:spacing w:line="259" w:lineRule="auto"/>
              <w:ind w:right="54"/>
              <w:jc w:val="both"/>
              <w:rPr>
                <w:rFonts w:ascii="Times New Roman" w:eastAsia="Times New Roman" w:hAnsi="Times New Roman" w:cs="Times New Roman"/>
                <w:color w:val="000000"/>
                <w:sz w:val="28"/>
              </w:rPr>
            </w:pPr>
            <w:proofErr w:type="spellStart"/>
            <w:r w:rsidRPr="00B75B5E">
              <w:rPr>
                <w:sz w:val="20"/>
                <w:szCs w:val="20"/>
              </w:rPr>
              <w:t>Створення</w:t>
            </w:r>
            <w:proofErr w:type="spellEnd"/>
            <w:r w:rsidRPr="00B75B5E">
              <w:rPr>
                <w:sz w:val="20"/>
                <w:szCs w:val="20"/>
              </w:rPr>
              <w:t xml:space="preserve"> </w:t>
            </w:r>
            <w:proofErr w:type="spellStart"/>
            <w:r w:rsidRPr="00B75B5E">
              <w:rPr>
                <w:sz w:val="20"/>
                <w:szCs w:val="20"/>
              </w:rPr>
              <w:t>пожежно-рятувального</w:t>
            </w:r>
            <w:proofErr w:type="spellEnd"/>
            <w:r w:rsidRPr="00B75B5E">
              <w:rPr>
                <w:sz w:val="20"/>
                <w:szCs w:val="20"/>
              </w:rPr>
              <w:t xml:space="preserve"> </w:t>
            </w:r>
            <w:proofErr w:type="spellStart"/>
            <w:r w:rsidRPr="00B75B5E">
              <w:rPr>
                <w:sz w:val="20"/>
                <w:szCs w:val="20"/>
              </w:rPr>
              <w:t>підрозділу</w:t>
            </w:r>
            <w:proofErr w:type="spellEnd"/>
            <w:r w:rsidRPr="00B75B5E">
              <w:rPr>
                <w:sz w:val="20"/>
                <w:szCs w:val="20"/>
              </w:rPr>
              <w:t xml:space="preserve"> на </w:t>
            </w:r>
            <w:proofErr w:type="spellStart"/>
            <w:r w:rsidRPr="00B75B5E">
              <w:rPr>
                <w:sz w:val="20"/>
                <w:szCs w:val="20"/>
              </w:rPr>
              <w:t>базі</w:t>
            </w:r>
            <w:proofErr w:type="spellEnd"/>
            <w:r w:rsidRPr="00B75B5E">
              <w:rPr>
                <w:sz w:val="20"/>
                <w:szCs w:val="20"/>
              </w:rPr>
              <w:t xml:space="preserve"> </w:t>
            </w:r>
            <w:proofErr w:type="spellStart"/>
            <w:r w:rsidRPr="00B75B5E">
              <w:rPr>
                <w:sz w:val="20"/>
                <w:szCs w:val="20"/>
              </w:rPr>
              <w:t>колишнього</w:t>
            </w:r>
            <w:proofErr w:type="spellEnd"/>
            <w:r w:rsidRPr="00B75B5E">
              <w:rPr>
                <w:sz w:val="20"/>
                <w:szCs w:val="20"/>
              </w:rPr>
              <w:t xml:space="preserve"> пункту </w:t>
            </w:r>
            <w:proofErr w:type="spellStart"/>
            <w:r w:rsidRPr="00B75B5E">
              <w:rPr>
                <w:sz w:val="20"/>
                <w:szCs w:val="20"/>
              </w:rPr>
              <w:t>пожежної</w:t>
            </w:r>
            <w:proofErr w:type="spellEnd"/>
            <w:r w:rsidRPr="00B75B5E">
              <w:rPr>
                <w:sz w:val="20"/>
                <w:szCs w:val="20"/>
              </w:rPr>
              <w:t xml:space="preserve"> </w:t>
            </w:r>
            <w:proofErr w:type="spellStart"/>
            <w:r w:rsidRPr="00B75B5E">
              <w:rPr>
                <w:sz w:val="20"/>
                <w:szCs w:val="20"/>
              </w:rPr>
              <w:t>безпеки</w:t>
            </w:r>
            <w:proofErr w:type="spellEnd"/>
            <w:r w:rsidRPr="00B75B5E">
              <w:rPr>
                <w:sz w:val="20"/>
                <w:szCs w:val="20"/>
              </w:rPr>
              <w:t xml:space="preserve"> (</w:t>
            </w:r>
            <w:proofErr w:type="spellStart"/>
            <w:r w:rsidRPr="00B75B5E">
              <w:rPr>
                <w:sz w:val="20"/>
                <w:szCs w:val="20"/>
              </w:rPr>
              <w:t>придбання</w:t>
            </w:r>
            <w:proofErr w:type="spellEnd"/>
            <w:r w:rsidRPr="00B75B5E">
              <w:rPr>
                <w:sz w:val="20"/>
                <w:szCs w:val="20"/>
              </w:rPr>
              <w:t xml:space="preserve"> </w:t>
            </w:r>
            <w:proofErr w:type="spellStart"/>
            <w:r w:rsidRPr="00B75B5E">
              <w:rPr>
                <w:sz w:val="20"/>
                <w:szCs w:val="20"/>
              </w:rPr>
              <w:t>пожежної</w:t>
            </w:r>
            <w:proofErr w:type="spellEnd"/>
            <w:r w:rsidRPr="00B75B5E">
              <w:rPr>
                <w:sz w:val="20"/>
                <w:szCs w:val="20"/>
              </w:rPr>
              <w:t xml:space="preserve"> </w:t>
            </w:r>
            <w:proofErr w:type="spellStart"/>
            <w:r w:rsidRPr="00B75B5E">
              <w:rPr>
                <w:sz w:val="20"/>
                <w:szCs w:val="20"/>
              </w:rPr>
              <w:t>машини</w:t>
            </w:r>
            <w:proofErr w:type="spellEnd"/>
            <w:r w:rsidRPr="00B75B5E">
              <w:rPr>
                <w:sz w:val="20"/>
                <w:szCs w:val="20"/>
              </w:rPr>
              <w:t xml:space="preserve"> в </w:t>
            </w:r>
            <w:proofErr w:type="spellStart"/>
            <w:r w:rsidRPr="00B75B5E">
              <w:rPr>
                <w:sz w:val="20"/>
                <w:szCs w:val="20"/>
              </w:rPr>
              <w:t>лізінг</w:t>
            </w:r>
            <w:proofErr w:type="spellEnd"/>
            <w:r w:rsidRPr="00B75B5E">
              <w:rPr>
                <w:sz w:val="20"/>
                <w:szCs w:val="20"/>
              </w:rPr>
              <w:t xml:space="preserve">       </w:t>
            </w:r>
          </w:p>
        </w:tc>
        <w:tc>
          <w:tcPr>
            <w:tcW w:w="724" w:type="dxa"/>
            <w:tcBorders>
              <w:top w:val="single" w:sz="4" w:space="0" w:color="000000"/>
              <w:left w:val="single" w:sz="4" w:space="0" w:color="000000"/>
              <w:bottom w:val="single" w:sz="4" w:space="0" w:color="000000"/>
              <w:right w:val="nil"/>
            </w:tcBorders>
          </w:tcPr>
          <w:p w14:paraId="2FB60AD6" w14:textId="2A620E10" w:rsidR="00AE6749" w:rsidRPr="008A2383" w:rsidRDefault="008A2383" w:rsidP="00AE6749">
            <w:pPr>
              <w:spacing w:line="259" w:lineRule="auto"/>
              <w:ind w:right="71"/>
              <w:jc w:val="right"/>
              <w:rPr>
                <w:rFonts w:ascii="Times New Roman" w:eastAsia="Times New Roman" w:hAnsi="Times New Roman" w:cs="Times New Roman"/>
                <w:color w:val="000000"/>
                <w:sz w:val="20"/>
                <w:szCs w:val="20"/>
                <w:lang w:val="uk-UA"/>
              </w:rPr>
            </w:pPr>
            <w:r w:rsidRPr="008A2383">
              <w:rPr>
                <w:rFonts w:ascii="Times New Roman" w:eastAsia="Times New Roman" w:hAnsi="Times New Roman" w:cs="Times New Roman"/>
                <w:color w:val="000000"/>
                <w:sz w:val="20"/>
                <w:szCs w:val="20"/>
                <w:lang w:val="uk-UA"/>
              </w:rPr>
              <w:t>2021-2023</w:t>
            </w:r>
          </w:p>
        </w:tc>
        <w:tc>
          <w:tcPr>
            <w:tcW w:w="180" w:type="dxa"/>
            <w:tcBorders>
              <w:top w:val="single" w:sz="4" w:space="0" w:color="000000"/>
              <w:left w:val="nil"/>
              <w:bottom w:val="single" w:sz="4" w:space="0" w:color="000000"/>
              <w:right w:val="single" w:sz="4" w:space="0" w:color="000000"/>
            </w:tcBorders>
          </w:tcPr>
          <w:p w14:paraId="75CA900D" w14:textId="77777777" w:rsidR="00AE6749" w:rsidRPr="00AE6749" w:rsidRDefault="00AE6749" w:rsidP="00AE6749">
            <w:pPr>
              <w:spacing w:after="160" w:line="259" w:lineRule="auto"/>
              <w:rPr>
                <w:rFonts w:ascii="Times New Roman" w:eastAsia="Times New Roman" w:hAnsi="Times New Roman" w:cs="Times New Roman"/>
                <w:color w:val="000000"/>
                <w:sz w:val="28"/>
              </w:rPr>
            </w:pPr>
          </w:p>
        </w:tc>
        <w:tc>
          <w:tcPr>
            <w:tcW w:w="1334" w:type="dxa"/>
            <w:gridSpan w:val="2"/>
            <w:tcBorders>
              <w:top w:val="single" w:sz="4" w:space="0" w:color="000000"/>
              <w:left w:val="single" w:sz="4" w:space="0" w:color="000000"/>
              <w:bottom w:val="single" w:sz="4" w:space="0" w:color="000000"/>
              <w:right w:val="single" w:sz="4" w:space="0" w:color="000000"/>
            </w:tcBorders>
            <w:vAlign w:val="center"/>
          </w:tcPr>
          <w:p w14:paraId="77053A88" w14:textId="26EEED43" w:rsidR="00AE6749" w:rsidRPr="008A2383" w:rsidRDefault="008A2383" w:rsidP="00F25163">
            <w:pPr>
              <w:spacing w:line="259" w:lineRule="auto"/>
              <w:ind w:right="57"/>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50</w:t>
            </w:r>
          </w:p>
        </w:tc>
        <w:tc>
          <w:tcPr>
            <w:tcW w:w="1160" w:type="dxa"/>
            <w:tcBorders>
              <w:top w:val="single" w:sz="4" w:space="0" w:color="000000"/>
              <w:left w:val="single" w:sz="4" w:space="0" w:color="000000"/>
              <w:bottom w:val="single" w:sz="4" w:space="0" w:color="000000"/>
              <w:right w:val="single" w:sz="4" w:space="0" w:color="000000"/>
            </w:tcBorders>
            <w:vAlign w:val="center"/>
          </w:tcPr>
          <w:p w14:paraId="1EA35E55" w14:textId="1C7234D4" w:rsidR="00AE6749" w:rsidRPr="008A2383" w:rsidRDefault="00AE6749" w:rsidP="00F25163">
            <w:pPr>
              <w:spacing w:line="259" w:lineRule="auto"/>
              <w:ind w:right="8"/>
              <w:jc w:val="center"/>
              <w:rPr>
                <w:rFonts w:ascii="Times New Roman" w:eastAsia="Times New Roman" w:hAnsi="Times New Roman" w:cs="Times New Roman"/>
                <w:color w:val="000000"/>
                <w:sz w:val="20"/>
                <w:szCs w:val="20"/>
              </w:rPr>
            </w:pPr>
          </w:p>
        </w:tc>
        <w:tc>
          <w:tcPr>
            <w:tcW w:w="817" w:type="dxa"/>
            <w:gridSpan w:val="3"/>
            <w:tcBorders>
              <w:top w:val="single" w:sz="4" w:space="0" w:color="000000"/>
              <w:left w:val="single" w:sz="4" w:space="0" w:color="000000"/>
              <w:bottom w:val="single" w:sz="4" w:space="0" w:color="000000"/>
              <w:right w:val="single" w:sz="4" w:space="0" w:color="000000"/>
            </w:tcBorders>
            <w:vAlign w:val="center"/>
          </w:tcPr>
          <w:p w14:paraId="7C669E25" w14:textId="7F954482" w:rsidR="00AE6749" w:rsidRPr="008A2383" w:rsidRDefault="00AE6749" w:rsidP="00F25163">
            <w:pPr>
              <w:spacing w:line="259" w:lineRule="auto"/>
              <w:ind w:right="3"/>
              <w:jc w:val="center"/>
              <w:rPr>
                <w:rFonts w:ascii="Times New Roman" w:eastAsia="Times New Roman" w:hAnsi="Times New Roman" w:cs="Times New Roman"/>
                <w:color w:val="000000"/>
                <w:sz w:val="20"/>
                <w:szCs w:val="20"/>
              </w:rPr>
            </w:pPr>
          </w:p>
        </w:tc>
        <w:tc>
          <w:tcPr>
            <w:tcW w:w="1286" w:type="dxa"/>
            <w:gridSpan w:val="2"/>
            <w:tcBorders>
              <w:top w:val="single" w:sz="4" w:space="0" w:color="000000"/>
              <w:left w:val="single" w:sz="4" w:space="0" w:color="000000"/>
              <w:bottom w:val="single" w:sz="4" w:space="0" w:color="000000"/>
              <w:right w:val="single" w:sz="4" w:space="0" w:color="000000"/>
            </w:tcBorders>
            <w:vAlign w:val="center"/>
          </w:tcPr>
          <w:p w14:paraId="07CDE549" w14:textId="22DCB1D8" w:rsidR="00AE6749" w:rsidRPr="008A2383" w:rsidRDefault="008A2383" w:rsidP="00F25163">
            <w:pPr>
              <w:spacing w:line="259" w:lineRule="auto"/>
              <w:ind w:right="52"/>
              <w:jc w:val="center"/>
              <w:rPr>
                <w:rFonts w:ascii="Times New Roman" w:eastAsia="Times New Roman" w:hAnsi="Times New Roman" w:cs="Times New Roman"/>
                <w:color w:val="000000"/>
                <w:sz w:val="20"/>
                <w:szCs w:val="20"/>
                <w:lang w:val="uk-UA"/>
              </w:rPr>
            </w:pPr>
            <w:r w:rsidRPr="008A2383">
              <w:rPr>
                <w:rFonts w:ascii="Times New Roman" w:eastAsia="Times New Roman" w:hAnsi="Times New Roman" w:cs="Times New Roman"/>
                <w:color w:val="000000"/>
                <w:sz w:val="20"/>
                <w:szCs w:val="20"/>
                <w:lang w:val="uk-UA"/>
              </w:rPr>
              <w:t>50</w:t>
            </w:r>
          </w:p>
        </w:tc>
        <w:tc>
          <w:tcPr>
            <w:tcW w:w="1114" w:type="dxa"/>
            <w:gridSpan w:val="2"/>
            <w:tcBorders>
              <w:top w:val="single" w:sz="4" w:space="0" w:color="000000"/>
              <w:left w:val="single" w:sz="4" w:space="0" w:color="000000"/>
              <w:bottom w:val="single" w:sz="4" w:space="0" w:color="000000"/>
              <w:right w:val="single" w:sz="4" w:space="0" w:color="000000"/>
            </w:tcBorders>
            <w:vAlign w:val="center"/>
          </w:tcPr>
          <w:p w14:paraId="00E1CE1B" w14:textId="61357FE2" w:rsidR="00AE6749" w:rsidRPr="005215AB" w:rsidRDefault="00AE6749" w:rsidP="00AE6749">
            <w:pPr>
              <w:spacing w:line="259" w:lineRule="auto"/>
              <w:ind w:right="5"/>
              <w:jc w:val="center"/>
              <w:rPr>
                <w:rFonts w:ascii="Times New Roman" w:eastAsia="Times New Roman" w:hAnsi="Times New Roman" w:cs="Times New Roman"/>
                <w:color w:val="000000"/>
                <w:sz w:val="20"/>
                <w:szCs w:val="20"/>
              </w:rPr>
            </w:pPr>
          </w:p>
        </w:tc>
        <w:tc>
          <w:tcPr>
            <w:tcW w:w="2821" w:type="dxa"/>
            <w:gridSpan w:val="2"/>
            <w:tcBorders>
              <w:top w:val="single" w:sz="4" w:space="0" w:color="000000"/>
              <w:left w:val="single" w:sz="4" w:space="0" w:color="000000"/>
              <w:bottom w:val="single" w:sz="4" w:space="0" w:color="000000"/>
              <w:right w:val="single" w:sz="4" w:space="0" w:color="000000"/>
            </w:tcBorders>
          </w:tcPr>
          <w:p w14:paraId="5BFA30A5" w14:textId="77777777" w:rsidR="009F46BC" w:rsidRPr="005215AB" w:rsidRDefault="009F46BC" w:rsidP="009F46BC">
            <w:pPr>
              <w:widowControl w:val="0"/>
              <w:tabs>
                <w:tab w:val="left" w:pos="1214"/>
              </w:tabs>
              <w:autoSpaceDE w:val="0"/>
              <w:autoSpaceDN w:val="0"/>
              <w:spacing w:line="263" w:lineRule="exact"/>
              <w:rPr>
                <w:rFonts w:ascii="Times New Roman" w:hAnsi="Times New Roman" w:cs="Times New Roman"/>
                <w:sz w:val="20"/>
                <w:szCs w:val="20"/>
              </w:rPr>
            </w:pPr>
            <w:proofErr w:type="spellStart"/>
            <w:r w:rsidRPr="005215AB">
              <w:rPr>
                <w:rFonts w:ascii="Times New Roman" w:hAnsi="Times New Roman" w:cs="Times New Roman"/>
                <w:sz w:val="20"/>
                <w:szCs w:val="20"/>
              </w:rPr>
              <w:t>забезпечення</w:t>
            </w:r>
            <w:proofErr w:type="spellEnd"/>
            <w:r w:rsidRPr="005215AB">
              <w:rPr>
                <w:rFonts w:ascii="Times New Roman" w:hAnsi="Times New Roman" w:cs="Times New Roman"/>
                <w:spacing w:val="-5"/>
                <w:sz w:val="20"/>
                <w:szCs w:val="20"/>
              </w:rPr>
              <w:t xml:space="preserve"> </w:t>
            </w:r>
            <w:proofErr w:type="spellStart"/>
            <w:r w:rsidRPr="005215AB">
              <w:rPr>
                <w:rFonts w:ascii="Times New Roman" w:hAnsi="Times New Roman" w:cs="Times New Roman"/>
                <w:sz w:val="20"/>
                <w:szCs w:val="20"/>
              </w:rPr>
              <w:t>пожежної</w:t>
            </w:r>
            <w:proofErr w:type="spellEnd"/>
            <w:r w:rsidRPr="005215AB">
              <w:rPr>
                <w:rFonts w:ascii="Times New Roman" w:hAnsi="Times New Roman" w:cs="Times New Roman"/>
                <w:spacing w:val="-4"/>
                <w:sz w:val="20"/>
                <w:szCs w:val="20"/>
              </w:rPr>
              <w:t xml:space="preserve"> </w:t>
            </w:r>
            <w:r w:rsidRPr="005215AB">
              <w:rPr>
                <w:rFonts w:ascii="Times New Roman" w:hAnsi="Times New Roman" w:cs="Times New Roman"/>
                <w:sz w:val="20"/>
                <w:szCs w:val="20"/>
              </w:rPr>
              <w:t>та</w:t>
            </w:r>
            <w:r w:rsidRPr="005215AB">
              <w:rPr>
                <w:rFonts w:ascii="Times New Roman" w:hAnsi="Times New Roman" w:cs="Times New Roman"/>
                <w:spacing w:val="-4"/>
                <w:sz w:val="20"/>
                <w:szCs w:val="20"/>
              </w:rPr>
              <w:t xml:space="preserve"> </w:t>
            </w:r>
            <w:proofErr w:type="spellStart"/>
            <w:r w:rsidRPr="005215AB">
              <w:rPr>
                <w:rFonts w:ascii="Times New Roman" w:hAnsi="Times New Roman" w:cs="Times New Roman"/>
                <w:sz w:val="20"/>
                <w:szCs w:val="20"/>
              </w:rPr>
              <w:t>техногенної</w:t>
            </w:r>
            <w:proofErr w:type="spellEnd"/>
            <w:r w:rsidRPr="005215AB">
              <w:rPr>
                <w:rFonts w:ascii="Times New Roman" w:hAnsi="Times New Roman" w:cs="Times New Roman"/>
                <w:spacing w:val="-7"/>
                <w:sz w:val="20"/>
                <w:szCs w:val="20"/>
              </w:rPr>
              <w:t xml:space="preserve"> </w:t>
            </w:r>
            <w:proofErr w:type="spellStart"/>
            <w:r w:rsidRPr="005215AB">
              <w:rPr>
                <w:rFonts w:ascii="Times New Roman" w:hAnsi="Times New Roman" w:cs="Times New Roman"/>
                <w:sz w:val="20"/>
                <w:szCs w:val="20"/>
              </w:rPr>
              <w:t>безпеки</w:t>
            </w:r>
            <w:proofErr w:type="spellEnd"/>
            <w:r w:rsidRPr="005215AB">
              <w:rPr>
                <w:rFonts w:ascii="Times New Roman" w:hAnsi="Times New Roman" w:cs="Times New Roman"/>
                <w:spacing w:val="-6"/>
                <w:sz w:val="20"/>
                <w:szCs w:val="20"/>
              </w:rPr>
              <w:t xml:space="preserve"> </w:t>
            </w:r>
            <w:proofErr w:type="spellStart"/>
            <w:r w:rsidRPr="005215AB">
              <w:rPr>
                <w:rFonts w:ascii="Times New Roman" w:hAnsi="Times New Roman" w:cs="Times New Roman"/>
                <w:sz w:val="20"/>
                <w:szCs w:val="20"/>
              </w:rPr>
              <w:t>об`єктів</w:t>
            </w:r>
            <w:proofErr w:type="spellEnd"/>
            <w:r w:rsidRPr="005215AB">
              <w:rPr>
                <w:rFonts w:ascii="Times New Roman" w:hAnsi="Times New Roman" w:cs="Times New Roman"/>
                <w:spacing w:val="-3"/>
                <w:sz w:val="20"/>
                <w:szCs w:val="20"/>
              </w:rPr>
              <w:t xml:space="preserve"> </w:t>
            </w:r>
            <w:r w:rsidRPr="005215AB">
              <w:rPr>
                <w:rFonts w:ascii="Times New Roman" w:hAnsi="Times New Roman" w:cs="Times New Roman"/>
                <w:sz w:val="20"/>
                <w:szCs w:val="20"/>
              </w:rPr>
              <w:t>та</w:t>
            </w:r>
            <w:r w:rsidRPr="005215AB">
              <w:rPr>
                <w:rFonts w:ascii="Times New Roman" w:hAnsi="Times New Roman" w:cs="Times New Roman"/>
                <w:spacing w:val="-5"/>
                <w:sz w:val="20"/>
                <w:szCs w:val="20"/>
              </w:rPr>
              <w:t xml:space="preserve"> </w:t>
            </w:r>
            <w:proofErr w:type="spellStart"/>
            <w:r w:rsidRPr="005215AB">
              <w:rPr>
                <w:rFonts w:ascii="Times New Roman" w:hAnsi="Times New Roman" w:cs="Times New Roman"/>
                <w:sz w:val="20"/>
                <w:szCs w:val="20"/>
              </w:rPr>
              <w:t>територій</w:t>
            </w:r>
            <w:proofErr w:type="spellEnd"/>
            <w:r w:rsidRPr="005215AB">
              <w:rPr>
                <w:rFonts w:ascii="Times New Roman" w:hAnsi="Times New Roman" w:cs="Times New Roman"/>
                <w:spacing w:val="-3"/>
                <w:sz w:val="20"/>
                <w:szCs w:val="20"/>
              </w:rPr>
              <w:t xml:space="preserve"> </w:t>
            </w:r>
            <w:proofErr w:type="spellStart"/>
            <w:r w:rsidRPr="005215AB">
              <w:rPr>
                <w:rFonts w:ascii="Times New Roman" w:hAnsi="Times New Roman" w:cs="Times New Roman"/>
                <w:sz w:val="20"/>
                <w:szCs w:val="20"/>
              </w:rPr>
              <w:t>громади</w:t>
            </w:r>
            <w:proofErr w:type="spellEnd"/>
            <w:r w:rsidRPr="005215AB">
              <w:rPr>
                <w:rFonts w:ascii="Times New Roman" w:hAnsi="Times New Roman" w:cs="Times New Roman"/>
                <w:sz w:val="20"/>
                <w:szCs w:val="20"/>
              </w:rPr>
              <w:t>;</w:t>
            </w:r>
          </w:p>
          <w:p w14:paraId="0557FE27" w14:textId="3423EC85" w:rsidR="00AE6749" w:rsidRPr="005215AB" w:rsidRDefault="00AE6749" w:rsidP="00AE6749">
            <w:pPr>
              <w:spacing w:line="259" w:lineRule="auto"/>
              <w:jc w:val="center"/>
              <w:rPr>
                <w:rFonts w:ascii="Times New Roman" w:eastAsia="Times New Roman" w:hAnsi="Times New Roman" w:cs="Times New Roman"/>
                <w:color w:val="000000"/>
                <w:sz w:val="20"/>
                <w:szCs w:val="20"/>
              </w:rPr>
            </w:pPr>
          </w:p>
        </w:tc>
        <w:tc>
          <w:tcPr>
            <w:tcW w:w="2251" w:type="dxa"/>
            <w:gridSpan w:val="2"/>
            <w:tcBorders>
              <w:top w:val="single" w:sz="4" w:space="0" w:color="000000"/>
              <w:left w:val="single" w:sz="4" w:space="0" w:color="000000"/>
              <w:bottom w:val="single" w:sz="4" w:space="0" w:color="000000"/>
              <w:right w:val="single" w:sz="4" w:space="0" w:color="000000"/>
            </w:tcBorders>
          </w:tcPr>
          <w:p w14:paraId="5CB5F1E3" w14:textId="659E2AAC" w:rsidR="00AE6749" w:rsidRPr="00AE6749" w:rsidRDefault="00932BC8" w:rsidP="00AE6749">
            <w:pPr>
              <w:spacing w:line="259" w:lineRule="auto"/>
              <w:jc w:val="center"/>
              <w:rPr>
                <w:rFonts w:ascii="Times New Roman" w:eastAsia="Times New Roman" w:hAnsi="Times New Roman" w:cs="Times New Roman"/>
                <w:color w:val="000000"/>
                <w:sz w:val="28"/>
              </w:rPr>
            </w:pPr>
            <w:r w:rsidRPr="000F5DD6">
              <w:rPr>
                <w:rFonts w:ascii="Times New Roman" w:eastAsia="Times New Roman" w:hAnsi="Times New Roman" w:cs="Times New Roman"/>
                <w:sz w:val="20"/>
                <w:szCs w:val="20"/>
                <w:lang w:val="uk-UA"/>
              </w:rPr>
              <w:t>Виконавчий ком</w:t>
            </w:r>
            <w:r>
              <w:rPr>
                <w:rFonts w:ascii="Times New Roman" w:eastAsia="Times New Roman" w:hAnsi="Times New Roman" w:cs="Times New Roman"/>
                <w:sz w:val="20"/>
                <w:szCs w:val="20"/>
                <w:lang w:val="uk-UA"/>
              </w:rPr>
              <w:t>ітет</w:t>
            </w:r>
          </w:p>
        </w:tc>
      </w:tr>
      <w:tr w:rsidR="00C84E71" w:rsidRPr="00AE6749" w14:paraId="1159A4FF" w14:textId="77777777" w:rsidTr="005A12C0">
        <w:trPr>
          <w:trHeight w:val="1160"/>
        </w:trPr>
        <w:tc>
          <w:tcPr>
            <w:tcW w:w="526" w:type="dxa"/>
            <w:tcBorders>
              <w:top w:val="single" w:sz="4" w:space="0" w:color="000000"/>
              <w:left w:val="single" w:sz="4" w:space="0" w:color="000000"/>
              <w:bottom w:val="single" w:sz="4" w:space="0" w:color="000000"/>
              <w:right w:val="single" w:sz="4" w:space="0" w:color="000000"/>
            </w:tcBorders>
          </w:tcPr>
          <w:p w14:paraId="63C889A8" w14:textId="1D21E672" w:rsidR="008A2383" w:rsidRDefault="00E85CD0" w:rsidP="00AE6749">
            <w:pPr>
              <w:spacing w:line="259" w:lineRule="auto"/>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1</w:t>
            </w:r>
            <w:r w:rsidR="00E13226">
              <w:rPr>
                <w:rFonts w:ascii="Times New Roman" w:eastAsia="Times New Roman" w:hAnsi="Times New Roman" w:cs="Times New Roman"/>
                <w:color w:val="000000"/>
                <w:sz w:val="20"/>
                <w:lang w:val="uk-UA"/>
              </w:rPr>
              <w:t>3</w:t>
            </w:r>
          </w:p>
        </w:tc>
        <w:tc>
          <w:tcPr>
            <w:tcW w:w="3193" w:type="dxa"/>
            <w:tcBorders>
              <w:top w:val="single" w:sz="4" w:space="0" w:color="000000"/>
              <w:left w:val="single" w:sz="4" w:space="0" w:color="000000"/>
              <w:bottom w:val="single" w:sz="4" w:space="0" w:color="000000"/>
              <w:right w:val="single" w:sz="4" w:space="0" w:color="000000"/>
            </w:tcBorders>
          </w:tcPr>
          <w:p w14:paraId="6F11BE12" w14:textId="77777777" w:rsidR="00F222C1" w:rsidRPr="00F222C1" w:rsidRDefault="00E85CD0" w:rsidP="00F222C1">
            <w:pPr>
              <w:rPr>
                <w:rFonts w:eastAsia="Calibri" w:cstheme="minorHAnsi"/>
                <w:sz w:val="20"/>
                <w:szCs w:val="20"/>
              </w:rPr>
            </w:pPr>
            <w:proofErr w:type="spellStart"/>
            <w:r w:rsidRPr="007E4733">
              <w:rPr>
                <w:rFonts w:cstheme="minorHAnsi"/>
                <w:sz w:val="20"/>
                <w:szCs w:val="20"/>
              </w:rPr>
              <w:t>Створення</w:t>
            </w:r>
            <w:proofErr w:type="spellEnd"/>
            <w:r w:rsidRPr="007E4733">
              <w:rPr>
                <w:rFonts w:cstheme="minorHAnsi"/>
                <w:sz w:val="20"/>
                <w:szCs w:val="20"/>
              </w:rPr>
              <w:t xml:space="preserve"> Центру </w:t>
            </w:r>
            <w:proofErr w:type="spellStart"/>
            <w:r w:rsidRPr="007E4733">
              <w:rPr>
                <w:rFonts w:cstheme="minorHAnsi"/>
                <w:sz w:val="20"/>
                <w:szCs w:val="20"/>
              </w:rPr>
              <w:t>безпеки</w:t>
            </w:r>
            <w:proofErr w:type="spellEnd"/>
            <w:r w:rsidRPr="007E4733">
              <w:rPr>
                <w:rFonts w:cstheme="minorHAnsi"/>
                <w:sz w:val="20"/>
                <w:szCs w:val="20"/>
              </w:rPr>
              <w:t xml:space="preserve"> (в т.ч. </w:t>
            </w:r>
            <w:proofErr w:type="spellStart"/>
            <w:r w:rsidRPr="007E4733">
              <w:rPr>
                <w:rFonts w:cstheme="minorHAnsi"/>
                <w:sz w:val="20"/>
                <w:szCs w:val="20"/>
              </w:rPr>
              <w:t>придбання</w:t>
            </w:r>
            <w:proofErr w:type="spellEnd"/>
            <w:r w:rsidRPr="007E4733">
              <w:rPr>
                <w:rFonts w:cstheme="minorHAnsi"/>
                <w:sz w:val="20"/>
                <w:szCs w:val="20"/>
              </w:rPr>
              <w:t xml:space="preserve"> </w:t>
            </w:r>
            <w:proofErr w:type="spellStart"/>
            <w:r w:rsidRPr="007E4733">
              <w:rPr>
                <w:rFonts w:cstheme="minorHAnsi"/>
                <w:sz w:val="20"/>
                <w:szCs w:val="20"/>
              </w:rPr>
              <w:t>автомобіля</w:t>
            </w:r>
            <w:proofErr w:type="spellEnd"/>
            <w:r w:rsidRPr="007E4733">
              <w:rPr>
                <w:rFonts w:cstheme="minorHAnsi"/>
                <w:sz w:val="20"/>
                <w:szCs w:val="20"/>
              </w:rPr>
              <w:t>)</w:t>
            </w:r>
            <w:r w:rsidR="00F222C1">
              <w:rPr>
                <w:rFonts w:cstheme="minorHAnsi"/>
                <w:sz w:val="20"/>
                <w:szCs w:val="20"/>
              </w:rPr>
              <w:t>,</w:t>
            </w:r>
            <w:r w:rsidR="00F222C1" w:rsidRPr="00F222C1">
              <w:rPr>
                <w:rFonts w:eastAsia="Calibri" w:cstheme="minorHAnsi"/>
                <w:sz w:val="20"/>
                <w:szCs w:val="20"/>
              </w:rPr>
              <w:t xml:space="preserve"> </w:t>
            </w:r>
            <w:proofErr w:type="spellStart"/>
            <w:r w:rsidR="00F222C1" w:rsidRPr="00F222C1">
              <w:rPr>
                <w:rFonts w:eastAsia="Calibri" w:cstheme="minorHAnsi"/>
                <w:sz w:val="20"/>
                <w:szCs w:val="20"/>
              </w:rPr>
              <w:t>Запровадження</w:t>
            </w:r>
            <w:proofErr w:type="spellEnd"/>
            <w:r w:rsidR="00F222C1" w:rsidRPr="00F222C1">
              <w:rPr>
                <w:rFonts w:eastAsia="Calibri" w:cstheme="minorHAnsi"/>
                <w:sz w:val="20"/>
                <w:szCs w:val="20"/>
              </w:rPr>
              <w:t xml:space="preserve"> </w:t>
            </w:r>
            <w:proofErr w:type="spellStart"/>
            <w:r w:rsidR="00F222C1" w:rsidRPr="00F222C1">
              <w:rPr>
                <w:rFonts w:eastAsia="Calibri" w:cstheme="minorHAnsi"/>
                <w:sz w:val="20"/>
                <w:szCs w:val="20"/>
              </w:rPr>
              <w:t>системи</w:t>
            </w:r>
            <w:proofErr w:type="spellEnd"/>
            <w:r w:rsidR="00F222C1" w:rsidRPr="00F222C1">
              <w:rPr>
                <w:rFonts w:eastAsia="Calibri" w:cstheme="minorHAnsi"/>
                <w:sz w:val="20"/>
                <w:szCs w:val="20"/>
              </w:rPr>
              <w:t xml:space="preserve"> «</w:t>
            </w:r>
            <w:proofErr w:type="spellStart"/>
            <w:r w:rsidR="00F222C1" w:rsidRPr="00F222C1">
              <w:rPr>
                <w:rFonts w:eastAsia="Calibri" w:cstheme="minorHAnsi"/>
                <w:sz w:val="20"/>
                <w:szCs w:val="20"/>
              </w:rPr>
              <w:t>Безпечна</w:t>
            </w:r>
            <w:proofErr w:type="spellEnd"/>
            <w:r w:rsidR="00F222C1" w:rsidRPr="00F222C1">
              <w:rPr>
                <w:rFonts w:eastAsia="Calibri" w:cstheme="minorHAnsi"/>
                <w:sz w:val="20"/>
                <w:szCs w:val="20"/>
              </w:rPr>
              <w:t xml:space="preserve"> громада»                  </w:t>
            </w:r>
          </w:p>
          <w:p w14:paraId="1F55D085" w14:textId="16B59C1F" w:rsidR="008A2383" w:rsidRPr="00F222C1" w:rsidRDefault="008A2383" w:rsidP="008A2383">
            <w:pPr>
              <w:pStyle w:val="TableParagraph"/>
              <w:ind w:left="172"/>
              <w:rPr>
                <w:rFonts w:asciiTheme="minorHAnsi" w:hAnsiTheme="minorHAnsi" w:cstheme="minorHAnsi"/>
                <w:sz w:val="20"/>
                <w:szCs w:val="20"/>
                <w:lang w:val="ru-RU"/>
              </w:rPr>
            </w:pPr>
          </w:p>
        </w:tc>
        <w:tc>
          <w:tcPr>
            <w:tcW w:w="724" w:type="dxa"/>
            <w:tcBorders>
              <w:top w:val="single" w:sz="4" w:space="0" w:color="000000"/>
              <w:left w:val="single" w:sz="4" w:space="0" w:color="000000"/>
              <w:bottom w:val="single" w:sz="4" w:space="0" w:color="000000"/>
              <w:right w:val="nil"/>
            </w:tcBorders>
          </w:tcPr>
          <w:p w14:paraId="3A2D33AB" w14:textId="06A2840F" w:rsidR="008A2383" w:rsidRDefault="00E85CD0" w:rsidP="00AE6749">
            <w:pPr>
              <w:spacing w:line="259" w:lineRule="auto"/>
              <w:ind w:right="71"/>
              <w:jc w:val="right"/>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2021-2023</w:t>
            </w:r>
          </w:p>
        </w:tc>
        <w:tc>
          <w:tcPr>
            <w:tcW w:w="180" w:type="dxa"/>
            <w:tcBorders>
              <w:top w:val="single" w:sz="4" w:space="0" w:color="000000"/>
              <w:left w:val="nil"/>
              <w:bottom w:val="single" w:sz="4" w:space="0" w:color="000000"/>
              <w:right w:val="single" w:sz="4" w:space="0" w:color="000000"/>
            </w:tcBorders>
          </w:tcPr>
          <w:p w14:paraId="7323E72F" w14:textId="77777777" w:rsidR="008A2383" w:rsidRPr="00AE6749" w:rsidRDefault="008A2383" w:rsidP="00AE6749">
            <w:pPr>
              <w:spacing w:after="160" w:line="259" w:lineRule="auto"/>
              <w:rPr>
                <w:rFonts w:ascii="Times New Roman" w:eastAsia="Times New Roman" w:hAnsi="Times New Roman" w:cs="Times New Roman"/>
                <w:color w:val="000000"/>
                <w:sz w:val="28"/>
              </w:rPr>
            </w:pPr>
          </w:p>
        </w:tc>
        <w:tc>
          <w:tcPr>
            <w:tcW w:w="1334" w:type="dxa"/>
            <w:gridSpan w:val="2"/>
            <w:tcBorders>
              <w:top w:val="single" w:sz="4" w:space="0" w:color="000000"/>
              <w:left w:val="single" w:sz="4" w:space="0" w:color="000000"/>
              <w:bottom w:val="single" w:sz="4" w:space="0" w:color="000000"/>
              <w:right w:val="single" w:sz="4" w:space="0" w:color="000000"/>
            </w:tcBorders>
            <w:vAlign w:val="center"/>
          </w:tcPr>
          <w:p w14:paraId="4368DB87" w14:textId="2E0F8510" w:rsidR="008A2383" w:rsidRDefault="00F222C1" w:rsidP="00F25163">
            <w:pPr>
              <w:spacing w:line="259" w:lineRule="auto"/>
              <w:ind w:right="57"/>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125</w:t>
            </w:r>
          </w:p>
        </w:tc>
        <w:tc>
          <w:tcPr>
            <w:tcW w:w="1160" w:type="dxa"/>
            <w:tcBorders>
              <w:top w:val="single" w:sz="4" w:space="0" w:color="000000"/>
              <w:left w:val="single" w:sz="4" w:space="0" w:color="000000"/>
              <w:bottom w:val="single" w:sz="4" w:space="0" w:color="000000"/>
              <w:right w:val="single" w:sz="4" w:space="0" w:color="000000"/>
            </w:tcBorders>
            <w:vAlign w:val="center"/>
          </w:tcPr>
          <w:p w14:paraId="28BAA1C9" w14:textId="77777777" w:rsidR="008A2383" w:rsidRPr="008A2383" w:rsidRDefault="008A2383" w:rsidP="00F25163">
            <w:pPr>
              <w:spacing w:line="259" w:lineRule="auto"/>
              <w:ind w:right="8"/>
              <w:jc w:val="center"/>
              <w:rPr>
                <w:rFonts w:ascii="Times New Roman" w:eastAsia="Times New Roman" w:hAnsi="Times New Roman" w:cs="Times New Roman"/>
                <w:color w:val="000000"/>
                <w:sz w:val="20"/>
                <w:szCs w:val="20"/>
              </w:rPr>
            </w:pPr>
          </w:p>
        </w:tc>
        <w:tc>
          <w:tcPr>
            <w:tcW w:w="817" w:type="dxa"/>
            <w:gridSpan w:val="3"/>
            <w:tcBorders>
              <w:top w:val="single" w:sz="4" w:space="0" w:color="000000"/>
              <w:left w:val="single" w:sz="4" w:space="0" w:color="000000"/>
              <w:bottom w:val="single" w:sz="4" w:space="0" w:color="000000"/>
              <w:right w:val="single" w:sz="4" w:space="0" w:color="000000"/>
            </w:tcBorders>
            <w:vAlign w:val="center"/>
          </w:tcPr>
          <w:p w14:paraId="1ADD6A66" w14:textId="77777777" w:rsidR="008A2383" w:rsidRPr="008A2383" w:rsidRDefault="008A2383" w:rsidP="00F25163">
            <w:pPr>
              <w:spacing w:line="259" w:lineRule="auto"/>
              <w:ind w:right="3"/>
              <w:jc w:val="center"/>
              <w:rPr>
                <w:rFonts w:ascii="Times New Roman" w:eastAsia="Times New Roman" w:hAnsi="Times New Roman" w:cs="Times New Roman"/>
                <w:color w:val="000000"/>
                <w:sz w:val="20"/>
                <w:szCs w:val="20"/>
              </w:rPr>
            </w:pPr>
          </w:p>
        </w:tc>
        <w:tc>
          <w:tcPr>
            <w:tcW w:w="1286" w:type="dxa"/>
            <w:gridSpan w:val="2"/>
            <w:tcBorders>
              <w:top w:val="single" w:sz="4" w:space="0" w:color="000000"/>
              <w:left w:val="single" w:sz="4" w:space="0" w:color="000000"/>
              <w:bottom w:val="single" w:sz="4" w:space="0" w:color="000000"/>
              <w:right w:val="single" w:sz="4" w:space="0" w:color="000000"/>
            </w:tcBorders>
            <w:vAlign w:val="center"/>
          </w:tcPr>
          <w:p w14:paraId="3B477E62" w14:textId="2470862A" w:rsidR="008A2383" w:rsidRDefault="00F222C1" w:rsidP="00F25163">
            <w:pPr>
              <w:spacing w:line="259" w:lineRule="auto"/>
              <w:ind w:right="52"/>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w:t>
            </w:r>
            <w:r w:rsidR="00E85CD0">
              <w:rPr>
                <w:rFonts w:ascii="Times New Roman" w:eastAsia="Times New Roman" w:hAnsi="Times New Roman" w:cs="Times New Roman"/>
                <w:color w:val="000000"/>
                <w:sz w:val="20"/>
                <w:szCs w:val="20"/>
                <w:lang w:val="uk-UA"/>
              </w:rPr>
              <w:t>25</w:t>
            </w:r>
          </w:p>
        </w:tc>
        <w:tc>
          <w:tcPr>
            <w:tcW w:w="1114" w:type="dxa"/>
            <w:gridSpan w:val="2"/>
            <w:tcBorders>
              <w:top w:val="single" w:sz="4" w:space="0" w:color="000000"/>
              <w:left w:val="single" w:sz="4" w:space="0" w:color="000000"/>
              <w:bottom w:val="single" w:sz="4" w:space="0" w:color="000000"/>
              <w:right w:val="single" w:sz="4" w:space="0" w:color="000000"/>
            </w:tcBorders>
            <w:vAlign w:val="center"/>
          </w:tcPr>
          <w:p w14:paraId="40C83956" w14:textId="77777777" w:rsidR="008A2383" w:rsidRPr="005215AB" w:rsidRDefault="008A2383" w:rsidP="00AE6749">
            <w:pPr>
              <w:spacing w:line="259" w:lineRule="auto"/>
              <w:ind w:right="5"/>
              <w:jc w:val="center"/>
              <w:rPr>
                <w:rFonts w:ascii="Times New Roman" w:eastAsia="Times New Roman" w:hAnsi="Times New Roman" w:cs="Times New Roman"/>
                <w:color w:val="000000"/>
                <w:sz w:val="20"/>
                <w:szCs w:val="20"/>
              </w:rPr>
            </w:pPr>
          </w:p>
        </w:tc>
        <w:tc>
          <w:tcPr>
            <w:tcW w:w="2821" w:type="dxa"/>
            <w:gridSpan w:val="2"/>
            <w:tcBorders>
              <w:top w:val="single" w:sz="4" w:space="0" w:color="000000"/>
              <w:left w:val="single" w:sz="4" w:space="0" w:color="000000"/>
              <w:bottom w:val="single" w:sz="4" w:space="0" w:color="000000"/>
              <w:right w:val="single" w:sz="4" w:space="0" w:color="000000"/>
            </w:tcBorders>
          </w:tcPr>
          <w:p w14:paraId="625C3F1B" w14:textId="271604EC" w:rsidR="009F46BC" w:rsidRDefault="009F46BC" w:rsidP="009F46BC">
            <w:pPr>
              <w:widowControl w:val="0"/>
              <w:tabs>
                <w:tab w:val="left" w:pos="1214"/>
              </w:tabs>
              <w:autoSpaceDE w:val="0"/>
              <w:autoSpaceDN w:val="0"/>
              <w:spacing w:before="10" w:line="228" w:lineRule="auto"/>
              <w:ind w:right="299"/>
              <w:jc w:val="both"/>
              <w:rPr>
                <w:rFonts w:ascii="Times New Roman" w:hAnsi="Times New Roman" w:cs="Times New Roman"/>
                <w:sz w:val="20"/>
                <w:szCs w:val="20"/>
              </w:rPr>
            </w:pPr>
            <w:proofErr w:type="spellStart"/>
            <w:r w:rsidRPr="005215AB">
              <w:rPr>
                <w:rFonts w:ascii="Times New Roman" w:hAnsi="Times New Roman" w:cs="Times New Roman"/>
                <w:sz w:val="20"/>
                <w:szCs w:val="20"/>
              </w:rPr>
              <w:t>створення</w:t>
            </w:r>
            <w:proofErr w:type="spellEnd"/>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Центру</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безпеки</w:t>
            </w:r>
            <w:proofErr w:type="spellEnd"/>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громадян</w:t>
            </w:r>
            <w:proofErr w:type="spellEnd"/>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(в</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т. ч.</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встановлення</w:t>
            </w:r>
            <w:proofErr w:type="spellEnd"/>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систем</w:t>
            </w:r>
            <w:r w:rsidRPr="005215AB">
              <w:rPr>
                <w:rFonts w:ascii="Times New Roman" w:hAnsi="Times New Roman" w:cs="Times New Roman"/>
                <w:spacing w:val="-59"/>
                <w:sz w:val="20"/>
                <w:szCs w:val="20"/>
              </w:rPr>
              <w:t xml:space="preserve">                                      </w:t>
            </w:r>
            <w:proofErr w:type="spellStart"/>
            <w:r w:rsidRPr="005215AB">
              <w:rPr>
                <w:rFonts w:ascii="Times New Roman" w:hAnsi="Times New Roman" w:cs="Times New Roman"/>
                <w:sz w:val="20"/>
                <w:szCs w:val="20"/>
              </w:rPr>
              <w:t>відеоспостереження</w:t>
            </w:r>
            <w:proofErr w:type="spellEnd"/>
            <w:r w:rsidRPr="005215AB">
              <w:rPr>
                <w:rFonts w:ascii="Times New Roman" w:hAnsi="Times New Roman" w:cs="Times New Roman"/>
                <w:sz w:val="20"/>
                <w:szCs w:val="20"/>
              </w:rPr>
              <w:t>);</w:t>
            </w:r>
          </w:p>
          <w:p w14:paraId="12C7971F" w14:textId="7F194DA2" w:rsidR="00F222C1" w:rsidRPr="00F222C1" w:rsidRDefault="00F222C1" w:rsidP="009F46BC">
            <w:pPr>
              <w:widowControl w:val="0"/>
              <w:tabs>
                <w:tab w:val="left" w:pos="1214"/>
              </w:tabs>
              <w:autoSpaceDE w:val="0"/>
              <w:autoSpaceDN w:val="0"/>
              <w:spacing w:before="10" w:line="228" w:lineRule="auto"/>
              <w:ind w:right="299"/>
              <w:jc w:val="both"/>
              <w:rPr>
                <w:rFonts w:ascii="Times New Roman" w:hAnsi="Times New Roman" w:cs="Times New Roman"/>
                <w:sz w:val="20"/>
                <w:szCs w:val="20"/>
                <w:lang w:val="uk-UA"/>
              </w:rPr>
            </w:pPr>
            <w:proofErr w:type="spellStart"/>
            <w:r>
              <w:rPr>
                <w:rFonts w:ascii="Times New Roman" w:hAnsi="Times New Roman" w:cs="Times New Roman"/>
                <w:sz w:val="20"/>
                <w:szCs w:val="20"/>
              </w:rPr>
              <w:t>попередження</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злоч</w:t>
            </w:r>
            <w:r>
              <w:rPr>
                <w:rFonts w:ascii="Times New Roman" w:hAnsi="Times New Roman" w:cs="Times New Roman"/>
                <w:sz w:val="20"/>
                <w:szCs w:val="20"/>
                <w:lang w:val="uk-UA"/>
              </w:rPr>
              <w:t>инів</w:t>
            </w:r>
            <w:proofErr w:type="spellEnd"/>
          </w:p>
          <w:p w14:paraId="5C4C79DF" w14:textId="77777777" w:rsidR="008A2383" w:rsidRPr="005215AB" w:rsidRDefault="008A2383" w:rsidP="00AE6749">
            <w:pPr>
              <w:spacing w:line="259" w:lineRule="auto"/>
              <w:jc w:val="center"/>
              <w:rPr>
                <w:rFonts w:ascii="Times New Roman" w:eastAsia="Times New Roman" w:hAnsi="Times New Roman" w:cs="Times New Roman"/>
                <w:color w:val="000000"/>
                <w:sz w:val="20"/>
                <w:szCs w:val="20"/>
              </w:rPr>
            </w:pPr>
          </w:p>
        </w:tc>
        <w:tc>
          <w:tcPr>
            <w:tcW w:w="2251" w:type="dxa"/>
            <w:gridSpan w:val="2"/>
            <w:tcBorders>
              <w:top w:val="single" w:sz="4" w:space="0" w:color="000000"/>
              <w:left w:val="single" w:sz="4" w:space="0" w:color="000000"/>
              <w:bottom w:val="single" w:sz="4" w:space="0" w:color="000000"/>
              <w:right w:val="single" w:sz="4" w:space="0" w:color="000000"/>
            </w:tcBorders>
          </w:tcPr>
          <w:p w14:paraId="7CEC53D9" w14:textId="2D39259E" w:rsidR="008A2383" w:rsidRPr="00AE6749" w:rsidRDefault="00932BC8" w:rsidP="00AE6749">
            <w:pPr>
              <w:spacing w:line="259" w:lineRule="auto"/>
              <w:jc w:val="center"/>
              <w:rPr>
                <w:rFonts w:ascii="Times New Roman" w:eastAsia="Times New Roman" w:hAnsi="Times New Roman" w:cs="Times New Roman"/>
                <w:color w:val="000000"/>
                <w:sz w:val="28"/>
              </w:rPr>
            </w:pPr>
            <w:r w:rsidRPr="000F5DD6">
              <w:rPr>
                <w:rFonts w:ascii="Times New Roman" w:eastAsia="Times New Roman" w:hAnsi="Times New Roman" w:cs="Times New Roman"/>
                <w:sz w:val="20"/>
                <w:szCs w:val="20"/>
                <w:lang w:val="uk-UA"/>
              </w:rPr>
              <w:t>Виконавчий ком</w:t>
            </w:r>
            <w:r>
              <w:rPr>
                <w:rFonts w:ascii="Times New Roman" w:eastAsia="Times New Roman" w:hAnsi="Times New Roman" w:cs="Times New Roman"/>
                <w:sz w:val="20"/>
                <w:szCs w:val="20"/>
                <w:lang w:val="uk-UA"/>
              </w:rPr>
              <w:t>ітет</w:t>
            </w:r>
          </w:p>
        </w:tc>
      </w:tr>
      <w:tr w:rsidR="00C84E71" w:rsidRPr="00AE6749" w14:paraId="5D2CFB63" w14:textId="77777777" w:rsidTr="005A12C0">
        <w:trPr>
          <w:trHeight w:val="1160"/>
        </w:trPr>
        <w:tc>
          <w:tcPr>
            <w:tcW w:w="526" w:type="dxa"/>
            <w:tcBorders>
              <w:top w:val="single" w:sz="4" w:space="0" w:color="000000"/>
              <w:left w:val="single" w:sz="4" w:space="0" w:color="000000"/>
              <w:bottom w:val="single" w:sz="4" w:space="0" w:color="000000"/>
              <w:right w:val="single" w:sz="4" w:space="0" w:color="000000"/>
            </w:tcBorders>
          </w:tcPr>
          <w:p w14:paraId="02B1AE01" w14:textId="3D60AF5D" w:rsidR="00E85CD0" w:rsidRDefault="00E85CD0" w:rsidP="00AE6749">
            <w:pPr>
              <w:spacing w:line="259" w:lineRule="auto"/>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1</w:t>
            </w:r>
            <w:r w:rsidR="00E13226">
              <w:rPr>
                <w:rFonts w:ascii="Times New Roman" w:eastAsia="Times New Roman" w:hAnsi="Times New Roman" w:cs="Times New Roman"/>
                <w:color w:val="000000"/>
                <w:sz w:val="20"/>
                <w:lang w:val="uk-UA"/>
              </w:rPr>
              <w:t>5</w:t>
            </w:r>
          </w:p>
        </w:tc>
        <w:tc>
          <w:tcPr>
            <w:tcW w:w="3193" w:type="dxa"/>
            <w:tcBorders>
              <w:top w:val="single" w:sz="4" w:space="0" w:color="000000"/>
              <w:left w:val="single" w:sz="4" w:space="0" w:color="000000"/>
              <w:bottom w:val="single" w:sz="4" w:space="0" w:color="000000"/>
              <w:right w:val="single" w:sz="4" w:space="0" w:color="000000"/>
            </w:tcBorders>
          </w:tcPr>
          <w:p w14:paraId="22ED5F6E" w14:textId="77777777" w:rsidR="00E85CD0" w:rsidRPr="007E4733" w:rsidRDefault="00E85CD0" w:rsidP="00E85CD0">
            <w:pPr>
              <w:pStyle w:val="TableParagraph"/>
              <w:spacing w:line="229" w:lineRule="exact"/>
              <w:ind w:left="172"/>
              <w:rPr>
                <w:rFonts w:asciiTheme="minorHAnsi" w:hAnsiTheme="minorHAnsi" w:cstheme="minorHAnsi"/>
                <w:sz w:val="20"/>
                <w:szCs w:val="20"/>
              </w:rPr>
            </w:pPr>
            <w:r w:rsidRPr="007E4733">
              <w:rPr>
                <w:rFonts w:asciiTheme="minorHAnsi" w:hAnsiTheme="minorHAnsi" w:cstheme="minorHAnsi"/>
                <w:sz w:val="20"/>
                <w:szCs w:val="20"/>
              </w:rPr>
              <w:t>Комплекс</w:t>
            </w:r>
            <w:r w:rsidRPr="007E4733">
              <w:rPr>
                <w:rFonts w:asciiTheme="minorHAnsi" w:hAnsiTheme="minorHAnsi" w:cstheme="minorHAnsi"/>
                <w:spacing w:val="-6"/>
                <w:sz w:val="20"/>
                <w:szCs w:val="20"/>
              </w:rPr>
              <w:t xml:space="preserve"> </w:t>
            </w:r>
            <w:r w:rsidRPr="007E4733">
              <w:rPr>
                <w:rFonts w:asciiTheme="minorHAnsi" w:hAnsiTheme="minorHAnsi" w:cstheme="minorHAnsi"/>
                <w:sz w:val="20"/>
                <w:szCs w:val="20"/>
              </w:rPr>
              <w:t>заходів</w:t>
            </w:r>
            <w:r w:rsidRPr="007E4733">
              <w:rPr>
                <w:rFonts w:asciiTheme="minorHAnsi" w:hAnsiTheme="minorHAnsi" w:cstheme="minorHAnsi"/>
                <w:spacing w:val="-4"/>
                <w:sz w:val="20"/>
                <w:szCs w:val="20"/>
              </w:rPr>
              <w:t xml:space="preserve"> </w:t>
            </w:r>
            <w:r w:rsidRPr="007E4733">
              <w:rPr>
                <w:rFonts w:asciiTheme="minorHAnsi" w:hAnsiTheme="minorHAnsi" w:cstheme="minorHAnsi"/>
                <w:sz w:val="20"/>
                <w:szCs w:val="20"/>
              </w:rPr>
              <w:t>із</w:t>
            </w:r>
            <w:r w:rsidRPr="007E4733">
              <w:rPr>
                <w:rFonts w:asciiTheme="minorHAnsi" w:hAnsiTheme="minorHAnsi" w:cstheme="minorHAnsi"/>
                <w:spacing w:val="-5"/>
                <w:sz w:val="20"/>
                <w:szCs w:val="20"/>
              </w:rPr>
              <w:t xml:space="preserve"> </w:t>
            </w:r>
            <w:r w:rsidRPr="007E4733">
              <w:rPr>
                <w:rFonts w:asciiTheme="minorHAnsi" w:hAnsiTheme="minorHAnsi" w:cstheme="minorHAnsi"/>
                <w:sz w:val="20"/>
                <w:szCs w:val="20"/>
              </w:rPr>
              <w:t>забезпечення</w:t>
            </w:r>
          </w:p>
          <w:p w14:paraId="756D160E" w14:textId="0772BCB5" w:rsidR="00E85CD0" w:rsidRPr="007E4733" w:rsidRDefault="00E85CD0" w:rsidP="00E85CD0">
            <w:pPr>
              <w:pStyle w:val="TableParagraph"/>
              <w:ind w:left="172"/>
              <w:rPr>
                <w:rFonts w:asciiTheme="minorHAnsi" w:hAnsiTheme="minorHAnsi" w:cstheme="minorHAnsi"/>
                <w:sz w:val="20"/>
                <w:szCs w:val="20"/>
              </w:rPr>
            </w:pPr>
            <w:r w:rsidRPr="007E4733">
              <w:rPr>
                <w:rFonts w:asciiTheme="minorHAnsi" w:hAnsiTheme="minorHAnsi" w:cstheme="minorHAnsi"/>
                <w:sz w:val="20"/>
                <w:szCs w:val="20"/>
              </w:rPr>
              <w:t>якісною</w:t>
            </w:r>
            <w:r w:rsidRPr="007E4733">
              <w:rPr>
                <w:rFonts w:asciiTheme="minorHAnsi" w:hAnsiTheme="minorHAnsi" w:cstheme="minorHAnsi"/>
                <w:spacing w:val="-5"/>
                <w:sz w:val="20"/>
                <w:szCs w:val="20"/>
              </w:rPr>
              <w:t xml:space="preserve"> </w:t>
            </w:r>
            <w:r w:rsidRPr="007E4733">
              <w:rPr>
                <w:rFonts w:asciiTheme="minorHAnsi" w:hAnsiTheme="minorHAnsi" w:cstheme="minorHAnsi"/>
                <w:sz w:val="20"/>
                <w:szCs w:val="20"/>
              </w:rPr>
              <w:t>питною</w:t>
            </w:r>
            <w:r w:rsidRPr="007E4733">
              <w:rPr>
                <w:rFonts w:asciiTheme="minorHAnsi" w:hAnsiTheme="minorHAnsi" w:cstheme="minorHAnsi"/>
                <w:spacing w:val="-4"/>
                <w:sz w:val="20"/>
                <w:szCs w:val="20"/>
              </w:rPr>
              <w:t xml:space="preserve"> </w:t>
            </w:r>
            <w:r w:rsidRPr="007E4733">
              <w:rPr>
                <w:rFonts w:asciiTheme="minorHAnsi" w:hAnsiTheme="minorHAnsi" w:cstheme="minorHAnsi"/>
                <w:sz w:val="20"/>
                <w:szCs w:val="20"/>
              </w:rPr>
              <w:t>водою</w:t>
            </w:r>
            <w:r w:rsidRPr="007E4733">
              <w:rPr>
                <w:rFonts w:asciiTheme="minorHAnsi" w:hAnsiTheme="minorHAnsi" w:cstheme="minorHAnsi"/>
                <w:spacing w:val="-5"/>
                <w:sz w:val="20"/>
                <w:szCs w:val="20"/>
              </w:rPr>
              <w:t xml:space="preserve"> </w:t>
            </w:r>
            <w:r w:rsidRPr="007E4733">
              <w:rPr>
                <w:rFonts w:asciiTheme="minorHAnsi" w:hAnsiTheme="minorHAnsi" w:cstheme="minorHAnsi"/>
                <w:sz w:val="20"/>
                <w:szCs w:val="20"/>
              </w:rPr>
              <w:t>населених</w:t>
            </w:r>
            <w:r w:rsidRPr="007E4733">
              <w:rPr>
                <w:rFonts w:asciiTheme="minorHAnsi" w:hAnsiTheme="minorHAnsi" w:cstheme="minorHAnsi"/>
                <w:spacing w:val="-3"/>
                <w:sz w:val="20"/>
                <w:szCs w:val="20"/>
              </w:rPr>
              <w:t xml:space="preserve"> </w:t>
            </w:r>
            <w:r w:rsidRPr="007E4733">
              <w:rPr>
                <w:rFonts w:asciiTheme="minorHAnsi" w:hAnsiTheme="minorHAnsi" w:cstheme="minorHAnsi"/>
                <w:sz w:val="20"/>
                <w:szCs w:val="20"/>
              </w:rPr>
              <w:t>пунктів</w:t>
            </w:r>
            <w:r w:rsidRPr="007E4733">
              <w:rPr>
                <w:rFonts w:asciiTheme="minorHAnsi" w:hAnsiTheme="minorHAnsi" w:cstheme="minorHAnsi"/>
                <w:spacing w:val="-53"/>
                <w:sz w:val="20"/>
                <w:szCs w:val="20"/>
              </w:rPr>
              <w:t xml:space="preserve"> </w:t>
            </w:r>
            <w:r w:rsidRPr="007E4733">
              <w:rPr>
                <w:rFonts w:asciiTheme="minorHAnsi" w:hAnsiTheme="minorHAnsi" w:cstheme="minorHAnsi"/>
                <w:sz w:val="20"/>
                <w:szCs w:val="20"/>
              </w:rPr>
              <w:t>області</w:t>
            </w:r>
          </w:p>
        </w:tc>
        <w:tc>
          <w:tcPr>
            <w:tcW w:w="724" w:type="dxa"/>
            <w:tcBorders>
              <w:top w:val="single" w:sz="4" w:space="0" w:color="000000"/>
              <w:left w:val="single" w:sz="4" w:space="0" w:color="000000"/>
              <w:bottom w:val="single" w:sz="4" w:space="0" w:color="000000"/>
              <w:right w:val="nil"/>
            </w:tcBorders>
          </w:tcPr>
          <w:p w14:paraId="74F4120B" w14:textId="1AEEF31A" w:rsidR="00E85CD0" w:rsidRDefault="00E85CD0" w:rsidP="00AE6749">
            <w:pPr>
              <w:spacing w:line="259" w:lineRule="auto"/>
              <w:ind w:right="71"/>
              <w:jc w:val="right"/>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2021-2023</w:t>
            </w:r>
          </w:p>
        </w:tc>
        <w:tc>
          <w:tcPr>
            <w:tcW w:w="180" w:type="dxa"/>
            <w:tcBorders>
              <w:top w:val="single" w:sz="4" w:space="0" w:color="000000"/>
              <w:left w:val="nil"/>
              <w:bottom w:val="single" w:sz="4" w:space="0" w:color="000000"/>
              <w:right w:val="single" w:sz="4" w:space="0" w:color="000000"/>
            </w:tcBorders>
          </w:tcPr>
          <w:p w14:paraId="5265239C" w14:textId="77777777" w:rsidR="00E85CD0" w:rsidRPr="00AE6749" w:rsidRDefault="00E85CD0" w:rsidP="00AE6749">
            <w:pPr>
              <w:spacing w:after="160" w:line="259" w:lineRule="auto"/>
              <w:rPr>
                <w:rFonts w:ascii="Times New Roman" w:eastAsia="Times New Roman" w:hAnsi="Times New Roman" w:cs="Times New Roman"/>
                <w:color w:val="000000"/>
                <w:sz w:val="28"/>
              </w:rPr>
            </w:pPr>
          </w:p>
        </w:tc>
        <w:tc>
          <w:tcPr>
            <w:tcW w:w="1334" w:type="dxa"/>
            <w:gridSpan w:val="2"/>
            <w:tcBorders>
              <w:top w:val="single" w:sz="4" w:space="0" w:color="000000"/>
              <w:left w:val="single" w:sz="4" w:space="0" w:color="000000"/>
              <w:bottom w:val="single" w:sz="4" w:space="0" w:color="000000"/>
              <w:right w:val="single" w:sz="4" w:space="0" w:color="000000"/>
            </w:tcBorders>
            <w:vAlign w:val="center"/>
          </w:tcPr>
          <w:p w14:paraId="0D13FC01" w14:textId="048BD10C" w:rsidR="00E85CD0" w:rsidRDefault="00E85CD0" w:rsidP="00F25163">
            <w:pPr>
              <w:spacing w:line="259" w:lineRule="auto"/>
              <w:ind w:right="57"/>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100</w:t>
            </w:r>
          </w:p>
        </w:tc>
        <w:tc>
          <w:tcPr>
            <w:tcW w:w="1160" w:type="dxa"/>
            <w:tcBorders>
              <w:top w:val="single" w:sz="4" w:space="0" w:color="000000"/>
              <w:left w:val="single" w:sz="4" w:space="0" w:color="000000"/>
              <w:bottom w:val="single" w:sz="4" w:space="0" w:color="000000"/>
              <w:right w:val="single" w:sz="4" w:space="0" w:color="000000"/>
            </w:tcBorders>
            <w:vAlign w:val="center"/>
          </w:tcPr>
          <w:p w14:paraId="52B76E28" w14:textId="77777777" w:rsidR="00E85CD0" w:rsidRPr="008A2383" w:rsidRDefault="00E85CD0" w:rsidP="00F25163">
            <w:pPr>
              <w:spacing w:line="259" w:lineRule="auto"/>
              <w:ind w:right="8"/>
              <w:jc w:val="center"/>
              <w:rPr>
                <w:rFonts w:ascii="Times New Roman" w:eastAsia="Times New Roman" w:hAnsi="Times New Roman" w:cs="Times New Roman"/>
                <w:color w:val="000000"/>
                <w:sz w:val="20"/>
                <w:szCs w:val="20"/>
              </w:rPr>
            </w:pPr>
          </w:p>
        </w:tc>
        <w:tc>
          <w:tcPr>
            <w:tcW w:w="817" w:type="dxa"/>
            <w:gridSpan w:val="3"/>
            <w:tcBorders>
              <w:top w:val="single" w:sz="4" w:space="0" w:color="000000"/>
              <w:left w:val="single" w:sz="4" w:space="0" w:color="000000"/>
              <w:bottom w:val="single" w:sz="4" w:space="0" w:color="000000"/>
              <w:right w:val="single" w:sz="4" w:space="0" w:color="000000"/>
            </w:tcBorders>
            <w:vAlign w:val="center"/>
          </w:tcPr>
          <w:p w14:paraId="6209CC6C" w14:textId="77777777" w:rsidR="00E85CD0" w:rsidRPr="008A2383" w:rsidRDefault="00E85CD0" w:rsidP="00F25163">
            <w:pPr>
              <w:spacing w:line="259" w:lineRule="auto"/>
              <w:ind w:right="3"/>
              <w:jc w:val="center"/>
              <w:rPr>
                <w:rFonts w:ascii="Times New Roman" w:eastAsia="Times New Roman" w:hAnsi="Times New Roman" w:cs="Times New Roman"/>
                <w:color w:val="000000"/>
                <w:sz w:val="20"/>
                <w:szCs w:val="20"/>
              </w:rPr>
            </w:pPr>
          </w:p>
        </w:tc>
        <w:tc>
          <w:tcPr>
            <w:tcW w:w="1286" w:type="dxa"/>
            <w:gridSpan w:val="2"/>
            <w:tcBorders>
              <w:top w:val="single" w:sz="4" w:space="0" w:color="000000"/>
              <w:left w:val="single" w:sz="4" w:space="0" w:color="000000"/>
              <w:bottom w:val="single" w:sz="4" w:space="0" w:color="000000"/>
              <w:right w:val="single" w:sz="4" w:space="0" w:color="000000"/>
            </w:tcBorders>
            <w:vAlign w:val="center"/>
          </w:tcPr>
          <w:p w14:paraId="2CF4278C" w14:textId="2171C13B" w:rsidR="00E85CD0" w:rsidRDefault="00E85CD0" w:rsidP="00F25163">
            <w:pPr>
              <w:spacing w:line="259" w:lineRule="auto"/>
              <w:ind w:right="52"/>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100</w:t>
            </w:r>
          </w:p>
        </w:tc>
        <w:tc>
          <w:tcPr>
            <w:tcW w:w="1114" w:type="dxa"/>
            <w:gridSpan w:val="2"/>
            <w:tcBorders>
              <w:top w:val="single" w:sz="4" w:space="0" w:color="000000"/>
              <w:left w:val="single" w:sz="4" w:space="0" w:color="000000"/>
              <w:bottom w:val="single" w:sz="4" w:space="0" w:color="000000"/>
              <w:right w:val="single" w:sz="4" w:space="0" w:color="000000"/>
            </w:tcBorders>
            <w:vAlign w:val="center"/>
          </w:tcPr>
          <w:p w14:paraId="2D9DF74F" w14:textId="77777777" w:rsidR="00E85CD0" w:rsidRPr="005215AB" w:rsidRDefault="00E85CD0" w:rsidP="00AE6749">
            <w:pPr>
              <w:spacing w:line="259" w:lineRule="auto"/>
              <w:ind w:right="5"/>
              <w:jc w:val="center"/>
              <w:rPr>
                <w:rFonts w:ascii="Times New Roman" w:eastAsia="Times New Roman" w:hAnsi="Times New Roman" w:cs="Times New Roman"/>
                <w:color w:val="000000"/>
                <w:sz w:val="20"/>
                <w:szCs w:val="20"/>
              </w:rPr>
            </w:pPr>
          </w:p>
        </w:tc>
        <w:tc>
          <w:tcPr>
            <w:tcW w:w="2821" w:type="dxa"/>
            <w:gridSpan w:val="2"/>
            <w:tcBorders>
              <w:top w:val="single" w:sz="4" w:space="0" w:color="000000"/>
              <w:left w:val="single" w:sz="4" w:space="0" w:color="000000"/>
              <w:bottom w:val="single" w:sz="4" w:space="0" w:color="000000"/>
              <w:right w:val="single" w:sz="4" w:space="0" w:color="000000"/>
            </w:tcBorders>
          </w:tcPr>
          <w:p w14:paraId="20255630" w14:textId="46CBCF58" w:rsidR="00E85CD0" w:rsidRPr="005215AB" w:rsidRDefault="005554AF" w:rsidP="00AE6749">
            <w:pPr>
              <w:spacing w:line="259" w:lineRule="auto"/>
              <w:jc w:val="center"/>
              <w:rPr>
                <w:rFonts w:ascii="Times New Roman" w:eastAsia="Times New Roman" w:hAnsi="Times New Roman" w:cs="Times New Roman"/>
                <w:color w:val="000000"/>
                <w:sz w:val="20"/>
                <w:szCs w:val="20"/>
              </w:rPr>
            </w:pPr>
            <w:proofErr w:type="spellStart"/>
            <w:r w:rsidRPr="005215AB">
              <w:rPr>
                <w:rFonts w:ascii="Times New Roman" w:hAnsi="Times New Roman" w:cs="Times New Roman"/>
                <w:sz w:val="20"/>
                <w:szCs w:val="20"/>
              </w:rPr>
              <w:t>модернізація</w:t>
            </w:r>
            <w:proofErr w:type="spellEnd"/>
            <w:r w:rsidRPr="005215AB">
              <w:rPr>
                <w:rFonts w:ascii="Times New Roman" w:hAnsi="Times New Roman" w:cs="Times New Roman"/>
                <w:spacing w:val="-7"/>
                <w:sz w:val="20"/>
                <w:szCs w:val="20"/>
              </w:rPr>
              <w:t xml:space="preserve"> </w:t>
            </w:r>
            <w:r w:rsidRPr="005215AB">
              <w:rPr>
                <w:rFonts w:ascii="Times New Roman" w:hAnsi="Times New Roman" w:cs="Times New Roman"/>
                <w:sz w:val="20"/>
                <w:szCs w:val="20"/>
              </w:rPr>
              <w:t>мереж</w:t>
            </w:r>
            <w:r w:rsidRPr="005215AB">
              <w:rPr>
                <w:rFonts w:ascii="Times New Roman" w:hAnsi="Times New Roman" w:cs="Times New Roman"/>
                <w:spacing w:val="-7"/>
                <w:sz w:val="20"/>
                <w:szCs w:val="20"/>
              </w:rPr>
              <w:t xml:space="preserve"> </w:t>
            </w:r>
            <w:proofErr w:type="spellStart"/>
            <w:r w:rsidRPr="005215AB">
              <w:rPr>
                <w:rFonts w:ascii="Times New Roman" w:hAnsi="Times New Roman" w:cs="Times New Roman"/>
                <w:sz w:val="20"/>
                <w:szCs w:val="20"/>
              </w:rPr>
              <w:t>водопостачання</w:t>
            </w:r>
            <w:proofErr w:type="spellEnd"/>
          </w:p>
        </w:tc>
        <w:tc>
          <w:tcPr>
            <w:tcW w:w="2251" w:type="dxa"/>
            <w:gridSpan w:val="2"/>
            <w:tcBorders>
              <w:top w:val="single" w:sz="4" w:space="0" w:color="000000"/>
              <w:left w:val="single" w:sz="4" w:space="0" w:color="000000"/>
              <w:bottom w:val="single" w:sz="4" w:space="0" w:color="000000"/>
              <w:right w:val="single" w:sz="4" w:space="0" w:color="000000"/>
            </w:tcBorders>
          </w:tcPr>
          <w:p w14:paraId="536823A9" w14:textId="418FA683" w:rsidR="00E85CD0" w:rsidRPr="00AE6749" w:rsidRDefault="00932BC8" w:rsidP="00AE6749">
            <w:pPr>
              <w:spacing w:line="259" w:lineRule="auto"/>
              <w:jc w:val="center"/>
              <w:rPr>
                <w:rFonts w:ascii="Times New Roman" w:eastAsia="Times New Roman" w:hAnsi="Times New Roman" w:cs="Times New Roman"/>
                <w:color w:val="000000"/>
                <w:sz w:val="28"/>
              </w:rPr>
            </w:pPr>
            <w:r w:rsidRPr="000F5DD6">
              <w:rPr>
                <w:rFonts w:ascii="Times New Roman" w:eastAsia="Times New Roman" w:hAnsi="Times New Roman" w:cs="Times New Roman"/>
                <w:sz w:val="20"/>
                <w:szCs w:val="20"/>
                <w:lang w:val="uk-UA"/>
              </w:rPr>
              <w:t>Виконавчий ком</w:t>
            </w:r>
            <w:r>
              <w:rPr>
                <w:rFonts w:ascii="Times New Roman" w:eastAsia="Times New Roman" w:hAnsi="Times New Roman" w:cs="Times New Roman"/>
                <w:sz w:val="20"/>
                <w:szCs w:val="20"/>
                <w:lang w:val="uk-UA"/>
              </w:rPr>
              <w:t>ітет</w:t>
            </w:r>
          </w:p>
        </w:tc>
      </w:tr>
      <w:tr w:rsidR="00A7428F" w:rsidRPr="00AE6749" w14:paraId="660D192C" w14:textId="77777777" w:rsidTr="00CC0B00">
        <w:trPr>
          <w:trHeight w:val="1160"/>
        </w:trPr>
        <w:tc>
          <w:tcPr>
            <w:tcW w:w="526" w:type="dxa"/>
            <w:tcBorders>
              <w:top w:val="single" w:sz="4" w:space="0" w:color="000000"/>
              <w:left w:val="single" w:sz="4" w:space="0" w:color="000000"/>
              <w:bottom w:val="single" w:sz="4" w:space="0" w:color="000000"/>
              <w:right w:val="single" w:sz="4" w:space="0" w:color="000000"/>
            </w:tcBorders>
          </w:tcPr>
          <w:p w14:paraId="73C4666D" w14:textId="1D418E67" w:rsidR="00A7428F" w:rsidRDefault="00A7428F" w:rsidP="00C84E71">
            <w:pPr>
              <w:spacing w:line="259" w:lineRule="auto"/>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19</w:t>
            </w:r>
          </w:p>
        </w:tc>
        <w:tc>
          <w:tcPr>
            <w:tcW w:w="3193" w:type="dxa"/>
            <w:tcBorders>
              <w:top w:val="single" w:sz="4" w:space="0" w:color="000000"/>
              <w:left w:val="single" w:sz="4" w:space="0" w:color="000000"/>
              <w:bottom w:val="single" w:sz="4" w:space="0" w:color="000000"/>
              <w:right w:val="single" w:sz="4" w:space="0" w:color="000000"/>
            </w:tcBorders>
          </w:tcPr>
          <w:p w14:paraId="509A611A" w14:textId="706698A0" w:rsidR="00A7428F" w:rsidRPr="00B75B5E" w:rsidRDefault="00A7428F" w:rsidP="00C84E71">
            <w:pPr>
              <w:pStyle w:val="TableParagraph"/>
              <w:spacing w:line="227" w:lineRule="exact"/>
              <w:ind w:left="172"/>
              <w:rPr>
                <w:sz w:val="20"/>
                <w:szCs w:val="20"/>
              </w:rPr>
            </w:pPr>
            <w:r>
              <w:rPr>
                <w:sz w:val="20"/>
                <w:szCs w:val="20"/>
              </w:rPr>
              <w:t>Цифрові інструменти народовладдя в територіальній громаді</w:t>
            </w:r>
          </w:p>
        </w:tc>
        <w:tc>
          <w:tcPr>
            <w:tcW w:w="904" w:type="dxa"/>
            <w:gridSpan w:val="2"/>
            <w:tcBorders>
              <w:top w:val="single" w:sz="4" w:space="0" w:color="000000"/>
              <w:left w:val="single" w:sz="4" w:space="0" w:color="000000"/>
              <w:bottom w:val="single" w:sz="4" w:space="0" w:color="000000"/>
              <w:right w:val="single" w:sz="4" w:space="0" w:color="000000"/>
            </w:tcBorders>
          </w:tcPr>
          <w:p w14:paraId="0FCA3DA4" w14:textId="20AF8726" w:rsidR="00A7428F" w:rsidRPr="004062AA" w:rsidRDefault="00A7428F" w:rsidP="00C84E71">
            <w:pPr>
              <w:spacing w:after="160" w:line="259" w:lineRule="auto"/>
              <w:rPr>
                <w:rFonts w:ascii="Times New Roman" w:eastAsia="Times New Roman" w:hAnsi="Times New Roman" w:cs="Times New Roman"/>
                <w:color w:val="000000"/>
                <w:lang w:val="uk-UA"/>
              </w:rPr>
            </w:pPr>
            <w:r w:rsidRPr="004062AA">
              <w:rPr>
                <w:rFonts w:ascii="Times New Roman" w:eastAsia="Times New Roman" w:hAnsi="Times New Roman" w:cs="Times New Roman"/>
                <w:color w:val="000000"/>
                <w:lang w:val="uk-UA"/>
              </w:rPr>
              <w:t>2021-2023</w:t>
            </w:r>
          </w:p>
        </w:tc>
        <w:tc>
          <w:tcPr>
            <w:tcW w:w="1334" w:type="dxa"/>
            <w:gridSpan w:val="2"/>
            <w:tcBorders>
              <w:top w:val="single" w:sz="4" w:space="0" w:color="000000"/>
              <w:left w:val="single" w:sz="4" w:space="0" w:color="000000"/>
              <w:bottom w:val="single" w:sz="4" w:space="0" w:color="000000"/>
              <w:right w:val="single" w:sz="4" w:space="0" w:color="000000"/>
            </w:tcBorders>
            <w:vAlign w:val="center"/>
          </w:tcPr>
          <w:p w14:paraId="5CAB7932" w14:textId="265FBEE6" w:rsidR="00A7428F" w:rsidRDefault="00A7428F" w:rsidP="00C84E71">
            <w:pPr>
              <w:spacing w:line="259" w:lineRule="auto"/>
              <w:ind w:right="57"/>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70</w:t>
            </w:r>
          </w:p>
        </w:tc>
        <w:tc>
          <w:tcPr>
            <w:tcW w:w="1160" w:type="dxa"/>
            <w:tcBorders>
              <w:top w:val="single" w:sz="4" w:space="0" w:color="000000"/>
              <w:left w:val="single" w:sz="4" w:space="0" w:color="000000"/>
              <w:bottom w:val="single" w:sz="4" w:space="0" w:color="000000"/>
              <w:right w:val="single" w:sz="4" w:space="0" w:color="000000"/>
            </w:tcBorders>
            <w:vAlign w:val="center"/>
          </w:tcPr>
          <w:p w14:paraId="39554AFB" w14:textId="77777777" w:rsidR="00A7428F" w:rsidRPr="008A2383" w:rsidRDefault="00A7428F" w:rsidP="00C84E71">
            <w:pPr>
              <w:spacing w:line="259" w:lineRule="auto"/>
              <w:ind w:right="8"/>
              <w:jc w:val="center"/>
              <w:rPr>
                <w:rFonts w:ascii="Times New Roman" w:eastAsia="Times New Roman" w:hAnsi="Times New Roman" w:cs="Times New Roman"/>
                <w:color w:val="000000"/>
                <w:sz w:val="20"/>
                <w:szCs w:val="20"/>
              </w:rPr>
            </w:pPr>
          </w:p>
        </w:tc>
        <w:tc>
          <w:tcPr>
            <w:tcW w:w="817" w:type="dxa"/>
            <w:gridSpan w:val="3"/>
            <w:tcBorders>
              <w:top w:val="single" w:sz="4" w:space="0" w:color="000000"/>
              <w:left w:val="single" w:sz="4" w:space="0" w:color="000000"/>
              <w:bottom w:val="single" w:sz="4" w:space="0" w:color="000000"/>
              <w:right w:val="single" w:sz="4" w:space="0" w:color="000000"/>
            </w:tcBorders>
          </w:tcPr>
          <w:p w14:paraId="182A5488" w14:textId="65AEA30D" w:rsidR="00A7428F" w:rsidRPr="008A2383" w:rsidRDefault="00A7428F" w:rsidP="00C84E71">
            <w:pPr>
              <w:spacing w:line="259" w:lineRule="auto"/>
              <w:ind w:right="3"/>
              <w:jc w:val="center"/>
              <w:rPr>
                <w:rFonts w:ascii="Times New Roman" w:eastAsia="Times New Roman" w:hAnsi="Times New Roman" w:cs="Times New Roman"/>
                <w:color w:val="000000"/>
                <w:sz w:val="20"/>
                <w:szCs w:val="20"/>
              </w:rPr>
            </w:pPr>
          </w:p>
        </w:tc>
        <w:tc>
          <w:tcPr>
            <w:tcW w:w="1286" w:type="dxa"/>
            <w:gridSpan w:val="2"/>
            <w:tcBorders>
              <w:top w:val="single" w:sz="4" w:space="0" w:color="000000"/>
              <w:left w:val="single" w:sz="4" w:space="0" w:color="000000"/>
              <w:bottom w:val="single" w:sz="4" w:space="0" w:color="000000"/>
              <w:right w:val="single" w:sz="4" w:space="0" w:color="000000"/>
            </w:tcBorders>
            <w:vAlign w:val="center"/>
          </w:tcPr>
          <w:p w14:paraId="2AF9949D" w14:textId="71D8A97B" w:rsidR="00A7428F" w:rsidRDefault="00A7428F" w:rsidP="00C84E71">
            <w:pPr>
              <w:spacing w:line="259" w:lineRule="auto"/>
              <w:ind w:right="52"/>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70</w:t>
            </w:r>
          </w:p>
        </w:tc>
        <w:tc>
          <w:tcPr>
            <w:tcW w:w="1114" w:type="dxa"/>
            <w:gridSpan w:val="2"/>
            <w:tcBorders>
              <w:top w:val="single" w:sz="4" w:space="0" w:color="000000"/>
              <w:left w:val="single" w:sz="4" w:space="0" w:color="000000"/>
              <w:bottom w:val="single" w:sz="4" w:space="0" w:color="000000"/>
              <w:right w:val="single" w:sz="4" w:space="0" w:color="000000"/>
            </w:tcBorders>
            <w:vAlign w:val="center"/>
          </w:tcPr>
          <w:p w14:paraId="43C70F25" w14:textId="77777777" w:rsidR="00A7428F" w:rsidRPr="005215AB" w:rsidRDefault="00A7428F" w:rsidP="00C84E71">
            <w:pPr>
              <w:spacing w:line="259" w:lineRule="auto"/>
              <w:ind w:right="5"/>
              <w:jc w:val="center"/>
              <w:rPr>
                <w:rFonts w:ascii="Times New Roman" w:eastAsia="Times New Roman" w:hAnsi="Times New Roman" w:cs="Times New Roman"/>
                <w:color w:val="000000"/>
                <w:sz w:val="20"/>
                <w:szCs w:val="20"/>
              </w:rPr>
            </w:pPr>
          </w:p>
        </w:tc>
        <w:tc>
          <w:tcPr>
            <w:tcW w:w="2821" w:type="dxa"/>
            <w:gridSpan w:val="2"/>
            <w:vMerge w:val="restart"/>
            <w:tcBorders>
              <w:top w:val="single" w:sz="4" w:space="0" w:color="000000"/>
              <w:left w:val="single" w:sz="4" w:space="0" w:color="000000"/>
              <w:right w:val="single" w:sz="4" w:space="0" w:color="000000"/>
            </w:tcBorders>
          </w:tcPr>
          <w:p w14:paraId="469CDC8D" w14:textId="33157026" w:rsidR="00A7428F" w:rsidRPr="00A7428F" w:rsidRDefault="00A7428F" w:rsidP="00C84E71">
            <w:pPr>
              <w:spacing w:line="259" w:lineRule="auto"/>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 xml:space="preserve">Забезпечено можливість надання </w:t>
            </w:r>
            <w:proofErr w:type="spellStart"/>
            <w:r>
              <w:rPr>
                <w:rFonts w:ascii="Times New Roman" w:eastAsia="Times New Roman" w:hAnsi="Times New Roman" w:cs="Times New Roman"/>
                <w:color w:val="000000"/>
                <w:sz w:val="20"/>
                <w:szCs w:val="20"/>
                <w:lang w:val="uk-UA"/>
              </w:rPr>
              <w:t>суб</w:t>
            </w:r>
            <w:proofErr w:type="spellEnd"/>
            <w:r w:rsidRPr="00A7428F">
              <w:rPr>
                <w:rFonts w:ascii="Times New Roman" w:eastAsia="Times New Roman" w:hAnsi="Times New Roman" w:cs="Times New Roman"/>
                <w:color w:val="000000"/>
                <w:sz w:val="20"/>
                <w:szCs w:val="20"/>
              </w:rPr>
              <w:t>’</w:t>
            </w:r>
            <w:proofErr w:type="spellStart"/>
            <w:r>
              <w:rPr>
                <w:rFonts w:ascii="Times New Roman" w:eastAsia="Times New Roman" w:hAnsi="Times New Roman" w:cs="Times New Roman"/>
                <w:color w:val="000000"/>
                <w:sz w:val="20"/>
                <w:szCs w:val="20"/>
                <w:lang w:val="uk-UA"/>
              </w:rPr>
              <w:t>єктам</w:t>
            </w:r>
            <w:proofErr w:type="spellEnd"/>
            <w:r>
              <w:rPr>
                <w:rFonts w:ascii="Times New Roman" w:eastAsia="Times New Roman" w:hAnsi="Times New Roman" w:cs="Times New Roman"/>
                <w:color w:val="000000"/>
                <w:sz w:val="20"/>
                <w:szCs w:val="20"/>
                <w:lang w:val="uk-UA"/>
              </w:rPr>
              <w:t xml:space="preserve"> звернення в </w:t>
            </w:r>
            <w:proofErr w:type="spellStart"/>
            <w:r>
              <w:rPr>
                <w:rFonts w:ascii="Times New Roman" w:eastAsia="Times New Roman" w:hAnsi="Times New Roman" w:cs="Times New Roman"/>
                <w:color w:val="000000"/>
                <w:sz w:val="20"/>
                <w:szCs w:val="20"/>
                <w:lang w:val="uk-UA"/>
              </w:rPr>
              <w:t>захищенму</w:t>
            </w:r>
            <w:proofErr w:type="spellEnd"/>
            <w:r>
              <w:rPr>
                <w:rFonts w:ascii="Times New Roman" w:eastAsia="Times New Roman" w:hAnsi="Times New Roman" w:cs="Times New Roman"/>
                <w:color w:val="000000"/>
                <w:sz w:val="20"/>
                <w:szCs w:val="20"/>
                <w:lang w:val="uk-UA"/>
              </w:rPr>
              <w:t xml:space="preserve"> середовищі адміністративні послуги в електронному вигляді</w:t>
            </w:r>
          </w:p>
        </w:tc>
        <w:tc>
          <w:tcPr>
            <w:tcW w:w="2251" w:type="dxa"/>
            <w:gridSpan w:val="2"/>
            <w:tcBorders>
              <w:top w:val="single" w:sz="4" w:space="0" w:color="000000"/>
              <w:left w:val="single" w:sz="4" w:space="0" w:color="000000"/>
              <w:bottom w:val="single" w:sz="4" w:space="0" w:color="000000"/>
              <w:right w:val="single" w:sz="4" w:space="0" w:color="000000"/>
            </w:tcBorders>
          </w:tcPr>
          <w:p w14:paraId="0AC5EC76" w14:textId="49BBFC19" w:rsidR="00A7428F" w:rsidRPr="00A7428F" w:rsidRDefault="00A7428F" w:rsidP="00C84E71">
            <w:pPr>
              <w:spacing w:line="259" w:lineRule="auto"/>
              <w:jc w:val="center"/>
              <w:rPr>
                <w:rFonts w:ascii="Times New Roman" w:eastAsia="Times New Roman" w:hAnsi="Times New Roman" w:cs="Times New Roman"/>
                <w:color w:val="000000"/>
              </w:rPr>
            </w:pPr>
            <w:proofErr w:type="spellStart"/>
            <w:r w:rsidRPr="00A7428F">
              <w:rPr>
                <w:rFonts w:ascii="Times New Roman" w:eastAsia="Times New Roman" w:hAnsi="Times New Roman" w:cs="Times New Roman"/>
                <w:color w:val="000000"/>
              </w:rPr>
              <w:t>Виконавчий</w:t>
            </w:r>
            <w:proofErr w:type="spellEnd"/>
            <w:r w:rsidRPr="00A7428F">
              <w:rPr>
                <w:rFonts w:ascii="Times New Roman" w:eastAsia="Times New Roman" w:hAnsi="Times New Roman" w:cs="Times New Roman"/>
                <w:color w:val="000000"/>
              </w:rPr>
              <w:t xml:space="preserve"> </w:t>
            </w:r>
            <w:proofErr w:type="spellStart"/>
            <w:r w:rsidRPr="00A7428F">
              <w:rPr>
                <w:rFonts w:ascii="Times New Roman" w:eastAsia="Times New Roman" w:hAnsi="Times New Roman" w:cs="Times New Roman"/>
                <w:color w:val="000000"/>
              </w:rPr>
              <w:t>комітет</w:t>
            </w:r>
            <w:proofErr w:type="spellEnd"/>
          </w:p>
        </w:tc>
      </w:tr>
      <w:tr w:rsidR="00A7428F" w:rsidRPr="00AE6749" w14:paraId="32D1F4F5" w14:textId="77777777" w:rsidTr="00CC0B00">
        <w:trPr>
          <w:trHeight w:val="1160"/>
        </w:trPr>
        <w:tc>
          <w:tcPr>
            <w:tcW w:w="526" w:type="dxa"/>
            <w:tcBorders>
              <w:top w:val="single" w:sz="4" w:space="0" w:color="000000"/>
              <w:left w:val="single" w:sz="4" w:space="0" w:color="000000"/>
              <w:bottom w:val="single" w:sz="4" w:space="0" w:color="000000"/>
              <w:right w:val="single" w:sz="4" w:space="0" w:color="000000"/>
            </w:tcBorders>
          </w:tcPr>
          <w:p w14:paraId="59454868" w14:textId="4A20E46F" w:rsidR="00A7428F" w:rsidRDefault="00A7428F" w:rsidP="00C84E71">
            <w:pPr>
              <w:spacing w:line="259" w:lineRule="auto"/>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20</w:t>
            </w:r>
          </w:p>
        </w:tc>
        <w:tc>
          <w:tcPr>
            <w:tcW w:w="3193" w:type="dxa"/>
            <w:tcBorders>
              <w:top w:val="single" w:sz="4" w:space="0" w:color="000000"/>
              <w:left w:val="single" w:sz="4" w:space="0" w:color="000000"/>
              <w:bottom w:val="single" w:sz="4" w:space="0" w:color="000000"/>
              <w:right w:val="single" w:sz="4" w:space="0" w:color="000000"/>
            </w:tcBorders>
          </w:tcPr>
          <w:p w14:paraId="51F79A65" w14:textId="0F116B04" w:rsidR="00A7428F" w:rsidRDefault="00A7428F" w:rsidP="00C84E71">
            <w:pPr>
              <w:pStyle w:val="TableParagraph"/>
              <w:spacing w:line="227" w:lineRule="exact"/>
              <w:ind w:left="172"/>
              <w:rPr>
                <w:sz w:val="20"/>
                <w:szCs w:val="20"/>
              </w:rPr>
            </w:pPr>
            <w:r>
              <w:rPr>
                <w:sz w:val="20"/>
                <w:szCs w:val="20"/>
              </w:rPr>
              <w:t>Переведення надання послуг в електронний вигляд</w:t>
            </w:r>
          </w:p>
        </w:tc>
        <w:tc>
          <w:tcPr>
            <w:tcW w:w="904" w:type="dxa"/>
            <w:gridSpan w:val="2"/>
            <w:tcBorders>
              <w:top w:val="single" w:sz="4" w:space="0" w:color="000000"/>
              <w:left w:val="single" w:sz="4" w:space="0" w:color="000000"/>
              <w:bottom w:val="single" w:sz="4" w:space="0" w:color="000000"/>
              <w:right w:val="single" w:sz="4" w:space="0" w:color="000000"/>
            </w:tcBorders>
          </w:tcPr>
          <w:p w14:paraId="22EAF2A7" w14:textId="5AF92DF5" w:rsidR="00A7428F" w:rsidRPr="004062AA" w:rsidRDefault="00A7428F" w:rsidP="00C84E71">
            <w:pPr>
              <w:spacing w:after="160" w:line="259" w:lineRule="auto"/>
              <w:rPr>
                <w:rFonts w:ascii="Times New Roman" w:eastAsia="Times New Roman" w:hAnsi="Times New Roman" w:cs="Times New Roman"/>
                <w:color w:val="000000"/>
                <w:lang w:val="uk-UA"/>
              </w:rPr>
            </w:pPr>
            <w:r>
              <w:rPr>
                <w:rFonts w:ascii="Times New Roman" w:eastAsia="Times New Roman" w:hAnsi="Times New Roman" w:cs="Times New Roman"/>
                <w:color w:val="000000"/>
                <w:lang w:val="uk-UA"/>
              </w:rPr>
              <w:t>2021-2023</w:t>
            </w:r>
          </w:p>
        </w:tc>
        <w:tc>
          <w:tcPr>
            <w:tcW w:w="1334" w:type="dxa"/>
            <w:gridSpan w:val="2"/>
            <w:tcBorders>
              <w:top w:val="single" w:sz="4" w:space="0" w:color="000000"/>
              <w:left w:val="single" w:sz="4" w:space="0" w:color="000000"/>
              <w:bottom w:val="single" w:sz="4" w:space="0" w:color="000000"/>
              <w:right w:val="single" w:sz="4" w:space="0" w:color="000000"/>
            </w:tcBorders>
            <w:vAlign w:val="center"/>
          </w:tcPr>
          <w:p w14:paraId="2A6BC1F8" w14:textId="50FB37A7" w:rsidR="00A7428F" w:rsidRDefault="00A7428F" w:rsidP="00C84E71">
            <w:pPr>
              <w:spacing w:line="259" w:lineRule="auto"/>
              <w:ind w:right="57"/>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40</w:t>
            </w:r>
          </w:p>
        </w:tc>
        <w:tc>
          <w:tcPr>
            <w:tcW w:w="1160" w:type="dxa"/>
            <w:tcBorders>
              <w:top w:val="single" w:sz="4" w:space="0" w:color="000000"/>
              <w:left w:val="single" w:sz="4" w:space="0" w:color="000000"/>
              <w:bottom w:val="single" w:sz="4" w:space="0" w:color="000000"/>
              <w:right w:val="single" w:sz="4" w:space="0" w:color="000000"/>
            </w:tcBorders>
            <w:vAlign w:val="center"/>
          </w:tcPr>
          <w:p w14:paraId="02FCFDA5" w14:textId="77777777" w:rsidR="00A7428F" w:rsidRPr="008A2383" w:rsidRDefault="00A7428F" w:rsidP="00C84E71">
            <w:pPr>
              <w:spacing w:line="259" w:lineRule="auto"/>
              <w:ind w:right="8"/>
              <w:jc w:val="center"/>
              <w:rPr>
                <w:rFonts w:ascii="Times New Roman" w:eastAsia="Times New Roman" w:hAnsi="Times New Roman" w:cs="Times New Roman"/>
                <w:color w:val="000000"/>
                <w:sz w:val="20"/>
                <w:szCs w:val="20"/>
              </w:rPr>
            </w:pPr>
          </w:p>
        </w:tc>
        <w:tc>
          <w:tcPr>
            <w:tcW w:w="817" w:type="dxa"/>
            <w:gridSpan w:val="3"/>
            <w:tcBorders>
              <w:top w:val="single" w:sz="4" w:space="0" w:color="000000"/>
              <w:left w:val="single" w:sz="4" w:space="0" w:color="000000"/>
              <w:bottom w:val="single" w:sz="4" w:space="0" w:color="000000"/>
              <w:right w:val="single" w:sz="4" w:space="0" w:color="000000"/>
            </w:tcBorders>
          </w:tcPr>
          <w:p w14:paraId="3E9B5F69" w14:textId="77777777" w:rsidR="00A7428F" w:rsidRPr="008A2383" w:rsidRDefault="00A7428F" w:rsidP="00C84E71">
            <w:pPr>
              <w:spacing w:line="259" w:lineRule="auto"/>
              <w:ind w:right="3"/>
              <w:jc w:val="center"/>
              <w:rPr>
                <w:rFonts w:ascii="Times New Roman" w:eastAsia="Times New Roman" w:hAnsi="Times New Roman" w:cs="Times New Roman"/>
                <w:color w:val="000000"/>
                <w:sz w:val="20"/>
                <w:szCs w:val="20"/>
              </w:rPr>
            </w:pPr>
          </w:p>
        </w:tc>
        <w:tc>
          <w:tcPr>
            <w:tcW w:w="1286" w:type="dxa"/>
            <w:gridSpan w:val="2"/>
            <w:tcBorders>
              <w:top w:val="single" w:sz="4" w:space="0" w:color="000000"/>
              <w:left w:val="single" w:sz="4" w:space="0" w:color="000000"/>
              <w:bottom w:val="single" w:sz="4" w:space="0" w:color="000000"/>
              <w:right w:val="single" w:sz="4" w:space="0" w:color="000000"/>
            </w:tcBorders>
            <w:vAlign w:val="center"/>
          </w:tcPr>
          <w:p w14:paraId="69A80906" w14:textId="2FD5FB0D" w:rsidR="00A7428F" w:rsidRDefault="00A7428F" w:rsidP="00C84E71">
            <w:pPr>
              <w:spacing w:line="259" w:lineRule="auto"/>
              <w:ind w:right="52"/>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40</w:t>
            </w:r>
          </w:p>
        </w:tc>
        <w:tc>
          <w:tcPr>
            <w:tcW w:w="1114" w:type="dxa"/>
            <w:gridSpan w:val="2"/>
            <w:tcBorders>
              <w:top w:val="single" w:sz="4" w:space="0" w:color="000000"/>
              <w:left w:val="single" w:sz="4" w:space="0" w:color="000000"/>
              <w:bottom w:val="single" w:sz="4" w:space="0" w:color="000000"/>
              <w:right w:val="single" w:sz="4" w:space="0" w:color="000000"/>
            </w:tcBorders>
            <w:vAlign w:val="center"/>
          </w:tcPr>
          <w:p w14:paraId="6E6F1FC4" w14:textId="77777777" w:rsidR="00A7428F" w:rsidRPr="005215AB" w:rsidRDefault="00A7428F" w:rsidP="00C84E71">
            <w:pPr>
              <w:spacing w:line="259" w:lineRule="auto"/>
              <w:ind w:right="5"/>
              <w:jc w:val="center"/>
              <w:rPr>
                <w:rFonts w:ascii="Times New Roman" w:eastAsia="Times New Roman" w:hAnsi="Times New Roman" w:cs="Times New Roman"/>
                <w:color w:val="000000"/>
                <w:sz w:val="20"/>
                <w:szCs w:val="20"/>
              </w:rPr>
            </w:pPr>
          </w:p>
        </w:tc>
        <w:tc>
          <w:tcPr>
            <w:tcW w:w="2821" w:type="dxa"/>
            <w:gridSpan w:val="2"/>
            <w:vMerge/>
            <w:tcBorders>
              <w:left w:val="single" w:sz="4" w:space="0" w:color="000000"/>
              <w:bottom w:val="single" w:sz="4" w:space="0" w:color="000000"/>
              <w:right w:val="single" w:sz="4" w:space="0" w:color="000000"/>
            </w:tcBorders>
          </w:tcPr>
          <w:p w14:paraId="38229452" w14:textId="77777777" w:rsidR="00A7428F" w:rsidRPr="005215AB" w:rsidRDefault="00A7428F" w:rsidP="00C84E71">
            <w:pPr>
              <w:spacing w:line="259" w:lineRule="auto"/>
              <w:jc w:val="center"/>
              <w:rPr>
                <w:rFonts w:ascii="Times New Roman" w:eastAsia="Times New Roman" w:hAnsi="Times New Roman" w:cs="Times New Roman"/>
                <w:color w:val="000000"/>
                <w:sz w:val="20"/>
                <w:szCs w:val="20"/>
              </w:rPr>
            </w:pPr>
          </w:p>
        </w:tc>
        <w:tc>
          <w:tcPr>
            <w:tcW w:w="2251" w:type="dxa"/>
            <w:gridSpan w:val="2"/>
            <w:tcBorders>
              <w:top w:val="single" w:sz="4" w:space="0" w:color="000000"/>
              <w:left w:val="single" w:sz="4" w:space="0" w:color="000000"/>
              <w:bottom w:val="single" w:sz="4" w:space="0" w:color="000000"/>
              <w:right w:val="single" w:sz="4" w:space="0" w:color="000000"/>
            </w:tcBorders>
          </w:tcPr>
          <w:p w14:paraId="21A0D9D8" w14:textId="34CE0D25" w:rsidR="00A7428F" w:rsidRPr="00AE6749" w:rsidRDefault="00A7428F" w:rsidP="00C84E71">
            <w:pPr>
              <w:spacing w:line="259" w:lineRule="auto"/>
              <w:jc w:val="center"/>
              <w:rPr>
                <w:rFonts w:ascii="Times New Roman" w:eastAsia="Times New Roman" w:hAnsi="Times New Roman" w:cs="Times New Roman"/>
                <w:color w:val="000000"/>
                <w:sz w:val="28"/>
              </w:rPr>
            </w:pPr>
            <w:r w:rsidRPr="000F5DD6">
              <w:rPr>
                <w:rFonts w:ascii="Times New Roman" w:eastAsia="Times New Roman" w:hAnsi="Times New Roman" w:cs="Times New Roman"/>
                <w:sz w:val="20"/>
                <w:szCs w:val="20"/>
                <w:lang w:val="uk-UA"/>
              </w:rPr>
              <w:t>Виконавчий ком</w:t>
            </w:r>
            <w:r>
              <w:rPr>
                <w:rFonts w:ascii="Times New Roman" w:eastAsia="Times New Roman" w:hAnsi="Times New Roman" w:cs="Times New Roman"/>
                <w:sz w:val="20"/>
                <w:szCs w:val="20"/>
                <w:lang w:val="uk-UA"/>
              </w:rPr>
              <w:t>ітет</w:t>
            </w:r>
          </w:p>
        </w:tc>
      </w:tr>
      <w:tr w:rsidR="00C84E71" w:rsidRPr="00AE6749" w14:paraId="4F573E09" w14:textId="77777777" w:rsidTr="005A12C0">
        <w:trPr>
          <w:trHeight w:val="240"/>
        </w:trPr>
        <w:tc>
          <w:tcPr>
            <w:tcW w:w="526" w:type="dxa"/>
            <w:tcBorders>
              <w:top w:val="single" w:sz="4" w:space="0" w:color="000000"/>
              <w:left w:val="single" w:sz="4" w:space="0" w:color="000000"/>
              <w:bottom w:val="single" w:sz="4" w:space="0" w:color="000000"/>
              <w:right w:val="single" w:sz="4" w:space="0" w:color="000000"/>
            </w:tcBorders>
          </w:tcPr>
          <w:p w14:paraId="5F2A865D" w14:textId="77777777" w:rsidR="00C84E71" w:rsidRPr="00AE6749" w:rsidRDefault="00C84E71" w:rsidP="00C84E71">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 </w:t>
            </w:r>
          </w:p>
        </w:tc>
        <w:tc>
          <w:tcPr>
            <w:tcW w:w="3193" w:type="dxa"/>
            <w:tcBorders>
              <w:top w:val="single" w:sz="4" w:space="0" w:color="000000"/>
              <w:left w:val="single" w:sz="4" w:space="0" w:color="000000"/>
              <w:bottom w:val="single" w:sz="4" w:space="0" w:color="000000"/>
              <w:right w:val="single" w:sz="4" w:space="0" w:color="000000"/>
            </w:tcBorders>
          </w:tcPr>
          <w:p w14:paraId="7D719897" w14:textId="77777777" w:rsidR="00C84E71" w:rsidRPr="00AE6749" w:rsidRDefault="00C84E71" w:rsidP="00C84E71">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Разом по </w:t>
            </w:r>
            <w:proofErr w:type="spellStart"/>
            <w:r w:rsidRPr="00AE6749">
              <w:rPr>
                <w:rFonts w:ascii="Times New Roman" w:eastAsia="Times New Roman" w:hAnsi="Times New Roman" w:cs="Times New Roman"/>
                <w:b/>
                <w:color w:val="000000"/>
                <w:sz w:val="20"/>
              </w:rPr>
              <w:t>розділу</w:t>
            </w:r>
            <w:proofErr w:type="spellEnd"/>
            <w:r w:rsidRPr="00AE6749">
              <w:rPr>
                <w:rFonts w:ascii="Times New Roman" w:eastAsia="Times New Roman" w:hAnsi="Times New Roman" w:cs="Times New Roman"/>
                <w:b/>
                <w:color w:val="000000"/>
                <w:sz w:val="20"/>
              </w:rPr>
              <w:t xml:space="preserve">: </w:t>
            </w:r>
          </w:p>
        </w:tc>
        <w:tc>
          <w:tcPr>
            <w:tcW w:w="724" w:type="dxa"/>
            <w:tcBorders>
              <w:top w:val="single" w:sz="4" w:space="0" w:color="000000"/>
              <w:left w:val="single" w:sz="4" w:space="0" w:color="000000"/>
              <w:bottom w:val="single" w:sz="4" w:space="0" w:color="000000"/>
              <w:right w:val="nil"/>
            </w:tcBorders>
          </w:tcPr>
          <w:p w14:paraId="09F7CDE6" w14:textId="77777777" w:rsidR="00C84E71" w:rsidRPr="00AE6749" w:rsidRDefault="00C84E71" w:rsidP="00C84E71">
            <w:pPr>
              <w:spacing w:line="259" w:lineRule="auto"/>
              <w:jc w:val="center"/>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 </w:t>
            </w:r>
          </w:p>
        </w:tc>
        <w:tc>
          <w:tcPr>
            <w:tcW w:w="180" w:type="dxa"/>
            <w:tcBorders>
              <w:top w:val="single" w:sz="4" w:space="0" w:color="000000"/>
              <w:left w:val="nil"/>
              <w:bottom w:val="single" w:sz="4" w:space="0" w:color="000000"/>
              <w:right w:val="single" w:sz="4" w:space="0" w:color="000000"/>
            </w:tcBorders>
          </w:tcPr>
          <w:p w14:paraId="02A2998B" w14:textId="77777777" w:rsidR="00C84E71" w:rsidRPr="00AE6749" w:rsidRDefault="00C84E71" w:rsidP="00C84E71">
            <w:pPr>
              <w:spacing w:after="160" w:line="259" w:lineRule="auto"/>
              <w:rPr>
                <w:rFonts w:ascii="Times New Roman" w:eastAsia="Times New Roman" w:hAnsi="Times New Roman" w:cs="Times New Roman"/>
                <w:color w:val="000000"/>
                <w:sz w:val="28"/>
              </w:rPr>
            </w:pPr>
          </w:p>
        </w:tc>
        <w:tc>
          <w:tcPr>
            <w:tcW w:w="1334" w:type="dxa"/>
            <w:gridSpan w:val="2"/>
            <w:tcBorders>
              <w:top w:val="single" w:sz="4" w:space="0" w:color="000000"/>
              <w:left w:val="single" w:sz="4" w:space="0" w:color="000000"/>
              <w:bottom w:val="single" w:sz="4" w:space="0" w:color="000000"/>
              <w:right w:val="single" w:sz="4" w:space="0" w:color="000000"/>
            </w:tcBorders>
            <w:vAlign w:val="center"/>
          </w:tcPr>
          <w:p w14:paraId="32E92AAF" w14:textId="1392C588" w:rsidR="00C84E71" w:rsidRPr="00AE6749" w:rsidRDefault="00C84E71" w:rsidP="00C84E71">
            <w:pPr>
              <w:spacing w:line="259" w:lineRule="auto"/>
              <w:ind w:right="55"/>
              <w:jc w:val="center"/>
              <w:rPr>
                <w:rFonts w:ascii="Times New Roman" w:eastAsia="Times New Roman" w:hAnsi="Times New Roman" w:cs="Times New Roman"/>
                <w:color w:val="000000"/>
                <w:sz w:val="28"/>
              </w:rPr>
            </w:pPr>
          </w:p>
        </w:tc>
        <w:tc>
          <w:tcPr>
            <w:tcW w:w="1160" w:type="dxa"/>
            <w:tcBorders>
              <w:top w:val="single" w:sz="4" w:space="0" w:color="000000"/>
              <w:left w:val="single" w:sz="4" w:space="0" w:color="000000"/>
              <w:bottom w:val="single" w:sz="4" w:space="0" w:color="000000"/>
              <w:right w:val="single" w:sz="4" w:space="0" w:color="000000"/>
            </w:tcBorders>
            <w:vAlign w:val="center"/>
          </w:tcPr>
          <w:p w14:paraId="36175677" w14:textId="377B36A8" w:rsidR="00C84E71" w:rsidRPr="00AE6749" w:rsidRDefault="00C84E71" w:rsidP="00C84E71">
            <w:pPr>
              <w:spacing w:line="259" w:lineRule="auto"/>
              <w:ind w:right="8"/>
              <w:jc w:val="center"/>
              <w:rPr>
                <w:rFonts w:ascii="Times New Roman" w:eastAsia="Times New Roman" w:hAnsi="Times New Roman" w:cs="Times New Roman"/>
                <w:color w:val="000000"/>
                <w:sz w:val="28"/>
              </w:rPr>
            </w:pPr>
          </w:p>
        </w:tc>
        <w:tc>
          <w:tcPr>
            <w:tcW w:w="817" w:type="dxa"/>
            <w:gridSpan w:val="3"/>
            <w:tcBorders>
              <w:top w:val="single" w:sz="4" w:space="0" w:color="000000"/>
              <w:left w:val="single" w:sz="4" w:space="0" w:color="000000"/>
              <w:bottom w:val="single" w:sz="4" w:space="0" w:color="000000"/>
              <w:right w:val="single" w:sz="4" w:space="0" w:color="000000"/>
            </w:tcBorders>
            <w:vAlign w:val="center"/>
          </w:tcPr>
          <w:p w14:paraId="385CEA5F" w14:textId="0CECA207" w:rsidR="00C84E71" w:rsidRPr="00AE6749" w:rsidRDefault="00C84E71" w:rsidP="00C84E71">
            <w:pPr>
              <w:spacing w:line="259" w:lineRule="auto"/>
              <w:ind w:right="3"/>
              <w:jc w:val="center"/>
              <w:rPr>
                <w:rFonts w:ascii="Times New Roman" w:eastAsia="Times New Roman" w:hAnsi="Times New Roman" w:cs="Times New Roman"/>
                <w:color w:val="000000"/>
                <w:sz w:val="28"/>
              </w:rPr>
            </w:pPr>
          </w:p>
        </w:tc>
        <w:tc>
          <w:tcPr>
            <w:tcW w:w="1286" w:type="dxa"/>
            <w:gridSpan w:val="2"/>
            <w:tcBorders>
              <w:top w:val="single" w:sz="4" w:space="0" w:color="000000"/>
              <w:left w:val="single" w:sz="4" w:space="0" w:color="000000"/>
              <w:bottom w:val="single" w:sz="4" w:space="0" w:color="000000"/>
              <w:right w:val="single" w:sz="4" w:space="0" w:color="000000"/>
            </w:tcBorders>
            <w:vAlign w:val="center"/>
          </w:tcPr>
          <w:p w14:paraId="5F9821DD" w14:textId="00B0C009" w:rsidR="00C84E71" w:rsidRPr="00AE6749" w:rsidRDefault="00C84E71" w:rsidP="00C84E71">
            <w:pPr>
              <w:spacing w:line="259" w:lineRule="auto"/>
              <w:ind w:right="50"/>
              <w:jc w:val="center"/>
              <w:rPr>
                <w:rFonts w:ascii="Times New Roman" w:eastAsia="Times New Roman" w:hAnsi="Times New Roman" w:cs="Times New Roman"/>
                <w:color w:val="000000"/>
                <w:sz w:val="28"/>
              </w:rPr>
            </w:pPr>
          </w:p>
        </w:tc>
        <w:tc>
          <w:tcPr>
            <w:tcW w:w="1114" w:type="dxa"/>
            <w:gridSpan w:val="2"/>
            <w:tcBorders>
              <w:top w:val="single" w:sz="4" w:space="0" w:color="000000"/>
              <w:left w:val="single" w:sz="4" w:space="0" w:color="000000"/>
              <w:bottom w:val="single" w:sz="4" w:space="0" w:color="000000"/>
              <w:right w:val="single" w:sz="4" w:space="0" w:color="000000"/>
            </w:tcBorders>
          </w:tcPr>
          <w:p w14:paraId="6A5815F1" w14:textId="77777777" w:rsidR="00C84E71" w:rsidRPr="005215AB" w:rsidRDefault="00C84E71" w:rsidP="00C84E71">
            <w:pPr>
              <w:spacing w:line="259" w:lineRule="auto"/>
              <w:ind w:right="5"/>
              <w:jc w:val="center"/>
              <w:rPr>
                <w:rFonts w:ascii="Times New Roman" w:eastAsia="Times New Roman" w:hAnsi="Times New Roman" w:cs="Times New Roman"/>
                <w:color w:val="000000"/>
                <w:sz w:val="20"/>
                <w:szCs w:val="20"/>
              </w:rPr>
            </w:pPr>
            <w:r w:rsidRPr="005215AB">
              <w:rPr>
                <w:rFonts w:ascii="Times New Roman" w:eastAsia="Times New Roman" w:hAnsi="Times New Roman" w:cs="Times New Roman"/>
                <w:b/>
                <w:color w:val="000000"/>
                <w:sz w:val="20"/>
                <w:szCs w:val="20"/>
              </w:rPr>
              <w:t xml:space="preserve"> </w:t>
            </w:r>
          </w:p>
        </w:tc>
        <w:tc>
          <w:tcPr>
            <w:tcW w:w="2821" w:type="dxa"/>
            <w:gridSpan w:val="2"/>
            <w:tcBorders>
              <w:top w:val="single" w:sz="4" w:space="0" w:color="000000"/>
              <w:left w:val="single" w:sz="4" w:space="0" w:color="000000"/>
              <w:bottom w:val="single" w:sz="4" w:space="0" w:color="000000"/>
              <w:right w:val="single" w:sz="4" w:space="0" w:color="000000"/>
            </w:tcBorders>
          </w:tcPr>
          <w:p w14:paraId="504EA5A7" w14:textId="77777777" w:rsidR="00C84E71" w:rsidRPr="005215AB" w:rsidRDefault="00C84E71" w:rsidP="00C84E71">
            <w:pPr>
              <w:spacing w:line="259" w:lineRule="auto"/>
              <w:rPr>
                <w:rFonts w:ascii="Times New Roman" w:eastAsia="Times New Roman" w:hAnsi="Times New Roman" w:cs="Times New Roman"/>
                <w:color w:val="000000"/>
                <w:sz w:val="20"/>
                <w:szCs w:val="20"/>
              </w:rPr>
            </w:pPr>
            <w:r w:rsidRPr="005215AB">
              <w:rPr>
                <w:rFonts w:ascii="Times New Roman" w:eastAsia="Times New Roman" w:hAnsi="Times New Roman" w:cs="Times New Roman"/>
                <w:b/>
                <w:color w:val="000000"/>
                <w:sz w:val="20"/>
                <w:szCs w:val="20"/>
              </w:rPr>
              <w:t xml:space="preserve"> </w:t>
            </w:r>
          </w:p>
        </w:tc>
        <w:tc>
          <w:tcPr>
            <w:tcW w:w="2251" w:type="dxa"/>
            <w:gridSpan w:val="2"/>
            <w:tcBorders>
              <w:top w:val="single" w:sz="4" w:space="0" w:color="000000"/>
              <w:left w:val="single" w:sz="4" w:space="0" w:color="000000"/>
              <w:bottom w:val="single" w:sz="4" w:space="0" w:color="000000"/>
              <w:right w:val="single" w:sz="4" w:space="0" w:color="000000"/>
            </w:tcBorders>
          </w:tcPr>
          <w:p w14:paraId="7435CF1B" w14:textId="77777777" w:rsidR="00C84E71" w:rsidRPr="00AE6749" w:rsidRDefault="00C84E71" w:rsidP="00C84E71">
            <w:pPr>
              <w:spacing w:line="259" w:lineRule="auto"/>
              <w:jc w:val="center"/>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 </w:t>
            </w:r>
          </w:p>
        </w:tc>
      </w:tr>
      <w:tr w:rsidR="00C84E71" w:rsidRPr="00AE6749" w14:paraId="51418FCE" w14:textId="77777777" w:rsidTr="005A12C0">
        <w:trPr>
          <w:gridAfter w:val="1"/>
          <w:wAfter w:w="14" w:type="dxa"/>
          <w:trHeight w:val="240"/>
        </w:trPr>
        <w:tc>
          <w:tcPr>
            <w:tcW w:w="4443" w:type="dxa"/>
            <w:gridSpan w:val="3"/>
            <w:tcBorders>
              <w:top w:val="single" w:sz="4" w:space="0" w:color="000000"/>
              <w:left w:val="single" w:sz="4" w:space="0" w:color="000000"/>
              <w:bottom w:val="single" w:sz="4" w:space="0" w:color="000000"/>
              <w:right w:val="nil"/>
            </w:tcBorders>
          </w:tcPr>
          <w:p w14:paraId="60F3C997" w14:textId="77777777" w:rsidR="00C84E71" w:rsidRPr="00AE6749" w:rsidRDefault="00C84E71" w:rsidP="00C84E71">
            <w:pPr>
              <w:spacing w:after="160" w:line="259" w:lineRule="auto"/>
              <w:rPr>
                <w:rFonts w:ascii="Times New Roman" w:eastAsia="Times New Roman" w:hAnsi="Times New Roman" w:cs="Times New Roman"/>
                <w:color w:val="000000"/>
                <w:sz w:val="28"/>
              </w:rPr>
            </w:pPr>
          </w:p>
        </w:tc>
        <w:tc>
          <w:tcPr>
            <w:tcW w:w="10949" w:type="dxa"/>
            <w:gridSpan w:val="14"/>
            <w:tcBorders>
              <w:top w:val="single" w:sz="4" w:space="0" w:color="000000"/>
              <w:left w:val="nil"/>
              <w:bottom w:val="single" w:sz="4" w:space="0" w:color="000000"/>
              <w:right w:val="single" w:sz="4" w:space="0" w:color="000000"/>
            </w:tcBorders>
          </w:tcPr>
          <w:p w14:paraId="03899C65" w14:textId="6EF4DF6F" w:rsidR="00C84E71" w:rsidRPr="005215AB" w:rsidRDefault="00147B2E" w:rsidP="00C84E71">
            <w:pPr>
              <w:spacing w:line="259" w:lineRule="auto"/>
              <w:rPr>
                <w:rFonts w:ascii="Times New Roman" w:eastAsia="Times New Roman" w:hAnsi="Times New Roman" w:cs="Times New Roman"/>
                <w:color w:val="000000"/>
                <w:sz w:val="20"/>
                <w:szCs w:val="20"/>
              </w:rPr>
            </w:pPr>
            <w:r w:rsidRPr="005215AB">
              <w:rPr>
                <w:rFonts w:ascii="Times New Roman" w:eastAsia="Times New Roman" w:hAnsi="Times New Roman" w:cs="Times New Roman"/>
                <w:b/>
                <w:color w:val="000000"/>
                <w:sz w:val="20"/>
                <w:szCs w:val="20"/>
              </w:rPr>
              <w:t xml:space="preserve">                              </w:t>
            </w:r>
            <w:r w:rsidR="00C84E71" w:rsidRPr="005215AB">
              <w:rPr>
                <w:rFonts w:ascii="Times New Roman" w:eastAsia="Times New Roman" w:hAnsi="Times New Roman" w:cs="Times New Roman"/>
                <w:b/>
                <w:color w:val="000000"/>
                <w:sz w:val="20"/>
                <w:szCs w:val="20"/>
              </w:rPr>
              <w:t xml:space="preserve">Медицина </w:t>
            </w:r>
          </w:p>
        </w:tc>
      </w:tr>
      <w:tr w:rsidR="00C84E71" w:rsidRPr="00AE6749" w14:paraId="3D7C4509" w14:textId="77777777" w:rsidTr="005A12C0">
        <w:trPr>
          <w:trHeight w:val="1798"/>
        </w:trPr>
        <w:tc>
          <w:tcPr>
            <w:tcW w:w="526" w:type="dxa"/>
            <w:tcBorders>
              <w:top w:val="single" w:sz="4" w:space="0" w:color="000000"/>
              <w:left w:val="single" w:sz="4" w:space="0" w:color="000000"/>
              <w:bottom w:val="single" w:sz="4" w:space="0" w:color="000000"/>
              <w:right w:val="single" w:sz="4" w:space="0" w:color="000000"/>
            </w:tcBorders>
          </w:tcPr>
          <w:p w14:paraId="5B36A5C1" w14:textId="77777777" w:rsidR="00C84E71" w:rsidRPr="00AE6749" w:rsidRDefault="00C84E71" w:rsidP="00C84E71">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1 </w:t>
            </w:r>
          </w:p>
        </w:tc>
        <w:tc>
          <w:tcPr>
            <w:tcW w:w="3193" w:type="dxa"/>
            <w:tcBorders>
              <w:top w:val="single" w:sz="4" w:space="0" w:color="000000"/>
              <w:left w:val="single" w:sz="4" w:space="0" w:color="000000"/>
              <w:bottom w:val="single" w:sz="4" w:space="0" w:color="000000"/>
              <w:right w:val="single" w:sz="4" w:space="0" w:color="000000"/>
            </w:tcBorders>
          </w:tcPr>
          <w:p w14:paraId="4E9B0129" w14:textId="4D01C9E8" w:rsidR="00C84E71" w:rsidRDefault="00C84E71" w:rsidP="00C84E71">
            <w:pPr>
              <w:spacing w:line="259" w:lineRule="auto"/>
              <w:rPr>
                <w:sz w:val="20"/>
                <w:szCs w:val="20"/>
              </w:rPr>
            </w:pPr>
            <w:r w:rsidRPr="00AE6749">
              <w:rPr>
                <w:rFonts w:ascii="Times New Roman" w:eastAsia="Times New Roman" w:hAnsi="Times New Roman" w:cs="Times New Roman"/>
                <w:color w:val="000000"/>
                <w:sz w:val="20"/>
              </w:rPr>
              <w:t xml:space="preserve"> </w:t>
            </w:r>
            <w:proofErr w:type="spellStart"/>
            <w:r w:rsidRPr="00B75B5E">
              <w:rPr>
                <w:sz w:val="20"/>
                <w:szCs w:val="20"/>
              </w:rPr>
              <w:t>Капітальний</w:t>
            </w:r>
            <w:proofErr w:type="spellEnd"/>
            <w:r w:rsidRPr="00B75B5E">
              <w:rPr>
                <w:sz w:val="20"/>
                <w:szCs w:val="20"/>
              </w:rPr>
              <w:t xml:space="preserve"> ремонт</w:t>
            </w:r>
            <w:r w:rsidR="00B71061">
              <w:rPr>
                <w:sz w:val="20"/>
                <w:szCs w:val="20"/>
                <w:lang w:val="uk-UA"/>
              </w:rPr>
              <w:t xml:space="preserve"> </w:t>
            </w:r>
            <w:proofErr w:type="gramStart"/>
            <w:r w:rsidR="00B71061">
              <w:rPr>
                <w:sz w:val="20"/>
                <w:szCs w:val="20"/>
                <w:lang w:val="uk-UA"/>
              </w:rPr>
              <w:t xml:space="preserve">приміщення </w:t>
            </w:r>
            <w:r w:rsidRPr="00B75B5E">
              <w:rPr>
                <w:sz w:val="20"/>
                <w:szCs w:val="20"/>
              </w:rPr>
              <w:t xml:space="preserve"> </w:t>
            </w:r>
            <w:proofErr w:type="spellStart"/>
            <w:r w:rsidRPr="00B75B5E">
              <w:rPr>
                <w:sz w:val="20"/>
                <w:szCs w:val="20"/>
              </w:rPr>
              <w:t>амбулаторії</w:t>
            </w:r>
            <w:proofErr w:type="spellEnd"/>
            <w:proofErr w:type="gramEnd"/>
            <w:r w:rsidRPr="00B75B5E">
              <w:rPr>
                <w:sz w:val="20"/>
                <w:szCs w:val="20"/>
              </w:rPr>
              <w:t xml:space="preserve"> </w:t>
            </w:r>
            <w:proofErr w:type="spellStart"/>
            <w:r w:rsidRPr="00B75B5E">
              <w:rPr>
                <w:sz w:val="20"/>
                <w:szCs w:val="20"/>
              </w:rPr>
              <w:t>загальної</w:t>
            </w:r>
            <w:proofErr w:type="spellEnd"/>
            <w:r w:rsidRPr="00B75B5E">
              <w:rPr>
                <w:sz w:val="20"/>
                <w:szCs w:val="20"/>
              </w:rPr>
              <w:t xml:space="preserve"> практики </w:t>
            </w:r>
            <w:proofErr w:type="spellStart"/>
            <w:r w:rsidRPr="00B75B5E">
              <w:rPr>
                <w:sz w:val="20"/>
                <w:szCs w:val="20"/>
              </w:rPr>
              <w:t>сімейної</w:t>
            </w:r>
            <w:proofErr w:type="spellEnd"/>
            <w:r w:rsidRPr="00B75B5E">
              <w:rPr>
                <w:sz w:val="20"/>
                <w:szCs w:val="20"/>
              </w:rPr>
              <w:t xml:space="preserve"> </w:t>
            </w:r>
            <w:proofErr w:type="spellStart"/>
            <w:r w:rsidRPr="00B75B5E">
              <w:rPr>
                <w:sz w:val="20"/>
                <w:szCs w:val="20"/>
              </w:rPr>
              <w:t>медицини</w:t>
            </w:r>
            <w:proofErr w:type="spellEnd"/>
            <w:r w:rsidRPr="00B75B5E">
              <w:rPr>
                <w:sz w:val="20"/>
                <w:szCs w:val="20"/>
              </w:rPr>
              <w:t xml:space="preserve"> </w:t>
            </w:r>
            <w:proofErr w:type="spellStart"/>
            <w:r w:rsidRPr="00B75B5E">
              <w:rPr>
                <w:sz w:val="20"/>
                <w:szCs w:val="20"/>
              </w:rPr>
              <w:t>с.Драбівці</w:t>
            </w:r>
            <w:proofErr w:type="spellEnd"/>
            <w:r w:rsidRPr="00B75B5E">
              <w:rPr>
                <w:sz w:val="20"/>
                <w:szCs w:val="20"/>
              </w:rPr>
              <w:t xml:space="preserve">                                                </w:t>
            </w:r>
          </w:p>
          <w:p w14:paraId="2B88822C" w14:textId="77777777" w:rsidR="00C84E71" w:rsidRDefault="00C84E71" w:rsidP="00C84E71">
            <w:pPr>
              <w:rPr>
                <w:sz w:val="20"/>
                <w:szCs w:val="20"/>
              </w:rPr>
            </w:pPr>
          </w:p>
          <w:p w14:paraId="6B67FDF5" w14:textId="2B886B48" w:rsidR="00C84E71" w:rsidRPr="00D5678B" w:rsidRDefault="00C84E71" w:rsidP="00C84E71">
            <w:pPr>
              <w:jc w:val="right"/>
              <w:rPr>
                <w:rFonts w:ascii="Times New Roman" w:eastAsia="Times New Roman" w:hAnsi="Times New Roman" w:cs="Times New Roman"/>
                <w:sz w:val="28"/>
              </w:rPr>
            </w:pPr>
          </w:p>
        </w:tc>
        <w:tc>
          <w:tcPr>
            <w:tcW w:w="724" w:type="dxa"/>
            <w:tcBorders>
              <w:top w:val="single" w:sz="4" w:space="0" w:color="000000"/>
              <w:left w:val="single" w:sz="4" w:space="0" w:color="000000"/>
              <w:bottom w:val="single" w:sz="4" w:space="0" w:color="000000"/>
              <w:right w:val="nil"/>
            </w:tcBorders>
          </w:tcPr>
          <w:p w14:paraId="0F869BCA" w14:textId="6C6D5296" w:rsidR="00C84E71" w:rsidRPr="00AE6749" w:rsidRDefault="00C84E71" w:rsidP="00C84E71">
            <w:pPr>
              <w:spacing w:line="259" w:lineRule="auto"/>
              <w:ind w:right="71"/>
              <w:jc w:val="right"/>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t>202</w:t>
            </w:r>
            <w:r>
              <w:rPr>
                <w:rFonts w:ascii="Times New Roman" w:eastAsia="Times New Roman" w:hAnsi="Times New Roman" w:cs="Times New Roman"/>
                <w:color w:val="000000"/>
                <w:sz w:val="20"/>
              </w:rPr>
              <w:t>2</w:t>
            </w:r>
            <w:r w:rsidRPr="00AE6749">
              <w:rPr>
                <w:rFonts w:ascii="Times New Roman" w:eastAsia="Times New Roman" w:hAnsi="Times New Roman" w:cs="Times New Roman"/>
                <w:color w:val="000000"/>
                <w:sz w:val="20"/>
              </w:rPr>
              <w:t xml:space="preserve"> </w:t>
            </w:r>
          </w:p>
        </w:tc>
        <w:tc>
          <w:tcPr>
            <w:tcW w:w="180" w:type="dxa"/>
            <w:tcBorders>
              <w:top w:val="single" w:sz="4" w:space="0" w:color="000000"/>
              <w:left w:val="nil"/>
              <w:bottom w:val="single" w:sz="4" w:space="0" w:color="000000"/>
              <w:right w:val="single" w:sz="4" w:space="0" w:color="000000"/>
            </w:tcBorders>
          </w:tcPr>
          <w:p w14:paraId="3A134A8F" w14:textId="77777777" w:rsidR="00C84E71" w:rsidRPr="00AE6749" w:rsidRDefault="00C84E71" w:rsidP="00C84E71">
            <w:pPr>
              <w:spacing w:after="160" w:line="259" w:lineRule="auto"/>
              <w:rPr>
                <w:rFonts w:ascii="Times New Roman" w:eastAsia="Times New Roman" w:hAnsi="Times New Roman" w:cs="Times New Roman"/>
                <w:color w:val="000000"/>
                <w:sz w:val="28"/>
              </w:rPr>
            </w:pPr>
          </w:p>
        </w:tc>
        <w:tc>
          <w:tcPr>
            <w:tcW w:w="1334" w:type="dxa"/>
            <w:gridSpan w:val="2"/>
            <w:tcBorders>
              <w:top w:val="single" w:sz="4" w:space="0" w:color="000000"/>
              <w:left w:val="single" w:sz="4" w:space="0" w:color="000000"/>
              <w:bottom w:val="single" w:sz="4" w:space="0" w:color="000000"/>
              <w:right w:val="single" w:sz="4" w:space="0" w:color="000000"/>
            </w:tcBorders>
            <w:vAlign w:val="center"/>
          </w:tcPr>
          <w:p w14:paraId="11200FF1" w14:textId="7907B0FD" w:rsidR="00C84E71" w:rsidRPr="00AE6749" w:rsidRDefault="00C84E71" w:rsidP="00C84E71">
            <w:pPr>
              <w:spacing w:line="259" w:lineRule="auto"/>
              <w:ind w:right="55"/>
              <w:jc w:val="center"/>
              <w:rPr>
                <w:rFonts w:ascii="Times New Roman" w:eastAsia="Times New Roman" w:hAnsi="Times New Roman" w:cs="Times New Roman"/>
                <w:color w:val="000000"/>
                <w:sz w:val="28"/>
              </w:rPr>
            </w:pPr>
            <w:r>
              <w:rPr>
                <w:rFonts w:ascii="Times New Roman" w:eastAsia="Times New Roman" w:hAnsi="Times New Roman" w:cs="Times New Roman"/>
                <w:b/>
                <w:color w:val="000000"/>
                <w:sz w:val="20"/>
              </w:rPr>
              <w:t>1500</w:t>
            </w:r>
          </w:p>
        </w:tc>
        <w:tc>
          <w:tcPr>
            <w:tcW w:w="1160" w:type="dxa"/>
            <w:tcBorders>
              <w:top w:val="single" w:sz="4" w:space="0" w:color="000000"/>
              <w:left w:val="single" w:sz="4" w:space="0" w:color="000000"/>
              <w:bottom w:val="single" w:sz="4" w:space="0" w:color="000000"/>
              <w:right w:val="single" w:sz="4" w:space="0" w:color="000000"/>
            </w:tcBorders>
            <w:vAlign w:val="center"/>
          </w:tcPr>
          <w:p w14:paraId="161048AD" w14:textId="371DC343" w:rsidR="00C84E71" w:rsidRPr="00AE6749" w:rsidRDefault="00C84E71" w:rsidP="00C84E71">
            <w:pPr>
              <w:spacing w:line="259" w:lineRule="auto"/>
              <w:ind w:right="8"/>
              <w:jc w:val="center"/>
              <w:rPr>
                <w:rFonts w:ascii="Times New Roman" w:eastAsia="Times New Roman" w:hAnsi="Times New Roman" w:cs="Times New Roman"/>
                <w:color w:val="000000"/>
                <w:sz w:val="28"/>
              </w:rPr>
            </w:pPr>
          </w:p>
        </w:tc>
        <w:tc>
          <w:tcPr>
            <w:tcW w:w="817" w:type="dxa"/>
            <w:gridSpan w:val="3"/>
            <w:tcBorders>
              <w:top w:val="single" w:sz="4" w:space="0" w:color="000000"/>
              <w:left w:val="single" w:sz="4" w:space="0" w:color="000000"/>
              <w:bottom w:val="single" w:sz="4" w:space="0" w:color="000000"/>
              <w:right w:val="single" w:sz="4" w:space="0" w:color="000000"/>
            </w:tcBorders>
            <w:vAlign w:val="center"/>
          </w:tcPr>
          <w:p w14:paraId="09C0CA33" w14:textId="0BD8A3CE" w:rsidR="00C84E71" w:rsidRPr="00AE6749" w:rsidRDefault="00C84E71" w:rsidP="00C84E71">
            <w:pPr>
              <w:spacing w:line="259" w:lineRule="auto"/>
              <w:ind w:right="3"/>
              <w:jc w:val="center"/>
              <w:rPr>
                <w:rFonts w:ascii="Times New Roman" w:eastAsia="Times New Roman" w:hAnsi="Times New Roman" w:cs="Times New Roman"/>
                <w:color w:val="000000"/>
                <w:sz w:val="28"/>
              </w:rPr>
            </w:pPr>
          </w:p>
        </w:tc>
        <w:tc>
          <w:tcPr>
            <w:tcW w:w="1286" w:type="dxa"/>
            <w:gridSpan w:val="2"/>
            <w:tcBorders>
              <w:top w:val="single" w:sz="4" w:space="0" w:color="000000"/>
              <w:left w:val="single" w:sz="4" w:space="0" w:color="000000"/>
              <w:bottom w:val="single" w:sz="4" w:space="0" w:color="000000"/>
              <w:right w:val="single" w:sz="4" w:space="0" w:color="000000"/>
            </w:tcBorders>
            <w:vAlign w:val="center"/>
          </w:tcPr>
          <w:p w14:paraId="4419C697" w14:textId="1110CDBC" w:rsidR="00C84E71" w:rsidRPr="00AE6749" w:rsidRDefault="00C84E71" w:rsidP="00C84E71">
            <w:pPr>
              <w:spacing w:line="259" w:lineRule="auto"/>
              <w:ind w:right="50"/>
              <w:jc w:val="center"/>
              <w:rPr>
                <w:rFonts w:ascii="Times New Roman" w:eastAsia="Times New Roman" w:hAnsi="Times New Roman" w:cs="Times New Roman"/>
                <w:color w:val="000000"/>
                <w:sz w:val="28"/>
              </w:rPr>
            </w:pPr>
            <w:r>
              <w:rPr>
                <w:rFonts w:ascii="Times New Roman" w:eastAsia="Times New Roman" w:hAnsi="Times New Roman" w:cs="Times New Roman"/>
                <w:b/>
                <w:color w:val="000000"/>
                <w:sz w:val="20"/>
              </w:rPr>
              <w:t>1500</w:t>
            </w:r>
          </w:p>
        </w:tc>
        <w:tc>
          <w:tcPr>
            <w:tcW w:w="1114" w:type="dxa"/>
            <w:gridSpan w:val="2"/>
            <w:tcBorders>
              <w:top w:val="single" w:sz="4" w:space="0" w:color="000000"/>
              <w:left w:val="single" w:sz="4" w:space="0" w:color="000000"/>
              <w:bottom w:val="single" w:sz="4" w:space="0" w:color="000000"/>
              <w:right w:val="single" w:sz="4" w:space="0" w:color="000000"/>
            </w:tcBorders>
            <w:vAlign w:val="center"/>
          </w:tcPr>
          <w:p w14:paraId="2BE4744F" w14:textId="77777777" w:rsidR="00C84E71" w:rsidRPr="005215AB" w:rsidRDefault="00C84E71" w:rsidP="00C84E71">
            <w:pPr>
              <w:spacing w:line="259" w:lineRule="auto"/>
              <w:ind w:right="5"/>
              <w:jc w:val="center"/>
              <w:rPr>
                <w:rFonts w:ascii="Times New Roman" w:eastAsia="Times New Roman" w:hAnsi="Times New Roman" w:cs="Times New Roman"/>
                <w:color w:val="000000"/>
                <w:sz w:val="20"/>
                <w:szCs w:val="20"/>
              </w:rPr>
            </w:pPr>
            <w:r w:rsidRPr="005215AB">
              <w:rPr>
                <w:rFonts w:ascii="Times New Roman" w:eastAsia="Times New Roman" w:hAnsi="Times New Roman" w:cs="Times New Roman"/>
                <w:b/>
                <w:color w:val="000000"/>
                <w:sz w:val="20"/>
                <w:szCs w:val="20"/>
              </w:rPr>
              <w:t xml:space="preserve"> </w:t>
            </w:r>
          </w:p>
        </w:tc>
        <w:tc>
          <w:tcPr>
            <w:tcW w:w="2821" w:type="dxa"/>
            <w:gridSpan w:val="2"/>
            <w:tcBorders>
              <w:top w:val="single" w:sz="4" w:space="0" w:color="000000"/>
              <w:left w:val="single" w:sz="4" w:space="0" w:color="000000"/>
              <w:bottom w:val="single" w:sz="4" w:space="0" w:color="000000"/>
              <w:right w:val="single" w:sz="4" w:space="0" w:color="000000"/>
            </w:tcBorders>
          </w:tcPr>
          <w:p w14:paraId="764ED24A" w14:textId="77777777" w:rsidR="00C84E71" w:rsidRPr="005215AB" w:rsidRDefault="00C84E71" w:rsidP="00C84E71">
            <w:pPr>
              <w:spacing w:line="259" w:lineRule="auto"/>
              <w:rPr>
                <w:rFonts w:ascii="Times New Roman" w:eastAsia="Times New Roman" w:hAnsi="Times New Roman" w:cs="Times New Roman"/>
                <w:color w:val="000000"/>
                <w:sz w:val="20"/>
                <w:szCs w:val="20"/>
              </w:rPr>
            </w:pPr>
            <w:proofErr w:type="spellStart"/>
            <w:r w:rsidRPr="005215AB">
              <w:rPr>
                <w:rFonts w:ascii="Times New Roman" w:eastAsia="Times New Roman" w:hAnsi="Times New Roman" w:cs="Times New Roman"/>
                <w:color w:val="000000"/>
                <w:sz w:val="20"/>
                <w:szCs w:val="20"/>
              </w:rPr>
              <w:t>Покращення</w:t>
            </w:r>
            <w:proofErr w:type="spellEnd"/>
            <w:r w:rsidRPr="005215AB">
              <w:rPr>
                <w:rFonts w:ascii="Times New Roman" w:eastAsia="Times New Roman" w:hAnsi="Times New Roman" w:cs="Times New Roman"/>
                <w:color w:val="000000"/>
                <w:sz w:val="20"/>
                <w:szCs w:val="20"/>
              </w:rPr>
              <w:t xml:space="preserve"> умов </w:t>
            </w:r>
            <w:proofErr w:type="spellStart"/>
            <w:r w:rsidRPr="005215AB">
              <w:rPr>
                <w:rFonts w:ascii="Times New Roman" w:eastAsia="Times New Roman" w:hAnsi="Times New Roman" w:cs="Times New Roman"/>
                <w:color w:val="000000"/>
                <w:sz w:val="20"/>
                <w:szCs w:val="20"/>
              </w:rPr>
              <w:t>надання</w:t>
            </w:r>
            <w:proofErr w:type="spellEnd"/>
            <w:r w:rsidRPr="005215AB">
              <w:rPr>
                <w:rFonts w:ascii="Times New Roman" w:eastAsia="Times New Roman" w:hAnsi="Times New Roman" w:cs="Times New Roman"/>
                <w:color w:val="000000"/>
                <w:sz w:val="20"/>
                <w:szCs w:val="20"/>
              </w:rPr>
              <w:t xml:space="preserve"> </w:t>
            </w:r>
          </w:p>
          <w:p w14:paraId="48E647AF" w14:textId="77777777" w:rsidR="00C84E71" w:rsidRPr="005215AB" w:rsidRDefault="00C84E71" w:rsidP="00C84E71">
            <w:pPr>
              <w:spacing w:after="17" w:line="259" w:lineRule="auto"/>
              <w:rPr>
                <w:rFonts w:ascii="Times New Roman" w:eastAsia="Times New Roman" w:hAnsi="Times New Roman" w:cs="Times New Roman"/>
                <w:color w:val="000000"/>
                <w:sz w:val="20"/>
                <w:szCs w:val="20"/>
              </w:rPr>
            </w:pPr>
            <w:proofErr w:type="spellStart"/>
            <w:r w:rsidRPr="005215AB">
              <w:rPr>
                <w:rFonts w:ascii="Times New Roman" w:eastAsia="Times New Roman" w:hAnsi="Times New Roman" w:cs="Times New Roman"/>
                <w:color w:val="000000"/>
                <w:sz w:val="20"/>
                <w:szCs w:val="20"/>
              </w:rPr>
              <w:t>медичних</w:t>
            </w:r>
            <w:proofErr w:type="spellEnd"/>
            <w:r w:rsidRPr="005215AB">
              <w:rPr>
                <w:rFonts w:ascii="Times New Roman" w:eastAsia="Times New Roman" w:hAnsi="Times New Roman" w:cs="Times New Roman"/>
                <w:color w:val="000000"/>
                <w:sz w:val="20"/>
                <w:szCs w:val="20"/>
              </w:rPr>
              <w:t xml:space="preserve"> </w:t>
            </w:r>
            <w:proofErr w:type="spellStart"/>
            <w:r w:rsidRPr="005215AB">
              <w:rPr>
                <w:rFonts w:ascii="Times New Roman" w:eastAsia="Times New Roman" w:hAnsi="Times New Roman" w:cs="Times New Roman"/>
                <w:color w:val="000000"/>
                <w:sz w:val="20"/>
                <w:szCs w:val="20"/>
              </w:rPr>
              <w:t>послуг</w:t>
            </w:r>
            <w:proofErr w:type="spellEnd"/>
            <w:r w:rsidRPr="005215AB">
              <w:rPr>
                <w:rFonts w:ascii="Times New Roman" w:eastAsia="Times New Roman" w:hAnsi="Times New Roman" w:cs="Times New Roman"/>
                <w:color w:val="000000"/>
                <w:sz w:val="20"/>
                <w:szCs w:val="20"/>
              </w:rPr>
              <w:t xml:space="preserve"> </w:t>
            </w:r>
            <w:proofErr w:type="spellStart"/>
            <w:r w:rsidRPr="005215AB">
              <w:rPr>
                <w:rFonts w:ascii="Times New Roman" w:eastAsia="Times New Roman" w:hAnsi="Times New Roman" w:cs="Times New Roman"/>
                <w:color w:val="000000"/>
                <w:sz w:val="20"/>
                <w:szCs w:val="20"/>
              </w:rPr>
              <w:t>громадянами</w:t>
            </w:r>
            <w:proofErr w:type="spellEnd"/>
            <w:r w:rsidRPr="005215AB">
              <w:rPr>
                <w:rFonts w:ascii="Times New Roman" w:eastAsia="Times New Roman" w:hAnsi="Times New Roman" w:cs="Times New Roman"/>
                <w:color w:val="000000"/>
                <w:sz w:val="20"/>
                <w:szCs w:val="20"/>
              </w:rPr>
              <w:t xml:space="preserve"> </w:t>
            </w:r>
          </w:p>
          <w:p w14:paraId="4558E681" w14:textId="1B54F069" w:rsidR="00C84E71" w:rsidRPr="005215AB" w:rsidRDefault="00C84E71" w:rsidP="00C84E71">
            <w:pPr>
              <w:spacing w:line="259" w:lineRule="auto"/>
              <w:rPr>
                <w:rFonts w:ascii="Times New Roman" w:eastAsia="Times New Roman" w:hAnsi="Times New Roman" w:cs="Times New Roman"/>
                <w:color w:val="000000"/>
                <w:sz w:val="20"/>
                <w:szCs w:val="20"/>
                <w:lang w:val="uk-UA"/>
              </w:rPr>
            </w:pPr>
            <w:r w:rsidRPr="005215AB">
              <w:rPr>
                <w:rFonts w:ascii="Times New Roman" w:eastAsia="Times New Roman" w:hAnsi="Times New Roman" w:cs="Times New Roman"/>
                <w:color w:val="000000"/>
                <w:sz w:val="20"/>
                <w:szCs w:val="20"/>
                <w:lang w:val="uk-UA"/>
              </w:rPr>
              <w:t>громади</w:t>
            </w:r>
          </w:p>
        </w:tc>
        <w:tc>
          <w:tcPr>
            <w:tcW w:w="2251" w:type="dxa"/>
            <w:gridSpan w:val="2"/>
            <w:tcBorders>
              <w:top w:val="single" w:sz="4" w:space="0" w:color="000000"/>
              <w:left w:val="single" w:sz="4" w:space="0" w:color="000000"/>
              <w:bottom w:val="single" w:sz="4" w:space="0" w:color="000000"/>
              <w:right w:val="single" w:sz="4" w:space="0" w:color="000000"/>
            </w:tcBorders>
          </w:tcPr>
          <w:p w14:paraId="7E8FCC35" w14:textId="77777777" w:rsidR="00C84E71" w:rsidRPr="00AE6749" w:rsidRDefault="00C84E71" w:rsidP="00C84E71">
            <w:pPr>
              <w:spacing w:line="259" w:lineRule="auto"/>
              <w:rPr>
                <w:rFonts w:ascii="Times New Roman" w:eastAsia="Times New Roman" w:hAnsi="Times New Roman" w:cs="Times New Roman"/>
                <w:color w:val="000000"/>
                <w:sz w:val="28"/>
              </w:rPr>
            </w:pPr>
            <w:proofErr w:type="spellStart"/>
            <w:r w:rsidRPr="00AE6749">
              <w:rPr>
                <w:rFonts w:ascii="Times New Roman" w:eastAsia="Times New Roman" w:hAnsi="Times New Roman" w:cs="Times New Roman"/>
                <w:color w:val="000000"/>
                <w:sz w:val="20"/>
              </w:rPr>
              <w:t>Виконавчий</w:t>
            </w:r>
            <w:proofErr w:type="spellEnd"/>
            <w:r w:rsidRPr="00AE6749">
              <w:rPr>
                <w:rFonts w:ascii="Times New Roman" w:eastAsia="Times New Roman" w:hAnsi="Times New Roman" w:cs="Times New Roman"/>
                <w:color w:val="000000"/>
                <w:sz w:val="20"/>
              </w:rPr>
              <w:t xml:space="preserve"> </w:t>
            </w:r>
            <w:proofErr w:type="spellStart"/>
            <w:r w:rsidRPr="00AE6749">
              <w:rPr>
                <w:rFonts w:ascii="Times New Roman" w:eastAsia="Times New Roman" w:hAnsi="Times New Roman" w:cs="Times New Roman"/>
                <w:color w:val="000000"/>
                <w:sz w:val="20"/>
              </w:rPr>
              <w:t>комітет</w:t>
            </w:r>
            <w:proofErr w:type="spellEnd"/>
            <w:r w:rsidRPr="00AE6749">
              <w:rPr>
                <w:rFonts w:ascii="Times New Roman" w:eastAsia="Times New Roman" w:hAnsi="Times New Roman" w:cs="Times New Roman"/>
                <w:color w:val="000000"/>
                <w:sz w:val="20"/>
              </w:rPr>
              <w:t xml:space="preserve"> </w:t>
            </w:r>
          </w:p>
          <w:p w14:paraId="4C3C39A5" w14:textId="4CBBC76A" w:rsidR="00C84E71" w:rsidRPr="00AE6749" w:rsidRDefault="00C84E71" w:rsidP="00C84E71">
            <w:pPr>
              <w:spacing w:line="259" w:lineRule="auto"/>
              <w:jc w:val="center"/>
              <w:rPr>
                <w:rFonts w:ascii="Times New Roman" w:eastAsia="Times New Roman" w:hAnsi="Times New Roman" w:cs="Times New Roman"/>
                <w:color w:val="000000"/>
                <w:sz w:val="28"/>
              </w:rPr>
            </w:pPr>
            <w:proofErr w:type="spellStart"/>
            <w:r>
              <w:rPr>
                <w:rFonts w:ascii="Times New Roman" w:eastAsia="Times New Roman" w:hAnsi="Times New Roman" w:cs="Times New Roman"/>
                <w:color w:val="000000"/>
                <w:sz w:val="20"/>
                <w:lang w:val="uk-UA"/>
              </w:rPr>
              <w:t>Новодмитрівської</w:t>
            </w:r>
            <w:proofErr w:type="spellEnd"/>
            <w:r>
              <w:rPr>
                <w:rFonts w:ascii="Times New Roman" w:eastAsia="Times New Roman" w:hAnsi="Times New Roman" w:cs="Times New Roman"/>
                <w:color w:val="000000"/>
                <w:sz w:val="20"/>
                <w:lang w:val="uk-UA"/>
              </w:rPr>
              <w:t xml:space="preserve"> ТГ</w:t>
            </w:r>
            <w:r w:rsidRPr="00AE6749">
              <w:rPr>
                <w:rFonts w:ascii="Times New Roman" w:eastAsia="Times New Roman" w:hAnsi="Times New Roman" w:cs="Times New Roman"/>
                <w:b/>
                <w:color w:val="000000"/>
                <w:sz w:val="20"/>
              </w:rPr>
              <w:t xml:space="preserve"> </w:t>
            </w:r>
          </w:p>
        </w:tc>
      </w:tr>
      <w:tr w:rsidR="00C84E71" w:rsidRPr="00AE6749" w14:paraId="161B642C" w14:textId="77777777" w:rsidTr="005A12C0">
        <w:trPr>
          <w:trHeight w:val="1798"/>
        </w:trPr>
        <w:tc>
          <w:tcPr>
            <w:tcW w:w="526" w:type="dxa"/>
            <w:tcBorders>
              <w:top w:val="single" w:sz="4" w:space="0" w:color="000000"/>
              <w:left w:val="single" w:sz="4" w:space="0" w:color="000000"/>
              <w:bottom w:val="single" w:sz="4" w:space="0" w:color="000000"/>
              <w:right w:val="single" w:sz="4" w:space="0" w:color="000000"/>
            </w:tcBorders>
          </w:tcPr>
          <w:p w14:paraId="0A61D396" w14:textId="18D00125" w:rsidR="00C84E71" w:rsidRPr="00AE6749" w:rsidRDefault="00C84E71" w:rsidP="00C84E71">
            <w:pPr>
              <w:spacing w:line="259" w:lineRule="auto"/>
              <w:rPr>
                <w:rFonts w:ascii="Times New Roman" w:eastAsia="Times New Roman" w:hAnsi="Times New Roman" w:cs="Times New Roman"/>
                <w:b/>
                <w:color w:val="000000"/>
                <w:sz w:val="20"/>
              </w:rPr>
            </w:pPr>
            <w:r>
              <w:rPr>
                <w:rFonts w:ascii="Times New Roman" w:eastAsia="Times New Roman" w:hAnsi="Times New Roman" w:cs="Times New Roman"/>
                <w:b/>
                <w:color w:val="000000"/>
                <w:sz w:val="20"/>
              </w:rPr>
              <w:lastRenderedPageBreak/>
              <w:t>2</w:t>
            </w:r>
          </w:p>
        </w:tc>
        <w:tc>
          <w:tcPr>
            <w:tcW w:w="3193" w:type="dxa"/>
            <w:tcBorders>
              <w:top w:val="single" w:sz="4" w:space="0" w:color="000000"/>
              <w:left w:val="single" w:sz="4" w:space="0" w:color="000000"/>
              <w:bottom w:val="single" w:sz="4" w:space="0" w:color="000000"/>
              <w:right w:val="single" w:sz="4" w:space="0" w:color="000000"/>
            </w:tcBorders>
          </w:tcPr>
          <w:p w14:paraId="65FED291" w14:textId="433F3042" w:rsidR="00C84E71" w:rsidRPr="00AE6749" w:rsidRDefault="00C84E71" w:rsidP="00C84E71">
            <w:pPr>
              <w:spacing w:line="259" w:lineRule="auto"/>
              <w:rPr>
                <w:rFonts w:ascii="Times New Roman" w:eastAsia="Times New Roman" w:hAnsi="Times New Roman" w:cs="Times New Roman"/>
                <w:color w:val="000000"/>
                <w:sz w:val="20"/>
              </w:rPr>
            </w:pPr>
            <w:proofErr w:type="spellStart"/>
            <w:r w:rsidRPr="00B75B5E">
              <w:rPr>
                <w:sz w:val="20"/>
                <w:szCs w:val="20"/>
              </w:rPr>
              <w:t>Капітальний</w:t>
            </w:r>
            <w:proofErr w:type="spellEnd"/>
            <w:r w:rsidRPr="00B75B5E">
              <w:rPr>
                <w:sz w:val="20"/>
                <w:szCs w:val="20"/>
              </w:rPr>
              <w:t xml:space="preserve"> ремонт </w:t>
            </w:r>
            <w:r w:rsidR="00B71061">
              <w:rPr>
                <w:sz w:val="20"/>
                <w:szCs w:val="20"/>
                <w:lang w:val="uk-UA"/>
              </w:rPr>
              <w:t xml:space="preserve">приміщення </w:t>
            </w:r>
            <w:proofErr w:type="spellStart"/>
            <w:r w:rsidRPr="00B75B5E">
              <w:rPr>
                <w:sz w:val="20"/>
                <w:szCs w:val="20"/>
              </w:rPr>
              <w:t>фельдшерського</w:t>
            </w:r>
            <w:proofErr w:type="spellEnd"/>
            <w:r w:rsidRPr="00B75B5E">
              <w:rPr>
                <w:sz w:val="20"/>
                <w:szCs w:val="20"/>
              </w:rPr>
              <w:t xml:space="preserve"> пункту </w:t>
            </w:r>
            <w:proofErr w:type="spellStart"/>
            <w:r w:rsidRPr="00B75B5E">
              <w:rPr>
                <w:sz w:val="20"/>
                <w:szCs w:val="20"/>
              </w:rPr>
              <w:t>с.Подільське</w:t>
            </w:r>
            <w:proofErr w:type="spellEnd"/>
            <w:r w:rsidRPr="00B75B5E">
              <w:rPr>
                <w:sz w:val="20"/>
                <w:szCs w:val="20"/>
              </w:rPr>
              <w:t xml:space="preserve">                               </w:t>
            </w:r>
          </w:p>
        </w:tc>
        <w:tc>
          <w:tcPr>
            <w:tcW w:w="724" w:type="dxa"/>
            <w:tcBorders>
              <w:top w:val="single" w:sz="4" w:space="0" w:color="000000"/>
              <w:left w:val="single" w:sz="4" w:space="0" w:color="000000"/>
              <w:bottom w:val="single" w:sz="4" w:space="0" w:color="000000"/>
              <w:right w:val="nil"/>
            </w:tcBorders>
          </w:tcPr>
          <w:p w14:paraId="7BE103E7" w14:textId="62E45B8A" w:rsidR="00C84E71" w:rsidRPr="00AE6749" w:rsidRDefault="00C84E71" w:rsidP="00C84E71">
            <w:pPr>
              <w:spacing w:line="259" w:lineRule="auto"/>
              <w:ind w:right="71"/>
              <w:jc w:val="right"/>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2022</w:t>
            </w:r>
          </w:p>
        </w:tc>
        <w:tc>
          <w:tcPr>
            <w:tcW w:w="180" w:type="dxa"/>
            <w:tcBorders>
              <w:top w:val="single" w:sz="4" w:space="0" w:color="000000"/>
              <w:left w:val="nil"/>
              <w:bottom w:val="single" w:sz="4" w:space="0" w:color="000000"/>
              <w:right w:val="single" w:sz="4" w:space="0" w:color="000000"/>
            </w:tcBorders>
          </w:tcPr>
          <w:p w14:paraId="025F9F18" w14:textId="77777777" w:rsidR="00C84E71" w:rsidRPr="00AE6749" w:rsidRDefault="00C84E71" w:rsidP="00C84E71">
            <w:pPr>
              <w:spacing w:after="160" w:line="259" w:lineRule="auto"/>
              <w:rPr>
                <w:rFonts w:ascii="Times New Roman" w:eastAsia="Times New Roman" w:hAnsi="Times New Roman" w:cs="Times New Roman"/>
                <w:color w:val="000000"/>
                <w:sz w:val="28"/>
              </w:rPr>
            </w:pPr>
          </w:p>
        </w:tc>
        <w:tc>
          <w:tcPr>
            <w:tcW w:w="1334" w:type="dxa"/>
            <w:gridSpan w:val="2"/>
            <w:tcBorders>
              <w:top w:val="single" w:sz="4" w:space="0" w:color="000000"/>
              <w:left w:val="single" w:sz="4" w:space="0" w:color="000000"/>
              <w:bottom w:val="single" w:sz="4" w:space="0" w:color="000000"/>
              <w:right w:val="single" w:sz="4" w:space="0" w:color="000000"/>
            </w:tcBorders>
            <w:vAlign w:val="center"/>
          </w:tcPr>
          <w:p w14:paraId="29671E08" w14:textId="2DDD62FA" w:rsidR="00C84E71" w:rsidRDefault="00C84E71" w:rsidP="00C84E71">
            <w:pPr>
              <w:spacing w:line="259" w:lineRule="auto"/>
              <w:ind w:right="55"/>
              <w:jc w:val="center"/>
              <w:rPr>
                <w:rFonts w:ascii="Times New Roman" w:eastAsia="Times New Roman" w:hAnsi="Times New Roman" w:cs="Times New Roman"/>
                <w:b/>
                <w:color w:val="000000"/>
                <w:sz w:val="20"/>
              </w:rPr>
            </w:pPr>
            <w:r>
              <w:rPr>
                <w:rFonts w:ascii="Times New Roman" w:eastAsia="Times New Roman" w:hAnsi="Times New Roman" w:cs="Times New Roman"/>
                <w:b/>
                <w:color w:val="000000"/>
                <w:sz w:val="20"/>
              </w:rPr>
              <w:t>1300</w:t>
            </w:r>
          </w:p>
        </w:tc>
        <w:tc>
          <w:tcPr>
            <w:tcW w:w="1160" w:type="dxa"/>
            <w:tcBorders>
              <w:top w:val="single" w:sz="4" w:space="0" w:color="000000"/>
              <w:left w:val="single" w:sz="4" w:space="0" w:color="000000"/>
              <w:bottom w:val="single" w:sz="4" w:space="0" w:color="000000"/>
              <w:right w:val="single" w:sz="4" w:space="0" w:color="000000"/>
            </w:tcBorders>
            <w:vAlign w:val="center"/>
          </w:tcPr>
          <w:p w14:paraId="73F7E93B" w14:textId="77777777" w:rsidR="00C84E71" w:rsidRPr="00AE6749" w:rsidRDefault="00C84E71" w:rsidP="00C84E71">
            <w:pPr>
              <w:spacing w:line="259" w:lineRule="auto"/>
              <w:ind w:right="8"/>
              <w:jc w:val="center"/>
              <w:rPr>
                <w:rFonts w:ascii="Times New Roman" w:eastAsia="Times New Roman" w:hAnsi="Times New Roman" w:cs="Times New Roman"/>
                <w:b/>
                <w:color w:val="000000"/>
                <w:sz w:val="20"/>
              </w:rPr>
            </w:pPr>
          </w:p>
        </w:tc>
        <w:tc>
          <w:tcPr>
            <w:tcW w:w="817" w:type="dxa"/>
            <w:gridSpan w:val="3"/>
            <w:tcBorders>
              <w:top w:val="single" w:sz="4" w:space="0" w:color="000000"/>
              <w:left w:val="single" w:sz="4" w:space="0" w:color="000000"/>
              <w:bottom w:val="single" w:sz="4" w:space="0" w:color="000000"/>
              <w:right w:val="single" w:sz="4" w:space="0" w:color="000000"/>
            </w:tcBorders>
            <w:vAlign w:val="center"/>
          </w:tcPr>
          <w:p w14:paraId="08BB627D" w14:textId="77777777" w:rsidR="00C84E71" w:rsidRPr="00AE6749" w:rsidRDefault="00C84E71" w:rsidP="00C84E71">
            <w:pPr>
              <w:spacing w:line="259" w:lineRule="auto"/>
              <w:ind w:right="3"/>
              <w:jc w:val="center"/>
              <w:rPr>
                <w:rFonts w:ascii="Times New Roman" w:eastAsia="Times New Roman" w:hAnsi="Times New Roman" w:cs="Times New Roman"/>
                <w:b/>
                <w:color w:val="000000"/>
                <w:sz w:val="20"/>
              </w:rPr>
            </w:pPr>
          </w:p>
        </w:tc>
        <w:tc>
          <w:tcPr>
            <w:tcW w:w="1286" w:type="dxa"/>
            <w:gridSpan w:val="2"/>
            <w:tcBorders>
              <w:top w:val="single" w:sz="4" w:space="0" w:color="000000"/>
              <w:left w:val="single" w:sz="4" w:space="0" w:color="000000"/>
              <w:bottom w:val="single" w:sz="4" w:space="0" w:color="000000"/>
              <w:right w:val="single" w:sz="4" w:space="0" w:color="000000"/>
            </w:tcBorders>
            <w:vAlign w:val="center"/>
          </w:tcPr>
          <w:p w14:paraId="17BE182D" w14:textId="0ABBC3DB" w:rsidR="00C84E71" w:rsidRDefault="00C84E71" w:rsidP="00C84E71">
            <w:pPr>
              <w:spacing w:line="259" w:lineRule="auto"/>
              <w:ind w:right="50"/>
              <w:jc w:val="center"/>
              <w:rPr>
                <w:rFonts w:ascii="Times New Roman" w:eastAsia="Times New Roman" w:hAnsi="Times New Roman" w:cs="Times New Roman"/>
                <w:b/>
                <w:color w:val="000000"/>
                <w:sz w:val="20"/>
              </w:rPr>
            </w:pPr>
            <w:r>
              <w:rPr>
                <w:rFonts w:ascii="Times New Roman" w:eastAsia="Times New Roman" w:hAnsi="Times New Roman" w:cs="Times New Roman"/>
                <w:b/>
                <w:color w:val="000000"/>
                <w:sz w:val="20"/>
              </w:rPr>
              <w:t>1300</w:t>
            </w:r>
          </w:p>
        </w:tc>
        <w:tc>
          <w:tcPr>
            <w:tcW w:w="1114" w:type="dxa"/>
            <w:gridSpan w:val="2"/>
            <w:tcBorders>
              <w:top w:val="single" w:sz="4" w:space="0" w:color="000000"/>
              <w:left w:val="single" w:sz="4" w:space="0" w:color="000000"/>
              <w:bottom w:val="single" w:sz="4" w:space="0" w:color="000000"/>
              <w:right w:val="single" w:sz="4" w:space="0" w:color="000000"/>
            </w:tcBorders>
            <w:vAlign w:val="center"/>
          </w:tcPr>
          <w:p w14:paraId="72B223C0" w14:textId="77777777" w:rsidR="00C84E71" w:rsidRPr="005215AB" w:rsidRDefault="00C84E71" w:rsidP="00C84E71">
            <w:pPr>
              <w:spacing w:line="259" w:lineRule="auto"/>
              <w:ind w:right="5"/>
              <w:jc w:val="center"/>
              <w:rPr>
                <w:rFonts w:ascii="Times New Roman" w:eastAsia="Times New Roman" w:hAnsi="Times New Roman" w:cs="Times New Roman"/>
                <w:b/>
                <w:color w:val="000000"/>
                <w:sz w:val="20"/>
                <w:szCs w:val="20"/>
              </w:rPr>
            </w:pPr>
          </w:p>
        </w:tc>
        <w:tc>
          <w:tcPr>
            <w:tcW w:w="2821" w:type="dxa"/>
            <w:gridSpan w:val="2"/>
            <w:tcBorders>
              <w:top w:val="single" w:sz="4" w:space="0" w:color="000000"/>
              <w:left w:val="single" w:sz="4" w:space="0" w:color="000000"/>
              <w:bottom w:val="single" w:sz="4" w:space="0" w:color="000000"/>
              <w:right w:val="single" w:sz="4" w:space="0" w:color="000000"/>
            </w:tcBorders>
          </w:tcPr>
          <w:p w14:paraId="5256F908" w14:textId="77777777" w:rsidR="00C84E71" w:rsidRPr="005215AB" w:rsidRDefault="00C84E71" w:rsidP="00C84E71">
            <w:pPr>
              <w:spacing w:line="259" w:lineRule="auto"/>
              <w:rPr>
                <w:rFonts w:ascii="Times New Roman" w:eastAsia="Times New Roman" w:hAnsi="Times New Roman" w:cs="Times New Roman"/>
                <w:color w:val="000000"/>
                <w:sz w:val="20"/>
                <w:szCs w:val="20"/>
              </w:rPr>
            </w:pPr>
            <w:proofErr w:type="spellStart"/>
            <w:r w:rsidRPr="005215AB">
              <w:rPr>
                <w:rFonts w:ascii="Times New Roman" w:eastAsia="Times New Roman" w:hAnsi="Times New Roman" w:cs="Times New Roman"/>
                <w:color w:val="000000"/>
                <w:sz w:val="20"/>
                <w:szCs w:val="20"/>
              </w:rPr>
              <w:t>Покращення</w:t>
            </w:r>
            <w:proofErr w:type="spellEnd"/>
            <w:r w:rsidRPr="005215AB">
              <w:rPr>
                <w:rFonts w:ascii="Times New Roman" w:eastAsia="Times New Roman" w:hAnsi="Times New Roman" w:cs="Times New Roman"/>
                <w:color w:val="000000"/>
                <w:sz w:val="20"/>
                <w:szCs w:val="20"/>
              </w:rPr>
              <w:t xml:space="preserve"> умов </w:t>
            </w:r>
            <w:proofErr w:type="spellStart"/>
            <w:r w:rsidRPr="005215AB">
              <w:rPr>
                <w:rFonts w:ascii="Times New Roman" w:eastAsia="Times New Roman" w:hAnsi="Times New Roman" w:cs="Times New Roman"/>
                <w:color w:val="000000"/>
                <w:sz w:val="20"/>
                <w:szCs w:val="20"/>
              </w:rPr>
              <w:t>надання</w:t>
            </w:r>
            <w:proofErr w:type="spellEnd"/>
            <w:r w:rsidRPr="005215AB">
              <w:rPr>
                <w:rFonts w:ascii="Times New Roman" w:eastAsia="Times New Roman" w:hAnsi="Times New Roman" w:cs="Times New Roman"/>
                <w:color w:val="000000"/>
                <w:sz w:val="20"/>
                <w:szCs w:val="20"/>
              </w:rPr>
              <w:t xml:space="preserve"> </w:t>
            </w:r>
          </w:p>
          <w:p w14:paraId="6D9C89FC" w14:textId="77777777" w:rsidR="00C84E71" w:rsidRPr="005215AB" w:rsidRDefault="00C84E71" w:rsidP="00C84E71">
            <w:pPr>
              <w:spacing w:line="259" w:lineRule="auto"/>
              <w:rPr>
                <w:rFonts w:ascii="Times New Roman" w:eastAsia="Times New Roman" w:hAnsi="Times New Roman" w:cs="Times New Roman"/>
                <w:color w:val="000000"/>
                <w:sz w:val="20"/>
                <w:szCs w:val="20"/>
              </w:rPr>
            </w:pPr>
            <w:proofErr w:type="spellStart"/>
            <w:r w:rsidRPr="005215AB">
              <w:rPr>
                <w:rFonts w:ascii="Times New Roman" w:eastAsia="Times New Roman" w:hAnsi="Times New Roman" w:cs="Times New Roman"/>
                <w:color w:val="000000"/>
                <w:sz w:val="20"/>
                <w:szCs w:val="20"/>
              </w:rPr>
              <w:t>медичних</w:t>
            </w:r>
            <w:proofErr w:type="spellEnd"/>
            <w:r w:rsidRPr="005215AB">
              <w:rPr>
                <w:rFonts w:ascii="Times New Roman" w:eastAsia="Times New Roman" w:hAnsi="Times New Roman" w:cs="Times New Roman"/>
                <w:color w:val="000000"/>
                <w:sz w:val="20"/>
                <w:szCs w:val="20"/>
              </w:rPr>
              <w:t xml:space="preserve"> </w:t>
            </w:r>
            <w:proofErr w:type="spellStart"/>
            <w:r w:rsidRPr="005215AB">
              <w:rPr>
                <w:rFonts w:ascii="Times New Roman" w:eastAsia="Times New Roman" w:hAnsi="Times New Roman" w:cs="Times New Roman"/>
                <w:color w:val="000000"/>
                <w:sz w:val="20"/>
                <w:szCs w:val="20"/>
              </w:rPr>
              <w:t>послуг</w:t>
            </w:r>
            <w:proofErr w:type="spellEnd"/>
            <w:r w:rsidRPr="005215AB">
              <w:rPr>
                <w:rFonts w:ascii="Times New Roman" w:eastAsia="Times New Roman" w:hAnsi="Times New Roman" w:cs="Times New Roman"/>
                <w:color w:val="000000"/>
                <w:sz w:val="20"/>
                <w:szCs w:val="20"/>
              </w:rPr>
              <w:t xml:space="preserve"> </w:t>
            </w:r>
            <w:proofErr w:type="spellStart"/>
            <w:r w:rsidRPr="005215AB">
              <w:rPr>
                <w:rFonts w:ascii="Times New Roman" w:eastAsia="Times New Roman" w:hAnsi="Times New Roman" w:cs="Times New Roman"/>
                <w:color w:val="000000"/>
                <w:sz w:val="20"/>
                <w:szCs w:val="20"/>
              </w:rPr>
              <w:t>громадянами</w:t>
            </w:r>
            <w:proofErr w:type="spellEnd"/>
            <w:r w:rsidRPr="005215AB">
              <w:rPr>
                <w:rFonts w:ascii="Times New Roman" w:eastAsia="Times New Roman" w:hAnsi="Times New Roman" w:cs="Times New Roman"/>
                <w:color w:val="000000"/>
                <w:sz w:val="20"/>
                <w:szCs w:val="20"/>
              </w:rPr>
              <w:t xml:space="preserve"> </w:t>
            </w:r>
          </w:p>
          <w:p w14:paraId="37127FCD" w14:textId="29667FD6" w:rsidR="00C84E71" w:rsidRPr="005215AB" w:rsidRDefault="00C84E71" w:rsidP="00C84E71">
            <w:pPr>
              <w:spacing w:line="259" w:lineRule="auto"/>
              <w:rPr>
                <w:rFonts w:ascii="Times New Roman" w:eastAsia="Times New Roman" w:hAnsi="Times New Roman" w:cs="Times New Roman"/>
                <w:color w:val="000000"/>
                <w:sz w:val="20"/>
                <w:szCs w:val="20"/>
              </w:rPr>
            </w:pPr>
            <w:proofErr w:type="spellStart"/>
            <w:r w:rsidRPr="005215AB">
              <w:rPr>
                <w:rFonts w:ascii="Times New Roman" w:eastAsia="Times New Roman" w:hAnsi="Times New Roman" w:cs="Times New Roman"/>
                <w:color w:val="000000"/>
                <w:sz w:val="20"/>
                <w:szCs w:val="20"/>
              </w:rPr>
              <w:t>громади</w:t>
            </w:r>
            <w:proofErr w:type="spellEnd"/>
          </w:p>
        </w:tc>
        <w:tc>
          <w:tcPr>
            <w:tcW w:w="2251" w:type="dxa"/>
            <w:gridSpan w:val="2"/>
            <w:tcBorders>
              <w:top w:val="single" w:sz="4" w:space="0" w:color="000000"/>
              <w:left w:val="single" w:sz="4" w:space="0" w:color="000000"/>
              <w:bottom w:val="single" w:sz="4" w:space="0" w:color="000000"/>
              <w:right w:val="single" w:sz="4" w:space="0" w:color="000000"/>
            </w:tcBorders>
          </w:tcPr>
          <w:p w14:paraId="22385009" w14:textId="77777777" w:rsidR="00932BC8" w:rsidRPr="00AE6749" w:rsidRDefault="00932BC8" w:rsidP="00932BC8">
            <w:pPr>
              <w:spacing w:line="259" w:lineRule="auto"/>
              <w:rPr>
                <w:rFonts w:ascii="Times New Roman" w:eastAsia="Times New Roman" w:hAnsi="Times New Roman" w:cs="Times New Roman"/>
                <w:color w:val="000000"/>
                <w:sz w:val="28"/>
              </w:rPr>
            </w:pPr>
            <w:proofErr w:type="spellStart"/>
            <w:r w:rsidRPr="00AE6749">
              <w:rPr>
                <w:rFonts w:ascii="Times New Roman" w:eastAsia="Times New Roman" w:hAnsi="Times New Roman" w:cs="Times New Roman"/>
                <w:color w:val="000000"/>
                <w:sz w:val="20"/>
              </w:rPr>
              <w:t>Виконавчий</w:t>
            </w:r>
            <w:proofErr w:type="spellEnd"/>
            <w:r w:rsidRPr="00AE6749">
              <w:rPr>
                <w:rFonts w:ascii="Times New Roman" w:eastAsia="Times New Roman" w:hAnsi="Times New Roman" w:cs="Times New Roman"/>
                <w:color w:val="000000"/>
                <w:sz w:val="20"/>
              </w:rPr>
              <w:t xml:space="preserve"> </w:t>
            </w:r>
            <w:proofErr w:type="spellStart"/>
            <w:r w:rsidRPr="00AE6749">
              <w:rPr>
                <w:rFonts w:ascii="Times New Roman" w:eastAsia="Times New Roman" w:hAnsi="Times New Roman" w:cs="Times New Roman"/>
                <w:color w:val="000000"/>
                <w:sz w:val="20"/>
              </w:rPr>
              <w:t>комітет</w:t>
            </w:r>
            <w:proofErr w:type="spellEnd"/>
            <w:r w:rsidRPr="00AE6749">
              <w:rPr>
                <w:rFonts w:ascii="Times New Roman" w:eastAsia="Times New Roman" w:hAnsi="Times New Roman" w:cs="Times New Roman"/>
                <w:color w:val="000000"/>
                <w:sz w:val="20"/>
              </w:rPr>
              <w:t xml:space="preserve"> </w:t>
            </w:r>
          </w:p>
          <w:p w14:paraId="5BBDA979" w14:textId="656325BC" w:rsidR="00C84E71" w:rsidRPr="00AE6749" w:rsidRDefault="00932BC8" w:rsidP="00932BC8">
            <w:pPr>
              <w:spacing w:line="259" w:lineRule="auto"/>
              <w:rPr>
                <w:rFonts w:ascii="Times New Roman" w:eastAsia="Times New Roman" w:hAnsi="Times New Roman" w:cs="Times New Roman"/>
                <w:color w:val="000000"/>
                <w:sz w:val="20"/>
              </w:rPr>
            </w:pPr>
            <w:proofErr w:type="spellStart"/>
            <w:r>
              <w:rPr>
                <w:rFonts w:ascii="Times New Roman" w:eastAsia="Times New Roman" w:hAnsi="Times New Roman" w:cs="Times New Roman"/>
                <w:color w:val="000000"/>
                <w:sz w:val="20"/>
                <w:lang w:val="uk-UA"/>
              </w:rPr>
              <w:t>Новодмитрівської</w:t>
            </w:r>
            <w:proofErr w:type="spellEnd"/>
            <w:r>
              <w:rPr>
                <w:rFonts w:ascii="Times New Roman" w:eastAsia="Times New Roman" w:hAnsi="Times New Roman" w:cs="Times New Roman"/>
                <w:color w:val="000000"/>
                <w:sz w:val="20"/>
                <w:lang w:val="uk-UA"/>
              </w:rPr>
              <w:t xml:space="preserve"> ТГ</w:t>
            </w:r>
          </w:p>
        </w:tc>
      </w:tr>
      <w:tr w:rsidR="00C84E71" w:rsidRPr="00AE6749" w14:paraId="2DDE44ED" w14:textId="77777777" w:rsidTr="005A12C0">
        <w:trPr>
          <w:trHeight w:val="343"/>
        </w:trPr>
        <w:tc>
          <w:tcPr>
            <w:tcW w:w="526" w:type="dxa"/>
            <w:tcBorders>
              <w:top w:val="single" w:sz="4" w:space="0" w:color="000000"/>
              <w:left w:val="single" w:sz="4" w:space="0" w:color="000000"/>
              <w:bottom w:val="single" w:sz="4" w:space="0" w:color="000000"/>
              <w:right w:val="single" w:sz="4" w:space="0" w:color="000000"/>
            </w:tcBorders>
          </w:tcPr>
          <w:p w14:paraId="637138CB" w14:textId="77777777" w:rsidR="00C84E71" w:rsidRPr="00AE6749" w:rsidRDefault="00C84E71" w:rsidP="00C84E71">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b/>
                <w:i/>
                <w:color w:val="000000"/>
                <w:sz w:val="20"/>
              </w:rPr>
              <w:t xml:space="preserve"> </w:t>
            </w:r>
          </w:p>
        </w:tc>
        <w:tc>
          <w:tcPr>
            <w:tcW w:w="3193" w:type="dxa"/>
            <w:tcBorders>
              <w:top w:val="single" w:sz="4" w:space="0" w:color="000000"/>
              <w:left w:val="single" w:sz="4" w:space="0" w:color="000000"/>
              <w:bottom w:val="single" w:sz="4" w:space="0" w:color="000000"/>
              <w:right w:val="single" w:sz="4" w:space="0" w:color="000000"/>
            </w:tcBorders>
          </w:tcPr>
          <w:p w14:paraId="099CAB60" w14:textId="77777777" w:rsidR="00C84E71" w:rsidRPr="00AE6749" w:rsidRDefault="00C84E71" w:rsidP="00C84E71">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Разом по </w:t>
            </w:r>
            <w:proofErr w:type="spellStart"/>
            <w:r w:rsidRPr="00AE6749">
              <w:rPr>
                <w:rFonts w:ascii="Times New Roman" w:eastAsia="Times New Roman" w:hAnsi="Times New Roman" w:cs="Times New Roman"/>
                <w:b/>
                <w:color w:val="000000"/>
                <w:sz w:val="20"/>
              </w:rPr>
              <w:t>розділу</w:t>
            </w:r>
            <w:proofErr w:type="spellEnd"/>
            <w:r w:rsidRPr="00AE6749">
              <w:rPr>
                <w:rFonts w:ascii="Times New Roman" w:eastAsia="Times New Roman" w:hAnsi="Times New Roman" w:cs="Times New Roman"/>
                <w:b/>
                <w:color w:val="000000"/>
                <w:sz w:val="20"/>
              </w:rPr>
              <w:t xml:space="preserve">: </w:t>
            </w:r>
          </w:p>
        </w:tc>
        <w:tc>
          <w:tcPr>
            <w:tcW w:w="724" w:type="dxa"/>
            <w:tcBorders>
              <w:top w:val="single" w:sz="4" w:space="0" w:color="000000"/>
              <w:left w:val="single" w:sz="4" w:space="0" w:color="000000"/>
              <w:bottom w:val="single" w:sz="4" w:space="0" w:color="000000"/>
              <w:right w:val="nil"/>
            </w:tcBorders>
          </w:tcPr>
          <w:p w14:paraId="5A673D5E" w14:textId="77777777" w:rsidR="00C84E71" w:rsidRPr="00AE6749" w:rsidRDefault="00C84E71" w:rsidP="00C84E71">
            <w:pPr>
              <w:spacing w:line="259" w:lineRule="auto"/>
              <w:jc w:val="center"/>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 </w:t>
            </w:r>
          </w:p>
        </w:tc>
        <w:tc>
          <w:tcPr>
            <w:tcW w:w="180" w:type="dxa"/>
            <w:tcBorders>
              <w:top w:val="single" w:sz="4" w:space="0" w:color="000000"/>
              <w:left w:val="nil"/>
              <w:bottom w:val="single" w:sz="4" w:space="0" w:color="000000"/>
              <w:right w:val="single" w:sz="4" w:space="0" w:color="000000"/>
            </w:tcBorders>
          </w:tcPr>
          <w:p w14:paraId="45AA2187" w14:textId="77777777" w:rsidR="00C84E71" w:rsidRPr="00AE6749" w:rsidRDefault="00C84E71" w:rsidP="00C84E71">
            <w:pPr>
              <w:spacing w:after="160" w:line="259" w:lineRule="auto"/>
              <w:rPr>
                <w:rFonts w:ascii="Times New Roman" w:eastAsia="Times New Roman" w:hAnsi="Times New Roman" w:cs="Times New Roman"/>
                <w:color w:val="000000"/>
                <w:sz w:val="28"/>
              </w:rPr>
            </w:pPr>
          </w:p>
        </w:tc>
        <w:tc>
          <w:tcPr>
            <w:tcW w:w="1334" w:type="dxa"/>
            <w:gridSpan w:val="2"/>
            <w:tcBorders>
              <w:top w:val="single" w:sz="4" w:space="0" w:color="000000"/>
              <w:left w:val="single" w:sz="4" w:space="0" w:color="000000"/>
              <w:bottom w:val="single" w:sz="4" w:space="0" w:color="000000"/>
              <w:right w:val="single" w:sz="4" w:space="0" w:color="000000"/>
            </w:tcBorders>
          </w:tcPr>
          <w:p w14:paraId="2AD524D7" w14:textId="2D9428D6" w:rsidR="00C84E71" w:rsidRPr="00E13226" w:rsidRDefault="00C84E71" w:rsidP="00C84E71">
            <w:pPr>
              <w:spacing w:line="259" w:lineRule="auto"/>
              <w:ind w:right="55"/>
              <w:jc w:val="center"/>
              <w:rPr>
                <w:rFonts w:ascii="Times New Roman" w:eastAsia="Times New Roman" w:hAnsi="Times New Roman" w:cs="Times New Roman"/>
                <w:b/>
                <w:bCs/>
                <w:i/>
                <w:iCs/>
                <w:color w:val="000000"/>
                <w:sz w:val="20"/>
                <w:szCs w:val="20"/>
                <w:lang w:val="uk-UA"/>
              </w:rPr>
            </w:pPr>
            <w:r w:rsidRPr="000D0A57">
              <w:rPr>
                <w:rFonts w:ascii="Times New Roman" w:eastAsia="Times New Roman" w:hAnsi="Times New Roman" w:cs="Times New Roman"/>
                <w:b/>
                <w:bCs/>
                <w:i/>
                <w:iCs/>
                <w:color w:val="FF0000"/>
                <w:sz w:val="20"/>
                <w:szCs w:val="20"/>
                <w:lang w:val="uk-UA"/>
              </w:rPr>
              <w:t>2800</w:t>
            </w:r>
          </w:p>
        </w:tc>
        <w:tc>
          <w:tcPr>
            <w:tcW w:w="1160" w:type="dxa"/>
            <w:tcBorders>
              <w:top w:val="single" w:sz="4" w:space="0" w:color="000000"/>
              <w:left w:val="single" w:sz="4" w:space="0" w:color="000000"/>
              <w:bottom w:val="single" w:sz="4" w:space="0" w:color="000000"/>
              <w:right w:val="single" w:sz="4" w:space="0" w:color="000000"/>
            </w:tcBorders>
          </w:tcPr>
          <w:p w14:paraId="4DF31C0E" w14:textId="77777777" w:rsidR="00C84E71" w:rsidRPr="00C84E71" w:rsidRDefault="00C84E71" w:rsidP="00C84E71">
            <w:pPr>
              <w:spacing w:line="259" w:lineRule="auto"/>
              <w:ind w:right="8"/>
              <w:jc w:val="center"/>
              <w:rPr>
                <w:rFonts w:ascii="Times New Roman" w:eastAsia="Times New Roman" w:hAnsi="Times New Roman" w:cs="Times New Roman"/>
                <w:color w:val="000000"/>
                <w:sz w:val="20"/>
                <w:szCs w:val="20"/>
              </w:rPr>
            </w:pPr>
            <w:r w:rsidRPr="00C84E71">
              <w:rPr>
                <w:rFonts w:ascii="Times New Roman" w:eastAsia="Times New Roman" w:hAnsi="Times New Roman" w:cs="Times New Roman"/>
                <w:b/>
                <w:color w:val="000000"/>
                <w:sz w:val="20"/>
                <w:szCs w:val="20"/>
              </w:rPr>
              <w:t xml:space="preserve"> </w:t>
            </w:r>
          </w:p>
        </w:tc>
        <w:tc>
          <w:tcPr>
            <w:tcW w:w="817" w:type="dxa"/>
            <w:gridSpan w:val="3"/>
            <w:tcBorders>
              <w:top w:val="single" w:sz="4" w:space="0" w:color="000000"/>
              <w:left w:val="single" w:sz="4" w:space="0" w:color="000000"/>
              <w:bottom w:val="single" w:sz="4" w:space="0" w:color="000000"/>
              <w:right w:val="single" w:sz="4" w:space="0" w:color="000000"/>
            </w:tcBorders>
          </w:tcPr>
          <w:p w14:paraId="028817A9" w14:textId="77777777" w:rsidR="00C84E71" w:rsidRPr="00C84E71" w:rsidRDefault="00C84E71" w:rsidP="00C84E71">
            <w:pPr>
              <w:spacing w:line="259" w:lineRule="auto"/>
              <w:ind w:right="3"/>
              <w:jc w:val="center"/>
              <w:rPr>
                <w:rFonts w:ascii="Times New Roman" w:eastAsia="Times New Roman" w:hAnsi="Times New Roman" w:cs="Times New Roman"/>
                <w:color w:val="000000"/>
                <w:sz w:val="20"/>
                <w:szCs w:val="20"/>
              </w:rPr>
            </w:pPr>
            <w:r w:rsidRPr="00C84E71">
              <w:rPr>
                <w:rFonts w:ascii="Times New Roman" w:eastAsia="Times New Roman" w:hAnsi="Times New Roman" w:cs="Times New Roman"/>
                <w:b/>
                <w:color w:val="000000"/>
                <w:sz w:val="20"/>
                <w:szCs w:val="20"/>
              </w:rPr>
              <w:t xml:space="preserve"> </w:t>
            </w:r>
          </w:p>
        </w:tc>
        <w:tc>
          <w:tcPr>
            <w:tcW w:w="1286" w:type="dxa"/>
            <w:gridSpan w:val="2"/>
            <w:tcBorders>
              <w:top w:val="single" w:sz="4" w:space="0" w:color="000000"/>
              <w:left w:val="single" w:sz="4" w:space="0" w:color="000000"/>
              <w:bottom w:val="single" w:sz="4" w:space="0" w:color="000000"/>
              <w:right w:val="single" w:sz="4" w:space="0" w:color="000000"/>
            </w:tcBorders>
          </w:tcPr>
          <w:p w14:paraId="3A006851" w14:textId="226541CA" w:rsidR="00C84E71" w:rsidRPr="00E13226" w:rsidRDefault="00C84E71" w:rsidP="00C84E71">
            <w:pPr>
              <w:spacing w:line="259" w:lineRule="auto"/>
              <w:ind w:right="49"/>
              <w:jc w:val="center"/>
              <w:rPr>
                <w:rFonts w:ascii="Times New Roman" w:eastAsia="Times New Roman" w:hAnsi="Times New Roman" w:cs="Times New Roman"/>
                <w:b/>
                <w:bCs/>
                <w:i/>
                <w:iCs/>
                <w:color w:val="000000"/>
                <w:sz w:val="20"/>
                <w:szCs w:val="20"/>
                <w:lang w:val="uk-UA"/>
              </w:rPr>
            </w:pPr>
            <w:r w:rsidRPr="000D0A57">
              <w:rPr>
                <w:rFonts w:ascii="Times New Roman" w:eastAsia="Times New Roman" w:hAnsi="Times New Roman" w:cs="Times New Roman"/>
                <w:b/>
                <w:bCs/>
                <w:i/>
                <w:iCs/>
                <w:color w:val="FF0000"/>
                <w:sz w:val="20"/>
                <w:szCs w:val="20"/>
                <w:lang w:val="uk-UA"/>
              </w:rPr>
              <w:t>2800</w:t>
            </w:r>
          </w:p>
        </w:tc>
        <w:tc>
          <w:tcPr>
            <w:tcW w:w="1114" w:type="dxa"/>
            <w:gridSpan w:val="2"/>
            <w:tcBorders>
              <w:top w:val="single" w:sz="4" w:space="0" w:color="000000"/>
              <w:left w:val="single" w:sz="4" w:space="0" w:color="000000"/>
              <w:bottom w:val="single" w:sz="4" w:space="0" w:color="000000"/>
              <w:right w:val="single" w:sz="4" w:space="0" w:color="000000"/>
            </w:tcBorders>
          </w:tcPr>
          <w:p w14:paraId="3CAEAE90" w14:textId="77777777" w:rsidR="00C84E71" w:rsidRPr="005215AB" w:rsidRDefault="00C84E71" w:rsidP="00C84E71">
            <w:pPr>
              <w:spacing w:line="259" w:lineRule="auto"/>
              <w:ind w:right="5"/>
              <w:jc w:val="center"/>
              <w:rPr>
                <w:rFonts w:ascii="Times New Roman" w:eastAsia="Times New Roman" w:hAnsi="Times New Roman" w:cs="Times New Roman"/>
                <w:color w:val="000000"/>
                <w:sz w:val="20"/>
                <w:szCs w:val="20"/>
              </w:rPr>
            </w:pPr>
            <w:r w:rsidRPr="005215AB">
              <w:rPr>
                <w:rFonts w:ascii="Times New Roman" w:eastAsia="Times New Roman" w:hAnsi="Times New Roman" w:cs="Times New Roman"/>
                <w:b/>
                <w:color w:val="000000"/>
                <w:sz w:val="20"/>
                <w:szCs w:val="20"/>
              </w:rPr>
              <w:t xml:space="preserve"> </w:t>
            </w:r>
          </w:p>
        </w:tc>
        <w:tc>
          <w:tcPr>
            <w:tcW w:w="2821" w:type="dxa"/>
            <w:gridSpan w:val="2"/>
            <w:tcBorders>
              <w:top w:val="single" w:sz="4" w:space="0" w:color="000000"/>
              <w:left w:val="single" w:sz="4" w:space="0" w:color="000000"/>
              <w:bottom w:val="single" w:sz="4" w:space="0" w:color="000000"/>
              <w:right w:val="single" w:sz="4" w:space="0" w:color="000000"/>
            </w:tcBorders>
          </w:tcPr>
          <w:p w14:paraId="146BB191" w14:textId="77777777" w:rsidR="00C84E71" w:rsidRPr="005215AB" w:rsidRDefault="00C84E71" w:rsidP="00C84E71">
            <w:pPr>
              <w:spacing w:line="259" w:lineRule="auto"/>
              <w:rPr>
                <w:rFonts w:ascii="Times New Roman" w:eastAsia="Times New Roman" w:hAnsi="Times New Roman" w:cs="Times New Roman"/>
                <w:color w:val="000000"/>
                <w:sz w:val="20"/>
                <w:szCs w:val="20"/>
              </w:rPr>
            </w:pPr>
            <w:r w:rsidRPr="005215AB">
              <w:rPr>
                <w:rFonts w:ascii="Times New Roman" w:eastAsia="Times New Roman" w:hAnsi="Times New Roman" w:cs="Times New Roman"/>
                <w:b/>
                <w:i/>
                <w:color w:val="000000"/>
                <w:sz w:val="20"/>
                <w:szCs w:val="20"/>
              </w:rPr>
              <w:t xml:space="preserve"> </w:t>
            </w:r>
          </w:p>
        </w:tc>
        <w:tc>
          <w:tcPr>
            <w:tcW w:w="2251" w:type="dxa"/>
            <w:gridSpan w:val="2"/>
            <w:tcBorders>
              <w:top w:val="single" w:sz="4" w:space="0" w:color="000000"/>
              <w:left w:val="single" w:sz="4" w:space="0" w:color="000000"/>
              <w:bottom w:val="single" w:sz="4" w:space="0" w:color="000000"/>
              <w:right w:val="single" w:sz="4" w:space="0" w:color="000000"/>
            </w:tcBorders>
          </w:tcPr>
          <w:p w14:paraId="0287C6B2" w14:textId="77777777" w:rsidR="00C84E71" w:rsidRPr="00AE6749" w:rsidRDefault="00C84E71" w:rsidP="00C84E71">
            <w:pPr>
              <w:spacing w:line="259" w:lineRule="auto"/>
              <w:jc w:val="center"/>
              <w:rPr>
                <w:rFonts w:ascii="Times New Roman" w:eastAsia="Times New Roman" w:hAnsi="Times New Roman" w:cs="Times New Roman"/>
                <w:color w:val="000000"/>
                <w:sz w:val="28"/>
              </w:rPr>
            </w:pPr>
            <w:r w:rsidRPr="00AE6749">
              <w:rPr>
                <w:rFonts w:ascii="Times New Roman" w:eastAsia="Times New Roman" w:hAnsi="Times New Roman" w:cs="Times New Roman"/>
                <w:b/>
                <w:i/>
                <w:color w:val="000000"/>
                <w:sz w:val="20"/>
              </w:rPr>
              <w:t xml:space="preserve"> </w:t>
            </w:r>
          </w:p>
        </w:tc>
      </w:tr>
      <w:tr w:rsidR="00C84E71" w:rsidRPr="00AE6749" w14:paraId="6E04D1A8" w14:textId="77777777" w:rsidTr="005A12C0">
        <w:trPr>
          <w:gridAfter w:val="1"/>
          <w:wAfter w:w="14" w:type="dxa"/>
          <w:trHeight w:val="307"/>
        </w:trPr>
        <w:tc>
          <w:tcPr>
            <w:tcW w:w="4443" w:type="dxa"/>
            <w:gridSpan w:val="3"/>
            <w:tcBorders>
              <w:top w:val="single" w:sz="4" w:space="0" w:color="000000"/>
              <w:left w:val="single" w:sz="4" w:space="0" w:color="000000"/>
              <w:bottom w:val="single" w:sz="4" w:space="0" w:color="000000"/>
              <w:right w:val="nil"/>
            </w:tcBorders>
          </w:tcPr>
          <w:p w14:paraId="4306FCA9" w14:textId="77777777" w:rsidR="00C84E71" w:rsidRPr="00AE6749" w:rsidRDefault="00C84E71" w:rsidP="00C84E71">
            <w:pPr>
              <w:spacing w:after="160" w:line="259" w:lineRule="auto"/>
              <w:rPr>
                <w:rFonts w:ascii="Times New Roman" w:eastAsia="Times New Roman" w:hAnsi="Times New Roman" w:cs="Times New Roman"/>
                <w:color w:val="000000"/>
                <w:sz w:val="28"/>
              </w:rPr>
            </w:pPr>
          </w:p>
        </w:tc>
        <w:tc>
          <w:tcPr>
            <w:tcW w:w="10949" w:type="dxa"/>
            <w:gridSpan w:val="14"/>
            <w:tcBorders>
              <w:top w:val="single" w:sz="4" w:space="0" w:color="000000"/>
              <w:left w:val="nil"/>
              <w:bottom w:val="single" w:sz="4" w:space="0" w:color="000000"/>
              <w:right w:val="single" w:sz="4" w:space="0" w:color="000000"/>
            </w:tcBorders>
          </w:tcPr>
          <w:p w14:paraId="7E17B196" w14:textId="37681F7E" w:rsidR="00C84E71" w:rsidRPr="005215AB" w:rsidRDefault="00147B2E" w:rsidP="00C84E71">
            <w:pPr>
              <w:spacing w:line="259" w:lineRule="auto"/>
              <w:rPr>
                <w:rFonts w:ascii="Times New Roman" w:eastAsia="Times New Roman" w:hAnsi="Times New Roman" w:cs="Times New Roman"/>
                <w:color w:val="000000"/>
                <w:sz w:val="20"/>
                <w:szCs w:val="20"/>
              </w:rPr>
            </w:pPr>
            <w:r w:rsidRPr="005215AB">
              <w:rPr>
                <w:rFonts w:ascii="Times New Roman" w:eastAsia="Times New Roman" w:hAnsi="Times New Roman" w:cs="Times New Roman"/>
                <w:b/>
                <w:color w:val="000000"/>
                <w:sz w:val="20"/>
                <w:szCs w:val="20"/>
              </w:rPr>
              <w:t xml:space="preserve">                     </w:t>
            </w:r>
            <w:proofErr w:type="spellStart"/>
            <w:r w:rsidR="00C84E71" w:rsidRPr="005215AB">
              <w:rPr>
                <w:rFonts w:ascii="Times New Roman" w:eastAsia="Times New Roman" w:hAnsi="Times New Roman" w:cs="Times New Roman"/>
                <w:b/>
                <w:color w:val="000000"/>
                <w:sz w:val="20"/>
                <w:szCs w:val="20"/>
              </w:rPr>
              <w:t>Фізична</w:t>
            </w:r>
            <w:proofErr w:type="spellEnd"/>
            <w:r w:rsidR="00C84E71" w:rsidRPr="005215AB">
              <w:rPr>
                <w:rFonts w:ascii="Times New Roman" w:eastAsia="Times New Roman" w:hAnsi="Times New Roman" w:cs="Times New Roman"/>
                <w:b/>
                <w:color w:val="000000"/>
                <w:sz w:val="20"/>
                <w:szCs w:val="20"/>
              </w:rPr>
              <w:t xml:space="preserve"> культура та спорт  </w:t>
            </w:r>
          </w:p>
        </w:tc>
      </w:tr>
      <w:tr w:rsidR="00C84E71" w:rsidRPr="00AE6749" w14:paraId="22015D82" w14:textId="77777777" w:rsidTr="005A12C0">
        <w:trPr>
          <w:gridAfter w:val="1"/>
          <w:wAfter w:w="14" w:type="dxa"/>
          <w:trHeight w:val="1621"/>
        </w:trPr>
        <w:tc>
          <w:tcPr>
            <w:tcW w:w="526" w:type="dxa"/>
            <w:tcBorders>
              <w:top w:val="single" w:sz="4" w:space="0" w:color="000000"/>
              <w:left w:val="single" w:sz="4" w:space="0" w:color="000000"/>
              <w:bottom w:val="single" w:sz="4" w:space="0" w:color="000000"/>
              <w:right w:val="single" w:sz="4" w:space="0" w:color="000000"/>
            </w:tcBorders>
          </w:tcPr>
          <w:p w14:paraId="49EC1823" w14:textId="77777777" w:rsidR="00C84E71" w:rsidRPr="00AE6749" w:rsidRDefault="00C84E71" w:rsidP="00C84E71">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t xml:space="preserve">1 </w:t>
            </w:r>
          </w:p>
        </w:tc>
        <w:tc>
          <w:tcPr>
            <w:tcW w:w="3193" w:type="dxa"/>
            <w:tcBorders>
              <w:top w:val="single" w:sz="4" w:space="0" w:color="000000"/>
              <w:left w:val="single" w:sz="4" w:space="0" w:color="000000"/>
              <w:bottom w:val="single" w:sz="4" w:space="0" w:color="000000"/>
              <w:right w:val="single" w:sz="4" w:space="0" w:color="000000"/>
            </w:tcBorders>
          </w:tcPr>
          <w:p w14:paraId="3DAA42FD" w14:textId="4DB3E151" w:rsidR="00C84E71" w:rsidRPr="00AE6749" w:rsidRDefault="00C84E71" w:rsidP="00817276">
            <w:pPr>
              <w:spacing w:line="259" w:lineRule="auto"/>
              <w:ind w:right="56"/>
              <w:rPr>
                <w:rFonts w:ascii="Times New Roman" w:eastAsia="Times New Roman" w:hAnsi="Times New Roman" w:cs="Times New Roman"/>
                <w:color w:val="000000"/>
                <w:sz w:val="28"/>
              </w:rPr>
            </w:pPr>
            <w:proofErr w:type="spellStart"/>
            <w:r w:rsidRPr="00283DA8">
              <w:rPr>
                <w:rFonts w:ascii="Times New Roman" w:eastAsia="Times New Roman" w:hAnsi="Times New Roman" w:cs="Times New Roman"/>
                <w:color w:val="000000"/>
                <w:sz w:val="20"/>
                <w:szCs w:val="20"/>
              </w:rPr>
              <w:t>Організація</w:t>
            </w:r>
            <w:proofErr w:type="spellEnd"/>
            <w:r w:rsidRPr="00283DA8">
              <w:rPr>
                <w:rFonts w:ascii="Times New Roman" w:eastAsia="Times New Roman" w:hAnsi="Times New Roman" w:cs="Times New Roman"/>
                <w:color w:val="000000"/>
                <w:sz w:val="20"/>
                <w:szCs w:val="20"/>
              </w:rPr>
              <w:t xml:space="preserve"> та </w:t>
            </w:r>
            <w:proofErr w:type="spellStart"/>
            <w:r w:rsidRPr="00283DA8">
              <w:rPr>
                <w:rFonts w:ascii="Times New Roman" w:eastAsia="Times New Roman" w:hAnsi="Times New Roman" w:cs="Times New Roman"/>
                <w:color w:val="000000"/>
                <w:sz w:val="20"/>
                <w:szCs w:val="20"/>
              </w:rPr>
              <w:t>проведення</w:t>
            </w:r>
            <w:proofErr w:type="spellEnd"/>
            <w:r w:rsidRPr="00283DA8">
              <w:rPr>
                <w:rFonts w:ascii="Times New Roman" w:eastAsia="Times New Roman" w:hAnsi="Times New Roman" w:cs="Times New Roman"/>
                <w:color w:val="000000"/>
                <w:sz w:val="20"/>
                <w:szCs w:val="20"/>
              </w:rPr>
              <w:t xml:space="preserve"> </w:t>
            </w:r>
            <w:proofErr w:type="spellStart"/>
            <w:proofErr w:type="gramStart"/>
            <w:r w:rsidRPr="00283DA8">
              <w:rPr>
                <w:rFonts w:ascii="Times New Roman" w:eastAsia="Times New Roman" w:hAnsi="Times New Roman" w:cs="Times New Roman"/>
                <w:color w:val="000000"/>
                <w:sz w:val="20"/>
                <w:szCs w:val="20"/>
              </w:rPr>
              <w:t>спортивних</w:t>
            </w:r>
            <w:proofErr w:type="spellEnd"/>
            <w:r w:rsidRPr="00283DA8">
              <w:rPr>
                <w:rFonts w:ascii="Times New Roman" w:eastAsia="Times New Roman" w:hAnsi="Times New Roman" w:cs="Times New Roman"/>
                <w:color w:val="000000"/>
                <w:sz w:val="20"/>
                <w:szCs w:val="20"/>
              </w:rPr>
              <w:t xml:space="preserve">  </w:t>
            </w:r>
            <w:proofErr w:type="spellStart"/>
            <w:r w:rsidRPr="00283DA8">
              <w:rPr>
                <w:rFonts w:ascii="Times New Roman" w:eastAsia="Times New Roman" w:hAnsi="Times New Roman" w:cs="Times New Roman"/>
                <w:color w:val="000000"/>
                <w:sz w:val="20"/>
                <w:szCs w:val="20"/>
              </w:rPr>
              <w:t>змагань</w:t>
            </w:r>
            <w:proofErr w:type="spellEnd"/>
            <w:proofErr w:type="gramEnd"/>
          </w:p>
        </w:tc>
        <w:tc>
          <w:tcPr>
            <w:tcW w:w="724" w:type="dxa"/>
            <w:tcBorders>
              <w:top w:val="single" w:sz="4" w:space="0" w:color="000000"/>
              <w:left w:val="single" w:sz="4" w:space="0" w:color="000000"/>
              <w:bottom w:val="single" w:sz="4" w:space="0" w:color="000000"/>
              <w:right w:val="single" w:sz="4" w:space="0" w:color="000000"/>
            </w:tcBorders>
          </w:tcPr>
          <w:p w14:paraId="47D8AB04" w14:textId="08D7C881" w:rsidR="00C84E71" w:rsidRPr="00AE6749" w:rsidRDefault="00C84E71" w:rsidP="00C84E71">
            <w:pPr>
              <w:spacing w:line="259" w:lineRule="auto"/>
              <w:rPr>
                <w:rFonts w:ascii="Times New Roman" w:eastAsia="Times New Roman" w:hAnsi="Times New Roman" w:cs="Times New Roman"/>
                <w:color w:val="000000"/>
                <w:sz w:val="28"/>
              </w:rPr>
            </w:pPr>
            <w:r w:rsidRPr="009F5B25">
              <w:rPr>
                <w:rFonts w:ascii="Times New Roman" w:eastAsia="Times New Roman" w:hAnsi="Times New Roman" w:cs="Times New Roman"/>
                <w:color w:val="000000"/>
                <w:sz w:val="20"/>
                <w:szCs w:val="20"/>
                <w:lang w:val="uk-UA"/>
              </w:rPr>
              <w:t>2022</w:t>
            </w:r>
          </w:p>
        </w:tc>
        <w:tc>
          <w:tcPr>
            <w:tcW w:w="1500" w:type="dxa"/>
            <w:gridSpan w:val="2"/>
            <w:tcBorders>
              <w:top w:val="single" w:sz="4" w:space="0" w:color="000000"/>
              <w:left w:val="single" w:sz="4" w:space="0" w:color="000000"/>
              <w:bottom w:val="single" w:sz="4" w:space="0" w:color="000000"/>
              <w:right w:val="single" w:sz="4" w:space="0" w:color="000000"/>
            </w:tcBorders>
            <w:vAlign w:val="center"/>
          </w:tcPr>
          <w:p w14:paraId="5E25A0C0" w14:textId="5933BBCD" w:rsidR="00C84E71" w:rsidRPr="00AE6749" w:rsidRDefault="00C84E71" w:rsidP="00C84E71">
            <w:pPr>
              <w:spacing w:line="259" w:lineRule="auto"/>
              <w:ind w:right="55"/>
              <w:jc w:val="center"/>
              <w:rPr>
                <w:rFonts w:ascii="Times New Roman" w:eastAsia="Times New Roman" w:hAnsi="Times New Roman" w:cs="Times New Roman"/>
                <w:color w:val="000000"/>
                <w:sz w:val="28"/>
              </w:rPr>
            </w:pPr>
            <w:r w:rsidRPr="009F5B25">
              <w:rPr>
                <w:rFonts w:ascii="Times New Roman" w:eastAsia="Times New Roman" w:hAnsi="Times New Roman" w:cs="Times New Roman"/>
                <w:color w:val="000000"/>
                <w:sz w:val="20"/>
                <w:szCs w:val="20"/>
                <w:lang w:val="uk-UA"/>
              </w:rPr>
              <w:t>270</w:t>
            </w:r>
          </w:p>
        </w:tc>
        <w:tc>
          <w:tcPr>
            <w:tcW w:w="1263" w:type="dxa"/>
            <w:gridSpan w:val="3"/>
            <w:tcBorders>
              <w:top w:val="single" w:sz="4" w:space="0" w:color="000000"/>
              <w:left w:val="single" w:sz="4" w:space="0" w:color="000000"/>
              <w:bottom w:val="single" w:sz="4" w:space="0" w:color="000000"/>
              <w:right w:val="single" w:sz="4" w:space="0" w:color="000000"/>
            </w:tcBorders>
            <w:vAlign w:val="center"/>
          </w:tcPr>
          <w:p w14:paraId="6494DFF5" w14:textId="69245C3F" w:rsidR="00C84E71" w:rsidRPr="00AE6749" w:rsidRDefault="00C84E71" w:rsidP="00C84E71">
            <w:pPr>
              <w:spacing w:line="259" w:lineRule="auto"/>
              <w:ind w:right="5"/>
              <w:jc w:val="center"/>
              <w:rPr>
                <w:rFonts w:ascii="Times New Roman" w:eastAsia="Times New Roman" w:hAnsi="Times New Roman" w:cs="Times New Roman"/>
                <w:color w:val="000000"/>
                <w:sz w:val="28"/>
              </w:rPr>
            </w:pPr>
          </w:p>
        </w:tc>
        <w:tc>
          <w:tcPr>
            <w:tcW w:w="714" w:type="dxa"/>
            <w:tcBorders>
              <w:top w:val="single" w:sz="4" w:space="0" w:color="000000"/>
              <w:left w:val="single" w:sz="4" w:space="0" w:color="000000"/>
              <w:bottom w:val="single" w:sz="4" w:space="0" w:color="000000"/>
              <w:right w:val="single" w:sz="4" w:space="0" w:color="000000"/>
            </w:tcBorders>
            <w:vAlign w:val="center"/>
          </w:tcPr>
          <w:p w14:paraId="3E609DA9" w14:textId="0002091D" w:rsidR="00C84E71" w:rsidRPr="00AE6749" w:rsidRDefault="00C84E71" w:rsidP="00C84E71">
            <w:pPr>
              <w:spacing w:line="259" w:lineRule="auto"/>
              <w:jc w:val="center"/>
              <w:rPr>
                <w:rFonts w:ascii="Times New Roman" w:eastAsia="Times New Roman" w:hAnsi="Times New Roman" w:cs="Times New Roman"/>
                <w:color w:val="000000"/>
                <w:sz w:val="28"/>
              </w:rPr>
            </w:pPr>
          </w:p>
        </w:tc>
        <w:tc>
          <w:tcPr>
            <w:tcW w:w="1286" w:type="dxa"/>
            <w:gridSpan w:val="2"/>
            <w:tcBorders>
              <w:top w:val="single" w:sz="4" w:space="0" w:color="000000"/>
              <w:left w:val="single" w:sz="4" w:space="0" w:color="000000"/>
              <w:bottom w:val="single" w:sz="4" w:space="0" w:color="000000"/>
              <w:right w:val="single" w:sz="4" w:space="0" w:color="000000"/>
            </w:tcBorders>
            <w:vAlign w:val="center"/>
          </w:tcPr>
          <w:p w14:paraId="26374CA6" w14:textId="30B8977E" w:rsidR="00C84E71" w:rsidRPr="00AE6749" w:rsidRDefault="00C84E71" w:rsidP="00C84E71">
            <w:pPr>
              <w:spacing w:line="259" w:lineRule="auto"/>
              <w:ind w:right="3"/>
              <w:jc w:val="center"/>
              <w:rPr>
                <w:rFonts w:ascii="Times New Roman" w:eastAsia="Times New Roman" w:hAnsi="Times New Roman" w:cs="Times New Roman"/>
                <w:color w:val="000000"/>
                <w:sz w:val="28"/>
              </w:rPr>
            </w:pPr>
            <w:r w:rsidRPr="009F5B25">
              <w:rPr>
                <w:rFonts w:ascii="Times New Roman" w:eastAsia="Times New Roman" w:hAnsi="Times New Roman" w:cs="Times New Roman"/>
                <w:color w:val="000000"/>
                <w:sz w:val="20"/>
                <w:szCs w:val="20"/>
                <w:lang w:val="uk-UA"/>
              </w:rPr>
              <w:t>270</w:t>
            </w:r>
          </w:p>
        </w:tc>
        <w:tc>
          <w:tcPr>
            <w:tcW w:w="1114" w:type="dxa"/>
            <w:gridSpan w:val="2"/>
            <w:tcBorders>
              <w:top w:val="single" w:sz="4" w:space="0" w:color="000000"/>
              <w:left w:val="single" w:sz="4" w:space="0" w:color="000000"/>
              <w:bottom w:val="single" w:sz="4" w:space="0" w:color="000000"/>
              <w:right w:val="single" w:sz="4" w:space="0" w:color="000000"/>
            </w:tcBorders>
            <w:vAlign w:val="center"/>
          </w:tcPr>
          <w:p w14:paraId="317A3B38" w14:textId="2EBA923A" w:rsidR="00C84E71" w:rsidRPr="005215AB" w:rsidRDefault="00C84E71" w:rsidP="00C84E71">
            <w:pPr>
              <w:spacing w:line="259" w:lineRule="auto"/>
              <w:ind w:right="5"/>
              <w:jc w:val="center"/>
              <w:rPr>
                <w:rFonts w:ascii="Times New Roman" w:eastAsia="Times New Roman" w:hAnsi="Times New Roman" w:cs="Times New Roman"/>
                <w:color w:val="000000"/>
                <w:sz w:val="20"/>
                <w:szCs w:val="20"/>
              </w:rPr>
            </w:pPr>
          </w:p>
        </w:tc>
        <w:tc>
          <w:tcPr>
            <w:tcW w:w="2818" w:type="dxa"/>
            <w:gridSpan w:val="2"/>
            <w:tcBorders>
              <w:left w:val="single" w:sz="4" w:space="0" w:color="000000"/>
              <w:bottom w:val="single" w:sz="4" w:space="0" w:color="auto"/>
              <w:right w:val="single" w:sz="4" w:space="0" w:color="000000"/>
            </w:tcBorders>
          </w:tcPr>
          <w:p w14:paraId="34988574" w14:textId="77777777" w:rsidR="00C84E71" w:rsidRPr="005215AB" w:rsidRDefault="00C84E71" w:rsidP="00C84E71">
            <w:pPr>
              <w:spacing w:line="259" w:lineRule="auto"/>
              <w:jc w:val="center"/>
              <w:rPr>
                <w:rFonts w:ascii="Times New Roman" w:eastAsia="Times New Roman" w:hAnsi="Times New Roman" w:cs="Times New Roman"/>
                <w:color w:val="000000"/>
                <w:sz w:val="20"/>
                <w:szCs w:val="20"/>
              </w:rPr>
            </w:pPr>
            <w:r w:rsidRPr="005215AB">
              <w:rPr>
                <w:rFonts w:ascii="Times New Roman" w:eastAsia="Times New Roman" w:hAnsi="Times New Roman" w:cs="Times New Roman"/>
                <w:color w:val="000000"/>
                <w:sz w:val="20"/>
                <w:szCs w:val="20"/>
              </w:rPr>
              <w:t>•</w:t>
            </w:r>
            <w:r w:rsidRPr="005215AB">
              <w:rPr>
                <w:rFonts w:ascii="Times New Roman" w:eastAsia="Times New Roman" w:hAnsi="Times New Roman" w:cs="Times New Roman"/>
                <w:color w:val="000000"/>
                <w:sz w:val="20"/>
                <w:szCs w:val="20"/>
                <w:lang w:val="uk-UA"/>
              </w:rPr>
              <w:t xml:space="preserve"> </w:t>
            </w:r>
            <w:r w:rsidRPr="005215AB">
              <w:rPr>
                <w:rFonts w:ascii="Times New Roman" w:eastAsia="Times New Roman" w:hAnsi="Times New Roman" w:cs="Times New Roman"/>
                <w:color w:val="000000"/>
                <w:sz w:val="20"/>
                <w:szCs w:val="20"/>
              </w:rPr>
              <w:t xml:space="preserve">популяризовано </w:t>
            </w:r>
            <w:proofErr w:type="spellStart"/>
            <w:r w:rsidRPr="005215AB">
              <w:rPr>
                <w:rFonts w:ascii="Times New Roman" w:eastAsia="Times New Roman" w:hAnsi="Times New Roman" w:cs="Times New Roman"/>
                <w:color w:val="000000"/>
                <w:sz w:val="20"/>
                <w:szCs w:val="20"/>
              </w:rPr>
              <w:t>заняття</w:t>
            </w:r>
            <w:proofErr w:type="spellEnd"/>
            <w:r w:rsidRPr="005215AB">
              <w:rPr>
                <w:rFonts w:ascii="Times New Roman" w:eastAsia="Times New Roman" w:hAnsi="Times New Roman" w:cs="Times New Roman"/>
                <w:color w:val="000000"/>
                <w:sz w:val="20"/>
                <w:szCs w:val="20"/>
              </w:rPr>
              <w:t xml:space="preserve"> </w:t>
            </w:r>
            <w:proofErr w:type="spellStart"/>
            <w:r w:rsidRPr="005215AB">
              <w:rPr>
                <w:rFonts w:ascii="Times New Roman" w:eastAsia="Times New Roman" w:hAnsi="Times New Roman" w:cs="Times New Roman"/>
                <w:color w:val="000000"/>
                <w:sz w:val="20"/>
                <w:szCs w:val="20"/>
              </w:rPr>
              <w:t>фізичною</w:t>
            </w:r>
            <w:proofErr w:type="spellEnd"/>
            <w:r w:rsidRPr="005215AB">
              <w:rPr>
                <w:rFonts w:ascii="Times New Roman" w:eastAsia="Times New Roman" w:hAnsi="Times New Roman" w:cs="Times New Roman"/>
                <w:color w:val="000000"/>
                <w:sz w:val="20"/>
                <w:szCs w:val="20"/>
              </w:rPr>
              <w:t xml:space="preserve"> культурою та спортом у </w:t>
            </w:r>
            <w:proofErr w:type="spellStart"/>
            <w:r w:rsidRPr="005215AB">
              <w:rPr>
                <w:rFonts w:ascii="Times New Roman" w:eastAsia="Times New Roman" w:hAnsi="Times New Roman" w:cs="Times New Roman"/>
                <w:color w:val="000000"/>
                <w:sz w:val="20"/>
                <w:szCs w:val="20"/>
              </w:rPr>
              <w:t>Новодмитрівській</w:t>
            </w:r>
            <w:proofErr w:type="spellEnd"/>
            <w:r w:rsidRPr="005215AB">
              <w:rPr>
                <w:rFonts w:ascii="Times New Roman" w:eastAsia="Times New Roman" w:hAnsi="Times New Roman" w:cs="Times New Roman"/>
                <w:color w:val="000000"/>
                <w:sz w:val="20"/>
                <w:szCs w:val="20"/>
              </w:rPr>
              <w:t xml:space="preserve"> </w:t>
            </w:r>
            <w:proofErr w:type="spellStart"/>
            <w:r w:rsidRPr="005215AB">
              <w:rPr>
                <w:rFonts w:ascii="Times New Roman" w:eastAsia="Times New Roman" w:hAnsi="Times New Roman" w:cs="Times New Roman"/>
                <w:color w:val="000000"/>
                <w:sz w:val="20"/>
                <w:szCs w:val="20"/>
              </w:rPr>
              <w:t>громаді</w:t>
            </w:r>
            <w:proofErr w:type="spellEnd"/>
          </w:p>
          <w:p w14:paraId="5A449452" w14:textId="77777777" w:rsidR="00C84E71" w:rsidRPr="005215AB" w:rsidRDefault="00C84E71" w:rsidP="00C84E71">
            <w:pPr>
              <w:rPr>
                <w:rFonts w:ascii="Times New Roman" w:eastAsia="Times New Roman" w:hAnsi="Times New Roman" w:cs="Times New Roman"/>
                <w:color w:val="000000"/>
                <w:sz w:val="20"/>
                <w:szCs w:val="20"/>
              </w:rPr>
            </w:pPr>
          </w:p>
          <w:p w14:paraId="393E9DC0" w14:textId="17298406" w:rsidR="00C84E71" w:rsidRPr="005215AB" w:rsidRDefault="00C84E71" w:rsidP="00C84E71">
            <w:pPr>
              <w:spacing w:line="259" w:lineRule="auto"/>
              <w:rPr>
                <w:rFonts w:ascii="Times New Roman" w:eastAsia="Times New Roman" w:hAnsi="Times New Roman" w:cs="Times New Roman"/>
                <w:color w:val="000000"/>
                <w:sz w:val="20"/>
                <w:szCs w:val="20"/>
              </w:rPr>
            </w:pPr>
          </w:p>
        </w:tc>
        <w:tc>
          <w:tcPr>
            <w:tcW w:w="2254" w:type="dxa"/>
            <w:gridSpan w:val="2"/>
            <w:tcBorders>
              <w:top w:val="single" w:sz="4" w:space="0" w:color="000000"/>
              <w:left w:val="single" w:sz="4" w:space="0" w:color="000000"/>
              <w:bottom w:val="single" w:sz="4" w:space="0" w:color="000000"/>
              <w:right w:val="single" w:sz="4" w:space="0" w:color="000000"/>
            </w:tcBorders>
          </w:tcPr>
          <w:p w14:paraId="70C49BA9" w14:textId="77777777" w:rsidR="00932BC8" w:rsidRPr="00AE6749" w:rsidRDefault="00932BC8" w:rsidP="00932BC8">
            <w:pPr>
              <w:spacing w:line="259" w:lineRule="auto"/>
              <w:rPr>
                <w:rFonts w:ascii="Times New Roman" w:eastAsia="Times New Roman" w:hAnsi="Times New Roman" w:cs="Times New Roman"/>
                <w:color w:val="000000"/>
                <w:sz w:val="28"/>
              </w:rPr>
            </w:pPr>
            <w:proofErr w:type="spellStart"/>
            <w:r w:rsidRPr="00AE6749">
              <w:rPr>
                <w:rFonts w:ascii="Times New Roman" w:eastAsia="Times New Roman" w:hAnsi="Times New Roman" w:cs="Times New Roman"/>
                <w:color w:val="000000"/>
                <w:sz w:val="20"/>
              </w:rPr>
              <w:t>Виконавчий</w:t>
            </w:r>
            <w:proofErr w:type="spellEnd"/>
            <w:r w:rsidRPr="00AE6749">
              <w:rPr>
                <w:rFonts w:ascii="Times New Roman" w:eastAsia="Times New Roman" w:hAnsi="Times New Roman" w:cs="Times New Roman"/>
                <w:color w:val="000000"/>
                <w:sz w:val="20"/>
              </w:rPr>
              <w:t xml:space="preserve"> </w:t>
            </w:r>
            <w:proofErr w:type="spellStart"/>
            <w:r w:rsidRPr="00AE6749">
              <w:rPr>
                <w:rFonts w:ascii="Times New Roman" w:eastAsia="Times New Roman" w:hAnsi="Times New Roman" w:cs="Times New Roman"/>
                <w:color w:val="000000"/>
                <w:sz w:val="20"/>
              </w:rPr>
              <w:t>комітет</w:t>
            </w:r>
            <w:proofErr w:type="spellEnd"/>
            <w:r w:rsidRPr="00AE6749">
              <w:rPr>
                <w:rFonts w:ascii="Times New Roman" w:eastAsia="Times New Roman" w:hAnsi="Times New Roman" w:cs="Times New Roman"/>
                <w:color w:val="000000"/>
                <w:sz w:val="20"/>
              </w:rPr>
              <w:t xml:space="preserve"> </w:t>
            </w:r>
          </w:p>
          <w:p w14:paraId="6EED55CC" w14:textId="419493E9" w:rsidR="00C84E71" w:rsidRPr="005215AB" w:rsidRDefault="00932BC8" w:rsidP="00932BC8">
            <w:pPr>
              <w:spacing w:line="259" w:lineRule="auto"/>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lang w:val="uk-UA"/>
              </w:rPr>
              <w:t>Новодмитрівської</w:t>
            </w:r>
            <w:proofErr w:type="spellEnd"/>
            <w:r>
              <w:rPr>
                <w:rFonts w:ascii="Times New Roman" w:eastAsia="Times New Roman" w:hAnsi="Times New Roman" w:cs="Times New Roman"/>
                <w:color w:val="000000"/>
                <w:sz w:val="20"/>
                <w:lang w:val="uk-UA"/>
              </w:rPr>
              <w:t xml:space="preserve"> ТГ</w:t>
            </w:r>
          </w:p>
        </w:tc>
      </w:tr>
      <w:tr w:rsidR="00C84E71" w:rsidRPr="00AE6749" w14:paraId="0A4D8440" w14:textId="77777777" w:rsidTr="005A12C0">
        <w:trPr>
          <w:gridAfter w:val="1"/>
          <w:wAfter w:w="14" w:type="dxa"/>
          <w:trHeight w:val="1620"/>
        </w:trPr>
        <w:tc>
          <w:tcPr>
            <w:tcW w:w="526" w:type="dxa"/>
            <w:tcBorders>
              <w:top w:val="single" w:sz="4" w:space="0" w:color="000000"/>
              <w:left w:val="single" w:sz="4" w:space="0" w:color="000000"/>
              <w:bottom w:val="single" w:sz="4" w:space="0" w:color="000000"/>
              <w:right w:val="single" w:sz="4" w:space="0" w:color="000000"/>
            </w:tcBorders>
          </w:tcPr>
          <w:p w14:paraId="296D1B5F" w14:textId="77777777" w:rsidR="00C84E71" w:rsidRPr="00AE6749" w:rsidRDefault="00C84E71" w:rsidP="00C84E71">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t xml:space="preserve">2 </w:t>
            </w:r>
          </w:p>
        </w:tc>
        <w:tc>
          <w:tcPr>
            <w:tcW w:w="3193" w:type="dxa"/>
            <w:tcBorders>
              <w:top w:val="single" w:sz="4" w:space="0" w:color="000000"/>
              <w:left w:val="single" w:sz="4" w:space="0" w:color="000000"/>
              <w:bottom w:val="single" w:sz="4" w:space="0" w:color="000000"/>
              <w:right w:val="single" w:sz="4" w:space="0" w:color="000000"/>
            </w:tcBorders>
          </w:tcPr>
          <w:p w14:paraId="59BFC881" w14:textId="079B7A5C" w:rsidR="00C84E71" w:rsidRPr="00AE6749" w:rsidRDefault="00C84E71" w:rsidP="00C84E71">
            <w:pPr>
              <w:spacing w:line="259" w:lineRule="auto"/>
              <w:rPr>
                <w:rFonts w:ascii="Times New Roman" w:eastAsia="Times New Roman" w:hAnsi="Times New Roman" w:cs="Times New Roman"/>
                <w:color w:val="000000"/>
                <w:sz w:val="28"/>
              </w:rPr>
            </w:pPr>
            <w:proofErr w:type="spellStart"/>
            <w:r>
              <w:rPr>
                <w:sz w:val="20"/>
                <w:szCs w:val="20"/>
              </w:rPr>
              <w:t>Облаштування</w:t>
            </w:r>
            <w:proofErr w:type="spellEnd"/>
            <w:r>
              <w:rPr>
                <w:sz w:val="20"/>
                <w:szCs w:val="20"/>
              </w:rPr>
              <w:t xml:space="preserve"> спортивного залу: </w:t>
            </w:r>
            <w:proofErr w:type="spellStart"/>
            <w:r>
              <w:rPr>
                <w:sz w:val="20"/>
                <w:szCs w:val="20"/>
              </w:rPr>
              <w:t>поточний</w:t>
            </w:r>
            <w:proofErr w:type="spellEnd"/>
            <w:r>
              <w:rPr>
                <w:sz w:val="20"/>
                <w:szCs w:val="20"/>
              </w:rPr>
              <w:t xml:space="preserve"> </w:t>
            </w:r>
            <w:proofErr w:type="gramStart"/>
            <w:r>
              <w:rPr>
                <w:sz w:val="20"/>
                <w:szCs w:val="20"/>
              </w:rPr>
              <w:t>ремонт,  2</w:t>
            </w:r>
            <w:proofErr w:type="gramEnd"/>
            <w:r>
              <w:rPr>
                <w:sz w:val="20"/>
                <w:szCs w:val="20"/>
              </w:rPr>
              <w:t xml:space="preserve"> дверей та </w:t>
            </w:r>
            <w:proofErr w:type="spellStart"/>
            <w:r>
              <w:rPr>
                <w:sz w:val="20"/>
                <w:szCs w:val="20"/>
              </w:rPr>
              <w:t>закупівля</w:t>
            </w:r>
            <w:proofErr w:type="spellEnd"/>
            <w:r>
              <w:rPr>
                <w:sz w:val="20"/>
                <w:szCs w:val="20"/>
              </w:rPr>
              <w:t xml:space="preserve"> спортивного </w:t>
            </w:r>
            <w:proofErr w:type="spellStart"/>
            <w:r>
              <w:rPr>
                <w:sz w:val="20"/>
                <w:szCs w:val="20"/>
              </w:rPr>
              <w:t>обладнання</w:t>
            </w:r>
            <w:proofErr w:type="spellEnd"/>
            <w:r>
              <w:rPr>
                <w:sz w:val="20"/>
                <w:szCs w:val="20"/>
              </w:rPr>
              <w:t xml:space="preserve"> </w:t>
            </w:r>
            <w:proofErr w:type="spellStart"/>
            <w:r>
              <w:rPr>
                <w:sz w:val="20"/>
                <w:szCs w:val="20"/>
              </w:rPr>
              <w:t>с.Вільхи</w:t>
            </w:r>
            <w:proofErr w:type="spellEnd"/>
            <w:r>
              <w:rPr>
                <w:sz w:val="20"/>
                <w:szCs w:val="20"/>
              </w:rPr>
              <w:t xml:space="preserve">             </w:t>
            </w:r>
          </w:p>
        </w:tc>
        <w:tc>
          <w:tcPr>
            <w:tcW w:w="724" w:type="dxa"/>
            <w:tcBorders>
              <w:top w:val="single" w:sz="4" w:space="0" w:color="000000"/>
              <w:left w:val="single" w:sz="4" w:space="0" w:color="000000"/>
              <w:bottom w:val="single" w:sz="4" w:space="0" w:color="000000"/>
              <w:right w:val="single" w:sz="4" w:space="0" w:color="000000"/>
            </w:tcBorders>
            <w:vAlign w:val="center"/>
          </w:tcPr>
          <w:p w14:paraId="2D7BD129" w14:textId="55DA0855" w:rsidR="00C84E71" w:rsidRPr="001D46BC" w:rsidRDefault="00C84E71" w:rsidP="00C84E71">
            <w:pPr>
              <w:spacing w:line="259" w:lineRule="auto"/>
              <w:rPr>
                <w:rFonts w:ascii="Times New Roman" w:eastAsia="Times New Roman" w:hAnsi="Times New Roman" w:cs="Times New Roman"/>
                <w:color w:val="000000"/>
                <w:sz w:val="20"/>
                <w:szCs w:val="20"/>
                <w:lang w:val="uk-UA"/>
              </w:rPr>
            </w:pPr>
            <w:r w:rsidRPr="001D46BC">
              <w:rPr>
                <w:rFonts w:ascii="Times New Roman" w:eastAsia="Times New Roman" w:hAnsi="Times New Roman" w:cs="Times New Roman"/>
                <w:color w:val="000000"/>
                <w:sz w:val="20"/>
                <w:szCs w:val="20"/>
                <w:lang w:val="uk-UA"/>
              </w:rPr>
              <w:t>2022</w:t>
            </w:r>
          </w:p>
        </w:tc>
        <w:tc>
          <w:tcPr>
            <w:tcW w:w="1500" w:type="dxa"/>
            <w:gridSpan w:val="2"/>
            <w:tcBorders>
              <w:top w:val="single" w:sz="4" w:space="0" w:color="000000"/>
              <w:left w:val="single" w:sz="4" w:space="0" w:color="000000"/>
              <w:bottom w:val="single" w:sz="4" w:space="0" w:color="000000"/>
              <w:right w:val="single" w:sz="4" w:space="0" w:color="000000"/>
            </w:tcBorders>
            <w:vAlign w:val="center"/>
          </w:tcPr>
          <w:p w14:paraId="0213D2A3" w14:textId="2895E862" w:rsidR="00C84E71" w:rsidRPr="001D46BC" w:rsidRDefault="00A35F50" w:rsidP="00C84E71">
            <w:pPr>
              <w:spacing w:line="259" w:lineRule="auto"/>
              <w:ind w:right="55"/>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195</w:t>
            </w:r>
          </w:p>
        </w:tc>
        <w:tc>
          <w:tcPr>
            <w:tcW w:w="1263" w:type="dxa"/>
            <w:gridSpan w:val="3"/>
            <w:tcBorders>
              <w:top w:val="single" w:sz="4" w:space="0" w:color="000000"/>
              <w:left w:val="single" w:sz="4" w:space="0" w:color="000000"/>
              <w:bottom w:val="single" w:sz="4" w:space="0" w:color="000000"/>
              <w:right w:val="single" w:sz="4" w:space="0" w:color="000000"/>
            </w:tcBorders>
            <w:vAlign w:val="center"/>
          </w:tcPr>
          <w:p w14:paraId="4D84684B" w14:textId="167C8ADC" w:rsidR="00C84E71" w:rsidRPr="001D46BC" w:rsidRDefault="00C84E71" w:rsidP="00C84E71">
            <w:pPr>
              <w:spacing w:line="259" w:lineRule="auto"/>
              <w:ind w:right="5"/>
              <w:jc w:val="center"/>
              <w:rPr>
                <w:rFonts w:ascii="Times New Roman" w:eastAsia="Times New Roman" w:hAnsi="Times New Roman" w:cs="Times New Roman"/>
                <w:color w:val="000000"/>
                <w:sz w:val="20"/>
                <w:szCs w:val="20"/>
              </w:rPr>
            </w:pPr>
          </w:p>
        </w:tc>
        <w:tc>
          <w:tcPr>
            <w:tcW w:w="714" w:type="dxa"/>
            <w:tcBorders>
              <w:top w:val="single" w:sz="4" w:space="0" w:color="000000"/>
              <w:left w:val="single" w:sz="4" w:space="0" w:color="000000"/>
              <w:bottom w:val="single" w:sz="4" w:space="0" w:color="000000"/>
              <w:right w:val="single" w:sz="4" w:space="0" w:color="000000"/>
            </w:tcBorders>
            <w:vAlign w:val="center"/>
          </w:tcPr>
          <w:p w14:paraId="6BA1DE1C" w14:textId="27878EC3" w:rsidR="00C84E71" w:rsidRPr="001D46BC" w:rsidRDefault="00C84E71" w:rsidP="00C84E71">
            <w:pPr>
              <w:spacing w:line="259" w:lineRule="auto"/>
              <w:jc w:val="center"/>
              <w:rPr>
                <w:rFonts w:ascii="Times New Roman" w:eastAsia="Times New Roman" w:hAnsi="Times New Roman" w:cs="Times New Roman"/>
                <w:color w:val="000000"/>
                <w:sz w:val="20"/>
                <w:szCs w:val="20"/>
              </w:rPr>
            </w:pPr>
          </w:p>
        </w:tc>
        <w:tc>
          <w:tcPr>
            <w:tcW w:w="1286" w:type="dxa"/>
            <w:gridSpan w:val="2"/>
            <w:tcBorders>
              <w:top w:val="single" w:sz="4" w:space="0" w:color="000000"/>
              <w:left w:val="single" w:sz="4" w:space="0" w:color="000000"/>
              <w:bottom w:val="single" w:sz="4" w:space="0" w:color="000000"/>
              <w:right w:val="single" w:sz="4" w:space="0" w:color="000000"/>
            </w:tcBorders>
            <w:vAlign w:val="center"/>
          </w:tcPr>
          <w:p w14:paraId="5F131CEB" w14:textId="77777777" w:rsidR="00C84E71" w:rsidRPr="001D46BC" w:rsidRDefault="00C84E71" w:rsidP="00C84E71">
            <w:pPr>
              <w:spacing w:line="259" w:lineRule="auto"/>
              <w:ind w:right="50"/>
              <w:jc w:val="center"/>
              <w:rPr>
                <w:rFonts w:ascii="Times New Roman" w:eastAsia="Times New Roman" w:hAnsi="Times New Roman" w:cs="Times New Roman"/>
                <w:color w:val="000000"/>
                <w:sz w:val="20"/>
                <w:szCs w:val="20"/>
              </w:rPr>
            </w:pPr>
          </w:p>
          <w:p w14:paraId="44E904D7" w14:textId="77777777" w:rsidR="00C84E71" w:rsidRPr="001D46BC" w:rsidRDefault="00C84E71" w:rsidP="00C84E71">
            <w:pPr>
              <w:jc w:val="center"/>
              <w:rPr>
                <w:rFonts w:ascii="Times New Roman" w:eastAsia="Times New Roman" w:hAnsi="Times New Roman" w:cs="Times New Roman"/>
                <w:color w:val="000000"/>
                <w:sz w:val="20"/>
                <w:szCs w:val="20"/>
              </w:rPr>
            </w:pPr>
          </w:p>
          <w:p w14:paraId="3BD2D959" w14:textId="18F84E9B" w:rsidR="00C84E71" w:rsidRPr="001D46BC" w:rsidRDefault="00A35F50" w:rsidP="00C84E71">
            <w:pPr>
              <w:jc w:val="center"/>
              <w:rPr>
                <w:rFonts w:ascii="Times New Roman" w:eastAsia="Times New Roman" w:hAnsi="Times New Roman" w:cs="Times New Roman"/>
                <w:sz w:val="20"/>
                <w:szCs w:val="20"/>
                <w:lang w:val="uk-UA"/>
              </w:rPr>
            </w:pPr>
            <w:r>
              <w:rPr>
                <w:rFonts w:ascii="Times New Roman" w:eastAsia="Times New Roman" w:hAnsi="Times New Roman" w:cs="Times New Roman"/>
                <w:sz w:val="20"/>
                <w:szCs w:val="20"/>
                <w:lang w:val="uk-UA"/>
              </w:rPr>
              <w:t>195</w:t>
            </w:r>
          </w:p>
        </w:tc>
        <w:tc>
          <w:tcPr>
            <w:tcW w:w="1114" w:type="dxa"/>
            <w:gridSpan w:val="2"/>
            <w:tcBorders>
              <w:top w:val="single" w:sz="4" w:space="0" w:color="000000"/>
              <w:left w:val="single" w:sz="4" w:space="0" w:color="000000"/>
              <w:bottom w:val="single" w:sz="4" w:space="0" w:color="000000"/>
              <w:right w:val="single" w:sz="4" w:space="0" w:color="000000"/>
            </w:tcBorders>
          </w:tcPr>
          <w:p w14:paraId="22E90ADE" w14:textId="22E7E110" w:rsidR="00C84E71" w:rsidRPr="005215AB" w:rsidRDefault="00C84E71" w:rsidP="00C84E71">
            <w:pPr>
              <w:spacing w:line="259" w:lineRule="auto"/>
              <w:ind w:right="5"/>
              <w:jc w:val="center"/>
              <w:rPr>
                <w:rFonts w:ascii="Times New Roman" w:eastAsia="Times New Roman" w:hAnsi="Times New Roman" w:cs="Times New Roman"/>
                <w:color w:val="000000"/>
                <w:sz w:val="20"/>
                <w:szCs w:val="20"/>
              </w:rPr>
            </w:pPr>
          </w:p>
        </w:tc>
        <w:tc>
          <w:tcPr>
            <w:tcW w:w="2818" w:type="dxa"/>
            <w:gridSpan w:val="2"/>
            <w:tcBorders>
              <w:top w:val="single" w:sz="4" w:space="0" w:color="000000"/>
              <w:left w:val="single" w:sz="4" w:space="0" w:color="000000"/>
              <w:bottom w:val="single" w:sz="4" w:space="0" w:color="000000"/>
              <w:right w:val="single" w:sz="4" w:space="0" w:color="000000"/>
            </w:tcBorders>
          </w:tcPr>
          <w:p w14:paraId="6152B0D3" w14:textId="7B9932DF" w:rsidR="00C84E71" w:rsidRPr="005215AB" w:rsidRDefault="004A5C4C" w:rsidP="00C84E71">
            <w:pPr>
              <w:spacing w:line="259" w:lineRule="auto"/>
              <w:ind w:right="54"/>
              <w:jc w:val="both"/>
              <w:rPr>
                <w:rFonts w:ascii="Times New Roman" w:eastAsia="Times New Roman" w:hAnsi="Times New Roman" w:cs="Times New Roman"/>
                <w:color w:val="000000"/>
                <w:sz w:val="20"/>
                <w:szCs w:val="20"/>
              </w:rPr>
            </w:pPr>
            <w:proofErr w:type="spellStart"/>
            <w:r w:rsidRPr="005215AB">
              <w:rPr>
                <w:rFonts w:ascii="Times New Roman" w:hAnsi="Times New Roman" w:cs="Times New Roman"/>
                <w:sz w:val="20"/>
                <w:szCs w:val="20"/>
              </w:rPr>
              <w:t>створення</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належних</w:t>
            </w:r>
            <w:proofErr w:type="spellEnd"/>
            <w:r w:rsidRPr="005215AB">
              <w:rPr>
                <w:rFonts w:ascii="Times New Roman" w:hAnsi="Times New Roman" w:cs="Times New Roman"/>
                <w:sz w:val="20"/>
                <w:szCs w:val="20"/>
              </w:rPr>
              <w:t xml:space="preserve"> умов для занять </w:t>
            </w:r>
            <w:proofErr w:type="spellStart"/>
            <w:r w:rsidRPr="005215AB">
              <w:rPr>
                <w:rFonts w:ascii="Times New Roman" w:hAnsi="Times New Roman" w:cs="Times New Roman"/>
                <w:sz w:val="20"/>
                <w:szCs w:val="20"/>
              </w:rPr>
              <w:t>фізичною</w:t>
            </w:r>
            <w:proofErr w:type="spellEnd"/>
            <w:r w:rsidRPr="005215AB">
              <w:rPr>
                <w:rFonts w:ascii="Times New Roman" w:hAnsi="Times New Roman" w:cs="Times New Roman"/>
                <w:sz w:val="20"/>
                <w:szCs w:val="20"/>
              </w:rPr>
              <w:t xml:space="preserve"> культурою,</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спортом</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та</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зміцнення</w:t>
            </w:r>
            <w:proofErr w:type="spellEnd"/>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здоров‘я</w:t>
            </w:r>
            <w:proofErr w:type="spellEnd"/>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дітей</w:t>
            </w:r>
            <w:proofErr w:type="spellEnd"/>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та</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молоді</w:t>
            </w:r>
            <w:proofErr w:type="spellEnd"/>
            <w:r w:rsidRPr="005215AB">
              <w:rPr>
                <w:rFonts w:ascii="Times New Roman" w:hAnsi="Times New Roman" w:cs="Times New Roman"/>
                <w:sz w:val="20"/>
                <w:szCs w:val="20"/>
              </w:rPr>
              <w:t>;</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популяризація</w:t>
            </w:r>
            <w:proofErr w:type="spellEnd"/>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здорового</w:t>
            </w:r>
            <w:r w:rsidRPr="005215AB">
              <w:rPr>
                <w:rFonts w:ascii="Times New Roman" w:hAnsi="Times New Roman" w:cs="Times New Roman"/>
                <w:spacing w:val="-2"/>
                <w:sz w:val="20"/>
                <w:szCs w:val="20"/>
              </w:rPr>
              <w:t xml:space="preserve"> </w:t>
            </w:r>
            <w:r w:rsidRPr="005215AB">
              <w:rPr>
                <w:rFonts w:ascii="Times New Roman" w:hAnsi="Times New Roman" w:cs="Times New Roman"/>
                <w:sz w:val="20"/>
                <w:szCs w:val="20"/>
              </w:rPr>
              <w:t>способу</w:t>
            </w:r>
            <w:r w:rsidRPr="005215AB">
              <w:rPr>
                <w:rFonts w:ascii="Times New Roman" w:hAnsi="Times New Roman" w:cs="Times New Roman"/>
                <w:spacing w:val="-4"/>
                <w:sz w:val="20"/>
                <w:szCs w:val="20"/>
              </w:rPr>
              <w:t xml:space="preserve"> </w:t>
            </w:r>
            <w:proofErr w:type="spellStart"/>
            <w:r w:rsidRPr="005215AB">
              <w:rPr>
                <w:rFonts w:ascii="Times New Roman" w:hAnsi="Times New Roman" w:cs="Times New Roman"/>
                <w:sz w:val="20"/>
                <w:szCs w:val="20"/>
              </w:rPr>
              <w:t>життя</w:t>
            </w:r>
            <w:proofErr w:type="spellEnd"/>
            <w:r w:rsidRPr="005215AB">
              <w:rPr>
                <w:rFonts w:ascii="Times New Roman" w:hAnsi="Times New Roman" w:cs="Times New Roman"/>
                <w:sz w:val="20"/>
                <w:szCs w:val="20"/>
              </w:rPr>
              <w:t>.</w:t>
            </w:r>
          </w:p>
        </w:tc>
        <w:tc>
          <w:tcPr>
            <w:tcW w:w="2254" w:type="dxa"/>
            <w:gridSpan w:val="2"/>
            <w:tcBorders>
              <w:top w:val="single" w:sz="4" w:space="0" w:color="000000"/>
              <w:left w:val="single" w:sz="4" w:space="0" w:color="000000"/>
              <w:bottom w:val="single" w:sz="4" w:space="0" w:color="000000"/>
              <w:right w:val="single" w:sz="4" w:space="0" w:color="000000"/>
            </w:tcBorders>
          </w:tcPr>
          <w:p w14:paraId="550FF2E3" w14:textId="77777777" w:rsidR="00932BC8" w:rsidRPr="00AE6749" w:rsidRDefault="00932BC8" w:rsidP="00932BC8">
            <w:pPr>
              <w:spacing w:line="259" w:lineRule="auto"/>
              <w:rPr>
                <w:rFonts w:ascii="Times New Roman" w:eastAsia="Times New Roman" w:hAnsi="Times New Roman" w:cs="Times New Roman"/>
                <w:color w:val="000000"/>
                <w:sz w:val="28"/>
              </w:rPr>
            </w:pPr>
            <w:proofErr w:type="spellStart"/>
            <w:r w:rsidRPr="00AE6749">
              <w:rPr>
                <w:rFonts w:ascii="Times New Roman" w:eastAsia="Times New Roman" w:hAnsi="Times New Roman" w:cs="Times New Roman"/>
                <w:color w:val="000000"/>
                <w:sz w:val="20"/>
              </w:rPr>
              <w:t>Виконавчий</w:t>
            </w:r>
            <w:proofErr w:type="spellEnd"/>
            <w:r w:rsidRPr="00AE6749">
              <w:rPr>
                <w:rFonts w:ascii="Times New Roman" w:eastAsia="Times New Roman" w:hAnsi="Times New Roman" w:cs="Times New Roman"/>
                <w:color w:val="000000"/>
                <w:sz w:val="20"/>
              </w:rPr>
              <w:t xml:space="preserve"> </w:t>
            </w:r>
            <w:proofErr w:type="spellStart"/>
            <w:r w:rsidRPr="00AE6749">
              <w:rPr>
                <w:rFonts w:ascii="Times New Roman" w:eastAsia="Times New Roman" w:hAnsi="Times New Roman" w:cs="Times New Roman"/>
                <w:color w:val="000000"/>
                <w:sz w:val="20"/>
              </w:rPr>
              <w:t>комітет</w:t>
            </w:r>
            <w:proofErr w:type="spellEnd"/>
            <w:r w:rsidRPr="00AE6749">
              <w:rPr>
                <w:rFonts w:ascii="Times New Roman" w:eastAsia="Times New Roman" w:hAnsi="Times New Roman" w:cs="Times New Roman"/>
                <w:color w:val="000000"/>
                <w:sz w:val="20"/>
              </w:rPr>
              <w:t xml:space="preserve"> </w:t>
            </w:r>
          </w:p>
          <w:p w14:paraId="32CD5548" w14:textId="5FE5C84D" w:rsidR="00C84E71" w:rsidRPr="005215AB" w:rsidRDefault="00932BC8" w:rsidP="00932BC8">
            <w:pPr>
              <w:spacing w:line="259" w:lineRule="auto"/>
              <w:ind w:right="548"/>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lang w:val="uk-UA"/>
              </w:rPr>
              <w:t>Новодмитрівської</w:t>
            </w:r>
            <w:proofErr w:type="spellEnd"/>
            <w:r>
              <w:rPr>
                <w:rFonts w:ascii="Times New Roman" w:eastAsia="Times New Roman" w:hAnsi="Times New Roman" w:cs="Times New Roman"/>
                <w:color w:val="000000"/>
                <w:sz w:val="20"/>
                <w:lang w:val="uk-UA"/>
              </w:rPr>
              <w:t xml:space="preserve"> ТГ</w:t>
            </w:r>
          </w:p>
        </w:tc>
      </w:tr>
      <w:tr w:rsidR="00C84E71" w:rsidRPr="00AE6749" w14:paraId="68A2FB50" w14:textId="77777777" w:rsidTr="005A12C0">
        <w:trPr>
          <w:gridAfter w:val="1"/>
          <w:wAfter w:w="14" w:type="dxa"/>
          <w:trHeight w:val="1620"/>
        </w:trPr>
        <w:tc>
          <w:tcPr>
            <w:tcW w:w="526" w:type="dxa"/>
            <w:tcBorders>
              <w:top w:val="single" w:sz="4" w:space="0" w:color="000000"/>
              <w:left w:val="single" w:sz="4" w:space="0" w:color="000000"/>
              <w:bottom w:val="single" w:sz="4" w:space="0" w:color="000000"/>
              <w:right w:val="single" w:sz="4" w:space="0" w:color="000000"/>
            </w:tcBorders>
          </w:tcPr>
          <w:p w14:paraId="084388EF" w14:textId="18F86C50" w:rsidR="00C84E71" w:rsidRPr="006941E7" w:rsidRDefault="00C84E71" w:rsidP="00C84E71">
            <w:pPr>
              <w:spacing w:line="259" w:lineRule="auto"/>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3</w:t>
            </w:r>
          </w:p>
        </w:tc>
        <w:tc>
          <w:tcPr>
            <w:tcW w:w="3193" w:type="dxa"/>
            <w:tcBorders>
              <w:top w:val="single" w:sz="4" w:space="0" w:color="000000"/>
              <w:left w:val="single" w:sz="4" w:space="0" w:color="000000"/>
              <w:bottom w:val="single" w:sz="4" w:space="0" w:color="000000"/>
              <w:right w:val="single" w:sz="4" w:space="0" w:color="000000"/>
            </w:tcBorders>
          </w:tcPr>
          <w:p w14:paraId="21E8E077" w14:textId="672C3AF3" w:rsidR="00C84E71" w:rsidRDefault="00C84E71" w:rsidP="00C84E71">
            <w:pPr>
              <w:spacing w:line="259" w:lineRule="auto"/>
              <w:rPr>
                <w:sz w:val="20"/>
                <w:szCs w:val="20"/>
              </w:rPr>
            </w:pPr>
            <w:proofErr w:type="spellStart"/>
            <w:r w:rsidRPr="00B75B5E">
              <w:rPr>
                <w:sz w:val="20"/>
                <w:szCs w:val="20"/>
              </w:rPr>
              <w:t>Будівництво</w:t>
            </w:r>
            <w:proofErr w:type="spellEnd"/>
            <w:r w:rsidRPr="00B75B5E">
              <w:rPr>
                <w:sz w:val="20"/>
                <w:szCs w:val="20"/>
              </w:rPr>
              <w:t xml:space="preserve"> спортивного </w:t>
            </w:r>
            <w:proofErr w:type="spellStart"/>
            <w:r w:rsidRPr="00B75B5E">
              <w:rPr>
                <w:sz w:val="20"/>
                <w:szCs w:val="20"/>
              </w:rPr>
              <w:t>майданчика</w:t>
            </w:r>
            <w:proofErr w:type="spellEnd"/>
            <w:r w:rsidRPr="00B75B5E">
              <w:rPr>
                <w:sz w:val="20"/>
                <w:szCs w:val="20"/>
              </w:rPr>
              <w:t xml:space="preserve"> у </w:t>
            </w:r>
            <w:proofErr w:type="spellStart"/>
            <w:r w:rsidRPr="00B75B5E">
              <w:rPr>
                <w:sz w:val="20"/>
                <w:szCs w:val="20"/>
              </w:rPr>
              <w:t>с.Ковтуни</w:t>
            </w:r>
            <w:proofErr w:type="spellEnd"/>
            <w:r w:rsidRPr="00B75B5E">
              <w:rPr>
                <w:sz w:val="20"/>
                <w:szCs w:val="20"/>
              </w:rPr>
              <w:t xml:space="preserve"> </w:t>
            </w:r>
            <w:proofErr w:type="spellStart"/>
            <w:r w:rsidRPr="00B75B5E">
              <w:rPr>
                <w:sz w:val="20"/>
                <w:szCs w:val="20"/>
              </w:rPr>
              <w:t>із</w:t>
            </w:r>
            <w:proofErr w:type="spellEnd"/>
            <w:r w:rsidRPr="00B75B5E">
              <w:rPr>
                <w:sz w:val="20"/>
                <w:szCs w:val="20"/>
              </w:rPr>
              <w:t xml:space="preserve"> </w:t>
            </w:r>
            <w:proofErr w:type="spellStart"/>
            <w:r w:rsidRPr="00B75B5E">
              <w:rPr>
                <w:sz w:val="20"/>
                <w:szCs w:val="20"/>
              </w:rPr>
              <w:t>штучним</w:t>
            </w:r>
            <w:proofErr w:type="spellEnd"/>
            <w:r w:rsidRPr="00B75B5E">
              <w:rPr>
                <w:sz w:val="20"/>
                <w:szCs w:val="20"/>
              </w:rPr>
              <w:t xml:space="preserve"> </w:t>
            </w:r>
            <w:proofErr w:type="spellStart"/>
            <w:r w:rsidRPr="00B75B5E">
              <w:rPr>
                <w:sz w:val="20"/>
                <w:szCs w:val="20"/>
              </w:rPr>
              <w:t>покриттям</w:t>
            </w:r>
            <w:proofErr w:type="spellEnd"/>
          </w:p>
        </w:tc>
        <w:tc>
          <w:tcPr>
            <w:tcW w:w="724" w:type="dxa"/>
            <w:tcBorders>
              <w:top w:val="single" w:sz="4" w:space="0" w:color="000000"/>
              <w:left w:val="single" w:sz="4" w:space="0" w:color="000000"/>
              <w:bottom w:val="single" w:sz="4" w:space="0" w:color="000000"/>
              <w:right w:val="single" w:sz="4" w:space="0" w:color="000000"/>
            </w:tcBorders>
            <w:vAlign w:val="center"/>
          </w:tcPr>
          <w:p w14:paraId="7DF7EC13" w14:textId="3A01ED99" w:rsidR="00C84E71" w:rsidRPr="001D46BC" w:rsidRDefault="00C84E71" w:rsidP="00C84E71">
            <w:pPr>
              <w:spacing w:line="259" w:lineRule="auto"/>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2022</w:t>
            </w:r>
          </w:p>
        </w:tc>
        <w:tc>
          <w:tcPr>
            <w:tcW w:w="1500" w:type="dxa"/>
            <w:gridSpan w:val="2"/>
            <w:tcBorders>
              <w:top w:val="single" w:sz="4" w:space="0" w:color="000000"/>
              <w:left w:val="single" w:sz="4" w:space="0" w:color="000000"/>
              <w:bottom w:val="single" w:sz="4" w:space="0" w:color="000000"/>
              <w:right w:val="single" w:sz="4" w:space="0" w:color="000000"/>
            </w:tcBorders>
            <w:vAlign w:val="center"/>
          </w:tcPr>
          <w:p w14:paraId="2B28939C" w14:textId="1A4DF025" w:rsidR="00C84E71" w:rsidRPr="001D46BC" w:rsidRDefault="00C84E71" w:rsidP="00C84E71">
            <w:pPr>
              <w:spacing w:line="259" w:lineRule="auto"/>
              <w:ind w:right="55"/>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1300</w:t>
            </w:r>
          </w:p>
        </w:tc>
        <w:tc>
          <w:tcPr>
            <w:tcW w:w="1263" w:type="dxa"/>
            <w:gridSpan w:val="3"/>
            <w:tcBorders>
              <w:top w:val="single" w:sz="4" w:space="0" w:color="000000"/>
              <w:left w:val="single" w:sz="4" w:space="0" w:color="000000"/>
              <w:bottom w:val="single" w:sz="4" w:space="0" w:color="000000"/>
              <w:right w:val="single" w:sz="4" w:space="0" w:color="000000"/>
            </w:tcBorders>
            <w:vAlign w:val="center"/>
          </w:tcPr>
          <w:p w14:paraId="4EB38124" w14:textId="77777777" w:rsidR="00C84E71" w:rsidRPr="001D46BC" w:rsidRDefault="00C84E71" w:rsidP="00C84E71">
            <w:pPr>
              <w:spacing w:line="259" w:lineRule="auto"/>
              <w:ind w:right="5"/>
              <w:jc w:val="center"/>
              <w:rPr>
                <w:rFonts w:ascii="Times New Roman" w:eastAsia="Times New Roman" w:hAnsi="Times New Roman" w:cs="Times New Roman"/>
                <w:color w:val="000000"/>
                <w:sz w:val="20"/>
                <w:szCs w:val="20"/>
              </w:rPr>
            </w:pPr>
          </w:p>
        </w:tc>
        <w:tc>
          <w:tcPr>
            <w:tcW w:w="714" w:type="dxa"/>
            <w:tcBorders>
              <w:top w:val="single" w:sz="4" w:space="0" w:color="000000"/>
              <w:left w:val="single" w:sz="4" w:space="0" w:color="000000"/>
              <w:bottom w:val="single" w:sz="4" w:space="0" w:color="000000"/>
              <w:right w:val="single" w:sz="4" w:space="0" w:color="000000"/>
            </w:tcBorders>
            <w:vAlign w:val="center"/>
          </w:tcPr>
          <w:p w14:paraId="576E2821" w14:textId="77777777" w:rsidR="00C84E71" w:rsidRPr="001D46BC" w:rsidRDefault="00C84E71" w:rsidP="00C84E71">
            <w:pPr>
              <w:spacing w:line="259" w:lineRule="auto"/>
              <w:jc w:val="center"/>
              <w:rPr>
                <w:rFonts w:ascii="Times New Roman" w:eastAsia="Times New Roman" w:hAnsi="Times New Roman" w:cs="Times New Roman"/>
                <w:color w:val="000000"/>
                <w:sz w:val="20"/>
                <w:szCs w:val="20"/>
              </w:rPr>
            </w:pPr>
          </w:p>
        </w:tc>
        <w:tc>
          <w:tcPr>
            <w:tcW w:w="1286" w:type="dxa"/>
            <w:gridSpan w:val="2"/>
            <w:tcBorders>
              <w:top w:val="single" w:sz="4" w:space="0" w:color="000000"/>
              <w:left w:val="single" w:sz="4" w:space="0" w:color="000000"/>
              <w:bottom w:val="single" w:sz="4" w:space="0" w:color="000000"/>
              <w:right w:val="single" w:sz="4" w:space="0" w:color="000000"/>
            </w:tcBorders>
            <w:vAlign w:val="center"/>
          </w:tcPr>
          <w:p w14:paraId="380662F7" w14:textId="11708179" w:rsidR="00C84E71" w:rsidRPr="006941E7" w:rsidRDefault="00C84E71" w:rsidP="00C84E71">
            <w:pPr>
              <w:spacing w:line="259" w:lineRule="auto"/>
              <w:ind w:right="50"/>
              <w:jc w:val="center"/>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1300</w:t>
            </w:r>
          </w:p>
        </w:tc>
        <w:tc>
          <w:tcPr>
            <w:tcW w:w="1114" w:type="dxa"/>
            <w:gridSpan w:val="2"/>
            <w:tcBorders>
              <w:top w:val="single" w:sz="4" w:space="0" w:color="000000"/>
              <w:left w:val="single" w:sz="4" w:space="0" w:color="000000"/>
              <w:bottom w:val="single" w:sz="4" w:space="0" w:color="000000"/>
              <w:right w:val="single" w:sz="4" w:space="0" w:color="000000"/>
            </w:tcBorders>
          </w:tcPr>
          <w:p w14:paraId="680F6390" w14:textId="77777777" w:rsidR="00C84E71" w:rsidRPr="005215AB" w:rsidRDefault="00C84E71" w:rsidP="00C84E71">
            <w:pPr>
              <w:spacing w:line="259" w:lineRule="auto"/>
              <w:ind w:right="5"/>
              <w:jc w:val="center"/>
              <w:rPr>
                <w:rFonts w:ascii="Times New Roman" w:eastAsia="Times New Roman" w:hAnsi="Times New Roman" w:cs="Times New Roman"/>
                <w:color w:val="000000"/>
                <w:sz w:val="20"/>
                <w:szCs w:val="20"/>
              </w:rPr>
            </w:pPr>
          </w:p>
        </w:tc>
        <w:tc>
          <w:tcPr>
            <w:tcW w:w="2818" w:type="dxa"/>
            <w:gridSpan w:val="2"/>
            <w:tcBorders>
              <w:top w:val="single" w:sz="4" w:space="0" w:color="000000"/>
              <w:left w:val="single" w:sz="4" w:space="0" w:color="000000"/>
              <w:bottom w:val="single" w:sz="4" w:space="0" w:color="000000"/>
              <w:right w:val="single" w:sz="4" w:space="0" w:color="000000"/>
            </w:tcBorders>
          </w:tcPr>
          <w:p w14:paraId="4D9D5C31" w14:textId="77777777" w:rsidR="000577BD" w:rsidRPr="005215AB" w:rsidRDefault="000577BD" w:rsidP="00A51C17">
            <w:pPr>
              <w:pStyle w:val="TableParagraph"/>
              <w:numPr>
                <w:ilvl w:val="0"/>
                <w:numId w:val="14"/>
              </w:numPr>
              <w:tabs>
                <w:tab w:val="left" w:pos="280"/>
              </w:tabs>
              <w:ind w:right="62" w:firstLine="0"/>
              <w:jc w:val="both"/>
              <w:rPr>
                <w:rFonts w:ascii="Times New Roman" w:hAnsi="Times New Roman" w:cs="Times New Roman"/>
                <w:sz w:val="20"/>
                <w:szCs w:val="20"/>
              </w:rPr>
            </w:pPr>
            <w:r w:rsidRPr="005215AB">
              <w:rPr>
                <w:rFonts w:ascii="Times New Roman" w:hAnsi="Times New Roman" w:cs="Times New Roman"/>
                <w:sz w:val="20"/>
                <w:szCs w:val="20"/>
              </w:rPr>
              <w:t>створено сучасні футбольні</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та</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мультифункціональні</w:t>
            </w:r>
            <w:proofErr w:type="spellEnd"/>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майданчики</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зі</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штучним</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покриттям</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для</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ігрових</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видів</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спорту,</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футбольні</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поля</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із</w:t>
            </w:r>
            <w:r w:rsidRPr="005215AB">
              <w:rPr>
                <w:rFonts w:ascii="Times New Roman" w:hAnsi="Times New Roman" w:cs="Times New Roman"/>
                <w:spacing w:val="-53"/>
                <w:sz w:val="20"/>
                <w:szCs w:val="20"/>
              </w:rPr>
              <w:t xml:space="preserve"> </w:t>
            </w:r>
            <w:r w:rsidRPr="005215AB">
              <w:rPr>
                <w:rFonts w:ascii="Times New Roman" w:hAnsi="Times New Roman" w:cs="Times New Roman"/>
                <w:sz w:val="20"/>
                <w:szCs w:val="20"/>
              </w:rPr>
              <w:t>штучним</w:t>
            </w:r>
            <w:r w:rsidRPr="005215AB">
              <w:rPr>
                <w:rFonts w:ascii="Times New Roman" w:hAnsi="Times New Roman" w:cs="Times New Roman"/>
                <w:spacing w:val="31"/>
                <w:sz w:val="20"/>
                <w:szCs w:val="20"/>
              </w:rPr>
              <w:t xml:space="preserve"> </w:t>
            </w:r>
            <w:r w:rsidRPr="005215AB">
              <w:rPr>
                <w:rFonts w:ascii="Times New Roman" w:hAnsi="Times New Roman" w:cs="Times New Roman"/>
                <w:sz w:val="20"/>
                <w:szCs w:val="20"/>
              </w:rPr>
              <w:t>покриттям</w:t>
            </w:r>
            <w:r w:rsidRPr="005215AB">
              <w:rPr>
                <w:rFonts w:ascii="Times New Roman" w:hAnsi="Times New Roman" w:cs="Times New Roman"/>
                <w:spacing w:val="30"/>
                <w:sz w:val="20"/>
                <w:szCs w:val="20"/>
              </w:rPr>
              <w:t xml:space="preserve"> </w:t>
            </w:r>
            <w:r w:rsidRPr="005215AB">
              <w:rPr>
                <w:rFonts w:ascii="Times New Roman" w:hAnsi="Times New Roman" w:cs="Times New Roman"/>
                <w:sz w:val="20"/>
                <w:szCs w:val="20"/>
              </w:rPr>
              <w:t>(у</w:t>
            </w:r>
            <w:r w:rsidRPr="005215AB">
              <w:rPr>
                <w:rFonts w:ascii="Times New Roman" w:hAnsi="Times New Roman" w:cs="Times New Roman"/>
                <w:spacing w:val="27"/>
                <w:sz w:val="20"/>
                <w:szCs w:val="20"/>
              </w:rPr>
              <w:t xml:space="preserve"> </w:t>
            </w:r>
            <w:proofErr w:type="spellStart"/>
            <w:r w:rsidRPr="005215AB">
              <w:rPr>
                <w:rFonts w:ascii="Times New Roman" w:hAnsi="Times New Roman" w:cs="Times New Roman"/>
                <w:sz w:val="20"/>
                <w:szCs w:val="20"/>
              </w:rPr>
              <w:t>т.ч</w:t>
            </w:r>
            <w:proofErr w:type="spellEnd"/>
            <w:r w:rsidRPr="005215AB">
              <w:rPr>
                <w:rFonts w:ascii="Times New Roman" w:hAnsi="Times New Roman" w:cs="Times New Roman"/>
                <w:sz w:val="20"/>
                <w:szCs w:val="20"/>
              </w:rPr>
              <w:t>.</w:t>
            </w:r>
            <w:r w:rsidRPr="005215AB">
              <w:rPr>
                <w:rFonts w:ascii="Times New Roman" w:hAnsi="Times New Roman" w:cs="Times New Roman"/>
                <w:spacing w:val="31"/>
                <w:sz w:val="20"/>
                <w:szCs w:val="20"/>
              </w:rPr>
              <w:t xml:space="preserve"> </w:t>
            </w:r>
            <w:r w:rsidRPr="005215AB">
              <w:rPr>
                <w:rFonts w:ascii="Times New Roman" w:hAnsi="Times New Roman" w:cs="Times New Roman"/>
                <w:sz w:val="20"/>
                <w:szCs w:val="20"/>
              </w:rPr>
              <w:t>з</w:t>
            </w:r>
            <w:r w:rsidRPr="005215AB">
              <w:rPr>
                <w:rFonts w:ascii="Times New Roman" w:hAnsi="Times New Roman" w:cs="Times New Roman"/>
                <w:spacing w:val="30"/>
                <w:sz w:val="20"/>
                <w:szCs w:val="20"/>
              </w:rPr>
              <w:t xml:space="preserve"> </w:t>
            </w:r>
            <w:r w:rsidRPr="005215AB">
              <w:rPr>
                <w:rFonts w:ascii="Times New Roman" w:hAnsi="Times New Roman" w:cs="Times New Roman"/>
                <w:sz w:val="20"/>
                <w:szCs w:val="20"/>
              </w:rPr>
              <w:t>доступом</w:t>
            </w:r>
            <w:r w:rsidRPr="005215AB">
              <w:rPr>
                <w:rFonts w:ascii="Times New Roman" w:hAnsi="Times New Roman" w:cs="Times New Roman"/>
                <w:spacing w:val="30"/>
                <w:sz w:val="20"/>
                <w:szCs w:val="20"/>
              </w:rPr>
              <w:t xml:space="preserve"> </w:t>
            </w:r>
            <w:r w:rsidRPr="005215AB">
              <w:rPr>
                <w:rFonts w:ascii="Times New Roman" w:hAnsi="Times New Roman" w:cs="Times New Roman"/>
                <w:sz w:val="20"/>
                <w:szCs w:val="20"/>
              </w:rPr>
              <w:t>до</w:t>
            </w:r>
            <w:r w:rsidRPr="005215AB">
              <w:rPr>
                <w:rFonts w:ascii="Times New Roman" w:hAnsi="Times New Roman" w:cs="Times New Roman"/>
                <w:spacing w:val="30"/>
                <w:sz w:val="20"/>
                <w:szCs w:val="20"/>
              </w:rPr>
              <w:t xml:space="preserve"> </w:t>
            </w:r>
            <w:r w:rsidRPr="005215AB">
              <w:rPr>
                <w:rFonts w:ascii="Times New Roman" w:hAnsi="Times New Roman" w:cs="Times New Roman"/>
                <w:sz w:val="20"/>
                <w:szCs w:val="20"/>
              </w:rPr>
              <w:t>тренувань</w:t>
            </w:r>
            <w:r w:rsidRPr="005215AB">
              <w:rPr>
                <w:rFonts w:ascii="Times New Roman" w:hAnsi="Times New Roman" w:cs="Times New Roman"/>
                <w:spacing w:val="30"/>
                <w:sz w:val="20"/>
                <w:szCs w:val="20"/>
              </w:rPr>
              <w:t xml:space="preserve"> </w:t>
            </w:r>
            <w:r w:rsidRPr="005215AB">
              <w:rPr>
                <w:rFonts w:ascii="Times New Roman" w:hAnsi="Times New Roman" w:cs="Times New Roman"/>
                <w:sz w:val="20"/>
                <w:szCs w:val="20"/>
              </w:rPr>
              <w:t>людей</w:t>
            </w:r>
            <w:r w:rsidRPr="005215AB">
              <w:rPr>
                <w:rFonts w:ascii="Times New Roman" w:hAnsi="Times New Roman" w:cs="Times New Roman"/>
                <w:spacing w:val="32"/>
                <w:sz w:val="20"/>
                <w:szCs w:val="20"/>
              </w:rPr>
              <w:t xml:space="preserve"> </w:t>
            </w:r>
            <w:r w:rsidRPr="005215AB">
              <w:rPr>
                <w:rFonts w:ascii="Times New Roman" w:hAnsi="Times New Roman" w:cs="Times New Roman"/>
                <w:sz w:val="20"/>
                <w:szCs w:val="20"/>
              </w:rPr>
              <w:t>з</w:t>
            </w:r>
          </w:p>
          <w:p w14:paraId="316B703E" w14:textId="79419FD4" w:rsidR="00C84E71" w:rsidRPr="005215AB" w:rsidRDefault="000577BD" w:rsidP="000577BD">
            <w:pPr>
              <w:spacing w:line="259" w:lineRule="auto"/>
              <w:ind w:right="54"/>
              <w:jc w:val="both"/>
              <w:rPr>
                <w:rFonts w:ascii="Times New Roman" w:eastAsia="Times New Roman" w:hAnsi="Times New Roman" w:cs="Times New Roman"/>
                <w:color w:val="000000"/>
                <w:sz w:val="20"/>
                <w:szCs w:val="20"/>
              </w:rPr>
            </w:pPr>
            <w:proofErr w:type="spellStart"/>
            <w:r w:rsidRPr="005215AB">
              <w:rPr>
                <w:rFonts w:ascii="Times New Roman" w:hAnsi="Times New Roman" w:cs="Times New Roman"/>
                <w:sz w:val="20"/>
                <w:szCs w:val="20"/>
              </w:rPr>
              <w:t>обмеженими</w:t>
            </w:r>
            <w:proofErr w:type="spellEnd"/>
            <w:r w:rsidRPr="005215AB">
              <w:rPr>
                <w:rFonts w:ascii="Times New Roman" w:hAnsi="Times New Roman" w:cs="Times New Roman"/>
                <w:spacing w:val="-6"/>
                <w:sz w:val="20"/>
                <w:szCs w:val="20"/>
              </w:rPr>
              <w:t xml:space="preserve"> </w:t>
            </w:r>
            <w:proofErr w:type="spellStart"/>
            <w:r w:rsidRPr="005215AB">
              <w:rPr>
                <w:rFonts w:ascii="Times New Roman" w:hAnsi="Times New Roman" w:cs="Times New Roman"/>
                <w:sz w:val="20"/>
                <w:szCs w:val="20"/>
              </w:rPr>
              <w:t>можливостями</w:t>
            </w:r>
            <w:proofErr w:type="spellEnd"/>
            <w:r w:rsidR="00147B2E" w:rsidRPr="005215AB">
              <w:rPr>
                <w:rFonts w:ascii="Times New Roman" w:hAnsi="Times New Roman" w:cs="Times New Roman"/>
                <w:sz w:val="20"/>
                <w:szCs w:val="20"/>
              </w:rPr>
              <w:t xml:space="preserve"> </w:t>
            </w:r>
          </w:p>
        </w:tc>
        <w:tc>
          <w:tcPr>
            <w:tcW w:w="2254" w:type="dxa"/>
            <w:gridSpan w:val="2"/>
            <w:tcBorders>
              <w:top w:val="single" w:sz="4" w:space="0" w:color="000000"/>
              <w:left w:val="single" w:sz="4" w:space="0" w:color="000000"/>
              <w:bottom w:val="single" w:sz="4" w:space="0" w:color="000000"/>
              <w:right w:val="single" w:sz="4" w:space="0" w:color="000000"/>
            </w:tcBorders>
          </w:tcPr>
          <w:p w14:paraId="0D422A03" w14:textId="77777777" w:rsidR="00932BC8" w:rsidRPr="00AE6749" w:rsidRDefault="00932BC8" w:rsidP="00932BC8">
            <w:pPr>
              <w:spacing w:line="259" w:lineRule="auto"/>
              <w:rPr>
                <w:rFonts w:ascii="Times New Roman" w:eastAsia="Times New Roman" w:hAnsi="Times New Roman" w:cs="Times New Roman"/>
                <w:color w:val="000000"/>
                <w:sz w:val="28"/>
              </w:rPr>
            </w:pPr>
            <w:proofErr w:type="spellStart"/>
            <w:r w:rsidRPr="00AE6749">
              <w:rPr>
                <w:rFonts w:ascii="Times New Roman" w:eastAsia="Times New Roman" w:hAnsi="Times New Roman" w:cs="Times New Roman"/>
                <w:color w:val="000000"/>
                <w:sz w:val="20"/>
              </w:rPr>
              <w:t>Виконавчий</w:t>
            </w:r>
            <w:proofErr w:type="spellEnd"/>
            <w:r w:rsidRPr="00AE6749">
              <w:rPr>
                <w:rFonts w:ascii="Times New Roman" w:eastAsia="Times New Roman" w:hAnsi="Times New Roman" w:cs="Times New Roman"/>
                <w:color w:val="000000"/>
                <w:sz w:val="20"/>
              </w:rPr>
              <w:t xml:space="preserve"> </w:t>
            </w:r>
            <w:proofErr w:type="spellStart"/>
            <w:r w:rsidRPr="00AE6749">
              <w:rPr>
                <w:rFonts w:ascii="Times New Roman" w:eastAsia="Times New Roman" w:hAnsi="Times New Roman" w:cs="Times New Roman"/>
                <w:color w:val="000000"/>
                <w:sz w:val="20"/>
              </w:rPr>
              <w:t>комітет</w:t>
            </w:r>
            <w:proofErr w:type="spellEnd"/>
            <w:r w:rsidRPr="00AE6749">
              <w:rPr>
                <w:rFonts w:ascii="Times New Roman" w:eastAsia="Times New Roman" w:hAnsi="Times New Roman" w:cs="Times New Roman"/>
                <w:color w:val="000000"/>
                <w:sz w:val="20"/>
              </w:rPr>
              <w:t xml:space="preserve"> </w:t>
            </w:r>
          </w:p>
          <w:p w14:paraId="01BDC7B4" w14:textId="3E52681E" w:rsidR="00C84E71" w:rsidRPr="005215AB" w:rsidRDefault="00932BC8" w:rsidP="00932BC8">
            <w:pPr>
              <w:spacing w:line="259" w:lineRule="auto"/>
              <w:ind w:right="548"/>
              <w:rPr>
                <w:rFonts w:ascii="Times New Roman" w:eastAsia="Times New Roman" w:hAnsi="Times New Roman" w:cs="Times New Roman"/>
                <w:color w:val="000000"/>
                <w:sz w:val="20"/>
                <w:szCs w:val="20"/>
              </w:rPr>
            </w:pPr>
            <w:proofErr w:type="spellStart"/>
            <w:r>
              <w:rPr>
                <w:rFonts w:ascii="Times New Roman" w:eastAsia="Times New Roman" w:hAnsi="Times New Roman" w:cs="Times New Roman"/>
                <w:color w:val="000000"/>
                <w:sz w:val="20"/>
                <w:lang w:val="uk-UA"/>
              </w:rPr>
              <w:t>Новодмитрівської</w:t>
            </w:r>
            <w:proofErr w:type="spellEnd"/>
            <w:r>
              <w:rPr>
                <w:rFonts w:ascii="Times New Roman" w:eastAsia="Times New Roman" w:hAnsi="Times New Roman" w:cs="Times New Roman"/>
                <w:color w:val="000000"/>
                <w:sz w:val="20"/>
                <w:lang w:val="uk-UA"/>
              </w:rPr>
              <w:t xml:space="preserve"> ТГ</w:t>
            </w:r>
          </w:p>
        </w:tc>
      </w:tr>
      <w:tr w:rsidR="005A12C0" w:rsidRPr="00AE6749" w14:paraId="0EFA660A" w14:textId="77777777" w:rsidTr="005A12C0">
        <w:trPr>
          <w:gridAfter w:val="1"/>
          <w:wAfter w:w="14" w:type="dxa"/>
          <w:trHeight w:val="1620"/>
        </w:trPr>
        <w:tc>
          <w:tcPr>
            <w:tcW w:w="526" w:type="dxa"/>
            <w:tcBorders>
              <w:top w:val="single" w:sz="4" w:space="0" w:color="000000"/>
              <w:left w:val="single" w:sz="4" w:space="0" w:color="000000"/>
              <w:bottom w:val="single" w:sz="4" w:space="0" w:color="000000"/>
              <w:right w:val="single" w:sz="4" w:space="0" w:color="000000"/>
            </w:tcBorders>
          </w:tcPr>
          <w:p w14:paraId="329A2A3C" w14:textId="4A857F7D" w:rsidR="005A12C0" w:rsidRDefault="005A12C0" w:rsidP="005A12C0">
            <w:pPr>
              <w:spacing w:line="259" w:lineRule="auto"/>
              <w:rPr>
                <w:rFonts w:ascii="Times New Roman" w:eastAsia="Times New Roman" w:hAnsi="Times New Roman" w:cs="Times New Roman"/>
                <w:color w:val="000000"/>
                <w:sz w:val="20"/>
                <w:lang w:val="uk-UA"/>
              </w:rPr>
            </w:pPr>
            <w:r>
              <w:rPr>
                <w:rFonts w:ascii="Times New Roman" w:eastAsia="Times New Roman" w:hAnsi="Times New Roman" w:cs="Times New Roman"/>
                <w:color w:val="000000"/>
                <w:sz w:val="20"/>
                <w:lang w:val="uk-UA"/>
              </w:rPr>
              <w:t>4</w:t>
            </w:r>
          </w:p>
        </w:tc>
        <w:tc>
          <w:tcPr>
            <w:tcW w:w="3193" w:type="dxa"/>
            <w:tcBorders>
              <w:top w:val="single" w:sz="4" w:space="0" w:color="000000"/>
              <w:left w:val="single" w:sz="4" w:space="0" w:color="000000"/>
              <w:bottom w:val="single" w:sz="4" w:space="0" w:color="000000"/>
              <w:right w:val="single" w:sz="4" w:space="0" w:color="000000"/>
            </w:tcBorders>
          </w:tcPr>
          <w:p w14:paraId="6A4B8986" w14:textId="77777777" w:rsidR="005A12C0" w:rsidRPr="005A12C0" w:rsidRDefault="005A12C0" w:rsidP="005A12C0">
            <w:pPr>
              <w:spacing w:line="259" w:lineRule="auto"/>
              <w:rPr>
                <w:sz w:val="20"/>
                <w:szCs w:val="20"/>
              </w:rPr>
            </w:pPr>
            <w:proofErr w:type="spellStart"/>
            <w:r w:rsidRPr="005A12C0">
              <w:rPr>
                <w:sz w:val="20"/>
                <w:szCs w:val="20"/>
              </w:rPr>
              <w:t>Будівництво</w:t>
            </w:r>
            <w:proofErr w:type="spellEnd"/>
            <w:r w:rsidRPr="005A12C0">
              <w:rPr>
                <w:sz w:val="20"/>
                <w:szCs w:val="20"/>
              </w:rPr>
              <w:t xml:space="preserve"> </w:t>
            </w:r>
            <w:proofErr w:type="spellStart"/>
            <w:r w:rsidRPr="005A12C0">
              <w:rPr>
                <w:sz w:val="20"/>
                <w:szCs w:val="20"/>
              </w:rPr>
              <w:t>фізкультурно-оздоровчого</w:t>
            </w:r>
            <w:proofErr w:type="spellEnd"/>
          </w:p>
          <w:p w14:paraId="5F530FAB" w14:textId="6EE7B7DD" w:rsidR="005A12C0" w:rsidRPr="00B75B5E" w:rsidRDefault="005A12C0" w:rsidP="005A12C0">
            <w:pPr>
              <w:spacing w:line="259" w:lineRule="auto"/>
              <w:rPr>
                <w:sz w:val="20"/>
                <w:szCs w:val="20"/>
              </w:rPr>
            </w:pPr>
            <w:r w:rsidRPr="005A12C0">
              <w:rPr>
                <w:sz w:val="20"/>
                <w:szCs w:val="20"/>
              </w:rPr>
              <w:t xml:space="preserve">та спортивно – </w:t>
            </w:r>
            <w:proofErr w:type="spellStart"/>
            <w:r w:rsidRPr="005A12C0">
              <w:rPr>
                <w:sz w:val="20"/>
                <w:szCs w:val="20"/>
              </w:rPr>
              <w:t>дозвільного</w:t>
            </w:r>
            <w:proofErr w:type="spellEnd"/>
            <w:r w:rsidRPr="005A12C0">
              <w:rPr>
                <w:sz w:val="20"/>
                <w:szCs w:val="20"/>
              </w:rPr>
              <w:t xml:space="preserve"> комплексу</w:t>
            </w:r>
          </w:p>
        </w:tc>
        <w:tc>
          <w:tcPr>
            <w:tcW w:w="724" w:type="dxa"/>
            <w:tcBorders>
              <w:top w:val="single" w:sz="4" w:space="0" w:color="000000"/>
              <w:left w:val="single" w:sz="4" w:space="0" w:color="000000"/>
              <w:bottom w:val="single" w:sz="4" w:space="0" w:color="000000"/>
              <w:right w:val="single" w:sz="4" w:space="0" w:color="000000"/>
            </w:tcBorders>
            <w:vAlign w:val="center"/>
          </w:tcPr>
          <w:p w14:paraId="108D0517" w14:textId="77777777" w:rsidR="005A12C0" w:rsidRDefault="005A12C0" w:rsidP="005A12C0">
            <w:pPr>
              <w:spacing w:line="259" w:lineRule="auto"/>
              <w:rPr>
                <w:rFonts w:ascii="Times New Roman" w:eastAsia="Times New Roman" w:hAnsi="Times New Roman" w:cs="Times New Roman"/>
                <w:color w:val="000000"/>
                <w:sz w:val="20"/>
                <w:szCs w:val="20"/>
                <w:lang w:val="uk-UA"/>
              </w:rPr>
            </w:pPr>
          </w:p>
        </w:tc>
        <w:tc>
          <w:tcPr>
            <w:tcW w:w="1500" w:type="dxa"/>
            <w:gridSpan w:val="2"/>
            <w:tcBorders>
              <w:top w:val="single" w:sz="4" w:space="0" w:color="000000"/>
              <w:left w:val="single" w:sz="4" w:space="0" w:color="000000"/>
              <w:bottom w:val="single" w:sz="4" w:space="0" w:color="000000"/>
              <w:right w:val="single" w:sz="4" w:space="0" w:color="000000"/>
            </w:tcBorders>
            <w:vAlign w:val="center"/>
          </w:tcPr>
          <w:p w14:paraId="0D090166" w14:textId="77777777" w:rsidR="005A12C0" w:rsidRDefault="005A12C0" w:rsidP="005A12C0">
            <w:pPr>
              <w:spacing w:line="259" w:lineRule="auto"/>
              <w:ind w:right="55"/>
              <w:jc w:val="center"/>
              <w:rPr>
                <w:rFonts w:ascii="Times New Roman" w:eastAsia="Times New Roman" w:hAnsi="Times New Roman" w:cs="Times New Roman"/>
                <w:color w:val="000000"/>
                <w:sz w:val="20"/>
                <w:szCs w:val="20"/>
                <w:lang w:val="uk-UA"/>
              </w:rPr>
            </w:pPr>
          </w:p>
        </w:tc>
        <w:tc>
          <w:tcPr>
            <w:tcW w:w="1263" w:type="dxa"/>
            <w:gridSpan w:val="3"/>
            <w:tcBorders>
              <w:top w:val="single" w:sz="4" w:space="0" w:color="000000"/>
              <w:left w:val="single" w:sz="4" w:space="0" w:color="000000"/>
              <w:bottom w:val="single" w:sz="4" w:space="0" w:color="000000"/>
              <w:right w:val="single" w:sz="4" w:space="0" w:color="000000"/>
            </w:tcBorders>
            <w:vAlign w:val="center"/>
          </w:tcPr>
          <w:p w14:paraId="2D8768D1" w14:textId="77777777" w:rsidR="005A12C0" w:rsidRPr="001D46BC" w:rsidRDefault="005A12C0" w:rsidP="005A12C0">
            <w:pPr>
              <w:spacing w:line="259" w:lineRule="auto"/>
              <w:ind w:right="5"/>
              <w:jc w:val="center"/>
              <w:rPr>
                <w:rFonts w:ascii="Times New Roman" w:eastAsia="Times New Roman" w:hAnsi="Times New Roman" w:cs="Times New Roman"/>
                <w:color w:val="000000"/>
                <w:sz w:val="20"/>
                <w:szCs w:val="20"/>
              </w:rPr>
            </w:pPr>
          </w:p>
        </w:tc>
        <w:tc>
          <w:tcPr>
            <w:tcW w:w="714" w:type="dxa"/>
            <w:tcBorders>
              <w:top w:val="single" w:sz="4" w:space="0" w:color="000000"/>
              <w:left w:val="single" w:sz="4" w:space="0" w:color="000000"/>
              <w:bottom w:val="single" w:sz="4" w:space="0" w:color="000000"/>
              <w:right w:val="single" w:sz="4" w:space="0" w:color="000000"/>
            </w:tcBorders>
            <w:vAlign w:val="center"/>
          </w:tcPr>
          <w:p w14:paraId="3ECCEDB2" w14:textId="77777777" w:rsidR="005A12C0" w:rsidRPr="001D46BC" w:rsidRDefault="005A12C0" w:rsidP="005A12C0">
            <w:pPr>
              <w:spacing w:line="259" w:lineRule="auto"/>
              <w:jc w:val="center"/>
              <w:rPr>
                <w:rFonts w:ascii="Times New Roman" w:eastAsia="Times New Roman" w:hAnsi="Times New Roman" w:cs="Times New Roman"/>
                <w:color w:val="000000"/>
                <w:sz w:val="20"/>
                <w:szCs w:val="20"/>
              </w:rPr>
            </w:pPr>
          </w:p>
        </w:tc>
        <w:tc>
          <w:tcPr>
            <w:tcW w:w="1286" w:type="dxa"/>
            <w:gridSpan w:val="2"/>
            <w:tcBorders>
              <w:top w:val="single" w:sz="4" w:space="0" w:color="000000"/>
              <w:left w:val="single" w:sz="4" w:space="0" w:color="000000"/>
              <w:bottom w:val="single" w:sz="4" w:space="0" w:color="000000"/>
              <w:right w:val="single" w:sz="4" w:space="0" w:color="000000"/>
            </w:tcBorders>
            <w:vAlign w:val="center"/>
          </w:tcPr>
          <w:p w14:paraId="56C7A259" w14:textId="77777777" w:rsidR="005A12C0" w:rsidRDefault="005A12C0" w:rsidP="005A12C0">
            <w:pPr>
              <w:spacing w:line="259" w:lineRule="auto"/>
              <w:ind w:right="50"/>
              <w:jc w:val="center"/>
              <w:rPr>
                <w:rFonts w:ascii="Times New Roman" w:eastAsia="Times New Roman" w:hAnsi="Times New Roman" w:cs="Times New Roman"/>
                <w:color w:val="000000"/>
                <w:sz w:val="20"/>
                <w:szCs w:val="20"/>
                <w:lang w:val="uk-UA"/>
              </w:rPr>
            </w:pPr>
          </w:p>
        </w:tc>
        <w:tc>
          <w:tcPr>
            <w:tcW w:w="1114" w:type="dxa"/>
            <w:gridSpan w:val="2"/>
            <w:tcBorders>
              <w:top w:val="single" w:sz="4" w:space="0" w:color="000000"/>
              <w:left w:val="single" w:sz="4" w:space="0" w:color="000000"/>
              <w:bottom w:val="single" w:sz="4" w:space="0" w:color="000000"/>
              <w:right w:val="single" w:sz="4" w:space="0" w:color="000000"/>
            </w:tcBorders>
          </w:tcPr>
          <w:p w14:paraId="43AC249F" w14:textId="77777777" w:rsidR="005A12C0" w:rsidRPr="005215AB" w:rsidRDefault="005A12C0" w:rsidP="005A12C0">
            <w:pPr>
              <w:spacing w:line="259" w:lineRule="auto"/>
              <w:ind w:right="5"/>
              <w:jc w:val="center"/>
              <w:rPr>
                <w:rFonts w:ascii="Times New Roman" w:eastAsia="Times New Roman" w:hAnsi="Times New Roman" w:cs="Times New Roman"/>
                <w:color w:val="000000"/>
                <w:sz w:val="20"/>
                <w:szCs w:val="20"/>
              </w:rPr>
            </w:pPr>
          </w:p>
        </w:tc>
        <w:tc>
          <w:tcPr>
            <w:tcW w:w="2818" w:type="dxa"/>
            <w:gridSpan w:val="2"/>
            <w:tcBorders>
              <w:top w:val="single" w:sz="4" w:space="0" w:color="000000"/>
              <w:left w:val="single" w:sz="4" w:space="0" w:color="000000"/>
              <w:bottom w:val="single" w:sz="4" w:space="0" w:color="000000"/>
              <w:right w:val="single" w:sz="4" w:space="0" w:color="000000"/>
            </w:tcBorders>
          </w:tcPr>
          <w:p w14:paraId="3E05BE01" w14:textId="68928754" w:rsidR="005A12C0" w:rsidRPr="005A12C0" w:rsidRDefault="005A12C0" w:rsidP="005A12C0">
            <w:pPr>
              <w:rPr>
                <w:lang w:val="uk-UA"/>
              </w:rPr>
            </w:pPr>
            <w:proofErr w:type="spellStart"/>
            <w:r w:rsidRPr="005215AB">
              <w:rPr>
                <w:rFonts w:ascii="Times New Roman" w:hAnsi="Times New Roman" w:cs="Times New Roman"/>
                <w:sz w:val="20"/>
                <w:szCs w:val="20"/>
              </w:rPr>
              <w:t>створення</w:t>
            </w:r>
            <w:proofErr w:type="spellEnd"/>
            <w:r w:rsidRPr="005215AB">
              <w:rPr>
                <w:rFonts w:ascii="Times New Roman" w:hAnsi="Times New Roman" w:cs="Times New Roman"/>
                <w:sz w:val="20"/>
                <w:szCs w:val="20"/>
              </w:rPr>
              <w:t xml:space="preserve"> </w:t>
            </w:r>
            <w:proofErr w:type="spellStart"/>
            <w:r w:rsidRPr="005215AB">
              <w:rPr>
                <w:rFonts w:ascii="Times New Roman" w:hAnsi="Times New Roman" w:cs="Times New Roman"/>
                <w:sz w:val="20"/>
                <w:szCs w:val="20"/>
              </w:rPr>
              <w:t>належних</w:t>
            </w:r>
            <w:proofErr w:type="spellEnd"/>
            <w:r w:rsidRPr="005215AB">
              <w:rPr>
                <w:rFonts w:ascii="Times New Roman" w:hAnsi="Times New Roman" w:cs="Times New Roman"/>
                <w:sz w:val="20"/>
                <w:szCs w:val="20"/>
              </w:rPr>
              <w:t xml:space="preserve"> умов для занять </w:t>
            </w:r>
            <w:proofErr w:type="spellStart"/>
            <w:r w:rsidRPr="005215AB">
              <w:rPr>
                <w:rFonts w:ascii="Times New Roman" w:hAnsi="Times New Roman" w:cs="Times New Roman"/>
                <w:sz w:val="20"/>
                <w:szCs w:val="20"/>
              </w:rPr>
              <w:t>фізичною</w:t>
            </w:r>
            <w:proofErr w:type="spellEnd"/>
            <w:r w:rsidRPr="005215AB">
              <w:rPr>
                <w:rFonts w:ascii="Times New Roman" w:hAnsi="Times New Roman" w:cs="Times New Roman"/>
                <w:sz w:val="20"/>
                <w:szCs w:val="20"/>
              </w:rPr>
              <w:t xml:space="preserve"> культурою,</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спортом</w:t>
            </w:r>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та</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зміцнення</w:t>
            </w:r>
            <w:proofErr w:type="spellEnd"/>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здоров‘я</w:t>
            </w:r>
            <w:proofErr w:type="spellEnd"/>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дітей</w:t>
            </w:r>
            <w:proofErr w:type="spellEnd"/>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та</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молоді</w:t>
            </w:r>
            <w:proofErr w:type="spellEnd"/>
            <w:r w:rsidRPr="005215AB">
              <w:rPr>
                <w:rFonts w:ascii="Times New Roman" w:hAnsi="Times New Roman" w:cs="Times New Roman"/>
                <w:sz w:val="20"/>
                <w:szCs w:val="20"/>
              </w:rPr>
              <w:t>;</w:t>
            </w:r>
            <w:r w:rsidRPr="005215AB">
              <w:rPr>
                <w:rFonts w:ascii="Times New Roman" w:hAnsi="Times New Roman" w:cs="Times New Roman"/>
                <w:spacing w:val="1"/>
                <w:sz w:val="20"/>
                <w:szCs w:val="20"/>
              </w:rPr>
              <w:t xml:space="preserve"> </w:t>
            </w:r>
            <w:proofErr w:type="spellStart"/>
            <w:r w:rsidRPr="005215AB">
              <w:rPr>
                <w:rFonts w:ascii="Times New Roman" w:hAnsi="Times New Roman" w:cs="Times New Roman"/>
                <w:sz w:val="20"/>
                <w:szCs w:val="20"/>
              </w:rPr>
              <w:t>популяризація</w:t>
            </w:r>
            <w:proofErr w:type="spellEnd"/>
            <w:r w:rsidRPr="005215AB">
              <w:rPr>
                <w:rFonts w:ascii="Times New Roman" w:hAnsi="Times New Roman" w:cs="Times New Roman"/>
                <w:spacing w:val="1"/>
                <w:sz w:val="20"/>
                <w:szCs w:val="20"/>
              </w:rPr>
              <w:t xml:space="preserve"> </w:t>
            </w:r>
            <w:r w:rsidRPr="005215AB">
              <w:rPr>
                <w:rFonts w:ascii="Times New Roman" w:hAnsi="Times New Roman" w:cs="Times New Roman"/>
                <w:sz w:val="20"/>
                <w:szCs w:val="20"/>
              </w:rPr>
              <w:t>здорового</w:t>
            </w:r>
            <w:r w:rsidRPr="005215AB">
              <w:rPr>
                <w:rFonts w:ascii="Times New Roman" w:hAnsi="Times New Roman" w:cs="Times New Roman"/>
                <w:spacing w:val="-2"/>
                <w:sz w:val="20"/>
                <w:szCs w:val="20"/>
              </w:rPr>
              <w:t xml:space="preserve"> </w:t>
            </w:r>
            <w:r w:rsidRPr="005215AB">
              <w:rPr>
                <w:rFonts w:ascii="Times New Roman" w:hAnsi="Times New Roman" w:cs="Times New Roman"/>
                <w:sz w:val="20"/>
                <w:szCs w:val="20"/>
              </w:rPr>
              <w:t>способу</w:t>
            </w:r>
            <w:r w:rsidRPr="005215AB">
              <w:rPr>
                <w:rFonts w:ascii="Times New Roman" w:hAnsi="Times New Roman" w:cs="Times New Roman"/>
                <w:spacing w:val="-4"/>
                <w:sz w:val="20"/>
                <w:szCs w:val="20"/>
              </w:rPr>
              <w:t xml:space="preserve"> </w:t>
            </w:r>
            <w:proofErr w:type="spellStart"/>
            <w:r w:rsidRPr="005215AB">
              <w:rPr>
                <w:rFonts w:ascii="Times New Roman" w:hAnsi="Times New Roman" w:cs="Times New Roman"/>
                <w:sz w:val="20"/>
                <w:szCs w:val="20"/>
              </w:rPr>
              <w:t>життя</w:t>
            </w:r>
            <w:proofErr w:type="spellEnd"/>
            <w:r w:rsidRPr="005215AB">
              <w:rPr>
                <w:rFonts w:ascii="Times New Roman" w:hAnsi="Times New Roman" w:cs="Times New Roman"/>
                <w:sz w:val="20"/>
                <w:szCs w:val="20"/>
              </w:rPr>
              <w:t>.</w:t>
            </w:r>
          </w:p>
        </w:tc>
        <w:tc>
          <w:tcPr>
            <w:tcW w:w="2254" w:type="dxa"/>
            <w:gridSpan w:val="2"/>
            <w:tcBorders>
              <w:top w:val="single" w:sz="4" w:space="0" w:color="000000"/>
              <w:left w:val="single" w:sz="4" w:space="0" w:color="000000"/>
              <w:bottom w:val="single" w:sz="4" w:space="0" w:color="000000"/>
              <w:right w:val="single" w:sz="4" w:space="0" w:color="000000"/>
            </w:tcBorders>
          </w:tcPr>
          <w:p w14:paraId="7D5708D2" w14:textId="77777777" w:rsidR="005A12C0" w:rsidRPr="00AE6749" w:rsidRDefault="005A12C0" w:rsidP="005A12C0">
            <w:pPr>
              <w:spacing w:line="259" w:lineRule="auto"/>
              <w:rPr>
                <w:rFonts w:ascii="Times New Roman" w:eastAsia="Times New Roman" w:hAnsi="Times New Roman" w:cs="Times New Roman"/>
                <w:color w:val="000000"/>
                <w:sz w:val="20"/>
              </w:rPr>
            </w:pPr>
          </w:p>
        </w:tc>
      </w:tr>
      <w:tr w:rsidR="005A12C0" w:rsidRPr="00AE6749" w14:paraId="57E45C08" w14:textId="77777777" w:rsidTr="005A12C0">
        <w:trPr>
          <w:gridAfter w:val="1"/>
          <w:wAfter w:w="14" w:type="dxa"/>
          <w:trHeight w:val="240"/>
        </w:trPr>
        <w:tc>
          <w:tcPr>
            <w:tcW w:w="526" w:type="dxa"/>
            <w:tcBorders>
              <w:top w:val="single" w:sz="4" w:space="0" w:color="000000"/>
              <w:left w:val="single" w:sz="4" w:space="0" w:color="000000"/>
              <w:bottom w:val="single" w:sz="4" w:space="0" w:color="000000"/>
              <w:right w:val="single" w:sz="4" w:space="0" w:color="000000"/>
            </w:tcBorders>
          </w:tcPr>
          <w:p w14:paraId="5AD73D9A" w14:textId="77777777" w:rsidR="005A12C0" w:rsidRPr="00AE6749" w:rsidRDefault="005A12C0" w:rsidP="005A12C0">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lastRenderedPageBreak/>
              <w:t xml:space="preserve"> </w:t>
            </w:r>
          </w:p>
        </w:tc>
        <w:tc>
          <w:tcPr>
            <w:tcW w:w="3193" w:type="dxa"/>
            <w:tcBorders>
              <w:top w:val="single" w:sz="4" w:space="0" w:color="000000"/>
              <w:left w:val="single" w:sz="4" w:space="0" w:color="000000"/>
              <w:bottom w:val="single" w:sz="4" w:space="0" w:color="000000"/>
              <w:right w:val="single" w:sz="4" w:space="0" w:color="000000"/>
            </w:tcBorders>
          </w:tcPr>
          <w:p w14:paraId="0E63192F" w14:textId="0433400C" w:rsidR="005A12C0" w:rsidRPr="00817276" w:rsidRDefault="005A12C0" w:rsidP="005A12C0">
            <w:pPr>
              <w:spacing w:line="259" w:lineRule="auto"/>
              <w:rPr>
                <w:rFonts w:ascii="Times New Roman" w:eastAsia="Times New Roman" w:hAnsi="Times New Roman" w:cs="Times New Roman"/>
                <w:color w:val="000000"/>
                <w:sz w:val="28"/>
                <w:lang w:val="uk-UA"/>
              </w:rPr>
            </w:pPr>
            <w:r w:rsidRPr="00AE6749">
              <w:rPr>
                <w:rFonts w:ascii="Times New Roman" w:eastAsia="Times New Roman" w:hAnsi="Times New Roman" w:cs="Times New Roman"/>
                <w:b/>
                <w:color w:val="000000"/>
                <w:sz w:val="20"/>
              </w:rPr>
              <w:t xml:space="preserve">Разом по </w:t>
            </w:r>
            <w:proofErr w:type="spellStart"/>
            <w:proofErr w:type="gramStart"/>
            <w:r w:rsidRPr="00AE6749">
              <w:rPr>
                <w:rFonts w:ascii="Times New Roman" w:eastAsia="Times New Roman" w:hAnsi="Times New Roman" w:cs="Times New Roman"/>
                <w:b/>
                <w:color w:val="000000"/>
                <w:sz w:val="20"/>
              </w:rPr>
              <w:t>розділу</w:t>
            </w:r>
            <w:proofErr w:type="spellEnd"/>
            <w:r w:rsidRPr="00AE6749">
              <w:rPr>
                <w:rFonts w:ascii="Times New Roman" w:eastAsia="Times New Roman" w:hAnsi="Times New Roman" w:cs="Times New Roman"/>
                <w:b/>
                <w:color w:val="000000"/>
                <w:sz w:val="20"/>
              </w:rPr>
              <w:t xml:space="preserve"> </w:t>
            </w:r>
            <w:r>
              <w:rPr>
                <w:rFonts w:ascii="Times New Roman" w:eastAsia="Times New Roman" w:hAnsi="Times New Roman" w:cs="Times New Roman"/>
                <w:b/>
                <w:color w:val="000000"/>
                <w:sz w:val="20"/>
                <w:lang w:val="uk-UA"/>
              </w:rPr>
              <w:t>:</w:t>
            </w:r>
            <w:proofErr w:type="gramEnd"/>
          </w:p>
        </w:tc>
        <w:tc>
          <w:tcPr>
            <w:tcW w:w="724" w:type="dxa"/>
            <w:tcBorders>
              <w:top w:val="single" w:sz="4" w:space="0" w:color="000000"/>
              <w:left w:val="single" w:sz="4" w:space="0" w:color="000000"/>
              <w:bottom w:val="single" w:sz="4" w:space="0" w:color="000000"/>
              <w:right w:val="single" w:sz="4" w:space="0" w:color="000000"/>
            </w:tcBorders>
          </w:tcPr>
          <w:p w14:paraId="0AC9EA8E" w14:textId="77777777" w:rsidR="005A12C0" w:rsidRPr="00AE6749" w:rsidRDefault="005A12C0" w:rsidP="005A12C0">
            <w:pPr>
              <w:spacing w:line="259" w:lineRule="auto"/>
              <w:ind w:right="3"/>
              <w:jc w:val="center"/>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 </w:t>
            </w:r>
          </w:p>
        </w:tc>
        <w:tc>
          <w:tcPr>
            <w:tcW w:w="1500" w:type="dxa"/>
            <w:gridSpan w:val="2"/>
            <w:tcBorders>
              <w:top w:val="single" w:sz="4" w:space="0" w:color="000000"/>
              <w:left w:val="single" w:sz="4" w:space="0" w:color="000000"/>
              <w:bottom w:val="single" w:sz="4" w:space="0" w:color="000000"/>
              <w:right w:val="single" w:sz="4" w:space="0" w:color="000000"/>
            </w:tcBorders>
          </w:tcPr>
          <w:p w14:paraId="7F381230" w14:textId="2423CBC3" w:rsidR="005A12C0" w:rsidRPr="00AE6749" w:rsidRDefault="005A12C0" w:rsidP="005A12C0">
            <w:pPr>
              <w:spacing w:line="259" w:lineRule="auto"/>
              <w:ind w:right="55"/>
              <w:jc w:val="center"/>
              <w:rPr>
                <w:rFonts w:ascii="Times New Roman" w:eastAsia="Times New Roman" w:hAnsi="Times New Roman" w:cs="Times New Roman"/>
                <w:color w:val="000000"/>
                <w:sz w:val="28"/>
              </w:rPr>
            </w:pPr>
          </w:p>
        </w:tc>
        <w:tc>
          <w:tcPr>
            <w:tcW w:w="1263" w:type="dxa"/>
            <w:gridSpan w:val="3"/>
            <w:tcBorders>
              <w:top w:val="single" w:sz="4" w:space="0" w:color="000000"/>
              <w:left w:val="single" w:sz="4" w:space="0" w:color="000000"/>
              <w:bottom w:val="single" w:sz="4" w:space="0" w:color="000000"/>
              <w:right w:val="single" w:sz="4" w:space="0" w:color="000000"/>
            </w:tcBorders>
          </w:tcPr>
          <w:p w14:paraId="251EBC04" w14:textId="77777777" w:rsidR="005A12C0" w:rsidRPr="00AE6749" w:rsidRDefault="005A12C0" w:rsidP="005A12C0">
            <w:pPr>
              <w:spacing w:line="259" w:lineRule="auto"/>
              <w:ind w:right="5"/>
              <w:jc w:val="center"/>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 </w:t>
            </w:r>
          </w:p>
        </w:tc>
        <w:tc>
          <w:tcPr>
            <w:tcW w:w="714" w:type="dxa"/>
            <w:tcBorders>
              <w:top w:val="single" w:sz="4" w:space="0" w:color="000000"/>
              <w:left w:val="single" w:sz="4" w:space="0" w:color="000000"/>
              <w:bottom w:val="single" w:sz="4" w:space="0" w:color="000000"/>
              <w:right w:val="single" w:sz="4" w:space="0" w:color="000000"/>
            </w:tcBorders>
          </w:tcPr>
          <w:p w14:paraId="271FB39B" w14:textId="77777777" w:rsidR="005A12C0" w:rsidRPr="00AE6749" w:rsidRDefault="005A12C0" w:rsidP="005A12C0">
            <w:pPr>
              <w:spacing w:line="259" w:lineRule="auto"/>
              <w:ind w:right="51"/>
              <w:jc w:val="center"/>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 </w:t>
            </w:r>
          </w:p>
        </w:tc>
        <w:tc>
          <w:tcPr>
            <w:tcW w:w="1286" w:type="dxa"/>
            <w:gridSpan w:val="2"/>
            <w:tcBorders>
              <w:top w:val="single" w:sz="4" w:space="0" w:color="000000"/>
              <w:left w:val="single" w:sz="4" w:space="0" w:color="000000"/>
              <w:bottom w:val="single" w:sz="4" w:space="0" w:color="000000"/>
              <w:right w:val="single" w:sz="4" w:space="0" w:color="000000"/>
            </w:tcBorders>
          </w:tcPr>
          <w:p w14:paraId="063A0619" w14:textId="0C4CB24A" w:rsidR="005A12C0" w:rsidRPr="00AE6749" w:rsidRDefault="005A12C0" w:rsidP="005A12C0">
            <w:pPr>
              <w:spacing w:line="259" w:lineRule="auto"/>
              <w:ind w:right="50"/>
              <w:jc w:val="center"/>
              <w:rPr>
                <w:rFonts w:ascii="Times New Roman" w:eastAsia="Times New Roman" w:hAnsi="Times New Roman" w:cs="Times New Roman"/>
                <w:color w:val="000000"/>
                <w:sz w:val="28"/>
              </w:rPr>
            </w:pPr>
          </w:p>
        </w:tc>
        <w:tc>
          <w:tcPr>
            <w:tcW w:w="1114" w:type="dxa"/>
            <w:gridSpan w:val="2"/>
            <w:tcBorders>
              <w:top w:val="single" w:sz="4" w:space="0" w:color="000000"/>
              <w:left w:val="single" w:sz="4" w:space="0" w:color="000000"/>
              <w:bottom w:val="single" w:sz="4" w:space="0" w:color="000000"/>
              <w:right w:val="single" w:sz="4" w:space="0" w:color="000000"/>
            </w:tcBorders>
          </w:tcPr>
          <w:p w14:paraId="7B0896D0" w14:textId="77777777" w:rsidR="005A12C0" w:rsidRPr="00AE6749" w:rsidRDefault="005A12C0" w:rsidP="005A12C0">
            <w:pPr>
              <w:spacing w:line="259" w:lineRule="auto"/>
              <w:ind w:right="55"/>
              <w:jc w:val="center"/>
              <w:rPr>
                <w:rFonts w:ascii="Times New Roman" w:eastAsia="Times New Roman" w:hAnsi="Times New Roman" w:cs="Times New Roman"/>
                <w:color w:val="000000"/>
                <w:sz w:val="28"/>
              </w:rPr>
            </w:pPr>
            <w:r w:rsidRPr="00AE6749">
              <w:rPr>
                <w:rFonts w:ascii="Times New Roman" w:eastAsia="Times New Roman" w:hAnsi="Times New Roman" w:cs="Times New Roman"/>
                <w:b/>
                <w:color w:val="000000"/>
                <w:sz w:val="20"/>
              </w:rPr>
              <w:t xml:space="preserve">- </w:t>
            </w:r>
          </w:p>
        </w:tc>
        <w:tc>
          <w:tcPr>
            <w:tcW w:w="2818" w:type="dxa"/>
            <w:gridSpan w:val="2"/>
            <w:tcBorders>
              <w:top w:val="single" w:sz="4" w:space="0" w:color="000000"/>
              <w:left w:val="single" w:sz="4" w:space="0" w:color="000000"/>
              <w:bottom w:val="single" w:sz="4" w:space="0" w:color="000000"/>
              <w:right w:val="single" w:sz="4" w:space="0" w:color="000000"/>
            </w:tcBorders>
          </w:tcPr>
          <w:p w14:paraId="138EB070" w14:textId="77777777" w:rsidR="005A12C0" w:rsidRPr="00AE6749" w:rsidRDefault="005A12C0" w:rsidP="005A12C0">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t xml:space="preserve"> </w:t>
            </w:r>
          </w:p>
        </w:tc>
        <w:tc>
          <w:tcPr>
            <w:tcW w:w="2254" w:type="dxa"/>
            <w:gridSpan w:val="2"/>
            <w:tcBorders>
              <w:top w:val="single" w:sz="4" w:space="0" w:color="000000"/>
              <w:left w:val="single" w:sz="4" w:space="0" w:color="000000"/>
              <w:bottom w:val="single" w:sz="4" w:space="0" w:color="000000"/>
              <w:right w:val="single" w:sz="4" w:space="0" w:color="000000"/>
            </w:tcBorders>
          </w:tcPr>
          <w:p w14:paraId="64136A5D" w14:textId="77777777" w:rsidR="005A12C0" w:rsidRPr="00AE6749" w:rsidRDefault="005A12C0" w:rsidP="005A12C0">
            <w:pPr>
              <w:spacing w:line="259" w:lineRule="auto"/>
              <w:rPr>
                <w:rFonts w:ascii="Times New Roman" w:eastAsia="Times New Roman" w:hAnsi="Times New Roman" w:cs="Times New Roman"/>
                <w:color w:val="000000"/>
                <w:sz w:val="28"/>
              </w:rPr>
            </w:pPr>
            <w:r w:rsidRPr="00AE6749">
              <w:rPr>
                <w:rFonts w:ascii="Times New Roman" w:eastAsia="Times New Roman" w:hAnsi="Times New Roman" w:cs="Times New Roman"/>
                <w:color w:val="000000"/>
                <w:sz w:val="20"/>
              </w:rPr>
              <w:t xml:space="preserve"> </w:t>
            </w:r>
          </w:p>
        </w:tc>
      </w:tr>
    </w:tbl>
    <w:p w14:paraId="04B871FD" w14:textId="608E62EA" w:rsidR="00AA7DB5" w:rsidRDefault="004F2AF4" w:rsidP="005A12C0">
      <w:pPr>
        <w:tabs>
          <w:tab w:val="left" w:pos="4275"/>
        </w:tabs>
        <w:rPr>
          <w:sz w:val="28"/>
          <w:szCs w:val="28"/>
          <w:lang w:val="uk-UA"/>
        </w:rPr>
      </w:pPr>
      <w:r>
        <w:rPr>
          <w:sz w:val="28"/>
          <w:szCs w:val="28"/>
          <w:lang w:val="uk-UA"/>
        </w:rPr>
        <w:t xml:space="preserve">                                        </w:t>
      </w:r>
      <w:r w:rsidR="005A12C0" w:rsidRPr="005A12C0">
        <w:rPr>
          <w:sz w:val="28"/>
          <w:szCs w:val="28"/>
          <w:lang w:val="uk-UA"/>
        </w:rPr>
        <w:t xml:space="preserve">Розвиток сільських населених пунктів </w:t>
      </w:r>
      <w:proofErr w:type="spellStart"/>
      <w:r w:rsidR="005A12C0" w:rsidRPr="005A12C0">
        <w:rPr>
          <w:sz w:val="28"/>
          <w:szCs w:val="28"/>
          <w:lang w:val="uk-UA"/>
        </w:rPr>
        <w:t>Новодмитрівської</w:t>
      </w:r>
      <w:proofErr w:type="spellEnd"/>
      <w:r w:rsidR="005A12C0" w:rsidRPr="005A12C0">
        <w:rPr>
          <w:sz w:val="28"/>
          <w:szCs w:val="28"/>
          <w:lang w:val="uk-UA"/>
        </w:rPr>
        <w:t xml:space="preserve"> громади.</w:t>
      </w:r>
    </w:p>
    <w:p w14:paraId="2FD3A096" w14:textId="64C45FF3" w:rsidR="00AA7DB5" w:rsidRDefault="00AA7DB5" w:rsidP="00A1609F">
      <w:pPr>
        <w:rPr>
          <w:sz w:val="28"/>
          <w:szCs w:val="28"/>
          <w:lang w:val="uk-UA"/>
        </w:rPr>
      </w:pPr>
    </w:p>
    <w:tbl>
      <w:tblPr>
        <w:tblStyle w:val="a3"/>
        <w:tblW w:w="0" w:type="auto"/>
        <w:tblLook w:val="04A0" w:firstRow="1" w:lastRow="0" w:firstColumn="1" w:lastColumn="0" w:noHBand="0" w:noVBand="1"/>
      </w:tblPr>
      <w:tblGrid>
        <w:gridCol w:w="562"/>
        <w:gridCol w:w="3828"/>
        <w:gridCol w:w="1842"/>
        <w:gridCol w:w="1843"/>
        <w:gridCol w:w="3827"/>
      </w:tblGrid>
      <w:tr w:rsidR="00D568C9" w14:paraId="77DB0AE0" w14:textId="77777777" w:rsidTr="00D568C9">
        <w:tc>
          <w:tcPr>
            <w:tcW w:w="562" w:type="dxa"/>
          </w:tcPr>
          <w:p w14:paraId="2CF95FBE" w14:textId="77777777" w:rsidR="00D568C9" w:rsidRDefault="00D568C9" w:rsidP="00A1609F">
            <w:pPr>
              <w:rPr>
                <w:sz w:val="28"/>
                <w:szCs w:val="28"/>
                <w:lang w:val="uk-UA"/>
              </w:rPr>
            </w:pPr>
          </w:p>
        </w:tc>
        <w:tc>
          <w:tcPr>
            <w:tcW w:w="3828" w:type="dxa"/>
          </w:tcPr>
          <w:p w14:paraId="75DAB6FD" w14:textId="4BE76572" w:rsidR="00D568C9" w:rsidRPr="00D568C9" w:rsidRDefault="00D568C9" w:rsidP="00A1609F">
            <w:pPr>
              <w:rPr>
                <w:sz w:val="20"/>
                <w:szCs w:val="20"/>
                <w:lang w:val="uk-UA"/>
              </w:rPr>
            </w:pPr>
            <w:r w:rsidRPr="00D568C9">
              <w:rPr>
                <w:sz w:val="20"/>
                <w:szCs w:val="20"/>
                <w:lang w:val="uk-UA"/>
              </w:rPr>
              <w:t>Назва заходу (об’єкта), його місце знаходження</w:t>
            </w:r>
          </w:p>
        </w:tc>
        <w:tc>
          <w:tcPr>
            <w:tcW w:w="1842" w:type="dxa"/>
          </w:tcPr>
          <w:p w14:paraId="2A215250" w14:textId="77777777" w:rsidR="00D568C9" w:rsidRPr="00D568C9" w:rsidRDefault="00D568C9" w:rsidP="00D568C9">
            <w:pPr>
              <w:rPr>
                <w:sz w:val="20"/>
                <w:szCs w:val="20"/>
                <w:lang w:val="uk-UA"/>
              </w:rPr>
            </w:pPr>
            <w:r w:rsidRPr="00D568C9">
              <w:rPr>
                <w:sz w:val="20"/>
                <w:szCs w:val="20"/>
                <w:lang w:val="uk-UA"/>
              </w:rPr>
              <w:t>Термін кінцевого</w:t>
            </w:r>
          </w:p>
          <w:p w14:paraId="62AB063D" w14:textId="5B5F86FA" w:rsidR="00D568C9" w:rsidRPr="00D568C9" w:rsidRDefault="00D568C9" w:rsidP="00D568C9">
            <w:pPr>
              <w:rPr>
                <w:sz w:val="20"/>
                <w:szCs w:val="20"/>
                <w:lang w:val="uk-UA"/>
              </w:rPr>
            </w:pPr>
            <w:r w:rsidRPr="00D568C9">
              <w:rPr>
                <w:sz w:val="20"/>
                <w:szCs w:val="20"/>
                <w:lang w:val="uk-UA"/>
              </w:rPr>
              <w:t>виконання</w:t>
            </w:r>
          </w:p>
        </w:tc>
        <w:tc>
          <w:tcPr>
            <w:tcW w:w="1843" w:type="dxa"/>
          </w:tcPr>
          <w:p w14:paraId="20D4C156" w14:textId="77777777" w:rsidR="00D568C9" w:rsidRPr="00D568C9" w:rsidRDefault="00D568C9" w:rsidP="00D568C9">
            <w:pPr>
              <w:rPr>
                <w:sz w:val="20"/>
                <w:szCs w:val="20"/>
                <w:lang w:val="uk-UA"/>
              </w:rPr>
            </w:pPr>
            <w:r w:rsidRPr="00D568C9">
              <w:rPr>
                <w:sz w:val="20"/>
                <w:szCs w:val="20"/>
                <w:lang w:val="uk-UA"/>
              </w:rPr>
              <w:t>Населений</w:t>
            </w:r>
          </w:p>
          <w:p w14:paraId="561B3597" w14:textId="1D09C6C1" w:rsidR="00D568C9" w:rsidRPr="00D568C9" w:rsidRDefault="00D568C9" w:rsidP="00D568C9">
            <w:pPr>
              <w:rPr>
                <w:sz w:val="20"/>
                <w:szCs w:val="20"/>
                <w:lang w:val="uk-UA"/>
              </w:rPr>
            </w:pPr>
            <w:r w:rsidRPr="00D568C9">
              <w:rPr>
                <w:sz w:val="20"/>
                <w:szCs w:val="20"/>
                <w:lang w:val="uk-UA"/>
              </w:rPr>
              <w:t>пункт</w:t>
            </w:r>
          </w:p>
        </w:tc>
        <w:tc>
          <w:tcPr>
            <w:tcW w:w="3827" w:type="dxa"/>
          </w:tcPr>
          <w:p w14:paraId="6CE3BD1E" w14:textId="221C63DF" w:rsidR="00D568C9" w:rsidRPr="00D568C9" w:rsidRDefault="00D568C9" w:rsidP="00A1609F">
            <w:pPr>
              <w:rPr>
                <w:sz w:val="20"/>
                <w:szCs w:val="20"/>
                <w:lang w:val="uk-UA"/>
              </w:rPr>
            </w:pPr>
            <w:r w:rsidRPr="00D568C9">
              <w:rPr>
                <w:sz w:val="20"/>
                <w:szCs w:val="20"/>
                <w:lang w:val="uk-UA"/>
              </w:rPr>
              <w:t>Відповідальні виконавці</w:t>
            </w:r>
          </w:p>
        </w:tc>
      </w:tr>
      <w:tr w:rsidR="00D568C9" w14:paraId="4BBB70D3" w14:textId="77777777" w:rsidTr="00D568C9">
        <w:trPr>
          <w:trHeight w:val="397"/>
        </w:trPr>
        <w:tc>
          <w:tcPr>
            <w:tcW w:w="562" w:type="dxa"/>
          </w:tcPr>
          <w:p w14:paraId="218BA1E6" w14:textId="77777777" w:rsidR="00D568C9" w:rsidRPr="004F2AF4" w:rsidRDefault="004F2AF4" w:rsidP="00A1609F">
            <w:pPr>
              <w:rPr>
                <w:sz w:val="20"/>
                <w:szCs w:val="20"/>
                <w:lang w:val="uk-UA"/>
              </w:rPr>
            </w:pPr>
            <w:r w:rsidRPr="004F2AF4">
              <w:rPr>
                <w:sz w:val="20"/>
                <w:szCs w:val="20"/>
                <w:lang w:val="uk-UA"/>
              </w:rPr>
              <w:t>1</w:t>
            </w:r>
          </w:p>
          <w:p w14:paraId="293D31A2" w14:textId="01046B0E" w:rsidR="004F2AF4" w:rsidRPr="004F2AF4" w:rsidRDefault="004F2AF4" w:rsidP="00A1609F">
            <w:pPr>
              <w:rPr>
                <w:sz w:val="20"/>
                <w:szCs w:val="20"/>
                <w:lang w:val="uk-UA"/>
              </w:rPr>
            </w:pPr>
          </w:p>
        </w:tc>
        <w:tc>
          <w:tcPr>
            <w:tcW w:w="3828" w:type="dxa"/>
          </w:tcPr>
          <w:p w14:paraId="29537048" w14:textId="77777777" w:rsidR="00DA55FE" w:rsidRPr="00DA55FE" w:rsidRDefault="00DA55FE" w:rsidP="00DA55FE">
            <w:pPr>
              <w:rPr>
                <w:sz w:val="20"/>
                <w:szCs w:val="20"/>
                <w:lang w:val="uk-UA"/>
              </w:rPr>
            </w:pPr>
            <w:r w:rsidRPr="00DA55FE">
              <w:rPr>
                <w:sz w:val="20"/>
                <w:szCs w:val="20"/>
                <w:lang w:val="uk-UA"/>
              </w:rPr>
              <w:t>Забезпечити транспортне сполучення всіх населених</w:t>
            </w:r>
          </w:p>
          <w:p w14:paraId="2BA5C9E0" w14:textId="01073940" w:rsidR="00D568C9" w:rsidRDefault="00DA55FE" w:rsidP="00DA55FE">
            <w:pPr>
              <w:rPr>
                <w:sz w:val="28"/>
                <w:szCs w:val="28"/>
                <w:lang w:val="uk-UA"/>
              </w:rPr>
            </w:pPr>
            <w:r w:rsidRPr="00DA55FE">
              <w:rPr>
                <w:sz w:val="20"/>
                <w:szCs w:val="20"/>
                <w:lang w:val="uk-UA"/>
              </w:rPr>
              <w:t>пунктів, сформувати пасажирську транспортну мережу.</w:t>
            </w:r>
          </w:p>
        </w:tc>
        <w:tc>
          <w:tcPr>
            <w:tcW w:w="1842" w:type="dxa"/>
          </w:tcPr>
          <w:p w14:paraId="123E6ECB" w14:textId="77777777" w:rsidR="00D568C9" w:rsidRDefault="00D568C9" w:rsidP="00A1609F">
            <w:pPr>
              <w:rPr>
                <w:sz w:val="28"/>
                <w:szCs w:val="28"/>
                <w:lang w:val="uk-UA"/>
              </w:rPr>
            </w:pPr>
          </w:p>
        </w:tc>
        <w:tc>
          <w:tcPr>
            <w:tcW w:w="1843" w:type="dxa"/>
          </w:tcPr>
          <w:p w14:paraId="002D221D" w14:textId="77777777" w:rsidR="00D568C9" w:rsidRDefault="00D568C9" w:rsidP="00A1609F">
            <w:pPr>
              <w:rPr>
                <w:sz w:val="28"/>
                <w:szCs w:val="28"/>
                <w:lang w:val="uk-UA"/>
              </w:rPr>
            </w:pPr>
          </w:p>
        </w:tc>
        <w:tc>
          <w:tcPr>
            <w:tcW w:w="3827" w:type="dxa"/>
          </w:tcPr>
          <w:p w14:paraId="5E826722" w14:textId="77777777" w:rsidR="00D568C9" w:rsidRDefault="00D568C9" w:rsidP="00A1609F">
            <w:pPr>
              <w:rPr>
                <w:sz w:val="28"/>
                <w:szCs w:val="28"/>
                <w:lang w:val="uk-UA"/>
              </w:rPr>
            </w:pPr>
          </w:p>
        </w:tc>
      </w:tr>
      <w:tr w:rsidR="00D568C9" w14:paraId="78CD82C6" w14:textId="77777777" w:rsidTr="00D568C9">
        <w:tc>
          <w:tcPr>
            <w:tcW w:w="562" w:type="dxa"/>
          </w:tcPr>
          <w:p w14:paraId="70E41EF9" w14:textId="04CEB5AC" w:rsidR="00D568C9" w:rsidRPr="004F2AF4" w:rsidRDefault="004F2AF4" w:rsidP="00A1609F">
            <w:pPr>
              <w:rPr>
                <w:sz w:val="20"/>
                <w:szCs w:val="20"/>
                <w:lang w:val="uk-UA"/>
              </w:rPr>
            </w:pPr>
            <w:r w:rsidRPr="004F2AF4">
              <w:rPr>
                <w:sz w:val="20"/>
                <w:szCs w:val="20"/>
                <w:lang w:val="uk-UA"/>
              </w:rPr>
              <w:t>2</w:t>
            </w:r>
          </w:p>
        </w:tc>
        <w:tc>
          <w:tcPr>
            <w:tcW w:w="3828" w:type="dxa"/>
          </w:tcPr>
          <w:p w14:paraId="15AF1769" w14:textId="77777777" w:rsidR="00DA55FE" w:rsidRPr="00DA55FE" w:rsidRDefault="00DA55FE" w:rsidP="00DA55FE">
            <w:pPr>
              <w:rPr>
                <w:sz w:val="20"/>
                <w:szCs w:val="20"/>
                <w:lang w:val="uk-UA"/>
              </w:rPr>
            </w:pPr>
            <w:r w:rsidRPr="00DA55FE">
              <w:rPr>
                <w:sz w:val="20"/>
                <w:szCs w:val="20"/>
                <w:lang w:val="uk-UA"/>
              </w:rPr>
              <w:t>Провести інвентаризацію під’їзних шляхів до населених</w:t>
            </w:r>
          </w:p>
          <w:p w14:paraId="7921E631" w14:textId="77777777" w:rsidR="00DA55FE" w:rsidRPr="00DA55FE" w:rsidRDefault="00DA55FE" w:rsidP="00DA55FE">
            <w:pPr>
              <w:rPr>
                <w:sz w:val="20"/>
                <w:szCs w:val="20"/>
                <w:lang w:val="uk-UA"/>
              </w:rPr>
            </w:pPr>
            <w:r w:rsidRPr="00DA55FE">
              <w:rPr>
                <w:sz w:val="20"/>
                <w:szCs w:val="20"/>
                <w:lang w:val="uk-UA"/>
              </w:rPr>
              <w:t>пунктів та провести необхідні поточні та капітальні</w:t>
            </w:r>
          </w:p>
          <w:p w14:paraId="7A852BDE" w14:textId="2488D7D8" w:rsidR="00D568C9" w:rsidRDefault="00DA55FE" w:rsidP="00DA55FE">
            <w:pPr>
              <w:rPr>
                <w:sz w:val="28"/>
                <w:szCs w:val="28"/>
                <w:lang w:val="uk-UA"/>
              </w:rPr>
            </w:pPr>
            <w:r w:rsidRPr="00DA55FE">
              <w:rPr>
                <w:sz w:val="20"/>
                <w:szCs w:val="20"/>
                <w:lang w:val="uk-UA"/>
              </w:rPr>
              <w:t>ремонти дорожнього покриття</w:t>
            </w:r>
          </w:p>
        </w:tc>
        <w:tc>
          <w:tcPr>
            <w:tcW w:w="1842" w:type="dxa"/>
          </w:tcPr>
          <w:p w14:paraId="61F0D5C3" w14:textId="77777777" w:rsidR="00D568C9" w:rsidRDefault="00D568C9" w:rsidP="00A1609F">
            <w:pPr>
              <w:rPr>
                <w:sz w:val="28"/>
                <w:szCs w:val="28"/>
                <w:lang w:val="uk-UA"/>
              </w:rPr>
            </w:pPr>
          </w:p>
        </w:tc>
        <w:tc>
          <w:tcPr>
            <w:tcW w:w="1843" w:type="dxa"/>
          </w:tcPr>
          <w:p w14:paraId="6F458C41" w14:textId="77777777" w:rsidR="00D568C9" w:rsidRDefault="00D568C9" w:rsidP="00A1609F">
            <w:pPr>
              <w:rPr>
                <w:sz w:val="28"/>
                <w:szCs w:val="28"/>
                <w:lang w:val="uk-UA"/>
              </w:rPr>
            </w:pPr>
          </w:p>
        </w:tc>
        <w:tc>
          <w:tcPr>
            <w:tcW w:w="3827" w:type="dxa"/>
          </w:tcPr>
          <w:p w14:paraId="5A228176" w14:textId="77777777" w:rsidR="00D568C9" w:rsidRDefault="00D568C9" w:rsidP="00A1609F">
            <w:pPr>
              <w:rPr>
                <w:sz w:val="28"/>
                <w:szCs w:val="28"/>
                <w:lang w:val="uk-UA"/>
              </w:rPr>
            </w:pPr>
          </w:p>
        </w:tc>
      </w:tr>
      <w:tr w:rsidR="00D568C9" w14:paraId="09950189" w14:textId="77777777" w:rsidTr="00D568C9">
        <w:tc>
          <w:tcPr>
            <w:tcW w:w="562" w:type="dxa"/>
          </w:tcPr>
          <w:p w14:paraId="7F1EF03E" w14:textId="091C408C" w:rsidR="00D568C9" w:rsidRPr="004F2AF4" w:rsidRDefault="004F2AF4" w:rsidP="00A1609F">
            <w:pPr>
              <w:rPr>
                <w:sz w:val="20"/>
                <w:szCs w:val="20"/>
                <w:lang w:val="uk-UA"/>
              </w:rPr>
            </w:pPr>
            <w:r w:rsidRPr="004F2AF4">
              <w:rPr>
                <w:sz w:val="20"/>
                <w:szCs w:val="20"/>
                <w:lang w:val="uk-UA"/>
              </w:rPr>
              <w:t>3</w:t>
            </w:r>
          </w:p>
        </w:tc>
        <w:tc>
          <w:tcPr>
            <w:tcW w:w="3828" w:type="dxa"/>
          </w:tcPr>
          <w:p w14:paraId="1E5CD016" w14:textId="77777777" w:rsidR="00DA55FE" w:rsidRPr="00DA55FE" w:rsidRDefault="00DA55FE" w:rsidP="00DA55FE">
            <w:pPr>
              <w:rPr>
                <w:sz w:val="20"/>
                <w:szCs w:val="20"/>
                <w:lang w:val="uk-UA"/>
              </w:rPr>
            </w:pPr>
            <w:r w:rsidRPr="00DA55FE">
              <w:rPr>
                <w:sz w:val="20"/>
                <w:szCs w:val="20"/>
                <w:lang w:val="uk-UA"/>
              </w:rPr>
              <w:t>Забезпечити безперебійну роботу бюджетних</w:t>
            </w:r>
          </w:p>
          <w:p w14:paraId="69A7AC77" w14:textId="77777777" w:rsidR="00DA55FE" w:rsidRPr="00DA55FE" w:rsidRDefault="00DA55FE" w:rsidP="00DA55FE">
            <w:pPr>
              <w:rPr>
                <w:sz w:val="20"/>
                <w:szCs w:val="20"/>
                <w:lang w:val="uk-UA"/>
              </w:rPr>
            </w:pPr>
            <w:r w:rsidRPr="00DA55FE">
              <w:rPr>
                <w:sz w:val="20"/>
                <w:szCs w:val="20"/>
                <w:lang w:val="uk-UA"/>
              </w:rPr>
              <w:t>установ в сільських населених пунктах –</w:t>
            </w:r>
          </w:p>
          <w:p w14:paraId="60902E37" w14:textId="77777777" w:rsidR="00DA55FE" w:rsidRPr="00DA55FE" w:rsidRDefault="00DA55FE" w:rsidP="00DA55FE">
            <w:pPr>
              <w:rPr>
                <w:sz w:val="20"/>
                <w:szCs w:val="20"/>
                <w:lang w:val="uk-UA"/>
              </w:rPr>
            </w:pPr>
            <w:r w:rsidRPr="00DA55FE">
              <w:rPr>
                <w:sz w:val="20"/>
                <w:szCs w:val="20"/>
                <w:lang w:val="uk-UA"/>
              </w:rPr>
              <w:t>дошкільні/шкільні заклади, ФАПи, амбулаторії (передача</w:t>
            </w:r>
          </w:p>
          <w:p w14:paraId="60F386B6" w14:textId="0A28E876" w:rsidR="00D568C9" w:rsidRPr="004F2AF4" w:rsidRDefault="00DA55FE" w:rsidP="00DA55FE">
            <w:pPr>
              <w:rPr>
                <w:sz w:val="20"/>
                <w:szCs w:val="20"/>
                <w:lang w:val="uk-UA"/>
              </w:rPr>
            </w:pPr>
            <w:r w:rsidRPr="00DA55FE">
              <w:rPr>
                <w:sz w:val="20"/>
                <w:szCs w:val="20"/>
                <w:lang w:val="uk-UA"/>
              </w:rPr>
              <w:t>об’єктів до комунальної власності громади, заключення</w:t>
            </w:r>
            <w:r w:rsidR="004F2AF4">
              <w:rPr>
                <w:sz w:val="20"/>
                <w:szCs w:val="20"/>
                <w:lang w:val="uk-UA"/>
              </w:rPr>
              <w:t xml:space="preserve"> </w:t>
            </w:r>
            <w:r w:rsidRPr="00DA55FE">
              <w:rPr>
                <w:sz w:val="20"/>
                <w:szCs w:val="20"/>
                <w:lang w:val="uk-UA"/>
              </w:rPr>
              <w:t>необхідних договорів на використання</w:t>
            </w:r>
            <w:r w:rsidR="004F2AF4">
              <w:rPr>
                <w:sz w:val="20"/>
                <w:szCs w:val="20"/>
                <w:lang w:val="uk-UA"/>
              </w:rPr>
              <w:t xml:space="preserve"> </w:t>
            </w:r>
            <w:r w:rsidRPr="00DA55FE">
              <w:rPr>
                <w:sz w:val="20"/>
                <w:szCs w:val="20"/>
                <w:lang w:val="uk-UA"/>
              </w:rPr>
              <w:t>енергоресурсів,</w:t>
            </w:r>
            <w:r w:rsidR="004F2AF4">
              <w:rPr>
                <w:sz w:val="20"/>
                <w:szCs w:val="20"/>
                <w:lang w:val="uk-UA"/>
              </w:rPr>
              <w:t xml:space="preserve"> </w:t>
            </w:r>
            <w:r w:rsidRPr="00DA55FE">
              <w:rPr>
                <w:sz w:val="20"/>
                <w:szCs w:val="20"/>
                <w:lang w:val="uk-UA"/>
              </w:rPr>
              <w:t>розробка заходів щодо утримання об’єктів).</w:t>
            </w:r>
          </w:p>
        </w:tc>
        <w:tc>
          <w:tcPr>
            <w:tcW w:w="1842" w:type="dxa"/>
          </w:tcPr>
          <w:p w14:paraId="7983EE9F" w14:textId="77777777" w:rsidR="00D568C9" w:rsidRDefault="00D568C9" w:rsidP="00A1609F">
            <w:pPr>
              <w:rPr>
                <w:sz w:val="28"/>
                <w:szCs w:val="28"/>
                <w:lang w:val="uk-UA"/>
              </w:rPr>
            </w:pPr>
          </w:p>
        </w:tc>
        <w:tc>
          <w:tcPr>
            <w:tcW w:w="1843" w:type="dxa"/>
          </w:tcPr>
          <w:p w14:paraId="5566494A" w14:textId="77777777" w:rsidR="00D568C9" w:rsidRDefault="00D568C9" w:rsidP="00A1609F">
            <w:pPr>
              <w:rPr>
                <w:sz w:val="28"/>
                <w:szCs w:val="28"/>
                <w:lang w:val="uk-UA"/>
              </w:rPr>
            </w:pPr>
          </w:p>
        </w:tc>
        <w:tc>
          <w:tcPr>
            <w:tcW w:w="3827" w:type="dxa"/>
          </w:tcPr>
          <w:p w14:paraId="50167BB7" w14:textId="77777777" w:rsidR="00D568C9" w:rsidRDefault="00D568C9" w:rsidP="00A1609F">
            <w:pPr>
              <w:rPr>
                <w:sz w:val="28"/>
                <w:szCs w:val="28"/>
                <w:lang w:val="uk-UA"/>
              </w:rPr>
            </w:pPr>
          </w:p>
        </w:tc>
      </w:tr>
      <w:tr w:rsidR="00D568C9" w14:paraId="4C81F66E" w14:textId="77777777" w:rsidTr="00D568C9">
        <w:tc>
          <w:tcPr>
            <w:tcW w:w="562" w:type="dxa"/>
          </w:tcPr>
          <w:p w14:paraId="3468A762" w14:textId="1BE4E768" w:rsidR="00D568C9" w:rsidRPr="004F2AF4" w:rsidRDefault="004F2AF4" w:rsidP="00A1609F">
            <w:pPr>
              <w:rPr>
                <w:sz w:val="20"/>
                <w:szCs w:val="20"/>
                <w:lang w:val="uk-UA"/>
              </w:rPr>
            </w:pPr>
            <w:r w:rsidRPr="004F2AF4">
              <w:rPr>
                <w:sz w:val="20"/>
                <w:szCs w:val="20"/>
                <w:lang w:val="uk-UA"/>
              </w:rPr>
              <w:t>4</w:t>
            </w:r>
          </w:p>
        </w:tc>
        <w:tc>
          <w:tcPr>
            <w:tcW w:w="3828" w:type="dxa"/>
          </w:tcPr>
          <w:p w14:paraId="2DEA2070" w14:textId="483538A8" w:rsidR="00D568C9" w:rsidRPr="00DA55FE" w:rsidRDefault="00DA55FE" w:rsidP="00A1609F">
            <w:pPr>
              <w:rPr>
                <w:sz w:val="20"/>
                <w:szCs w:val="20"/>
                <w:lang w:val="uk-UA"/>
              </w:rPr>
            </w:pPr>
            <w:r w:rsidRPr="00DA55FE">
              <w:rPr>
                <w:sz w:val="20"/>
                <w:szCs w:val="20"/>
                <w:lang w:val="uk-UA"/>
              </w:rPr>
              <w:t>Відновлення мережі вуличного освітлення</w:t>
            </w:r>
          </w:p>
        </w:tc>
        <w:tc>
          <w:tcPr>
            <w:tcW w:w="1842" w:type="dxa"/>
          </w:tcPr>
          <w:p w14:paraId="09EB2742" w14:textId="77777777" w:rsidR="00D568C9" w:rsidRDefault="00D568C9" w:rsidP="00A1609F">
            <w:pPr>
              <w:rPr>
                <w:sz w:val="28"/>
                <w:szCs w:val="28"/>
                <w:lang w:val="uk-UA"/>
              </w:rPr>
            </w:pPr>
          </w:p>
        </w:tc>
        <w:tc>
          <w:tcPr>
            <w:tcW w:w="1843" w:type="dxa"/>
          </w:tcPr>
          <w:p w14:paraId="1D4DB5CB" w14:textId="77777777" w:rsidR="00D568C9" w:rsidRDefault="00D568C9" w:rsidP="00A1609F">
            <w:pPr>
              <w:rPr>
                <w:sz w:val="28"/>
                <w:szCs w:val="28"/>
                <w:lang w:val="uk-UA"/>
              </w:rPr>
            </w:pPr>
          </w:p>
        </w:tc>
        <w:tc>
          <w:tcPr>
            <w:tcW w:w="3827" w:type="dxa"/>
          </w:tcPr>
          <w:p w14:paraId="4943E3AB" w14:textId="77777777" w:rsidR="00D568C9" w:rsidRDefault="00D568C9" w:rsidP="00A1609F">
            <w:pPr>
              <w:rPr>
                <w:sz w:val="28"/>
                <w:szCs w:val="28"/>
                <w:lang w:val="uk-UA"/>
              </w:rPr>
            </w:pPr>
          </w:p>
        </w:tc>
      </w:tr>
      <w:tr w:rsidR="00D568C9" w14:paraId="09043B9F" w14:textId="77777777" w:rsidTr="00D568C9">
        <w:tc>
          <w:tcPr>
            <w:tcW w:w="562" w:type="dxa"/>
          </w:tcPr>
          <w:p w14:paraId="30D7B599" w14:textId="53B18095" w:rsidR="00D568C9" w:rsidRPr="004F2AF4" w:rsidRDefault="004F2AF4" w:rsidP="00A1609F">
            <w:pPr>
              <w:rPr>
                <w:sz w:val="20"/>
                <w:szCs w:val="20"/>
                <w:lang w:val="uk-UA"/>
              </w:rPr>
            </w:pPr>
            <w:r w:rsidRPr="004F2AF4">
              <w:rPr>
                <w:sz w:val="20"/>
                <w:szCs w:val="20"/>
                <w:lang w:val="uk-UA"/>
              </w:rPr>
              <w:t>5</w:t>
            </w:r>
          </w:p>
        </w:tc>
        <w:tc>
          <w:tcPr>
            <w:tcW w:w="3828" w:type="dxa"/>
          </w:tcPr>
          <w:p w14:paraId="771C7BF2" w14:textId="77777777" w:rsidR="00DA55FE" w:rsidRPr="00DA55FE" w:rsidRDefault="00DA55FE" w:rsidP="00DA55FE">
            <w:pPr>
              <w:rPr>
                <w:sz w:val="20"/>
                <w:szCs w:val="20"/>
                <w:lang w:val="uk-UA"/>
              </w:rPr>
            </w:pPr>
            <w:r w:rsidRPr="00DA55FE">
              <w:rPr>
                <w:sz w:val="20"/>
                <w:szCs w:val="20"/>
                <w:lang w:val="uk-UA"/>
              </w:rPr>
              <w:t xml:space="preserve">Поточний ремонт </w:t>
            </w:r>
            <w:proofErr w:type="spellStart"/>
            <w:r w:rsidRPr="00DA55FE">
              <w:rPr>
                <w:sz w:val="20"/>
                <w:szCs w:val="20"/>
                <w:lang w:val="uk-UA"/>
              </w:rPr>
              <w:t>асфальто</w:t>
            </w:r>
            <w:proofErr w:type="spellEnd"/>
            <w:r w:rsidRPr="00DA55FE">
              <w:rPr>
                <w:sz w:val="20"/>
                <w:szCs w:val="20"/>
                <w:lang w:val="uk-UA"/>
              </w:rPr>
              <w:t>-бетонного покриття доріг</w:t>
            </w:r>
          </w:p>
          <w:p w14:paraId="5E5E8E0A" w14:textId="1ACBE170" w:rsidR="00D568C9" w:rsidRDefault="00DA55FE" w:rsidP="00DA55FE">
            <w:pPr>
              <w:rPr>
                <w:sz w:val="28"/>
                <w:szCs w:val="28"/>
                <w:lang w:val="uk-UA"/>
              </w:rPr>
            </w:pPr>
            <w:r w:rsidRPr="00DA55FE">
              <w:rPr>
                <w:sz w:val="20"/>
                <w:szCs w:val="20"/>
                <w:lang w:val="uk-UA"/>
              </w:rPr>
              <w:t>комунальної власності</w:t>
            </w:r>
          </w:p>
        </w:tc>
        <w:tc>
          <w:tcPr>
            <w:tcW w:w="1842" w:type="dxa"/>
          </w:tcPr>
          <w:p w14:paraId="6C7BFF34" w14:textId="77777777" w:rsidR="00D568C9" w:rsidRDefault="00D568C9" w:rsidP="00A1609F">
            <w:pPr>
              <w:rPr>
                <w:sz w:val="28"/>
                <w:szCs w:val="28"/>
                <w:lang w:val="uk-UA"/>
              </w:rPr>
            </w:pPr>
          </w:p>
        </w:tc>
        <w:tc>
          <w:tcPr>
            <w:tcW w:w="1843" w:type="dxa"/>
          </w:tcPr>
          <w:p w14:paraId="6BFA6B78" w14:textId="77777777" w:rsidR="00D568C9" w:rsidRDefault="00D568C9" w:rsidP="00A1609F">
            <w:pPr>
              <w:rPr>
                <w:sz w:val="28"/>
                <w:szCs w:val="28"/>
                <w:lang w:val="uk-UA"/>
              </w:rPr>
            </w:pPr>
          </w:p>
        </w:tc>
        <w:tc>
          <w:tcPr>
            <w:tcW w:w="3827" w:type="dxa"/>
          </w:tcPr>
          <w:p w14:paraId="00F9C4EC" w14:textId="77777777" w:rsidR="00D568C9" w:rsidRDefault="00D568C9" w:rsidP="00A1609F">
            <w:pPr>
              <w:rPr>
                <w:sz w:val="28"/>
                <w:szCs w:val="28"/>
                <w:lang w:val="uk-UA"/>
              </w:rPr>
            </w:pPr>
          </w:p>
        </w:tc>
      </w:tr>
      <w:tr w:rsidR="00DA55FE" w14:paraId="30277C85" w14:textId="77777777" w:rsidTr="00D568C9">
        <w:tc>
          <w:tcPr>
            <w:tcW w:w="562" w:type="dxa"/>
          </w:tcPr>
          <w:p w14:paraId="1BED44DA" w14:textId="5B9EB10A" w:rsidR="00DA55FE" w:rsidRPr="004F2AF4" w:rsidRDefault="004F2AF4" w:rsidP="00A1609F">
            <w:pPr>
              <w:rPr>
                <w:sz w:val="20"/>
                <w:szCs w:val="20"/>
                <w:lang w:val="uk-UA"/>
              </w:rPr>
            </w:pPr>
            <w:r w:rsidRPr="004F2AF4">
              <w:rPr>
                <w:sz w:val="20"/>
                <w:szCs w:val="20"/>
                <w:lang w:val="uk-UA"/>
              </w:rPr>
              <w:t>6</w:t>
            </w:r>
          </w:p>
        </w:tc>
        <w:tc>
          <w:tcPr>
            <w:tcW w:w="3828" w:type="dxa"/>
          </w:tcPr>
          <w:p w14:paraId="7877173D" w14:textId="0C27DFBC" w:rsidR="00DA55FE" w:rsidRPr="00DA55FE" w:rsidRDefault="00DA55FE" w:rsidP="00A1609F">
            <w:pPr>
              <w:rPr>
                <w:sz w:val="20"/>
                <w:szCs w:val="20"/>
                <w:lang w:val="uk-UA"/>
              </w:rPr>
            </w:pPr>
            <w:r w:rsidRPr="00DA55FE">
              <w:rPr>
                <w:sz w:val="20"/>
                <w:szCs w:val="20"/>
                <w:lang w:val="uk-UA"/>
              </w:rPr>
              <w:t>Проведення свята Дня села</w:t>
            </w:r>
          </w:p>
        </w:tc>
        <w:tc>
          <w:tcPr>
            <w:tcW w:w="1842" w:type="dxa"/>
          </w:tcPr>
          <w:p w14:paraId="0BC37A45" w14:textId="77777777" w:rsidR="00DA55FE" w:rsidRDefault="00DA55FE" w:rsidP="00A1609F">
            <w:pPr>
              <w:rPr>
                <w:sz w:val="28"/>
                <w:szCs w:val="28"/>
                <w:lang w:val="uk-UA"/>
              </w:rPr>
            </w:pPr>
          </w:p>
        </w:tc>
        <w:tc>
          <w:tcPr>
            <w:tcW w:w="1843" w:type="dxa"/>
          </w:tcPr>
          <w:p w14:paraId="65366D53" w14:textId="77777777" w:rsidR="00DA55FE" w:rsidRDefault="00DA55FE" w:rsidP="00A1609F">
            <w:pPr>
              <w:rPr>
                <w:sz w:val="28"/>
                <w:szCs w:val="28"/>
                <w:lang w:val="uk-UA"/>
              </w:rPr>
            </w:pPr>
          </w:p>
        </w:tc>
        <w:tc>
          <w:tcPr>
            <w:tcW w:w="3827" w:type="dxa"/>
          </w:tcPr>
          <w:p w14:paraId="740CF532" w14:textId="77777777" w:rsidR="00DA55FE" w:rsidRDefault="00DA55FE" w:rsidP="00A1609F">
            <w:pPr>
              <w:rPr>
                <w:sz w:val="28"/>
                <w:szCs w:val="28"/>
                <w:lang w:val="uk-UA"/>
              </w:rPr>
            </w:pPr>
          </w:p>
        </w:tc>
      </w:tr>
      <w:tr w:rsidR="00DA55FE" w14:paraId="43839D32" w14:textId="77777777" w:rsidTr="00D568C9">
        <w:tc>
          <w:tcPr>
            <w:tcW w:w="562" w:type="dxa"/>
          </w:tcPr>
          <w:p w14:paraId="0E585535" w14:textId="71FAAF76" w:rsidR="00DA55FE" w:rsidRPr="00DA55FE" w:rsidRDefault="004F2AF4" w:rsidP="00A1609F">
            <w:pPr>
              <w:rPr>
                <w:sz w:val="20"/>
                <w:szCs w:val="20"/>
                <w:lang w:val="uk-UA"/>
              </w:rPr>
            </w:pPr>
            <w:r>
              <w:rPr>
                <w:sz w:val="20"/>
                <w:szCs w:val="20"/>
                <w:lang w:val="uk-UA"/>
              </w:rPr>
              <w:t>7</w:t>
            </w:r>
          </w:p>
        </w:tc>
        <w:tc>
          <w:tcPr>
            <w:tcW w:w="3828" w:type="dxa"/>
          </w:tcPr>
          <w:p w14:paraId="6DC98AF9" w14:textId="3742B065" w:rsidR="00DA55FE" w:rsidRPr="00DA55FE" w:rsidRDefault="00DA55FE" w:rsidP="00A1609F">
            <w:pPr>
              <w:rPr>
                <w:sz w:val="20"/>
                <w:szCs w:val="20"/>
                <w:lang w:val="uk-UA"/>
              </w:rPr>
            </w:pPr>
            <w:r w:rsidRPr="00DA55FE">
              <w:rPr>
                <w:sz w:val="20"/>
                <w:szCs w:val="20"/>
                <w:lang w:val="uk-UA"/>
              </w:rPr>
              <w:t>Проведення мережі Інтернет</w:t>
            </w:r>
          </w:p>
        </w:tc>
        <w:tc>
          <w:tcPr>
            <w:tcW w:w="1842" w:type="dxa"/>
          </w:tcPr>
          <w:p w14:paraId="67E55F8D" w14:textId="77777777" w:rsidR="00DA55FE" w:rsidRDefault="00DA55FE" w:rsidP="00A1609F">
            <w:pPr>
              <w:rPr>
                <w:sz w:val="28"/>
                <w:szCs w:val="28"/>
                <w:lang w:val="uk-UA"/>
              </w:rPr>
            </w:pPr>
          </w:p>
        </w:tc>
        <w:tc>
          <w:tcPr>
            <w:tcW w:w="1843" w:type="dxa"/>
          </w:tcPr>
          <w:p w14:paraId="658F900B" w14:textId="77777777" w:rsidR="00DA55FE" w:rsidRDefault="00DA55FE" w:rsidP="00A1609F">
            <w:pPr>
              <w:rPr>
                <w:sz w:val="28"/>
                <w:szCs w:val="28"/>
                <w:lang w:val="uk-UA"/>
              </w:rPr>
            </w:pPr>
          </w:p>
        </w:tc>
        <w:tc>
          <w:tcPr>
            <w:tcW w:w="3827" w:type="dxa"/>
          </w:tcPr>
          <w:p w14:paraId="4F95DE72" w14:textId="77777777" w:rsidR="00DA55FE" w:rsidRDefault="00DA55FE" w:rsidP="00A1609F">
            <w:pPr>
              <w:rPr>
                <w:sz w:val="28"/>
                <w:szCs w:val="28"/>
                <w:lang w:val="uk-UA"/>
              </w:rPr>
            </w:pPr>
          </w:p>
        </w:tc>
      </w:tr>
      <w:tr w:rsidR="00DA55FE" w14:paraId="1C8C3E51" w14:textId="77777777" w:rsidTr="00D568C9">
        <w:tc>
          <w:tcPr>
            <w:tcW w:w="562" w:type="dxa"/>
          </w:tcPr>
          <w:p w14:paraId="6A84AA2B" w14:textId="392A321C" w:rsidR="00DA55FE" w:rsidRPr="00DA55FE" w:rsidRDefault="004F2AF4" w:rsidP="00A1609F">
            <w:pPr>
              <w:rPr>
                <w:sz w:val="20"/>
                <w:szCs w:val="20"/>
                <w:lang w:val="uk-UA"/>
              </w:rPr>
            </w:pPr>
            <w:r>
              <w:rPr>
                <w:sz w:val="20"/>
                <w:szCs w:val="20"/>
                <w:lang w:val="uk-UA"/>
              </w:rPr>
              <w:t>8</w:t>
            </w:r>
          </w:p>
        </w:tc>
        <w:tc>
          <w:tcPr>
            <w:tcW w:w="3828" w:type="dxa"/>
          </w:tcPr>
          <w:p w14:paraId="53BFA885" w14:textId="77777777" w:rsidR="00DA55FE" w:rsidRPr="00DA55FE" w:rsidRDefault="00DA55FE" w:rsidP="00DA55FE">
            <w:pPr>
              <w:rPr>
                <w:sz w:val="20"/>
                <w:szCs w:val="20"/>
                <w:lang w:val="uk-UA"/>
              </w:rPr>
            </w:pPr>
            <w:r w:rsidRPr="00DA55FE">
              <w:rPr>
                <w:sz w:val="20"/>
                <w:szCs w:val="20"/>
                <w:lang w:val="uk-UA"/>
              </w:rPr>
              <w:t>Відродження культурно-історичної цінності сіл</w:t>
            </w:r>
          </w:p>
          <w:p w14:paraId="7E8132EC" w14:textId="7AB0D8D8" w:rsidR="00DA55FE" w:rsidRPr="00DA55FE" w:rsidRDefault="00DA55FE" w:rsidP="00DA55FE">
            <w:pPr>
              <w:rPr>
                <w:sz w:val="20"/>
                <w:szCs w:val="20"/>
                <w:lang w:val="uk-UA"/>
              </w:rPr>
            </w:pPr>
            <w:r w:rsidRPr="00DA55FE">
              <w:rPr>
                <w:sz w:val="20"/>
                <w:szCs w:val="20"/>
                <w:lang w:val="uk-UA"/>
              </w:rPr>
              <w:t>та розробка туристичного маршруту</w:t>
            </w:r>
          </w:p>
        </w:tc>
        <w:tc>
          <w:tcPr>
            <w:tcW w:w="1842" w:type="dxa"/>
          </w:tcPr>
          <w:p w14:paraId="3D8B78E0" w14:textId="77777777" w:rsidR="00DA55FE" w:rsidRDefault="00DA55FE" w:rsidP="00A1609F">
            <w:pPr>
              <w:rPr>
                <w:sz w:val="28"/>
                <w:szCs w:val="28"/>
                <w:lang w:val="uk-UA"/>
              </w:rPr>
            </w:pPr>
          </w:p>
        </w:tc>
        <w:tc>
          <w:tcPr>
            <w:tcW w:w="1843" w:type="dxa"/>
          </w:tcPr>
          <w:p w14:paraId="2AA90E01" w14:textId="77777777" w:rsidR="00DA55FE" w:rsidRDefault="00DA55FE" w:rsidP="00A1609F">
            <w:pPr>
              <w:rPr>
                <w:sz w:val="28"/>
                <w:szCs w:val="28"/>
                <w:lang w:val="uk-UA"/>
              </w:rPr>
            </w:pPr>
          </w:p>
        </w:tc>
        <w:tc>
          <w:tcPr>
            <w:tcW w:w="3827" w:type="dxa"/>
          </w:tcPr>
          <w:p w14:paraId="328B1408" w14:textId="77777777" w:rsidR="00DA55FE" w:rsidRDefault="00DA55FE" w:rsidP="00A1609F">
            <w:pPr>
              <w:rPr>
                <w:sz w:val="28"/>
                <w:szCs w:val="28"/>
                <w:lang w:val="uk-UA"/>
              </w:rPr>
            </w:pPr>
          </w:p>
        </w:tc>
      </w:tr>
      <w:tr w:rsidR="00DA55FE" w14:paraId="7EE35907" w14:textId="77777777" w:rsidTr="00D568C9">
        <w:tc>
          <w:tcPr>
            <w:tcW w:w="562" w:type="dxa"/>
          </w:tcPr>
          <w:p w14:paraId="51B4CA51" w14:textId="22D139E9" w:rsidR="00DA55FE" w:rsidRPr="00DA55FE" w:rsidRDefault="004F2AF4" w:rsidP="00A1609F">
            <w:pPr>
              <w:rPr>
                <w:sz w:val="20"/>
                <w:szCs w:val="20"/>
                <w:lang w:val="uk-UA"/>
              </w:rPr>
            </w:pPr>
            <w:r>
              <w:rPr>
                <w:sz w:val="20"/>
                <w:szCs w:val="20"/>
                <w:lang w:val="uk-UA"/>
              </w:rPr>
              <w:t>9</w:t>
            </w:r>
          </w:p>
        </w:tc>
        <w:tc>
          <w:tcPr>
            <w:tcW w:w="3828" w:type="dxa"/>
          </w:tcPr>
          <w:p w14:paraId="1FC26317" w14:textId="6CF5EC57" w:rsidR="00DA55FE" w:rsidRPr="00DA55FE" w:rsidRDefault="004F2AF4" w:rsidP="00A1609F">
            <w:pPr>
              <w:rPr>
                <w:sz w:val="20"/>
                <w:szCs w:val="20"/>
                <w:lang w:val="uk-UA"/>
              </w:rPr>
            </w:pPr>
            <w:r w:rsidRPr="004F2AF4">
              <w:rPr>
                <w:sz w:val="20"/>
                <w:szCs w:val="20"/>
                <w:lang w:val="uk-UA"/>
              </w:rPr>
              <w:t>Реконструкція церкви</w:t>
            </w:r>
          </w:p>
        </w:tc>
        <w:tc>
          <w:tcPr>
            <w:tcW w:w="1842" w:type="dxa"/>
          </w:tcPr>
          <w:p w14:paraId="7F601EC7" w14:textId="77777777" w:rsidR="00DA55FE" w:rsidRDefault="00DA55FE" w:rsidP="00A1609F">
            <w:pPr>
              <w:rPr>
                <w:sz w:val="28"/>
                <w:szCs w:val="28"/>
                <w:lang w:val="uk-UA"/>
              </w:rPr>
            </w:pPr>
          </w:p>
        </w:tc>
        <w:tc>
          <w:tcPr>
            <w:tcW w:w="1843" w:type="dxa"/>
          </w:tcPr>
          <w:p w14:paraId="2589A5B1" w14:textId="77777777" w:rsidR="00DA55FE" w:rsidRDefault="00DA55FE" w:rsidP="00A1609F">
            <w:pPr>
              <w:rPr>
                <w:sz w:val="28"/>
                <w:szCs w:val="28"/>
                <w:lang w:val="uk-UA"/>
              </w:rPr>
            </w:pPr>
          </w:p>
        </w:tc>
        <w:tc>
          <w:tcPr>
            <w:tcW w:w="3827" w:type="dxa"/>
          </w:tcPr>
          <w:p w14:paraId="2CA63245" w14:textId="77777777" w:rsidR="00DA55FE" w:rsidRDefault="00DA55FE" w:rsidP="00A1609F">
            <w:pPr>
              <w:rPr>
                <w:sz w:val="28"/>
                <w:szCs w:val="28"/>
                <w:lang w:val="uk-UA"/>
              </w:rPr>
            </w:pPr>
          </w:p>
        </w:tc>
      </w:tr>
    </w:tbl>
    <w:p w14:paraId="5CA1D5BA" w14:textId="4791225A" w:rsidR="00AA7DB5" w:rsidRDefault="00AA7DB5" w:rsidP="00A1609F">
      <w:pPr>
        <w:rPr>
          <w:sz w:val="28"/>
          <w:szCs w:val="28"/>
          <w:lang w:val="uk-UA"/>
        </w:rPr>
      </w:pPr>
    </w:p>
    <w:p w14:paraId="25DFB21C" w14:textId="11C0A6BB" w:rsidR="00AA7DB5" w:rsidRDefault="00AA7DB5" w:rsidP="00A1609F">
      <w:pPr>
        <w:rPr>
          <w:sz w:val="28"/>
          <w:szCs w:val="28"/>
          <w:lang w:val="uk-UA"/>
        </w:rPr>
      </w:pPr>
    </w:p>
    <w:p w14:paraId="26C8FD25" w14:textId="07A44A8A" w:rsidR="00AA7DB5" w:rsidRDefault="00AA7DB5" w:rsidP="00A1609F">
      <w:pPr>
        <w:rPr>
          <w:sz w:val="28"/>
          <w:szCs w:val="28"/>
          <w:lang w:val="uk-UA"/>
        </w:rPr>
      </w:pPr>
    </w:p>
    <w:p w14:paraId="44CC384B" w14:textId="69987CDF" w:rsidR="00AA7DB5" w:rsidRDefault="00AA7DB5" w:rsidP="00A1609F">
      <w:pPr>
        <w:rPr>
          <w:sz w:val="28"/>
          <w:szCs w:val="28"/>
          <w:lang w:val="uk-UA"/>
        </w:rPr>
      </w:pPr>
    </w:p>
    <w:p w14:paraId="19FB58DF" w14:textId="5A8D1F07" w:rsidR="00AA7DB5" w:rsidRDefault="00AA7DB5" w:rsidP="00A1609F">
      <w:pPr>
        <w:rPr>
          <w:sz w:val="28"/>
          <w:szCs w:val="28"/>
          <w:lang w:val="uk-UA"/>
        </w:rPr>
      </w:pPr>
    </w:p>
    <w:p w14:paraId="72EC3C56" w14:textId="6BD3A58D" w:rsidR="00AA7DB5" w:rsidRDefault="00AA7DB5" w:rsidP="00A1609F">
      <w:pPr>
        <w:rPr>
          <w:sz w:val="28"/>
          <w:szCs w:val="28"/>
          <w:lang w:val="uk-UA"/>
        </w:rPr>
      </w:pPr>
    </w:p>
    <w:p w14:paraId="31A11628" w14:textId="77777777" w:rsidR="00AA7DB5" w:rsidRDefault="00AA7DB5" w:rsidP="00A1609F">
      <w:pPr>
        <w:rPr>
          <w:sz w:val="28"/>
          <w:szCs w:val="28"/>
          <w:lang w:val="uk-UA"/>
        </w:rPr>
        <w:sectPr w:rsidR="00AA7DB5" w:rsidSect="00AE6749">
          <w:pgSz w:w="16838" w:h="11906" w:orient="landscape"/>
          <w:pgMar w:top="284" w:right="1134" w:bottom="851" w:left="1134" w:header="709" w:footer="709" w:gutter="0"/>
          <w:cols w:space="708"/>
          <w:docGrid w:linePitch="360"/>
        </w:sectPr>
      </w:pPr>
    </w:p>
    <w:p w14:paraId="7A4836AA" w14:textId="78065196" w:rsidR="00AA7DB5" w:rsidRPr="00AA7DB5" w:rsidRDefault="00507B25" w:rsidP="00817276">
      <w:pPr>
        <w:jc w:val="both"/>
        <w:rPr>
          <w:b/>
          <w:bCs/>
          <w:sz w:val="32"/>
          <w:szCs w:val="32"/>
          <w:lang w:val="uk-UA"/>
        </w:rPr>
      </w:pPr>
      <w:r>
        <w:rPr>
          <w:b/>
          <w:bCs/>
          <w:sz w:val="32"/>
          <w:szCs w:val="32"/>
          <w:lang w:val="en-US"/>
        </w:rPr>
        <w:lastRenderedPageBreak/>
        <w:t>VI</w:t>
      </w:r>
      <w:r w:rsidR="00AA7DB5" w:rsidRPr="00AA7DB5">
        <w:rPr>
          <w:b/>
          <w:bCs/>
          <w:sz w:val="32"/>
          <w:szCs w:val="32"/>
          <w:lang w:val="uk-UA"/>
        </w:rPr>
        <w:t>. Заходи щодо реалізації програми економічного та соціального</w:t>
      </w:r>
    </w:p>
    <w:p w14:paraId="4BD17D2E" w14:textId="2F4F415B" w:rsidR="00AA7DB5" w:rsidRPr="00AA7DB5" w:rsidRDefault="00AA7DB5" w:rsidP="00817276">
      <w:pPr>
        <w:jc w:val="both"/>
        <w:rPr>
          <w:b/>
          <w:bCs/>
          <w:sz w:val="32"/>
          <w:szCs w:val="32"/>
          <w:lang w:val="uk-UA"/>
        </w:rPr>
      </w:pPr>
      <w:r w:rsidRPr="00AA7DB5">
        <w:rPr>
          <w:b/>
          <w:bCs/>
          <w:sz w:val="32"/>
          <w:szCs w:val="32"/>
          <w:lang w:val="uk-UA"/>
        </w:rPr>
        <w:t xml:space="preserve">розвитку </w:t>
      </w:r>
      <w:proofErr w:type="spellStart"/>
      <w:r>
        <w:rPr>
          <w:b/>
          <w:bCs/>
          <w:sz w:val="32"/>
          <w:szCs w:val="32"/>
          <w:lang w:val="uk-UA"/>
        </w:rPr>
        <w:t>Новодмитрівської</w:t>
      </w:r>
      <w:proofErr w:type="spellEnd"/>
      <w:r w:rsidRPr="00AA7DB5">
        <w:rPr>
          <w:b/>
          <w:bCs/>
          <w:sz w:val="32"/>
          <w:szCs w:val="32"/>
          <w:lang w:val="uk-UA"/>
        </w:rPr>
        <w:t xml:space="preserve"> територіальної громади на 202</w:t>
      </w:r>
      <w:r w:rsidR="007E4733">
        <w:rPr>
          <w:b/>
          <w:bCs/>
          <w:sz w:val="32"/>
          <w:szCs w:val="32"/>
          <w:lang w:val="uk-UA"/>
        </w:rPr>
        <w:t>2</w:t>
      </w:r>
      <w:r w:rsidRPr="00AA7DB5">
        <w:rPr>
          <w:b/>
          <w:bCs/>
          <w:sz w:val="32"/>
          <w:szCs w:val="32"/>
          <w:lang w:val="uk-UA"/>
        </w:rPr>
        <w:t xml:space="preserve"> рік в рамках</w:t>
      </w:r>
      <w:r w:rsidR="004F3602">
        <w:rPr>
          <w:b/>
          <w:bCs/>
          <w:sz w:val="32"/>
          <w:szCs w:val="32"/>
          <w:lang w:val="uk-UA"/>
        </w:rPr>
        <w:t xml:space="preserve">  </w:t>
      </w:r>
      <w:r w:rsidRPr="00AA7DB5">
        <w:rPr>
          <w:b/>
          <w:bCs/>
          <w:sz w:val="32"/>
          <w:szCs w:val="32"/>
          <w:lang w:val="uk-UA"/>
        </w:rPr>
        <w:t>підтримки та розвитку місцевого самоврядування</w:t>
      </w:r>
    </w:p>
    <w:p w14:paraId="31830B3C" w14:textId="19BF9EF7" w:rsidR="00AA7DB5" w:rsidRPr="00DB18A3" w:rsidRDefault="00125E41" w:rsidP="00DB18A3">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AA7DB5" w:rsidRPr="00DB18A3">
        <w:rPr>
          <w:rFonts w:ascii="Times New Roman" w:hAnsi="Times New Roman" w:cs="Times New Roman"/>
          <w:sz w:val="24"/>
          <w:szCs w:val="24"/>
          <w:lang w:val="uk-UA"/>
        </w:rPr>
        <w:t xml:space="preserve">З метою патріотичного виховання молоді та громадян </w:t>
      </w:r>
      <w:proofErr w:type="spellStart"/>
      <w:r w:rsidR="00AA7DB5" w:rsidRPr="00DB18A3">
        <w:rPr>
          <w:rFonts w:ascii="Times New Roman" w:hAnsi="Times New Roman" w:cs="Times New Roman"/>
          <w:sz w:val="24"/>
          <w:szCs w:val="24"/>
          <w:lang w:val="uk-UA"/>
        </w:rPr>
        <w:t>Новодмитрівської</w:t>
      </w:r>
      <w:proofErr w:type="spellEnd"/>
      <w:r w:rsidR="00AA7DB5" w:rsidRPr="00DB18A3">
        <w:rPr>
          <w:rFonts w:ascii="Times New Roman" w:hAnsi="Times New Roman" w:cs="Times New Roman"/>
          <w:sz w:val="24"/>
          <w:szCs w:val="24"/>
          <w:lang w:val="uk-UA"/>
        </w:rPr>
        <w:t xml:space="preserve"> ТГ,</w:t>
      </w:r>
      <w:r w:rsidR="004F3602">
        <w:rPr>
          <w:rFonts w:ascii="Times New Roman" w:hAnsi="Times New Roman" w:cs="Times New Roman"/>
          <w:sz w:val="24"/>
          <w:szCs w:val="24"/>
          <w:lang w:val="uk-UA"/>
        </w:rPr>
        <w:t xml:space="preserve"> </w:t>
      </w:r>
      <w:r w:rsidR="00AA7DB5" w:rsidRPr="00DB18A3">
        <w:rPr>
          <w:rFonts w:ascii="Times New Roman" w:hAnsi="Times New Roman" w:cs="Times New Roman"/>
          <w:sz w:val="24"/>
          <w:szCs w:val="24"/>
          <w:lang w:val="uk-UA"/>
        </w:rPr>
        <w:t>захисту їх прав та обов’язків, формування національної свідомості населення</w:t>
      </w:r>
      <w:r w:rsidR="00A242BE">
        <w:rPr>
          <w:rFonts w:ascii="Times New Roman" w:hAnsi="Times New Roman" w:cs="Times New Roman"/>
          <w:sz w:val="24"/>
          <w:szCs w:val="24"/>
          <w:lang w:val="uk-UA"/>
        </w:rPr>
        <w:t xml:space="preserve"> г</w:t>
      </w:r>
      <w:r w:rsidR="00AA7DB5" w:rsidRPr="00DB18A3">
        <w:rPr>
          <w:rFonts w:ascii="Times New Roman" w:hAnsi="Times New Roman" w:cs="Times New Roman"/>
          <w:sz w:val="24"/>
          <w:szCs w:val="24"/>
          <w:lang w:val="uk-UA"/>
        </w:rPr>
        <w:t>ромади, посилення співпраці держави та громадськості створити належні</w:t>
      </w:r>
      <w:r w:rsidR="004F3602">
        <w:rPr>
          <w:rFonts w:ascii="Times New Roman" w:hAnsi="Times New Roman" w:cs="Times New Roman"/>
          <w:sz w:val="24"/>
          <w:szCs w:val="24"/>
          <w:lang w:val="uk-UA"/>
        </w:rPr>
        <w:t xml:space="preserve"> </w:t>
      </w:r>
      <w:r w:rsidR="00AA7DB5" w:rsidRPr="00DB18A3">
        <w:rPr>
          <w:rFonts w:ascii="Times New Roman" w:hAnsi="Times New Roman" w:cs="Times New Roman"/>
          <w:sz w:val="24"/>
          <w:szCs w:val="24"/>
          <w:lang w:val="uk-UA"/>
        </w:rPr>
        <w:t xml:space="preserve">матеріальні і фінансові умови (в </w:t>
      </w:r>
      <w:proofErr w:type="spellStart"/>
      <w:r w:rsidR="00AA7DB5" w:rsidRPr="00DB18A3">
        <w:rPr>
          <w:rFonts w:ascii="Times New Roman" w:hAnsi="Times New Roman" w:cs="Times New Roman"/>
          <w:sz w:val="24"/>
          <w:szCs w:val="24"/>
          <w:lang w:val="uk-UA"/>
        </w:rPr>
        <w:t>т.ч</w:t>
      </w:r>
      <w:proofErr w:type="spellEnd"/>
      <w:r w:rsidR="00AA7DB5" w:rsidRPr="00DB18A3">
        <w:rPr>
          <w:rFonts w:ascii="Times New Roman" w:hAnsi="Times New Roman" w:cs="Times New Roman"/>
          <w:sz w:val="24"/>
          <w:szCs w:val="24"/>
          <w:lang w:val="uk-UA"/>
        </w:rPr>
        <w:t>. із залученням коштів обласного бюджету)</w:t>
      </w:r>
      <w:r w:rsidR="004F3602">
        <w:rPr>
          <w:rFonts w:ascii="Times New Roman" w:hAnsi="Times New Roman" w:cs="Times New Roman"/>
          <w:sz w:val="24"/>
          <w:szCs w:val="24"/>
          <w:lang w:val="uk-UA"/>
        </w:rPr>
        <w:t xml:space="preserve"> </w:t>
      </w:r>
      <w:r w:rsidR="00AA7DB5" w:rsidRPr="00DB18A3">
        <w:rPr>
          <w:rFonts w:ascii="Times New Roman" w:hAnsi="Times New Roman" w:cs="Times New Roman"/>
          <w:sz w:val="24"/>
          <w:szCs w:val="24"/>
          <w:lang w:val="uk-UA"/>
        </w:rPr>
        <w:t>для виконання в повному обсязі делегованих повноважень органам місцевого</w:t>
      </w:r>
      <w:r w:rsidR="004F3602">
        <w:rPr>
          <w:rFonts w:ascii="Times New Roman" w:hAnsi="Times New Roman" w:cs="Times New Roman"/>
          <w:sz w:val="24"/>
          <w:szCs w:val="24"/>
          <w:lang w:val="uk-UA"/>
        </w:rPr>
        <w:t xml:space="preserve"> </w:t>
      </w:r>
      <w:r w:rsidR="00AA7DB5" w:rsidRPr="00DB18A3">
        <w:rPr>
          <w:rFonts w:ascii="Times New Roman" w:hAnsi="Times New Roman" w:cs="Times New Roman"/>
          <w:sz w:val="24"/>
          <w:szCs w:val="24"/>
          <w:lang w:val="uk-UA"/>
        </w:rPr>
        <w:t>самоврядування, доведення до стандартних рівнів кваліфікації працівників</w:t>
      </w:r>
      <w:r w:rsidR="004F3602">
        <w:rPr>
          <w:rFonts w:ascii="Times New Roman" w:hAnsi="Times New Roman" w:cs="Times New Roman"/>
          <w:sz w:val="24"/>
          <w:szCs w:val="24"/>
          <w:lang w:val="uk-UA"/>
        </w:rPr>
        <w:t xml:space="preserve"> </w:t>
      </w:r>
      <w:r w:rsidR="00AA7DB5" w:rsidRPr="00DB18A3">
        <w:rPr>
          <w:rFonts w:ascii="Times New Roman" w:hAnsi="Times New Roman" w:cs="Times New Roman"/>
          <w:sz w:val="24"/>
          <w:szCs w:val="24"/>
          <w:lang w:val="uk-UA"/>
        </w:rPr>
        <w:t>органів місцевого самоврядування, проведення заходів по</w:t>
      </w:r>
      <w:r w:rsidR="004F3602">
        <w:rPr>
          <w:rFonts w:ascii="Times New Roman" w:hAnsi="Times New Roman" w:cs="Times New Roman"/>
          <w:sz w:val="24"/>
          <w:szCs w:val="24"/>
          <w:lang w:val="uk-UA"/>
        </w:rPr>
        <w:t xml:space="preserve"> </w:t>
      </w:r>
      <w:r w:rsidR="00AA7DB5" w:rsidRPr="00DB18A3">
        <w:rPr>
          <w:rFonts w:ascii="Times New Roman" w:hAnsi="Times New Roman" w:cs="Times New Roman"/>
          <w:sz w:val="24"/>
          <w:szCs w:val="24"/>
          <w:lang w:val="uk-UA"/>
        </w:rPr>
        <w:t>відзначенню професійних свят, ювілейних, пам’ятних дат</w:t>
      </w:r>
      <w:r w:rsidR="004F3602">
        <w:rPr>
          <w:rFonts w:ascii="Times New Roman" w:hAnsi="Times New Roman" w:cs="Times New Roman"/>
          <w:sz w:val="24"/>
          <w:szCs w:val="24"/>
          <w:lang w:val="uk-UA"/>
        </w:rPr>
        <w:t xml:space="preserve"> </w:t>
      </w:r>
      <w:r w:rsidR="00AA7DB5" w:rsidRPr="00DB18A3">
        <w:rPr>
          <w:rFonts w:ascii="Times New Roman" w:hAnsi="Times New Roman" w:cs="Times New Roman"/>
          <w:sz w:val="24"/>
          <w:szCs w:val="24"/>
          <w:lang w:val="uk-UA"/>
        </w:rPr>
        <w:t>та інших заходів за умови достатнього фінансування доходної частини</w:t>
      </w:r>
      <w:r w:rsidR="004F3602">
        <w:rPr>
          <w:rFonts w:ascii="Times New Roman" w:hAnsi="Times New Roman" w:cs="Times New Roman"/>
          <w:sz w:val="24"/>
          <w:szCs w:val="24"/>
          <w:lang w:val="uk-UA"/>
        </w:rPr>
        <w:t xml:space="preserve"> </w:t>
      </w:r>
      <w:r w:rsidR="00AA7DB5" w:rsidRPr="00DB18A3">
        <w:rPr>
          <w:rFonts w:ascii="Times New Roman" w:hAnsi="Times New Roman" w:cs="Times New Roman"/>
          <w:sz w:val="24"/>
          <w:szCs w:val="24"/>
          <w:lang w:val="uk-UA"/>
        </w:rPr>
        <w:t>місцевого бюджету</w:t>
      </w:r>
      <w:r w:rsidR="004F3602">
        <w:rPr>
          <w:rFonts w:ascii="Times New Roman" w:hAnsi="Times New Roman" w:cs="Times New Roman"/>
          <w:sz w:val="24"/>
          <w:szCs w:val="24"/>
          <w:lang w:val="uk-UA"/>
        </w:rPr>
        <w:t>.</w:t>
      </w:r>
    </w:p>
    <w:p w14:paraId="64F397B3" w14:textId="2E1DCE01" w:rsidR="00AA7DB5" w:rsidRDefault="004F3602" w:rsidP="00AA7DB5">
      <w:pPr>
        <w:rPr>
          <w:sz w:val="28"/>
          <w:szCs w:val="28"/>
          <w:lang w:val="uk-UA"/>
        </w:rPr>
      </w:pPr>
      <w:r>
        <w:rPr>
          <w:sz w:val="28"/>
          <w:szCs w:val="28"/>
          <w:lang w:val="uk-UA"/>
        </w:rPr>
        <w:t xml:space="preserve"> </w:t>
      </w:r>
    </w:p>
    <w:tbl>
      <w:tblPr>
        <w:tblStyle w:val="a3"/>
        <w:tblW w:w="0" w:type="auto"/>
        <w:tblLook w:val="04A0" w:firstRow="1" w:lastRow="0" w:firstColumn="1" w:lastColumn="0" w:noHBand="0" w:noVBand="1"/>
      </w:tblPr>
      <w:tblGrid>
        <w:gridCol w:w="546"/>
        <w:gridCol w:w="2473"/>
        <w:gridCol w:w="1265"/>
        <w:gridCol w:w="1903"/>
        <w:gridCol w:w="1946"/>
        <w:gridCol w:w="2345"/>
      </w:tblGrid>
      <w:tr w:rsidR="003C2FF9" w14:paraId="246E88D3" w14:textId="77777777" w:rsidTr="003C2FF9">
        <w:trPr>
          <w:trHeight w:val="740"/>
        </w:trPr>
        <w:tc>
          <w:tcPr>
            <w:tcW w:w="546" w:type="dxa"/>
          </w:tcPr>
          <w:p w14:paraId="254C4864" w14:textId="77777777" w:rsidR="00927280" w:rsidRPr="00927280" w:rsidRDefault="00927280" w:rsidP="00AA7DB5">
            <w:pPr>
              <w:rPr>
                <w:b/>
                <w:bCs/>
                <w:i/>
                <w:iCs/>
                <w:sz w:val="20"/>
                <w:szCs w:val="20"/>
                <w:lang w:val="uk-UA"/>
              </w:rPr>
            </w:pPr>
            <w:r w:rsidRPr="00927280">
              <w:rPr>
                <w:b/>
                <w:bCs/>
                <w:i/>
                <w:iCs/>
                <w:sz w:val="20"/>
                <w:szCs w:val="20"/>
                <w:lang w:val="uk-UA"/>
              </w:rPr>
              <w:t>№</w:t>
            </w:r>
          </w:p>
          <w:p w14:paraId="28E9836D" w14:textId="1D382649" w:rsidR="00927280" w:rsidRPr="00927280" w:rsidRDefault="00927280" w:rsidP="00AA7DB5">
            <w:pPr>
              <w:rPr>
                <w:b/>
                <w:bCs/>
                <w:i/>
                <w:iCs/>
                <w:sz w:val="20"/>
                <w:szCs w:val="20"/>
                <w:lang w:val="uk-UA"/>
              </w:rPr>
            </w:pPr>
            <w:r w:rsidRPr="00927280">
              <w:rPr>
                <w:b/>
                <w:bCs/>
                <w:i/>
                <w:iCs/>
                <w:sz w:val="20"/>
                <w:szCs w:val="20"/>
                <w:lang w:val="uk-UA"/>
              </w:rPr>
              <w:t>п/п</w:t>
            </w:r>
          </w:p>
        </w:tc>
        <w:tc>
          <w:tcPr>
            <w:tcW w:w="2473" w:type="dxa"/>
          </w:tcPr>
          <w:p w14:paraId="2163A565" w14:textId="61FBA099" w:rsidR="00927280" w:rsidRPr="00927280" w:rsidRDefault="00927280" w:rsidP="00AA7DB5">
            <w:pPr>
              <w:rPr>
                <w:b/>
                <w:bCs/>
                <w:i/>
                <w:iCs/>
                <w:sz w:val="20"/>
                <w:szCs w:val="20"/>
                <w:lang w:val="uk-UA"/>
              </w:rPr>
            </w:pPr>
            <w:r w:rsidRPr="00927280">
              <w:rPr>
                <w:b/>
                <w:bCs/>
                <w:i/>
                <w:iCs/>
                <w:sz w:val="20"/>
                <w:szCs w:val="20"/>
                <w:lang w:val="uk-UA"/>
              </w:rPr>
              <w:t xml:space="preserve">              Зміст заходу</w:t>
            </w:r>
          </w:p>
        </w:tc>
        <w:tc>
          <w:tcPr>
            <w:tcW w:w="1265" w:type="dxa"/>
          </w:tcPr>
          <w:p w14:paraId="06CCE165" w14:textId="63AB9092" w:rsidR="00927280" w:rsidRPr="00927280" w:rsidRDefault="00927280" w:rsidP="00AA7DB5">
            <w:pPr>
              <w:rPr>
                <w:b/>
                <w:bCs/>
                <w:i/>
                <w:iCs/>
                <w:sz w:val="20"/>
                <w:szCs w:val="20"/>
                <w:lang w:val="uk-UA"/>
              </w:rPr>
            </w:pPr>
            <w:r w:rsidRPr="00927280">
              <w:rPr>
                <w:b/>
                <w:bCs/>
                <w:i/>
                <w:iCs/>
                <w:sz w:val="20"/>
                <w:szCs w:val="20"/>
                <w:lang w:val="uk-UA"/>
              </w:rPr>
              <w:t>Термін виконання</w:t>
            </w:r>
          </w:p>
        </w:tc>
        <w:tc>
          <w:tcPr>
            <w:tcW w:w="1903" w:type="dxa"/>
          </w:tcPr>
          <w:p w14:paraId="674DBB51" w14:textId="77777777" w:rsidR="00927280" w:rsidRPr="00927280" w:rsidRDefault="00927280" w:rsidP="00927280">
            <w:pPr>
              <w:rPr>
                <w:b/>
                <w:bCs/>
                <w:i/>
                <w:iCs/>
                <w:sz w:val="20"/>
                <w:szCs w:val="20"/>
                <w:lang w:val="uk-UA"/>
              </w:rPr>
            </w:pPr>
            <w:r w:rsidRPr="00927280">
              <w:rPr>
                <w:b/>
                <w:bCs/>
                <w:i/>
                <w:iCs/>
                <w:sz w:val="20"/>
                <w:szCs w:val="20"/>
                <w:lang w:val="uk-UA"/>
              </w:rPr>
              <w:t>Відповідальні</w:t>
            </w:r>
          </w:p>
          <w:p w14:paraId="2C1804EB" w14:textId="77777777" w:rsidR="00927280" w:rsidRPr="00927280" w:rsidRDefault="00927280" w:rsidP="00927280">
            <w:pPr>
              <w:rPr>
                <w:b/>
                <w:bCs/>
                <w:i/>
                <w:iCs/>
                <w:sz w:val="20"/>
                <w:szCs w:val="20"/>
                <w:lang w:val="uk-UA"/>
              </w:rPr>
            </w:pPr>
            <w:r w:rsidRPr="00927280">
              <w:rPr>
                <w:b/>
                <w:bCs/>
                <w:i/>
                <w:iCs/>
                <w:sz w:val="20"/>
                <w:szCs w:val="20"/>
                <w:lang w:val="uk-UA"/>
              </w:rPr>
              <w:t>за реалізацією</w:t>
            </w:r>
          </w:p>
          <w:p w14:paraId="7CEFA107" w14:textId="42FDF246" w:rsidR="00927280" w:rsidRPr="00927280" w:rsidRDefault="00927280" w:rsidP="00927280">
            <w:pPr>
              <w:rPr>
                <w:b/>
                <w:bCs/>
                <w:i/>
                <w:iCs/>
                <w:sz w:val="20"/>
                <w:szCs w:val="20"/>
                <w:lang w:val="uk-UA"/>
              </w:rPr>
            </w:pPr>
            <w:r w:rsidRPr="00927280">
              <w:rPr>
                <w:b/>
                <w:bCs/>
                <w:i/>
                <w:iCs/>
                <w:sz w:val="20"/>
                <w:szCs w:val="20"/>
                <w:lang w:val="uk-UA"/>
              </w:rPr>
              <w:t xml:space="preserve">        заходів</w:t>
            </w:r>
          </w:p>
        </w:tc>
        <w:tc>
          <w:tcPr>
            <w:tcW w:w="1946" w:type="dxa"/>
          </w:tcPr>
          <w:p w14:paraId="3064D3E4" w14:textId="77777777" w:rsidR="00927280" w:rsidRPr="00927280" w:rsidRDefault="00927280" w:rsidP="00927280">
            <w:pPr>
              <w:rPr>
                <w:b/>
                <w:bCs/>
                <w:i/>
                <w:iCs/>
                <w:sz w:val="20"/>
                <w:szCs w:val="20"/>
                <w:lang w:val="uk-UA"/>
              </w:rPr>
            </w:pPr>
            <w:r w:rsidRPr="00927280">
              <w:rPr>
                <w:b/>
                <w:bCs/>
                <w:i/>
                <w:iCs/>
                <w:sz w:val="20"/>
                <w:szCs w:val="20"/>
                <w:lang w:val="uk-UA"/>
              </w:rPr>
              <w:t>Джерело</w:t>
            </w:r>
          </w:p>
          <w:p w14:paraId="1001725F" w14:textId="27219916" w:rsidR="00927280" w:rsidRPr="00927280" w:rsidRDefault="00927280" w:rsidP="00927280">
            <w:pPr>
              <w:rPr>
                <w:b/>
                <w:bCs/>
                <w:i/>
                <w:iCs/>
                <w:sz w:val="20"/>
                <w:szCs w:val="20"/>
                <w:lang w:val="uk-UA"/>
              </w:rPr>
            </w:pPr>
            <w:r w:rsidRPr="00927280">
              <w:rPr>
                <w:b/>
                <w:bCs/>
                <w:i/>
                <w:iCs/>
                <w:sz w:val="20"/>
                <w:szCs w:val="20"/>
                <w:lang w:val="uk-UA"/>
              </w:rPr>
              <w:t>фінансування</w:t>
            </w:r>
          </w:p>
        </w:tc>
        <w:tc>
          <w:tcPr>
            <w:tcW w:w="2345" w:type="dxa"/>
          </w:tcPr>
          <w:p w14:paraId="393F3C05" w14:textId="77777777" w:rsidR="00927280" w:rsidRPr="00927280" w:rsidRDefault="00927280" w:rsidP="00927280">
            <w:pPr>
              <w:rPr>
                <w:b/>
                <w:bCs/>
                <w:i/>
                <w:iCs/>
                <w:sz w:val="20"/>
                <w:szCs w:val="20"/>
                <w:lang w:val="uk-UA"/>
              </w:rPr>
            </w:pPr>
            <w:r w:rsidRPr="00927280">
              <w:rPr>
                <w:b/>
                <w:bCs/>
                <w:i/>
                <w:iCs/>
                <w:sz w:val="20"/>
                <w:szCs w:val="20"/>
                <w:lang w:val="uk-UA"/>
              </w:rPr>
              <w:t>Результат</w:t>
            </w:r>
          </w:p>
          <w:p w14:paraId="228D5E7C" w14:textId="49EE608F" w:rsidR="00927280" w:rsidRPr="00927280" w:rsidRDefault="00927280" w:rsidP="00927280">
            <w:pPr>
              <w:rPr>
                <w:b/>
                <w:bCs/>
                <w:i/>
                <w:iCs/>
                <w:sz w:val="20"/>
                <w:szCs w:val="20"/>
                <w:lang w:val="uk-UA"/>
              </w:rPr>
            </w:pPr>
            <w:r w:rsidRPr="00927280">
              <w:rPr>
                <w:b/>
                <w:bCs/>
                <w:i/>
                <w:iCs/>
                <w:sz w:val="20"/>
                <w:szCs w:val="20"/>
                <w:lang w:val="uk-UA"/>
              </w:rPr>
              <w:t>впровадження</w:t>
            </w:r>
          </w:p>
        </w:tc>
      </w:tr>
      <w:tr w:rsidR="00927280" w14:paraId="0E98B069" w14:textId="77777777" w:rsidTr="00DB18A3">
        <w:trPr>
          <w:trHeight w:val="425"/>
        </w:trPr>
        <w:tc>
          <w:tcPr>
            <w:tcW w:w="10478" w:type="dxa"/>
            <w:gridSpan w:val="6"/>
          </w:tcPr>
          <w:p w14:paraId="697A298B" w14:textId="5DC57FE3" w:rsidR="00927280" w:rsidRPr="00927280" w:rsidRDefault="00927280" w:rsidP="00AA7DB5">
            <w:pPr>
              <w:rPr>
                <w:rFonts w:ascii="Times New Roman" w:hAnsi="Times New Roman" w:cs="Times New Roman"/>
                <w:b/>
                <w:bCs/>
                <w:i/>
                <w:iCs/>
                <w:sz w:val="20"/>
                <w:szCs w:val="20"/>
                <w:lang w:val="uk-UA"/>
              </w:rPr>
            </w:pPr>
            <w:r w:rsidRPr="00927280">
              <w:rPr>
                <w:rFonts w:ascii="Times New Roman" w:hAnsi="Times New Roman" w:cs="Times New Roman"/>
                <w:b/>
                <w:bCs/>
                <w:i/>
                <w:iCs/>
                <w:sz w:val="20"/>
                <w:szCs w:val="20"/>
                <w:lang w:val="uk-UA"/>
              </w:rPr>
              <w:t xml:space="preserve">                                                                                          Соціальна сфера</w:t>
            </w:r>
          </w:p>
        </w:tc>
      </w:tr>
      <w:tr w:rsidR="00927280" w14:paraId="56ADE3A0" w14:textId="77777777" w:rsidTr="00DB18A3">
        <w:trPr>
          <w:trHeight w:val="417"/>
        </w:trPr>
        <w:tc>
          <w:tcPr>
            <w:tcW w:w="10478" w:type="dxa"/>
            <w:gridSpan w:val="6"/>
          </w:tcPr>
          <w:p w14:paraId="2F908793" w14:textId="694331F9" w:rsidR="00927280" w:rsidRPr="00927280" w:rsidRDefault="00927280" w:rsidP="00927280">
            <w:pPr>
              <w:tabs>
                <w:tab w:val="left" w:pos="4044"/>
              </w:tabs>
              <w:rPr>
                <w:rFonts w:ascii="Times New Roman" w:hAnsi="Times New Roman" w:cs="Times New Roman"/>
                <w:b/>
                <w:bCs/>
                <w:i/>
                <w:iCs/>
                <w:sz w:val="20"/>
                <w:szCs w:val="20"/>
                <w:lang w:val="uk-UA"/>
              </w:rPr>
            </w:pPr>
            <w:r w:rsidRPr="00927280">
              <w:rPr>
                <w:rFonts w:ascii="Times New Roman" w:hAnsi="Times New Roman" w:cs="Times New Roman"/>
                <w:b/>
                <w:bCs/>
                <w:i/>
                <w:iCs/>
                <w:sz w:val="20"/>
                <w:szCs w:val="20"/>
                <w:lang w:val="uk-UA"/>
              </w:rPr>
              <w:t xml:space="preserve">                                                                                 Поліпшення рівня життя населення</w:t>
            </w:r>
          </w:p>
        </w:tc>
      </w:tr>
      <w:tr w:rsidR="003C2FF9" w14:paraId="77110255" w14:textId="77777777" w:rsidTr="003C2FF9">
        <w:trPr>
          <w:trHeight w:val="3494"/>
        </w:trPr>
        <w:tc>
          <w:tcPr>
            <w:tcW w:w="546" w:type="dxa"/>
          </w:tcPr>
          <w:p w14:paraId="68024711" w14:textId="687D5513" w:rsidR="00927280" w:rsidRPr="003C2FF9" w:rsidRDefault="003C2FF9" w:rsidP="00AA7DB5">
            <w:pPr>
              <w:rPr>
                <w:rFonts w:ascii="Times New Roman" w:hAnsi="Times New Roman" w:cs="Times New Roman"/>
                <w:sz w:val="20"/>
                <w:szCs w:val="20"/>
                <w:lang w:val="uk-UA"/>
              </w:rPr>
            </w:pPr>
            <w:r w:rsidRPr="003C2FF9">
              <w:rPr>
                <w:rFonts w:ascii="Times New Roman" w:hAnsi="Times New Roman" w:cs="Times New Roman"/>
                <w:sz w:val="20"/>
                <w:szCs w:val="20"/>
                <w:lang w:val="uk-UA"/>
              </w:rPr>
              <w:t>1</w:t>
            </w:r>
          </w:p>
        </w:tc>
        <w:tc>
          <w:tcPr>
            <w:tcW w:w="2473" w:type="dxa"/>
          </w:tcPr>
          <w:p w14:paraId="3A6D3E21" w14:textId="77D8F0A9" w:rsidR="00927280" w:rsidRDefault="003C2FF9" w:rsidP="00AA7DB5">
            <w:pPr>
              <w:rPr>
                <w:sz w:val="28"/>
                <w:szCs w:val="28"/>
                <w:lang w:val="uk-UA"/>
              </w:rPr>
            </w:pPr>
            <w:r w:rsidRPr="003C2FF9">
              <w:rPr>
                <w:lang w:val="uk-UA"/>
              </w:rPr>
              <w:t xml:space="preserve">3 метою посилення співпраці </w:t>
            </w:r>
            <w:r>
              <w:rPr>
                <w:lang w:val="uk-UA"/>
              </w:rPr>
              <w:t>влади</w:t>
            </w:r>
            <w:r w:rsidRPr="003C2FF9">
              <w:rPr>
                <w:lang w:val="uk-UA"/>
              </w:rPr>
              <w:t xml:space="preserve"> та громадськості, формування національної свідомості, патріотичного виховання молоді та </w:t>
            </w:r>
            <w:r>
              <w:rPr>
                <w:lang w:val="uk-UA"/>
              </w:rPr>
              <w:t>жителів громади</w:t>
            </w:r>
            <w:r w:rsidRPr="003C2FF9">
              <w:rPr>
                <w:lang w:val="uk-UA"/>
              </w:rPr>
              <w:t xml:space="preserve">, захисту їх прав та обов’язків, створювати належні матеріальні і фінансові умови (в </w:t>
            </w:r>
            <w:proofErr w:type="spellStart"/>
            <w:r w:rsidRPr="003C2FF9">
              <w:rPr>
                <w:lang w:val="uk-UA"/>
              </w:rPr>
              <w:t>т.ч</w:t>
            </w:r>
            <w:proofErr w:type="spellEnd"/>
            <w:r w:rsidRPr="003C2FF9">
              <w:rPr>
                <w:lang w:val="uk-UA"/>
              </w:rPr>
              <w:t xml:space="preserve">. із залученням коштів міського бюджету) для проведення заходів по відзначенню професійних свят, </w:t>
            </w:r>
            <w:r w:rsidRPr="003C2FF9">
              <w:rPr>
                <w:lang w:val="uk-UA"/>
              </w:rPr>
              <w:lastRenderedPageBreak/>
              <w:t>ювілейних, пам’ятних дат та інших заходів</w:t>
            </w:r>
          </w:p>
        </w:tc>
        <w:tc>
          <w:tcPr>
            <w:tcW w:w="1265" w:type="dxa"/>
          </w:tcPr>
          <w:p w14:paraId="0BF5417F" w14:textId="0C75D557" w:rsidR="00927280" w:rsidRPr="003C2FF9" w:rsidRDefault="003C2FF9" w:rsidP="00AA7DB5">
            <w:pPr>
              <w:rPr>
                <w:rFonts w:ascii="Times New Roman" w:hAnsi="Times New Roman" w:cs="Times New Roman"/>
                <w:sz w:val="20"/>
                <w:szCs w:val="20"/>
                <w:lang w:val="uk-UA"/>
              </w:rPr>
            </w:pPr>
            <w:r w:rsidRPr="003C2FF9">
              <w:rPr>
                <w:rFonts w:ascii="Times New Roman" w:hAnsi="Times New Roman" w:cs="Times New Roman"/>
                <w:sz w:val="20"/>
                <w:szCs w:val="20"/>
                <w:lang w:val="uk-UA"/>
              </w:rPr>
              <w:lastRenderedPageBreak/>
              <w:t>2022</w:t>
            </w:r>
          </w:p>
        </w:tc>
        <w:tc>
          <w:tcPr>
            <w:tcW w:w="1903" w:type="dxa"/>
          </w:tcPr>
          <w:p w14:paraId="5ADE5FE1" w14:textId="3C133004" w:rsidR="00927280" w:rsidRPr="003C2FF9" w:rsidRDefault="003C2FF9" w:rsidP="00AA7DB5">
            <w:pPr>
              <w:rPr>
                <w:sz w:val="28"/>
                <w:szCs w:val="28"/>
                <w:lang w:val="uk-UA"/>
              </w:rPr>
            </w:pPr>
            <w:proofErr w:type="spellStart"/>
            <w:r>
              <w:t>Виконавчий</w:t>
            </w:r>
            <w:proofErr w:type="spellEnd"/>
            <w:r>
              <w:t xml:space="preserve"> </w:t>
            </w:r>
            <w:proofErr w:type="spellStart"/>
            <w:r>
              <w:t>комітет</w:t>
            </w:r>
            <w:proofErr w:type="spellEnd"/>
            <w:r>
              <w:t xml:space="preserve">, </w:t>
            </w:r>
            <w:proofErr w:type="spellStart"/>
            <w:r>
              <w:t>відділ</w:t>
            </w:r>
            <w:proofErr w:type="spellEnd"/>
            <w:r>
              <w:t xml:space="preserve"> </w:t>
            </w:r>
            <w:proofErr w:type="spellStart"/>
            <w:r>
              <w:t>культури</w:t>
            </w:r>
            <w:proofErr w:type="spellEnd"/>
            <w:r>
              <w:t xml:space="preserve"> </w:t>
            </w:r>
            <w:proofErr w:type="spellStart"/>
            <w:r>
              <w:rPr>
                <w:lang w:val="uk-UA"/>
              </w:rPr>
              <w:t>Новодмитр</w:t>
            </w:r>
            <w:proofErr w:type="spellEnd"/>
            <w:r>
              <w:t>і</w:t>
            </w:r>
            <w:r>
              <w:rPr>
                <w:lang w:val="uk-UA"/>
              </w:rPr>
              <w:t>в</w:t>
            </w:r>
            <w:proofErr w:type="spellStart"/>
            <w:r>
              <w:t>ської</w:t>
            </w:r>
            <w:proofErr w:type="spellEnd"/>
            <w:r>
              <w:t xml:space="preserve"> </w:t>
            </w:r>
            <w:r>
              <w:rPr>
                <w:lang w:val="uk-UA"/>
              </w:rPr>
              <w:t>ТГ</w:t>
            </w:r>
          </w:p>
        </w:tc>
        <w:tc>
          <w:tcPr>
            <w:tcW w:w="1946" w:type="dxa"/>
          </w:tcPr>
          <w:p w14:paraId="2011242A" w14:textId="7D1C0500" w:rsidR="00927280" w:rsidRDefault="003C2FF9" w:rsidP="00AA7DB5">
            <w:pPr>
              <w:rPr>
                <w:sz w:val="28"/>
                <w:szCs w:val="28"/>
                <w:lang w:val="uk-UA"/>
              </w:rPr>
            </w:pPr>
            <w:proofErr w:type="spellStart"/>
            <w:r>
              <w:t>Місцевий</w:t>
            </w:r>
            <w:proofErr w:type="spellEnd"/>
            <w:r>
              <w:t xml:space="preserve"> бюджет, </w:t>
            </w:r>
            <w:r>
              <w:rPr>
                <w:lang w:val="uk-UA"/>
              </w:rPr>
              <w:t>______</w:t>
            </w:r>
            <w:r>
              <w:t xml:space="preserve"> тис. </w:t>
            </w:r>
            <w:proofErr w:type="gramStart"/>
            <w:r>
              <w:t>грн..</w:t>
            </w:r>
            <w:proofErr w:type="gramEnd"/>
            <w:r>
              <w:t xml:space="preserve"> (при </w:t>
            </w:r>
            <w:proofErr w:type="spellStart"/>
            <w:r>
              <w:t>наявності</w:t>
            </w:r>
            <w:proofErr w:type="spellEnd"/>
            <w:r>
              <w:t xml:space="preserve"> </w:t>
            </w:r>
            <w:proofErr w:type="spellStart"/>
            <w:r>
              <w:t>коштів</w:t>
            </w:r>
            <w:proofErr w:type="spellEnd"/>
            <w:r>
              <w:t>)</w:t>
            </w:r>
          </w:p>
        </w:tc>
        <w:tc>
          <w:tcPr>
            <w:tcW w:w="2345" w:type="dxa"/>
          </w:tcPr>
          <w:p w14:paraId="4CA5288A" w14:textId="4B629641" w:rsidR="00927280" w:rsidRPr="003C2FF9" w:rsidRDefault="003C2FF9" w:rsidP="00AA7DB5">
            <w:pPr>
              <w:rPr>
                <w:sz w:val="28"/>
                <w:szCs w:val="28"/>
                <w:lang w:val="uk-UA"/>
              </w:rPr>
            </w:pPr>
            <w:proofErr w:type="spellStart"/>
            <w:r>
              <w:t>Вирішення</w:t>
            </w:r>
            <w:proofErr w:type="spellEnd"/>
            <w:r>
              <w:t xml:space="preserve"> </w:t>
            </w:r>
            <w:proofErr w:type="spellStart"/>
            <w:r>
              <w:t>соціальноекономічних</w:t>
            </w:r>
            <w:proofErr w:type="spellEnd"/>
            <w:r>
              <w:t xml:space="preserve"> та </w:t>
            </w:r>
            <w:proofErr w:type="spellStart"/>
            <w:r>
              <w:t>інших</w:t>
            </w:r>
            <w:proofErr w:type="spellEnd"/>
            <w:r>
              <w:t xml:space="preserve"> </w:t>
            </w:r>
            <w:proofErr w:type="spellStart"/>
            <w:r>
              <w:t>питань</w:t>
            </w:r>
            <w:proofErr w:type="spellEnd"/>
            <w:r>
              <w:rPr>
                <w:lang w:val="uk-UA"/>
              </w:rPr>
              <w:t xml:space="preserve"> громади</w:t>
            </w:r>
          </w:p>
        </w:tc>
      </w:tr>
      <w:tr w:rsidR="003C2FF9" w14:paraId="50E5CDB7" w14:textId="77777777" w:rsidTr="00DB18A3">
        <w:trPr>
          <w:trHeight w:val="367"/>
        </w:trPr>
        <w:tc>
          <w:tcPr>
            <w:tcW w:w="10478" w:type="dxa"/>
            <w:gridSpan w:val="6"/>
          </w:tcPr>
          <w:p w14:paraId="61172B52" w14:textId="7666C2EF" w:rsidR="003C2FF9" w:rsidRPr="003C2FF9" w:rsidRDefault="003C2FF9" w:rsidP="003C2FF9">
            <w:pPr>
              <w:tabs>
                <w:tab w:val="left" w:pos="3523"/>
              </w:tabs>
              <w:rPr>
                <w:rFonts w:ascii="Times New Roman" w:hAnsi="Times New Roman" w:cs="Times New Roman"/>
                <w:b/>
                <w:bCs/>
                <w:i/>
                <w:iCs/>
                <w:sz w:val="20"/>
                <w:szCs w:val="20"/>
                <w:lang w:val="uk-UA"/>
              </w:rPr>
            </w:pPr>
            <w:r w:rsidRPr="003C2FF9">
              <w:rPr>
                <w:rFonts w:ascii="Times New Roman" w:hAnsi="Times New Roman" w:cs="Times New Roman"/>
                <w:b/>
                <w:bCs/>
                <w:i/>
                <w:iCs/>
                <w:sz w:val="20"/>
                <w:szCs w:val="20"/>
                <w:lang w:val="uk-UA"/>
              </w:rPr>
              <w:tab/>
            </w:r>
            <w:proofErr w:type="spellStart"/>
            <w:r w:rsidRPr="003C2FF9">
              <w:rPr>
                <w:rFonts w:ascii="Times New Roman" w:hAnsi="Times New Roman" w:cs="Times New Roman"/>
                <w:b/>
                <w:bCs/>
                <w:i/>
                <w:iCs/>
                <w:sz w:val="20"/>
                <w:szCs w:val="20"/>
              </w:rPr>
              <w:t>Підтримка</w:t>
            </w:r>
            <w:proofErr w:type="spellEnd"/>
            <w:r w:rsidRPr="003C2FF9">
              <w:rPr>
                <w:rFonts w:ascii="Times New Roman" w:hAnsi="Times New Roman" w:cs="Times New Roman"/>
                <w:b/>
                <w:bCs/>
                <w:i/>
                <w:iCs/>
                <w:sz w:val="20"/>
                <w:szCs w:val="20"/>
              </w:rPr>
              <w:t xml:space="preserve"> та </w:t>
            </w:r>
            <w:proofErr w:type="spellStart"/>
            <w:r w:rsidRPr="003C2FF9">
              <w:rPr>
                <w:rFonts w:ascii="Times New Roman" w:hAnsi="Times New Roman" w:cs="Times New Roman"/>
                <w:b/>
                <w:bCs/>
                <w:i/>
                <w:iCs/>
                <w:sz w:val="20"/>
                <w:szCs w:val="20"/>
              </w:rPr>
              <w:t>розвиток</w:t>
            </w:r>
            <w:proofErr w:type="spellEnd"/>
            <w:r w:rsidRPr="003C2FF9">
              <w:rPr>
                <w:rFonts w:ascii="Times New Roman" w:hAnsi="Times New Roman" w:cs="Times New Roman"/>
                <w:b/>
                <w:bCs/>
                <w:i/>
                <w:iCs/>
                <w:sz w:val="20"/>
                <w:szCs w:val="20"/>
              </w:rPr>
              <w:t xml:space="preserve"> </w:t>
            </w:r>
            <w:proofErr w:type="spellStart"/>
            <w:r w:rsidRPr="003C2FF9">
              <w:rPr>
                <w:rFonts w:ascii="Times New Roman" w:hAnsi="Times New Roman" w:cs="Times New Roman"/>
                <w:b/>
                <w:bCs/>
                <w:i/>
                <w:iCs/>
                <w:sz w:val="20"/>
                <w:szCs w:val="20"/>
              </w:rPr>
              <w:t>місцевого</w:t>
            </w:r>
            <w:proofErr w:type="spellEnd"/>
            <w:r w:rsidRPr="003C2FF9">
              <w:rPr>
                <w:rFonts w:ascii="Times New Roman" w:hAnsi="Times New Roman" w:cs="Times New Roman"/>
                <w:b/>
                <w:bCs/>
                <w:i/>
                <w:iCs/>
                <w:sz w:val="20"/>
                <w:szCs w:val="20"/>
              </w:rPr>
              <w:t xml:space="preserve"> </w:t>
            </w:r>
            <w:proofErr w:type="spellStart"/>
            <w:r w:rsidRPr="003C2FF9">
              <w:rPr>
                <w:rFonts w:ascii="Times New Roman" w:hAnsi="Times New Roman" w:cs="Times New Roman"/>
                <w:b/>
                <w:bCs/>
                <w:i/>
                <w:iCs/>
                <w:sz w:val="20"/>
                <w:szCs w:val="20"/>
              </w:rPr>
              <w:t>самоврядування</w:t>
            </w:r>
            <w:proofErr w:type="spellEnd"/>
          </w:p>
        </w:tc>
      </w:tr>
      <w:tr w:rsidR="003C2FF9" w14:paraId="6268CC3C" w14:textId="77777777" w:rsidTr="00DB18A3">
        <w:trPr>
          <w:trHeight w:val="415"/>
        </w:trPr>
        <w:tc>
          <w:tcPr>
            <w:tcW w:w="10478" w:type="dxa"/>
            <w:gridSpan w:val="6"/>
          </w:tcPr>
          <w:p w14:paraId="5209F0D4" w14:textId="09444E33" w:rsidR="003C2FF9" w:rsidRPr="003C2FF9" w:rsidRDefault="003C2FF9" w:rsidP="003C2FF9">
            <w:pPr>
              <w:tabs>
                <w:tab w:val="left" w:pos="3922"/>
              </w:tabs>
              <w:rPr>
                <w:rFonts w:ascii="Times New Roman" w:hAnsi="Times New Roman" w:cs="Times New Roman"/>
                <w:b/>
                <w:bCs/>
                <w:i/>
                <w:iCs/>
                <w:sz w:val="20"/>
                <w:szCs w:val="20"/>
                <w:lang w:val="uk-UA"/>
              </w:rPr>
            </w:pPr>
            <w:r w:rsidRPr="003C2FF9">
              <w:rPr>
                <w:rFonts w:ascii="Times New Roman" w:hAnsi="Times New Roman" w:cs="Times New Roman"/>
                <w:b/>
                <w:bCs/>
                <w:i/>
                <w:iCs/>
                <w:sz w:val="20"/>
                <w:szCs w:val="20"/>
                <w:lang w:val="uk-UA"/>
              </w:rPr>
              <w:tab/>
            </w:r>
            <w:proofErr w:type="spellStart"/>
            <w:r w:rsidRPr="003C2FF9">
              <w:rPr>
                <w:rFonts w:ascii="Times New Roman" w:hAnsi="Times New Roman" w:cs="Times New Roman"/>
                <w:b/>
                <w:bCs/>
                <w:i/>
                <w:iCs/>
                <w:sz w:val="20"/>
                <w:szCs w:val="20"/>
              </w:rPr>
              <w:t>Основні</w:t>
            </w:r>
            <w:proofErr w:type="spellEnd"/>
            <w:r w:rsidRPr="003C2FF9">
              <w:rPr>
                <w:rFonts w:ascii="Times New Roman" w:hAnsi="Times New Roman" w:cs="Times New Roman"/>
                <w:b/>
                <w:bCs/>
                <w:i/>
                <w:iCs/>
                <w:sz w:val="20"/>
                <w:szCs w:val="20"/>
              </w:rPr>
              <w:t xml:space="preserve"> напрямки </w:t>
            </w:r>
            <w:proofErr w:type="spellStart"/>
            <w:r w:rsidRPr="003C2FF9">
              <w:rPr>
                <w:rFonts w:ascii="Times New Roman" w:hAnsi="Times New Roman" w:cs="Times New Roman"/>
                <w:b/>
                <w:bCs/>
                <w:i/>
                <w:iCs/>
                <w:sz w:val="20"/>
                <w:szCs w:val="20"/>
              </w:rPr>
              <w:t>діяльності</w:t>
            </w:r>
            <w:proofErr w:type="spellEnd"/>
          </w:p>
        </w:tc>
      </w:tr>
      <w:tr w:rsidR="003C2FF9" w14:paraId="1B9C90FC" w14:textId="77777777" w:rsidTr="003C2FF9">
        <w:tc>
          <w:tcPr>
            <w:tcW w:w="546" w:type="dxa"/>
          </w:tcPr>
          <w:p w14:paraId="696FF4C2" w14:textId="09D96CCF" w:rsidR="00927280" w:rsidRPr="00DB18A3" w:rsidRDefault="00DB18A3" w:rsidP="00AA7DB5">
            <w:pPr>
              <w:rPr>
                <w:rFonts w:ascii="Times New Roman" w:hAnsi="Times New Roman" w:cs="Times New Roman"/>
                <w:sz w:val="20"/>
                <w:szCs w:val="20"/>
                <w:lang w:val="uk-UA"/>
              </w:rPr>
            </w:pPr>
            <w:r>
              <w:rPr>
                <w:rFonts w:ascii="Times New Roman" w:hAnsi="Times New Roman" w:cs="Times New Roman"/>
                <w:sz w:val="20"/>
                <w:szCs w:val="20"/>
                <w:lang w:val="uk-UA"/>
              </w:rPr>
              <w:t>1</w:t>
            </w:r>
          </w:p>
        </w:tc>
        <w:tc>
          <w:tcPr>
            <w:tcW w:w="2473" w:type="dxa"/>
          </w:tcPr>
          <w:p w14:paraId="070DA3F3" w14:textId="082E464A" w:rsidR="00927280" w:rsidRPr="00DB18A3" w:rsidRDefault="00DB18A3" w:rsidP="00AA7DB5">
            <w:pPr>
              <w:rPr>
                <w:rFonts w:ascii="Times New Roman" w:hAnsi="Times New Roman" w:cs="Times New Roman"/>
                <w:sz w:val="20"/>
                <w:szCs w:val="20"/>
                <w:lang w:val="uk-UA"/>
              </w:rPr>
            </w:pPr>
            <w:proofErr w:type="spellStart"/>
            <w:r>
              <w:t>Підтримка</w:t>
            </w:r>
            <w:proofErr w:type="spellEnd"/>
            <w:r>
              <w:t xml:space="preserve"> </w:t>
            </w:r>
            <w:proofErr w:type="spellStart"/>
            <w:r>
              <w:t>роботи</w:t>
            </w:r>
            <w:proofErr w:type="spellEnd"/>
            <w:r>
              <w:t xml:space="preserve"> </w:t>
            </w:r>
            <w:proofErr w:type="spellStart"/>
            <w:r>
              <w:t>депутатів</w:t>
            </w:r>
            <w:proofErr w:type="spellEnd"/>
            <w:r>
              <w:t xml:space="preserve">. </w:t>
            </w:r>
            <w:proofErr w:type="spellStart"/>
            <w:r>
              <w:t>Організація</w:t>
            </w:r>
            <w:proofErr w:type="spellEnd"/>
            <w:r>
              <w:t xml:space="preserve"> </w:t>
            </w:r>
            <w:proofErr w:type="spellStart"/>
            <w:r>
              <w:t>виконання</w:t>
            </w:r>
            <w:proofErr w:type="spellEnd"/>
            <w:r>
              <w:t xml:space="preserve"> </w:t>
            </w:r>
            <w:proofErr w:type="spellStart"/>
            <w:r>
              <w:t>депутатських</w:t>
            </w:r>
            <w:proofErr w:type="spellEnd"/>
            <w:r>
              <w:t xml:space="preserve"> </w:t>
            </w:r>
            <w:proofErr w:type="spellStart"/>
            <w:r>
              <w:t>повноважень</w:t>
            </w:r>
            <w:proofErr w:type="spellEnd"/>
            <w:r>
              <w:t xml:space="preserve"> по </w:t>
            </w:r>
            <w:proofErr w:type="spellStart"/>
            <w:r>
              <w:t>забезпеченню</w:t>
            </w:r>
            <w:proofErr w:type="spellEnd"/>
            <w:r>
              <w:t xml:space="preserve"> </w:t>
            </w:r>
            <w:proofErr w:type="spellStart"/>
            <w:r>
              <w:t>економічного</w:t>
            </w:r>
            <w:proofErr w:type="spellEnd"/>
            <w:r>
              <w:t xml:space="preserve"> та </w:t>
            </w:r>
            <w:proofErr w:type="spellStart"/>
            <w:r>
              <w:t>соціального</w:t>
            </w:r>
            <w:proofErr w:type="spellEnd"/>
            <w:r>
              <w:t xml:space="preserve"> </w:t>
            </w:r>
            <w:proofErr w:type="spellStart"/>
            <w:r>
              <w:t>розвитку</w:t>
            </w:r>
            <w:proofErr w:type="spellEnd"/>
            <w:r>
              <w:t xml:space="preserve"> </w:t>
            </w:r>
            <w:proofErr w:type="spellStart"/>
            <w:r>
              <w:t>міста</w:t>
            </w:r>
            <w:proofErr w:type="spellEnd"/>
            <w:r>
              <w:t xml:space="preserve">, </w:t>
            </w:r>
            <w:proofErr w:type="spellStart"/>
            <w:r>
              <w:t>виконання</w:t>
            </w:r>
            <w:proofErr w:type="spellEnd"/>
            <w:r>
              <w:t xml:space="preserve"> </w:t>
            </w:r>
            <w:proofErr w:type="spellStart"/>
            <w:r>
              <w:t>доручень</w:t>
            </w:r>
            <w:proofErr w:type="spellEnd"/>
            <w:r>
              <w:t xml:space="preserve"> </w:t>
            </w:r>
            <w:proofErr w:type="spellStart"/>
            <w:r>
              <w:t>виборців</w:t>
            </w:r>
            <w:proofErr w:type="spellEnd"/>
            <w:r>
              <w:t xml:space="preserve">, </w:t>
            </w:r>
            <w:proofErr w:type="spellStart"/>
            <w:r>
              <w:t>надання</w:t>
            </w:r>
            <w:proofErr w:type="spellEnd"/>
            <w:r>
              <w:t xml:space="preserve"> </w:t>
            </w:r>
            <w:proofErr w:type="spellStart"/>
            <w:r>
              <w:t>їм</w:t>
            </w:r>
            <w:proofErr w:type="spellEnd"/>
            <w:r>
              <w:t xml:space="preserve"> </w:t>
            </w:r>
            <w:proofErr w:type="spellStart"/>
            <w:r>
              <w:t>матеріальної</w:t>
            </w:r>
            <w:proofErr w:type="spellEnd"/>
            <w:r>
              <w:t xml:space="preserve"> </w:t>
            </w:r>
            <w:proofErr w:type="spellStart"/>
            <w:r>
              <w:t>допомо</w:t>
            </w:r>
            <w:r>
              <w:rPr>
                <w:lang w:val="uk-UA"/>
              </w:rPr>
              <w:t>ги</w:t>
            </w:r>
            <w:proofErr w:type="spellEnd"/>
          </w:p>
        </w:tc>
        <w:tc>
          <w:tcPr>
            <w:tcW w:w="1265" w:type="dxa"/>
          </w:tcPr>
          <w:p w14:paraId="31576337" w14:textId="05705DCD" w:rsidR="00927280" w:rsidRPr="00DB18A3" w:rsidRDefault="00DB18A3" w:rsidP="00AA7DB5">
            <w:pPr>
              <w:rPr>
                <w:rFonts w:ascii="Times New Roman" w:hAnsi="Times New Roman" w:cs="Times New Roman"/>
                <w:sz w:val="20"/>
                <w:szCs w:val="20"/>
                <w:lang w:val="uk-UA"/>
              </w:rPr>
            </w:pPr>
            <w:r w:rsidRPr="00DB18A3">
              <w:rPr>
                <w:rFonts w:ascii="Times New Roman" w:hAnsi="Times New Roman" w:cs="Times New Roman"/>
                <w:sz w:val="20"/>
                <w:szCs w:val="20"/>
                <w:lang w:val="uk-UA"/>
              </w:rPr>
              <w:t>2022</w:t>
            </w:r>
          </w:p>
        </w:tc>
        <w:tc>
          <w:tcPr>
            <w:tcW w:w="1903" w:type="dxa"/>
          </w:tcPr>
          <w:p w14:paraId="008608D4" w14:textId="3C9B56B3" w:rsidR="00927280" w:rsidRPr="00DB18A3" w:rsidRDefault="00DB18A3" w:rsidP="00AA7DB5">
            <w:pPr>
              <w:rPr>
                <w:sz w:val="28"/>
                <w:szCs w:val="28"/>
                <w:lang w:val="uk-UA"/>
              </w:rPr>
            </w:pPr>
            <w:proofErr w:type="spellStart"/>
            <w:r>
              <w:t>Виконавчий</w:t>
            </w:r>
            <w:proofErr w:type="spellEnd"/>
            <w:r>
              <w:t xml:space="preserve"> </w:t>
            </w:r>
            <w:proofErr w:type="spellStart"/>
            <w:r>
              <w:t>комітет</w:t>
            </w:r>
            <w:proofErr w:type="spellEnd"/>
            <w:r>
              <w:t xml:space="preserve"> </w:t>
            </w:r>
            <w:proofErr w:type="spellStart"/>
            <w:r>
              <w:rPr>
                <w:lang w:val="uk-UA"/>
              </w:rPr>
              <w:t>Новодмитрівської</w:t>
            </w:r>
            <w:proofErr w:type="spellEnd"/>
            <w:r>
              <w:rPr>
                <w:lang w:val="uk-UA"/>
              </w:rPr>
              <w:t xml:space="preserve"> ТГ</w:t>
            </w:r>
          </w:p>
        </w:tc>
        <w:tc>
          <w:tcPr>
            <w:tcW w:w="1946" w:type="dxa"/>
          </w:tcPr>
          <w:p w14:paraId="310D6A4F" w14:textId="7E23BCF1" w:rsidR="00927280" w:rsidRDefault="00DB18A3" w:rsidP="00AA7DB5">
            <w:pPr>
              <w:rPr>
                <w:sz w:val="28"/>
                <w:szCs w:val="28"/>
                <w:lang w:val="uk-UA"/>
              </w:rPr>
            </w:pPr>
            <w:proofErr w:type="spellStart"/>
            <w:r>
              <w:t>Місцевий</w:t>
            </w:r>
            <w:proofErr w:type="spellEnd"/>
            <w:r>
              <w:t xml:space="preserve"> бюджет, </w:t>
            </w:r>
            <w:r>
              <w:rPr>
                <w:lang w:val="uk-UA"/>
              </w:rPr>
              <w:t>____</w:t>
            </w:r>
            <w:r>
              <w:t xml:space="preserve"> тис. </w:t>
            </w:r>
            <w:proofErr w:type="gramStart"/>
            <w:r>
              <w:t>грн..</w:t>
            </w:r>
            <w:proofErr w:type="gramEnd"/>
            <w:r>
              <w:t xml:space="preserve"> (при </w:t>
            </w:r>
            <w:proofErr w:type="spellStart"/>
            <w:r>
              <w:t>наявності</w:t>
            </w:r>
            <w:proofErr w:type="spellEnd"/>
            <w:r>
              <w:t xml:space="preserve"> </w:t>
            </w:r>
            <w:proofErr w:type="spellStart"/>
            <w:r>
              <w:t>коштів</w:t>
            </w:r>
            <w:proofErr w:type="spellEnd"/>
            <w:r>
              <w:t>)</w:t>
            </w:r>
          </w:p>
        </w:tc>
        <w:tc>
          <w:tcPr>
            <w:tcW w:w="2345" w:type="dxa"/>
          </w:tcPr>
          <w:p w14:paraId="6AB42281" w14:textId="69A5EB1F" w:rsidR="00927280" w:rsidRPr="00DB18A3" w:rsidRDefault="00DB18A3" w:rsidP="00AA7DB5">
            <w:pPr>
              <w:rPr>
                <w:sz w:val="28"/>
                <w:szCs w:val="28"/>
                <w:lang w:val="uk-UA"/>
              </w:rPr>
            </w:pPr>
            <w:proofErr w:type="spellStart"/>
            <w:r>
              <w:t>Вирішення</w:t>
            </w:r>
            <w:proofErr w:type="spellEnd"/>
            <w:r>
              <w:t xml:space="preserve"> </w:t>
            </w:r>
            <w:proofErr w:type="spellStart"/>
            <w:r>
              <w:t>соціально</w:t>
            </w:r>
            <w:proofErr w:type="spellEnd"/>
            <w:r w:rsidR="00B23F70">
              <w:rPr>
                <w:lang w:val="uk-UA"/>
              </w:rPr>
              <w:t>-</w:t>
            </w:r>
            <w:proofErr w:type="spellStart"/>
            <w:r>
              <w:t>економічних</w:t>
            </w:r>
            <w:proofErr w:type="spellEnd"/>
            <w:r>
              <w:t xml:space="preserve"> та </w:t>
            </w:r>
            <w:proofErr w:type="spellStart"/>
            <w:r>
              <w:t>інших</w:t>
            </w:r>
            <w:proofErr w:type="spellEnd"/>
            <w:r>
              <w:t xml:space="preserve"> </w:t>
            </w:r>
            <w:proofErr w:type="spellStart"/>
            <w:r>
              <w:t>питань</w:t>
            </w:r>
            <w:proofErr w:type="spellEnd"/>
            <w:r>
              <w:t xml:space="preserve"> </w:t>
            </w:r>
            <w:r>
              <w:rPr>
                <w:lang w:val="uk-UA"/>
              </w:rPr>
              <w:t>громади</w:t>
            </w:r>
          </w:p>
        </w:tc>
      </w:tr>
      <w:tr w:rsidR="003C2FF9" w14:paraId="02B0B41A" w14:textId="77777777" w:rsidTr="003C2FF9">
        <w:tc>
          <w:tcPr>
            <w:tcW w:w="546" w:type="dxa"/>
          </w:tcPr>
          <w:p w14:paraId="6072D4BC" w14:textId="77777777" w:rsidR="00927280" w:rsidRDefault="00927280" w:rsidP="00AA7DB5">
            <w:pPr>
              <w:rPr>
                <w:sz w:val="28"/>
                <w:szCs w:val="28"/>
                <w:lang w:val="uk-UA"/>
              </w:rPr>
            </w:pPr>
          </w:p>
        </w:tc>
        <w:tc>
          <w:tcPr>
            <w:tcW w:w="2473" w:type="dxa"/>
          </w:tcPr>
          <w:p w14:paraId="30580B30" w14:textId="69445CAD" w:rsidR="00927280" w:rsidRPr="00DB18A3" w:rsidRDefault="00DB18A3" w:rsidP="00AA7DB5">
            <w:pPr>
              <w:rPr>
                <w:rFonts w:ascii="Times New Roman" w:hAnsi="Times New Roman" w:cs="Times New Roman"/>
                <w:b/>
                <w:bCs/>
                <w:i/>
                <w:iCs/>
                <w:sz w:val="24"/>
                <w:szCs w:val="24"/>
                <w:lang w:val="uk-UA"/>
              </w:rPr>
            </w:pPr>
            <w:r w:rsidRPr="00DB18A3">
              <w:rPr>
                <w:sz w:val="24"/>
                <w:szCs w:val="24"/>
                <w:lang w:val="uk-UA"/>
              </w:rPr>
              <w:t xml:space="preserve">         </w:t>
            </w:r>
            <w:r w:rsidRPr="00DB18A3">
              <w:rPr>
                <w:rFonts w:ascii="Times New Roman" w:hAnsi="Times New Roman" w:cs="Times New Roman"/>
                <w:b/>
                <w:bCs/>
                <w:i/>
                <w:iCs/>
                <w:sz w:val="24"/>
                <w:szCs w:val="24"/>
                <w:lang w:val="uk-UA"/>
              </w:rPr>
              <w:t xml:space="preserve"> Разом</w:t>
            </w:r>
          </w:p>
        </w:tc>
        <w:tc>
          <w:tcPr>
            <w:tcW w:w="1265" w:type="dxa"/>
          </w:tcPr>
          <w:p w14:paraId="3CB1F094" w14:textId="77777777" w:rsidR="00927280" w:rsidRDefault="00927280" w:rsidP="00AA7DB5">
            <w:pPr>
              <w:rPr>
                <w:sz w:val="28"/>
                <w:szCs w:val="28"/>
                <w:lang w:val="uk-UA"/>
              </w:rPr>
            </w:pPr>
          </w:p>
        </w:tc>
        <w:tc>
          <w:tcPr>
            <w:tcW w:w="1903" w:type="dxa"/>
          </w:tcPr>
          <w:p w14:paraId="116723D4" w14:textId="77777777" w:rsidR="00927280" w:rsidRDefault="00927280" w:rsidP="00AA7DB5">
            <w:pPr>
              <w:rPr>
                <w:sz w:val="28"/>
                <w:szCs w:val="28"/>
                <w:lang w:val="uk-UA"/>
              </w:rPr>
            </w:pPr>
          </w:p>
        </w:tc>
        <w:tc>
          <w:tcPr>
            <w:tcW w:w="1946" w:type="dxa"/>
          </w:tcPr>
          <w:p w14:paraId="3CD6291F" w14:textId="77777777" w:rsidR="00927280" w:rsidRDefault="00927280" w:rsidP="00AA7DB5">
            <w:pPr>
              <w:rPr>
                <w:sz w:val="28"/>
                <w:szCs w:val="28"/>
                <w:lang w:val="uk-UA"/>
              </w:rPr>
            </w:pPr>
          </w:p>
        </w:tc>
        <w:tc>
          <w:tcPr>
            <w:tcW w:w="2345" w:type="dxa"/>
          </w:tcPr>
          <w:p w14:paraId="7EF4716F" w14:textId="77777777" w:rsidR="00927280" w:rsidRDefault="00927280" w:rsidP="00AA7DB5">
            <w:pPr>
              <w:rPr>
                <w:sz w:val="28"/>
                <w:szCs w:val="28"/>
                <w:lang w:val="uk-UA"/>
              </w:rPr>
            </w:pPr>
          </w:p>
        </w:tc>
      </w:tr>
    </w:tbl>
    <w:p w14:paraId="23446A10" w14:textId="58D75E99" w:rsidR="00AA7DB5" w:rsidRDefault="00AA7DB5" w:rsidP="00AA7DB5">
      <w:pPr>
        <w:rPr>
          <w:sz w:val="28"/>
          <w:szCs w:val="28"/>
          <w:lang w:val="uk-UA"/>
        </w:rPr>
      </w:pPr>
    </w:p>
    <w:p w14:paraId="5954F8BC" w14:textId="2BD72661" w:rsidR="004F3602" w:rsidRPr="004F3602" w:rsidRDefault="004F3602" w:rsidP="004F3602">
      <w:pPr>
        <w:rPr>
          <w:sz w:val="28"/>
          <w:szCs w:val="28"/>
          <w:lang w:val="uk-UA"/>
        </w:rPr>
      </w:pPr>
    </w:p>
    <w:p w14:paraId="77E82828" w14:textId="20598D54" w:rsidR="004F3602" w:rsidRDefault="004F3602" w:rsidP="004F3602">
      <w:pPr>
        <w:rPr>
          <w:sz w:val="28"/>
          <w:szCs w:val="28"/>
          <w:lang w:val="uk-UA"/>
        </w:rPr>
      </w:pPr>
    </w:p>
    <w:p w14:paraId="268FA0AA" w14:textId="0E45E7BB" w:rsidR="004F3602" w:rsidRPr="004F3602" w:rsidRDefault="004F3602" w:rsidP="004F3602">
      <w:pPr>
        <w:tabs>
          <w:tab w:val="left" w:pos="1700"/>
        </w:tabs>
        <w:rPr>
          <w:sz w:val="28"/>
          <w:szCs w:val="28"/>
          <w:lang w:val="uk-UA"/>
        </w:rPr>
      </w:pPr>
      <w:r>
        <w:rPr>
          <w:sz w:val="28"/>
          <w:szCs w:val="28"/>
          <w:lang w:val="uk-UA"/>
        </w:rPr>
        <w:lastRenderedPageBreak/>
        <w:tab/>
      </w:r>
      <w:r w:rsidRPr="004F3602">
        <w:rPr>
          <w:b/>
          <w:bCs/>
          <w:sz w:val="28"/>
          <w:szCs w:val="28"/>
          <w:lang w:val="uk-UA"/>
        </w:rPr>
        <w:t>V</w:t>
      </w:r>
      <w:r w:rsidR="00507B25">
        <w:rPr>
          <w:b/>
          <w:bCs/>
          <w:sz w:val="28"/>
          <w:szCs w:val="28"/>
          <w:lang w:val="en-US"/>
        </w:rPr>
        <w:t>II</w:t>
      </w:r>
      <w:r w:rsidRPr="004F3602">
        <w:rPr>
          <w:b/>
          <w:bCs/>
          <w:sz w:val="28"/>
          <w:szCs w:val="28"/>
          <w:lang w:val="uk-UA"/>
        </w:rPr>
        <w:t>. ОСНОВНІ ПРОГНОЗНІ ПОКАЗНИКИ ЕКОНОМІЧНОГО та</w:t>
      </w:r>
      <w:r>
        <w:rPr>
          <w:b/>
          <w:bCs/>
          <w:sz w:val="28"/>
          <w:szCs w:val="28"/>
          <w:lang w:val="uk-UA"/>
        </w:rPr>
        <w:t xml:space="preserve"> </w:t>
      </w:r>
      <w:r w:rsidRPr="004F3602">
        <w:rPr>
          <w:b/>
          <w:bCs/>
          <w:sz w:val="28"/>
          <w:szCs w:val="28"/>
          <w:lang w:val="uk-UA"/>
        </w:rPr>
        <w:t xml:space="preserve">СОЦІАЛЬНОГО РОЗВИТКУ </w:t>
      </w:r>
      <w:r>
        <w:rPr>
          <w:b/>
          <w:bCs/>
          <w:sz w:val="28"/>
          <w:szCs w:val="28"/>
          <w:lang w:val="uk-UA"/>
        </w:rPr>
        <w:t>НОВОДМИТРІВСЬКОЇ</w:t>
      </w:r>
      <w:r w:rsidRPr="004F3602">
        <w:rPr>
          <w:b/>
          <w:bCs/>
          <w:sz w:val="28"/>
          <w:szCs w:val="28"/>
          <w:lang w:val="uk-UA"/>
        </w:rPr>
        <w:t xml:space="preserve"> ТЕРИТОРІАЛЬНОЇ</w:t>
      </w:r>
      <w:r>
        <w:rPr>
          <w:b/>
          <w:bCs/>
          <w:sz w:val="28"/>
          <w:szCs w:val="28"/>
          <w:lang w:val="uk-UA"/>
        </w:rPr>
        <w:t xml:space="preserve"> </w:t>
      </w:r>
      <w:r w:rsidRPr="004F3602">
        <w:rPr>
          <w:b/>
          <w:bCs/>
          <w:sz w:val="28"/>
          <w:szCs w:val="28"/>
          <w:lang w:val="uk-UA"/>
        </w:rPr>
        <w:t>ГРОМАДИ НА 202</w:t>
      </w:r>
      <w:r w:rsidR="00E2302E">
        <w:rPr>
          <w:b/>
          <w:bCs/>
          <w:sz w:val="28"/>
          <w:szCs w:val="28"/>
          <w:lang w:val="uk-UA"/>
        </w:rPr>
        <w:t>2</w:t>
      </w:r>
      <w:r w:rsidRPr="004F3602">
        <w:rPr>
          <w:b/>
          <w:bCs/>
          <w:sz w:val="28"/>
          <w:szCs w:val="28"/>
          <w:lang w:val="uk-UA"/>
        </w:rPr>
        <w:t xml:space="preserve"> РІК</w:t>
      </w:r>
      <w:r w:rsidRPr="004F3602">
        <w:rPr>
          <w:sz w:val="28"/>
          <w:szCs w:val="28"/>
          <w:lang w:val="uk-UA"/>
        </w:rPr>
        <w:cr/>
      </w:r>
    </w:p>
    <w:p w14:paraId="17413B1F" w14:textId="4040556B" w:rsidR="00E2302E" w:rsidRPr="00E2302E" w:rsidRDefault="004F3602" w:rsidP="0032461F">
      <w:pPr>
        <w:tabs>
          <w:tab w:val="left" w:pos="1700"/>
          <w:tab w:val="left" w:pos="2280"/>
        </w:tabs>
        <w:jc w:val="both"/>
        <w:rPr>
          <w:b/>
          <w:bCs/>
          <w:sz w:val="28"/>
          <w:szCs w:val="28"/>
          <w:lang w:val="uk-UA"/>
        </w:rPr>
      </w:pPr>
      <w:r w:rsidRPr="004F3602">
        <w:rPr>
          <w:b/>
          <w:bCs/>
          <w:sz w:val="28"/>
          <w:szCs w:val="28"/>
          <w:lang w:val="uk-UA"/>
        </w:rPr>
        <w:tab/>
      </w:r>
      <w:r w:rsidR="00E2302E">
        <w:rPr>
          <w:b/>
          <w:bCs/>
          <w:sz w:val="28"/>
          <w:szCs w:val="28"/>
          <w:lang w:val="uk-UA"/>
        </w:rPr>
        <w:tab/>
        <w:t xml:space="preserve">                                    </w:t>
      </w:r>
      <w:r w:rsidR="00E2302E" w:rsidRPr="00E2302E">
        <w:rPr>
          <w:b/>
          <w:bCs/>
          <w:sz w:val="28"/>
          <w:szCs w:val="28"/>
          <w:lang w:val="uk-UA"/>
        </w:rPr>
        <w:t>Прогноз на 202</w:t>
      </w:r>
      <w:r w:rsidR="00E2302E">
        <w:rPr>
          <w:b/>
          <w:bCs/>
          <w:sz w:val="28"/>
          <w:szCs w:val="28"/>
          <w:lang w:val="uk-UA"/>
        </w:rPr>
        <w:t>2</w:t>
      </w:r>
      <w:r w:rsidR="00E2302E" w:rsidRPr="00E2302E">
        <w:rPr>
          <w:b/>
          <w:bCs/>
          <w:sz w:val="28"/>
          <w:szCs w:val="28"/>
          <w:lang w:val="uk-UA"/>
        </w:rPr>
        <w:t xml:space="preserve"> рік</w:t>
      </w:r>
    </w:p>
    <w:p w14:paraId="3C85CC62" w14:textId="77777777" w:rsidR="00E2302E" w:rsidRPr="00E2302E" w:rsidRDefault="00E2302E" w:rsidP="00E33BDB">
      <w:pPr>
        <w:tabs>
          <w:tab w:val="left" w:pos="1700"/>
          <w:tab w:val="left" w:pos="2280"/>
        </w:tabs>
        <w:rPr>
          <w:b/>
          <w:bCs/>
          <w:sz w:val="28"/>
          <w:szCs w:val="28"/>
          <w:lang w:val="uk-UA"/>
        </w:rPr>
      </w:pPr>
      <w:r w:rsidRPr="00E2302E">
        <w:rPr>
          <w:b/>
          <w:bCs/>
          <w:sz w:val="28"/>
          <w:szCs w:val="28"/>
          <w:lang w:val="uk-UA"/>
        </w:rPr>
        <w:t xml:space="preserve">щодо введення в експлуатацію виробничих </w:t>
      </w:r>
      <w:proofErr w:type="spellStart"/>
      <w:r w:rsidRPr="00E2302E">
        <w:rPr>
          <w:b/>
          <w:bCs/>
          <w:sz w:val="28"/>
          <w:szCs w:val="28"/>
          <w:lang w:val="uk-UA"/>
        </w:rPr>
        <w:t>потужностей</w:t>
      </w:r>
      <w:proofErr w:type="spellEnd"/>
      <w:r w:rsidRPr="00E2302E">
        <w:rPr>
          <w:b/>
          <w:bCs/>
          <w:sz w:val="28"/>
          <w:szCs w:val="28"/>
          <w:lang w:val="uk-UA"/>
        </w:rPr>
        <w:t xml:space="preserve"> (нове будівництво, розширення, реконструкція і</w:t>
      </w:r>
    </w:p>
    <w:p w14:paraId="73FEA750" w14:textId="1751F8F6" w:rsidR="00E2302E" w:rsidRPr="00E2302E" w:rsidRDefault="00E2302E" w:rsidP="00E33BDB">
      <w:pPr>
        <w:tabs>
          <w:tab w:val="left" w:pos="1700"/>
          <w:tab w:val="left" w:pos="2280"/>
        </w:tabs>
        <w:rPr>
          <w:b/>
          <w:bCs/>
          <w:sz w:val="28"/>
          <w:szCs w:val="28"/>
          <w:lang w:val="uk-UA"/>
        </w:rPr>
      </w:pPr>
      <w:r w:rsidRPr="00E2302E">
        <w:rPr>
          <w:b/>
          <w:bCs/>
          <w:sz w:val="28"/>
          <w:szCs w:val="28"/>
          <w:lang w:val="uk-UA"/>
        </w:rPr>
        <w:t>технічне перео</w:t>
      </w:r>
      <w:r>
        <w:rPr>
          <w:b/>
          <w:bCs/>
          <w:sz w:val="28"/>
          <w:szCs w:val="28"/>
          <w:lang w:val="uk-UA"/>
        </w:rPr>
        <w:t>бладнання</w:t>
      </w:r>
      <w:r w:rsidRPr="00E2302E">
        <w:rPr>
          <w:b/>
          <w:bCs/>
          <w:sz w:val="28"/>
          <w:szCs w:val="28"/>
          <w:lang w:val="uk-UA"/>
        </w:rPr>
        <w:t xml:space="preserve"> підприємств і організацій) та створення на їх базі нових робочих місць</w:t>
      </w:r>
    </w:p>
    <w:p w14:paraId="54942BD8" w14:textId="34C3CAC5" w:rsidR="00CB690C" w:rsidRDefault="00E2302E" w:rsidP="00E33BDB">
      <w:pPr>
        <w:tabs>
          <w:tab w:val="left" w:pos="1700"/>
          <w:tab w:val="left" w:pos="2280"/>
        </w:tabs>
        <w:rPr>
          <w:b/>
          <w:bCs/>
          <w:sz w:val="28"/>
          <w:szCs w:val="28"/>
          <w:lang w:val="uk-UA"/>
        </w:rPr>
      </w:pPr>
      <w:r w:rsidRPr="00E2302E">
        <w:rPr>
          <w:b/>
          <w:bCs/>
          <w:sz w:val="28"/>
          <w:szCs w:val="28"/>
          <w:lang w:val="uk-UA"/>
        </w:rPr>
        <w:t xml:space="preserve">по </w:t>
      </w:r>
      <w:proofErr w:type="spellStart"/>
      <w:r>
        <w:rPr>
          <w:b/>
          <w:bCs/>
          <w:sz w:val="28"/>
          <w:szCs w:val="28"/>
          <w:lang w:val="uk-UA"/>
        </w:rPr>
        <w:t>Новодмитрівській</w:t>
      </w:r>
      <w:proofErr w:type="spellEnd"/>
      <w:r>
        <w:rPr>
          <w:b/>
          <w:bCs/>
          <w:sz w:val="28"/>
          <w:szCs w:val="28"/>
          <w:lang w:val="uk-UA"/>
        </w:rPr>
        <w:t xml:space="preserve"> </w:t>
      </w:r>
      <w:r w:rsidRPr="00E2302E">
        <w:rPr>
          <w:b/>
          <w:bCs/>
          <w:sz w:val="28"/>
          <w:szCs w:val="28"/>
          <w:lang w:val="uk-UA"/>
        </w:rPr>
        <w:t>територіальній громаді</w:t>
      </w:r>
      <w:r w:rsidRPr="00E2302E">
        <w:rPr>
          <w:b/>
          <w:bCs/>
          <w:sz w:val="28"/>
          <w:szCs w:val="28"/>
          <w:lang w:val="uk-UA"/>
        </w:rPr>
        <w:cr/>
      </w:r>
    </w:p>
    <w:tbl>
      <w:tblPr>
        <w:tblStyle w:val="a3"/>
        <w:tblW w:w="0" w:type="auto"/>
        <w:tblLook w:val="04A0" w:firstRow="1" w:lastRow="0" w:firstColumn="1" w:lastColumn="0" w:noHBand="0" w:noVBand="1"/>
      </w:tblPr>
      <w:tblGrid>
        <w:gridCol w:w="636"/>
        <w:gridCol w:w="4604"/>
        <w:gridCol w:w="2268"/>
        <w:gridCol w:w="1870"/>
        <w:gridCol w:w="2121"/>
        <w:gridCol w:w="3061"/>
      </w:tblGrid>
      <w:tr w:rsidR="00AB2297" w14:paraId="6B6041C9" w14:textId="77777777" w:rsidTr="00125E41">
        <w:tc>
          <w:tcPr>
            <w:tcW w:w="636" w:type="dxa"/>
            <w:vMerge w:val="restart"/>
          </w:tcPr>
          <w:p w14:paraId="1EC4C950" w14:textId="6FAA2489" w:rsidR="00AB2297" w:rsidRPr="00AB2297" w:rsidRDefault="00AB2297" w:rsidP="00E2302E">
            <w:pPr>
              <w:tabs>
                <w:tab w:val="left" w:pos="1700"/>
              </w:tabs>
              <w:rPr>
                <w:b/>
                <w:bCs/>
                <w:sz w:val="28"/>
                <w:szCs w:val="28"/>
              </w:rPr>
            </w:pPr>
            <w:r w:rsidRPr="00AB2297">
              <w:rPr>
                <w:b/>
                <w:bCs/>
                <w:sz w:val="28"/>
                <w:szCs w:val="28"/>
              </w:rPr>
              <w:t>№ п/п</w:t>
            </w:r>
          </w:p>
        </w:tc>
        <w:tc>
          <w:tcPr>
            <w:tcW w:w="4604" w:type="dxa"/>
            <w:vMerge w:val="restart"/>
          </w:tcPr>
          <w:p w14:paraId="7E6BC4E5" w14:textId="433A8FEB" w:rsidR="00AB2297" w:rsidRPr="00AB2297" w:rsidRDefault="00AB2297" w:rsidP="00E2302E">
            <w:pPr>
              <w:tabs>
                <w:tab w:val="left" w:pos="1700"/>
              </w:tabs>
              <w:rPr>
                <w:b/>
                <w:bCs/>
                <w:sz w:val="28"/>
                <w:szCs w:val="28"/>
              </w:rPr>
            </w:pPr>
            <w:proofErr w:type="spellStart"/>
            <w:r w:rsidRPr="00AB2297">
              <w:rPr>
                <w:b/>
                <w:bCs/>
                <w:sz w:val="28"/>
                <w:szCs w:val="28"/>
              </w:rPr>
              <w:t>Повна</w:t>
            </w:r>
            <w:proofErr w:type="spellEnd"/>
            <w:r w:rsidRPr="00AB2297">
              <w:rPr>
                <w:b/>
                <w:bCs/>
                <w:sz w:val="28"/>
                <w:szCs w:val="28"/>
              </w:rPr>
              <w:t xml:space="preserve"> </w:t>
            </w:r>
            <w:proofErr w:type="spellStart"/>
            <w:r w:rsidRPr="00AB2297">
              <w:rPr>
                <w:b/>
                <w:bCs/>
                <w:sz w:val="28"/>
                <w:szCs w:val="28"/>
              </w:rPr>
              <w:t>назва</w:t>
            </w:r>
            <w:proofErr w:type="spellEnd"/>
            <w:r w:rsidRPr="00AB2297">
              <w:rPr>
                <w:b/>
                <w:bCs/>
                <w:sz w:val="28"/>
                <w:szCs w:val="28"/>
              </w:rPr>
              <w:t xml:space="preserve"> </w:t>
            </w:r>
            <w:proofErr w:type="spellStart"/>
            <w:r w:rsidRPr="00AB2297">
              <w:rPr>
                <w:b/>
                <w:bCs/>
                <w:sz w:val="28"/>
                <w:szCs w:val="28"/>
              </w:rPr>
              <w:t>підприємства</w:t>
            </w:r>
            <w:proofErr w:type="spellEnd"/>
            <w:r w:rsidRPr="00AB2297">
              <w:rPr>
                <w:b/>
                <w:bCs/>
                <w:sz w:val="28"/>
                <w:szCs w:val="28"/>
              </w:rPr>
              <w:t xml:space="preserve">, </w:t>
            </w:r>
            <w:proofErr w:type="spellStart"/>
            <w:r w:rsidRPr="00AB2297">
              <w:rPr>
                <w:b/>
                <w:bCs/>
                <w:sz w:val="28"/>
                <w:szCs w:val="28"/>
              </w:rPr>
              <w:t>організації</w:t>
            </w:r>
            <w:proofErr w:type="spellEnd"/>
            <w:r w:rsidRPr="00AB2297">
              <w:rPr>
                <w:b/>
                <w:bCs/>
                <w:sz w:val="28"/>
                <w:szCs w:val="28"/>
              </w:rPr>
              <w:t xml:space="preserve">, </w:t>
            </w:r>
            <w:proofErr w:type="spellStart"/>
            <w:r w:rsidRPr="00AB2297">
              <w:rPr>
                <w:b/>
                <w:bCs/>
                <w:sz w:val="28"/>
                <w:szCs w:val="28"/>
              </w:rPr>
              <w:t>юридична</w:t>
            </w:r>
            <w:proofErr w:type="spellEnd"/>
            <w:r w:rsidRPr="00AB2297">
              <w:rPr>
                <w:b/>
                <w:bCs/>
                <w:sz w:val="28"/>
                <w:szCs w:val="28"/>
              </w:rPr>
              <w:t xml:space="preserve"> адреса</w:t>
            </w:r>
          </w:p>
        </w:tc>
        <w:tc>
          <w:tcPr>
            <w:tcW w:w="6259" w:type="dxa"/>
            <w:gridSpan w:val="3"/>
          </w:tcPr>
          <w:p w14:paraId="30F8B0BC" w14:textId="55B03A54" w:rsidR="00AB2297" w:rsidRPr="00AB2297" w:rsidRDefault="00AB2297" w:rsidP="00E2302E">
            <w:pPr>
              <w:tabs>
                <w:tab w:val="left" w:pos="1700"/>
              </w:tabs>
              <w:rPr>
                <w:b/>
                <w:bCs/>
                <w:sz w:val="28"/>
                <w:szCs w:val="28"/>
              </w:rPr>
            </w:pPr>
            <w:proofErr w:type="spellStart"/>
            <w:r w:rsidRPr="00AB2297">
              <w:rPr>
                <w:b/>
                <w:bCs/>
                <w:sz w:val="28"/>
                <w:szCs w:val="28"/>
              </w:rPr>
              <w:t>Введення</w:t>
            </w:r>
            <w:proofErr w:type="spellEnd"/>
            <w:r w:rsidRPr="00AB2297">
              <w:rPr>
                <w:b/>
                <w:bCs/>
                <w:sz w:val="28"/>
                <w:szCs w:val="28"/>
              </w:rPr>
              <w:t xml:space="preserve"> в </w:t>
            </w:r>
            <w:proofErr w:type="spellStart"/>
            <w:r w:rsidRPr="00AB2297">
              <w:rPr>
                <w:b/>
                <w:bCs/>
                <w:sz w:val="28"/>
                <w:szCs w:val="28"/>
              </w:rPr>
              <w:t>експлуатацію</w:t>
            </w:r>
            <w:proofErr w:type="spellEnd"/>
            <w:r w:rsidRPr="00AB2297">
              <w:rPr>
                <w:b/>
                <w:bCs/>
                <w:sz w:val="28"/>
                <w:szCs w:val="28"/>
              </w:rPr>
              <w:t xml:space="preserve"> </w:t>
            </w:r>
            <w:proofErr w:type="spellStart"/>
            <w:r w:rsidRPr="00AB2297">
              <w:rPr>
                <w:b/>
                <w:bCs/>
                <w:sz w:val="28"/>
                <w:szCs w:val="28"/>
              </w:rPr>
              <w:t>нових</w:t>
            </w:r>
            <w:proofErr w:type="spellEnd"/>
            <w:r w:rsidRPr="00AB2297">
              <w:rPr>
                <w:b/>
                <w:bCs/>
                <w:sz w:val="28"/>
                <w:szCs w:val="28"/>
              </w:rPr>
              <w:t xml:space="preserve"> </w:t>
            </w:r>
            <w:proofErr w:type="spellStart"/>
            <w:r w:rsidRPr="00AB2297">
              <w:rPr>
                <w:b/>
                <w:bCs/>
                <w:sz w:val="28"/>
                <w:szCs w:val="28"/>
              </w:rPr>
              <w:t>потужностей</w:t>
            </w:r>
            <w:proofErr w:type="spellEnd"/>
            <w:r w:rsidRPr="00AB2297">
              <w:rPr>
                <w:b/>
                <w:bCs/>
                <w:sz w:val="28"/>
                <w:szCs w:val="28"/>
              </w:rPr>
              <w:t xml:space="preserve"> у </w:t>
            </w:r>
            <w:r w:rsidR="001468E1">
              <w:rPr>
                <w:b/>
                <w:bCs/>
                <w:sz w:val="28"/>
                <w:szCs w:val="28"/>
                <w:lang w:val="uk-UA"/>
              </w:rPr>
              <w:t xml:space="preserve">              </w:t>
            </w:r>
            <w:r w:rsidRPr="00AB2297">
              <w:rPr>
                <w:b/>
                <w:bCs/>
                <w:sz w:val="28"/>
                <w:szCs w:val="28"/>
              </w:rPr>
              <w:t>202</w:t>
            </w:r>
            <w:r w:rsidRPr="00AB2297">
              <w:rPr>
                <w:b/>
                <w:bCs/>
                <w:sz w:val="28"/>
                <w:szCs w:val="28"/>
                <w:lang w:val="uk-UA"/>
              </w:rPr>
              <w:t>2</w:t>
            </w:r>
            <w:r w:rsidRPr="00AB2297">
              <w:rPr>
                <w:b/>
                <w:bCs/>
                <w:sz w:val="28"/>
                <w:szCs w:val="28"/>
              </w:rPr>
              <w:t xml:space="preserve"> </w:t>
            </w:r>
            <w:proofErr w:type="spellStart"/>
            <w:r w:rsidRPr="00AB2297">
              <w:rPr>
                <w:b/>
                <w:bCs/>
                <w:sz w:val="28"/>
                <w:szCs w:val="28"/>
              </w:rPr>
              <w:t>році</w:t>
            </w:r>
            <w:proofErr w:type="spellEnd"/>
          </w:p>
        </w:tc>
        <w:tc>
          <w:tcPr>
            <w:tcW w:w="3061" w:type="dxa"/>
            <w:vMerge w:val="restart"/>
          </w:tcPr>
          <w:p w14:paraId="4FA0EAE5" w14:textId="76BECBB1" w:rsidR="00AB2297" w:rsidRPr="00AB2297" w:rsidRDefault="00AB2297" w:rsidP="00E2302E">
            <w:pPr>
              <w:tabs>
                <w:tab w:val="left" w:pos="1700"/>
              </w:tabs>
              <w:rPr>
                <w:b/>
                <w:bCs/>
                <w:sz w:val="28"/>
                <w:szCs w:val="28"/>
              </w:rPr>
            </w:pPr>
            <w:proofErr w:type="spellStart"/>
            <w:r w:rsidRPr="00AB2297">
              <w:rPr>
                <w:b/>
                <w:bCs/>
                <w:sz w:val="28"/>
                <w:szCs w:val="28"/>
              </w:rPr>
              <w:t>Планується</w:t>
            </w:r>
            <w:proofErr w:type="spellEnd"/>
            <w:r w:rsidRPr="00AB2297">
              <w:rPr>
                <w:b/>
                <w:bCs/>
                <w:sz w:val="28"/>
                <w:szCs w:val="28"/>
              </w:rPr>
              <w:t xml:space="preserve"> у 202</w:t>
            </w:r>
            <w:r w:rsidRPr="00AB2297">
              <w:rPr>
                <w:b/>
                <w:bCs/>
                <w:sz w:val="28"/>
                <w:szCs w:val="28"/>
                <w:lang w:val="uk-UA"/>
              </w:rPr>
              <w:t>2</w:t>
            </w:r>
            <w:r w:rsidRPr="00AB2297">
              <w:rPr>
                <w:b/>
                <w:bCs/>
                <w:sz w:val="28"/>
                <w:szCs w:val="28"/>
              </w:rPr>
              <w:t xml:space="preserve"> </w:t>
            </w:r>
            <w:proofErr w:type="spellStart"/>
            <w:r w:rsidRPr="00AB2297">
              <w:rPr>
                <w:b/>
                <w:bCs/>
                <w:sz w:val="28"/>
                <w:szCs w:val="28"/>
              </w:rPr>
              <w:t>році</w:t>
            </w:r>
            <w:proofErr w:type="spellEnd"/>
            <w:r w:rsidRPr="00AB2297">
              <w:rPr>
                <w:b/>
                <w:bCs/>
                <w:sz w:val="28"/>
                <w:szCs w:val="28"/>
              </w:rPr>
              <w:t xml:space="preserve"> </w:t>
            </w:r>
            <w:proofErr w:type="spellStart"/>
            <w:r w:rsidRPr="00AB2297">
              <w:rPr>
                <w:b/>
                <w:bCs/>
                <w:sz w:val="28"/>
                <w:szCs w:val="28"/>
              </w:rPr>
              <w:t>створити</w:t>
            </w:r>
            <w:proofErr w:type="spellEnd"/>
            <w:r w:rsidRPr="00AB2297">
              <w:rPr>
                <w:b/>
                <w:bCs/>
                <w:sz w:val="28"/>
                <w:szCs w:val="28"/>
              </w:rPr>
              <w:t xml:space="preserve"> </w:t>
            </w:r>
            <w:proofErr w:type="spellStart"/>
            <w:r w:rsidRPr="00AB2297">
              <w:rPr>
                <w:b/>
                <w:bCs/>
                <w:sz w:val="28"/>
                <w:szCs w:val="28"/>
              </w:rPr>
              <w:t>нові</w:t>
            </w:r>
            <w:proofErr w:type="spellEnd"/>
            <w:r w:rsidRPr="00AB2297">
              <w:rPr>
                <w:b/>
                <w:bCs/>
                <w:sz w:val="28"/>
                <w:szCs w:val="28"/>
              </w:rPr>
              <w:t xml:space="preserve"> </w:t>
            </w:r>
            <w:proofErr w:type="spellStart"/>
            <w:r w:rsidRPr="00AB2297">
              <w:rPr>
                <w:b/>
                <w:bCs/>
                <w:sz w:val="28"/>
                <w:szCs w:val="28"/>
              </w:rPr>
              <w:t>робочі</w:t>
            </w:r>
            <w:proofErr w:type="spellEnd"/>
            <w:r w:rsidRPr="00AB2297">
              <w:rPr>
                <w:b/>
                <w:bCs/>
                <w:sz w:val="28"/>
                <w:szCs w:val="28"/>
              </w:rPr>
              <w:t xml:space="preserve"> </w:t>
            </w:r>
            <w:proofErr w:type="spellStart"/>
            <w:r w:rsidRPr="00AB2297">
              <w:rPr>
                <w:b/>
                <w:bCs/>
                <w:sz w:val="28"/>
                <w:szCs w:val="28"/>
              </w:rPr>
              <w:t>місця</w:t>
            </w:r>
            <w:proofErr w:type="spellEnd"/>
            <w:r w:rsidRPr="00AB2297">
              <w:rPr>
                <w:b/>
                <w:bCs/>
                <w:sz w:val="28"/>
                <w:szCs w:val="28"/>
              </w:rPr>
              <w:t xml:space="preserve">, </w:t>
            </w:r>
            <w:proofErr w:type="spellStart"/>
            <w:r w:rsidRPr="00AB2297">
              <w:rPr>
                <w:b/>
                <w:bCs/>
                <w:sz w:val="28"/>
                <w:szCs w:val="28"/>
              </w:rPr>
              <w:t>одиниць</w:t>
            </w:r>
            <w:proofErr w:type="spellEnd"/>
          </w:p>
        </w:tc>
      </w:tr>
      <w:tr w:rsidR="00E811C2" w14:paraId="2315B5AC" w14:textId="77777777" w:rsidTr="00125E41">
        <w:tc>
          <w:tcPr>
            <w:tcW w:w="636" w:type="dxa"/>
            <w:vMerge/>
          </w:tcPr>
          <w:p w14:paraId="66C899C1" w14:textId="77777777" w:rsidR="00AB2297" w:rsidRPr="00AB2297" w:rsidRDefault="00AB2297" w:rsidP="00E2302E">
            <w:pPr>
              <w:tabs>
                <w:tab w:val="left" w:pos="1700"/>
              </w:tabs>
              <w:rPr>
                <w:sz w:val="28"/>
                <w:szCs w:val="28"/>
              </w:rPr>
            </w:pPr>
          </w:p>
        </w:tc>
        <w:tc>
          <w:tcPr>
            <w:tcW w:w="4604" w:type="dxa"/>
            <w:vMerge/>
          </w:tcPr>
          <w:p w14:paraId="38BF63F2" w14:textId="77777777" w:rsidR="00AB2297" w:rsidRPr="00AB2297" w:rsidRDefault="00AB2297" w:rsidP="00E2302E">
            <w:pPr>
              <w:tabs>
                <w:tab w:val="left" w:pos="1700"/>
              </w:tabs>
              <w:rPr>
                <w:sz w:val="28"/>
                <w:szCs w:val="28"/>
              </w:rPr>
            </w:pPr>
          </w:p>
        </w:tc>
        <w:tc>
          <w:tcPr>
            <w:tcW w:w="2268" w:type="dxa"/>
          </w:tcPr>
          <w:p w14:paraId="216A04CC" w14:textId="2142D165" w:rsidR="00AB2297" w:rsidRPr="00AB2297" w:rsidRDefault="00AB2297" w:rsidP="00E2302E">
            <w:pPr>
              <w:tabs>
                <w:tab w:val="left" w:pos="1700"/>
              </w:tabs>
              <w:rPr>
                <w:b/>
                <w:bCs/>
                <w:sz w:val="28"/>
                <w:szCs w:val="28"/>
              </w:rPr>
            </w:pPr>
            <w:proofErr w:type="spellStart"/>
            <w:r w:rsidRPr="00AB2297">
              <w:rPr>
                <w:b/>
                <w:bCs/>
                <w:sz w:val="28"/>
                <w:szCs w:val="28"/>
              </w:rPr>
              <w:t>Найменування</w:t>
            </w:r>
            <w:proofErr w:type="spellEnd"/>
          </w:p>
        </w:tc>
        <w:tc>
          <w:tcPr>
            <w:tcW w:w="1870" w:type="dxa"/>
          </w:tcPr>
          <w:p w14:paraId="7B46BD54" w14:textId="57079885" w:rsidR="00AB2297" w:rsidRPr="00AB2297" w:rsidRDefault="00AB2297" w:rsidP="00E2302E">
            <w:pPr>
              <w:tabs>
                <w:tab w:val="left" w:pos="1700"/>
              </w:tabs>
              <w:rPr>
                <w:b/>
                <w:bCs/>
                <w:sz w:val="28"/>
                <w:szCs w:val="28"/>
              </w:rPr>
            </w:pPr>
            <w:proofErr w:type="spellStart"/>
            <w:r w:rsidRPr="00AB2297">
              <w:rPr>
                <w:b/>
                <w:bCs/>
                <w:sz w:val="28"/>
                <w:szCs w:val="28"/>
              </w:rPr>
              <w:t>Одиниця</w:t>
            </w:r>
            <w:proofErr w:type="spellEnd"/>
            <w:r w:rsidRPr="00AB2297">
              <w:rPr>
                <w:b/>
                <w:bCs/>
                <w:sz w:val="28"/>
                <w:szCs w:val="28"/>
              </w:rPr>
              <w:t xml:space="preserve"> </w:t>
            </w:r>
            <w:proofErr w:type="spellStart"/>
            <w:r w:rsidRPr="00AB2297">
              <w:rPr>
                <w:b/>
                <w:bCs/>
                <w:sz w:val="28"/>
                <w:szCs w:val="28"/>
              </w:rPr>
              <w:t>виміру</w:t>
            </w:r>
            <w:proofErr w:type="spellEnd"/>
          </w:p>
        </w:tc>
        <w:tc>
          <w:tcPr>
            <w:tcW w:w="2121" w:type="dxa"/>
          </w:tcPr>
          <w:p w14:paraId="63DA3AB2" w14:textId="3AD7B73D" w:rsidR="00AB2297" w:rsidRPr="00AB2297" w:rsidRDefault="00AB2297" w:rsidP="00E2302E">
            <w:pPr>
              <w:tabs>
                <w:tab w:val="left" w:pos="1700"/>
              </w:tabs>
              <w:rPr>
                <w:b/>
                <w:bCs/>
                <w:sz w:val="28"/>
                <w:szCs w:val="28"/>
              </w:rPr>
            </w:pPr>
            <w:r w:rsidRPr="00AB2297">
              <w:rPr>
                <w:b/>
                <w:bCs/>
                <w:sz w:val="28"/>
                <w:szCs w:val="28"/>
              </w:rPr>
              <w:t xml:space="preserve">Прогноз по </w:t>
            </w:r>
            <w:proofErr w:type="spellStart"/>
            <w:r w:rsidRPr="00AB2297">
              <w:rPr>
                <w:b/>
                <w:bCs/>
                <w:sz w:val="28"/>
                <w:szCs w:val="28"/>
              </w:rPr>
              <w:t>потужностях</w:t>
            </w:r>
            <w:proofErr w:type="spellEnd"/>
            <w:r w:rsidRPr="00AB2297">
              <w:rPr>
                <w:b/>
                <w:bCs/>
                <w:sz w:val="28"/>
                <w:szCs w:val="28"/>
              </w:rPr>
              <w:t xml:space="preserve"> у 202</w:t>
            </w:r>
            <w:r w:rsidR="00E811C2">
              <w:rPr>
                <w:b/>
                <w:bCs/>
                <w:sz w:val="28"/>
                <w:szCs w:val="28"/>
                <w:lang w:val="uk-UA"/>
              </w:rPr>
              <w:t>2</w:t>
            </w:r>
            <w:r w:rsidRPr="00AB2297">
              <w:rPr>
                <w:b/>
                <w:bCs/>
                <w:sz w:val="28"/>
                <w:szCs w:val="28"/>
              </w:rPr>
              <w:t xml:space="preserve"> </w:t>
            </w:r>
            <w:proofErr w:type="spellStart"/>
            <w:r w:rsidRPr="00AB2297">
              <w:rPr>
                <w:b/>
                <w:bCs/>
                <w:sz w:val="28"/>
                <w:szCs w:val="28"/>
              </w:rPr>
              <w:t>році</w:t>
            </w:r>
            <w:proofErr w:type="spellEnd"/>
          </w:p>
        </w:tc>
        <w:tc>
          <w:tcPr>
            <w:tcW w:w="3061" w:type="dxa"/>
            <w:vMerge/>
          </w:tcPr>
          <w:p w14:paraId="460AB02E" w14:textId="77777777" w:rsidR="00AB2297" w:rsidRPr="00AB2297" w:rsidRDefault="00AB2297" w:rsidP="00E2302E">
            <w:pPr>
              <w:tabs>
                <w:tab w:val="left" w:pos="1700"/>
              </w:tabs>
              <w:rPr>
                <w:b/>
                <w:bCs/>
                <w:sz w:val="28"/>
                <w:szCs w:val="28"/>
              </w:rPr>
            </w:pPr>
          </w:p>
        </w:tc>
      </w:tr>
      <w:tr w:rsidR="00E811C2" w:rsidRPr="00E811C2" w14:paraId="21E62DAB" w14:textId="77777777" w:rsidTr="00125E41">
        <w:tc>
          <w:tcPr>
            <w:tcW w:w="636" w:type="dxa"/>
          </w:tcPr>
          <w:p w14:paraId="12E73C9D" w14:textId="6BAB1CA1" w:rsidR="00AB2297" w:rsidRPr="00AB2297" w:rsidRDefault="00AB2297" w:rsidP="00E2302E">
            <w:pPr>
              <w:tabs>
                <w:tab w:val="left" w:pos="1700"/>
              </w:tabs>
              <w:rPr>
                <w:sz w:val="28"/>
                <w:szCs w:val="28"/>
                <w:lang w:val="uk-UA"/>
              </w:rPr>
            </w:pPr>
            <w:r>
              <w:rPr>
                <w:sz w:val="28"/>
                <w:szCs w:val="28"/>
                <w:lang w:val="uk-UA"/>
              </w:rPr>
              <w:t>1</w:t>
            </w:r>
          </w:p>
        </w:tc>
        <w:tc>
          <w:tcPr>
            <w:tcW w:w="4604" w:type="dxa"/>
          </w:tcPr>
          <w:p w14:paraId="4C0CFE32" w14:textId="2B2B5AA2" w:rsidR="00AB2297" w:rsidRPr="00AB2297" w:rsidRDefault="00AB2297" w:rsidP="00125E41">
            <w:pPr>
              <w:tabs>
                <w:tab w:val="left" w:pos="1700"/>
              </w:tabs>
              <w:ind w:right="-729"/>
              <w:rPr>
                <w:sz w:val="28"/>
                <w:szCs w:val="28"/>
                <w:lang w:val="uk-UA"/>
              </w:rPr>
            </w:pPr>
            <w:r>
              <w:rPr>
                <w:sz w:val="28"/>
                <w:szCs w:val="28"/>
                <w:lang w:val="uk-UA"/>
              </w:rPr>
              <w:t>ТОВ «</w:t>
            </w:r>
            <w:proofErr w:type="spellStart"/>
            <w:r>
              <w:rPr>
                <w:sz w:val="28"/>
                <w:szCs w:val="28"/>
                <w:lang w:val="uk-UA"/>
              </w:rPr>
              <w:t>Красногірський</w:t>
            </w:r>
            <w:proofErr w:type="spellEnd"/>
            <w:r>
              <w:rPr>
                <w:sz w:val="28"/>
                <w:szCs w:val="28"/>
                <w:lang w:val="uk-UA"/>
              </w:rPr>
              <w:t xml:space="preserve"> о</w:t>
            </w:r>
            <w:r w:rsidR="00E811C2">
              <w:rPr>
                <w:sz w:val="28"/>
                <w:szCs w:val="28"/>
                <w:lang w:val="uk-UA"/>
              </w:rPr>
              <w:t>л</w:t>
            </w:r>
            <w:r>
              <w:rPr>
                <w:sz w:val="28"/>
                <w:szCs w:val="28"/>
                <w:lang w:val="uk-UA"/>
              </w:rPr>
              <w:t>ійний за</w:t>
            </w:r>
            <w:r w:rsidR="00E811C2">
              <w:rPr>
                <w:sz w:val="28"/>
                <w:szCs w:val="28"/>
                <w:lang w:val="uk-UA"/>
              </w:rPr>
              <w:t>в</w:t>
            </w:r>
            <w:r>
              <w:rPr>
                <w:sz w:val="28"/>
                <w:szCs w:val="28"/>
                <w:lang w:val="uk-UA"/>
              </w:rPr>
              <w:t>од»</w:t>
            </w:r>
            <w:r w:rsidR="00E811C2">
              <w:rPr>
                <w:sz w:val="28"/>
                <w:szCs w:val="28"/>
                <w:lang w:val="uk-UA"/>
              </w:rPr>
              <w:t xml:space="preserve">  Черкаська</w:t>
            </w:r>
            <w:r w:rsidR="00D13E89">
              <w:rPr>
                <w:sz w:val="28"/>
                <w:szCs w:val="28"/>
                <w:lang w:val="uk-UA"/>
              </w:rPr>
              <w:t xml:space="preserve"> </w:t>
            </w:r>
            <w:r w:rsidR="00E811C2">
              <w:rPr>
                <w:sz w:val="28"/>
                <w:szCs w:val="28"/>
                <w:lang w:val="uk-UA"/>
              </w:rPr>
              <w:t>обл.,</w:t>
            </w:r>
            <w:r w:rsidR="00125E41">
              <w:rPr>
                <w:sz w:val="28"/>
                <w:szCs w:val="28"/>
                <w:lang w:val="uk-UA"/>
              </w:rPr>
              <w:t xml:space="preserve"> </w:t>
            </w:r>
            <w:r w:rsidR="00E811C2">
              <w:rPr>
                <w:sz w:val="28"/>
                <w:szCs w:val="28"/>
                <w:lang w:val="uk-UA"/>
              </w:rPr>
              <w:t>Золотоніський р-н.,</w:t>
            </w:r>
            <w:r w:rsidR="00D13E89">
              <w:rPr>
                <w:sz w:val="28"/>
                <w:szCs w:val="28"/>
                <w:lang w:val="uk-UA"/>
              </w:rPr>
              <w:t xml:space="preserve"> </w:t>
            </w:r>
            <w:proofErr w:type="spellStart"/>
            <w:r w:rsidR="00E811C2">
              <w:rPr>
                <w:sz w:val="28"/>
                <w:szCs w:val="28"/>
                <w:lang w:val="uk-UA"/>
              </w:rPr>
              <w:t>с.Антипівка</w:t>
            </w:r>
            <w:proofErr w:type="spellEnd"/>
          </w:p>
        </w:tc>
        <w:tc>
          <w:tcPr>
            <w:tcW w:w="2268" w:type="dxa"/>
          </w:tcPr>
          <w:p w14:paraId="29808F9E" w14:textId="04707938" w:rsidR="00AB2297" w:rsidRPr="00E811C2" w:rsidRDefault="00E811C2" w:rsidP="00E2302E">
            <w:pPr>
              <w:tabs>
                <w:tab w:val="left" w:pos="1700"/>
              </w:tabs>
              <w:rPr>
                <w:sz w:val="28"/>
                <w:szCs w:val="28"/>
                <w:lang w:val="uk-UA"/>
              </w:rPr>
            </w:pPr>
            <w:r>
              <w:rPr>
                <w:sz w:val="28"/>
                <w:szCs w:val="28"/>
                <w:lang w:val="uk-UA"/>
              </w:rPr>
              <w:t>Будівництво цеху рафінації, модернізація пресового обладнання</w:t>
            </w:r>
          </w:p>
        </w:tc>
        <w:tc>
          <w:tcPr>
            <w:tcW w:w="1870" w:type="dxa"/>
          </w:tcPr>
          <w:p w14:paraId="441276DE" w14:textId="59862368" w:rsidR="00AB2297" w:rsidRPr="00E811C2" w:rsidRDefault="00E811C2" w:rsidP="00E2302E">
            <w:pPr>
              <w:tabs>
                <w:tab w:val="left" w:pos="1700"/>
              </w:tabs>
              <w:rPr>
                <w:sz w:val="28"/>
                <w:szCs w:val="28"/>
                <w:lang w:val="uk-UA"/>
              </w:rPr>
            </w:pPr>
            <w:r>
              <w:rPr>
                <w:sz w:val="28"/>
                <w:szCs w:val="28"/>
                <w:lang w:val="uk-UA"/>
              </w:rPr>
              <w:t>тис.</w:t>
            </w:r>
            <w:r w:rsidR="00C8473E">
              <w:rPr>
                <w:sz w:val="28"/>
                <w:szCs w:val="28"/>
                <w:lang w:val="uk-UA"/>
              </w:rPr>
              <w:t xml:space="preserve"> </w:t>
            </w:r>
            <w:r>
              <w:rPr>
                <w:sz w:val="28"/>
                <w:szCs w:val="28"/>
                <w:lang w:val="uk-UA"/>
              </w:rPr>
              <w:t>грн</w:t>
            </w:r>
            <w:r w:rsidR="00E33BDB">
              <w:rPr>
                <w:sz w:val="28"/>
                <w:szCs w:val="28"/>
                <w:lang w:val="uk-UA"/>
              </w:rPr>
              <w:t>.</w:t>
            </w:r>
          </w:p>
        </w:tc>
        <w:tc>
          <w:tcPr>
            <w:tcW w:w="2121" w:type="dxa"/>
          </w:tcPr>
          <w:p w14:paraId="1366EDA8" w14:textId="77777777" w:rsidR="00AB2297" w:rsidRPr="00E811C2" w:rsidRDefault="00AB2297" w:rsidP="00E2302E">
            <w:pPr>
              <w:tabs>
                <w:tab w:val="left" w:pos="1700"/>
              </w:tabs>
              <w:rPr>
                <w:sz w:val="28"/>
                <w:szCs w:val="28"/>
                <w:lang w:val="uk-UA"/>
              </w:rPr>
            </w:pPr>
          </w:p>
        </w:tc>
        <w:tc>
          <w:tcPr>
            <w:tcW w:w="3061" w:type="dxa"/>
          </w:tcPr>
          <w:p w14:paraId="6EB7F2B0" w14:textId="77777777" w:rsidR="00AB2297" w:rsidRPr="00E811C2" w:rsidRDefault="00AB2297" w:rsidP="00E2302E">
            <w:pPr>
              <w:tabs>
                <w:tab w:val="left" w:pos="1700"/>
              </w:tabs>
              <w:rPr>
                <w:sz w:val="28"/>
                <w:szCs w:val="28"/>
                <w:lang w:val="uk-UA"/>
              </w:rPr>
            </w:pPr>
          </w:p>
        </w:tc>
      </w:tr>
      <w:tr w:rsidR="00E33BDB" w:rsidRPr="00E811C2" w14:paraId="19BDA8BA" w14:textId="77777777" w:rsidTr="00125E41">
        <w:tc>
          <w:tcPr>
            <w:tcW w:w="636" w:type="dxa"/>
          </w:tcPr>
          <w:p w14:paraId="2066D462" w14:textId="1BFE979A" w:rsidR="00E33BDB" w:rsidRDefault="00E33BDB" w:rsidP="00E2302E">
            <w:pPr>
              <w:tabs>
                <w:tab w:val="left" w:pos="1700"/>
              </w:tabs>
              <w:rPr>
                <w:sz w:val="28"/>
                <w:szCs w:val="28"/>
                <w:lang w:val="uk-UA"/>
              </w:rPr>
            </w:pPr>
            <w:r>
              <w:rPr>
                <w:sz w:val="28"/>
                <w:szCs w:val="28"/>
                <w:lang w:val="uk-UA"/>
              </w:rPr>
              <w:t>2</w:t>
            </w:r>
          </w:p>
        </w:tc>
        <w:tc>
          <w:tcPr>
            <w:tcW w:w="4604" w:type="dxa"/>
          </w:tcPr>
          <w:p w14:paraId="23EE855A" w14:textId="54F7472B" w:rsidR="00E33BDB" w:rsidRDefault="00E33BDB" w:rsidP="00125E41">
            <w:pPr>
              <w:tabs>
                <w:tab w:val="left" w:pos="1700"/>
              </w:tabs>
              <w:ind w:right="-729"/>
              <w:rPr>
                <w:sz w:val="28"/>
                <w:szCs w:val="28"/>
                <w:lang w:val="uk-UA"/>
              </w:rPr>
            </w:pPr>
            <w:r>
              <w:rPr>
                <w:sz w:val="28"/>
                <w:szCs w:val="28"/>
                <w:lang w:val="uk-UA"/>
              </w:rPr>
              <w:t xml:space="preserve">ТОВ «Красногірське» Черкаська </w:t>
            </w:r>
            <w:proofErr w:type="spellStart"/>
            <w:r>
              <w:rPr>
                <w:sz w:val="28"/>
                <w:szCs w:val="28"/>
                <w:lang w:val="uk-UA"/>
              </w:rPr>
              <w:t>обл</w:t>
            </w:r>
            <w:proofErr w:type="spellEnd"/>
            <w:r>
              <w:rPr>
                <w:sz w:val="28"/>
                <w:szCs w:val="28"/>
                <w:lang w:val="uk-UA"/>
              </w:rPr>
              <w:t>.,Золотоніський р-н.,</w:t>
            </w:r>
            <w:r w:rsidR="000A6F1C">
              <w:rPr>
                <w:sz w:val="28"/>
                <w:szCs w:val="28"/>
                <w:lang w:val="uk-UA"/>
              </w:rPr>
              <w:t xml:space="preserve"> </w:t>
            </w:r>
            <w:r>
              <w:rPr>
                <w:sz w:val="28"/>
                <w:szCs w:val="28"/>
                <w:lang w:val="uk-UA"/>
              </w:rPr>
              <w:t>с. Антипівка</w:t>
            </w:r>
          </w:p>
        </w:tc>
        <w:tc>
          <w:tcPr>
            <w:tcW w:w="2268" w:type="dxa"/>
          </w:tcPr>
          <w:p w14:paraId="107E87B1" w14:textId="78B016F2" w:rsidR="00E33BDB" w:rsidRDefault="00E33BDB" w:rsidP="00E2302E">
            <w:pPr>
              <w:tabs>
                <w:tab w:val="left" w:pos="1700"/>
              </w:tabs>
              <w:rPr>
                <w:sz w:val="28"/>
                <w:szCs w:val="28"/>
                <w:lang w:val="uk-UA"/>
              </w:rPr>
            </w:pPr>
            <w:r>
              <w:rPr>
                <w:sz w:val="28"/>
                <w:szCs w:val="28"/>
                <w:lang w:val="uk-UA"/>
              </w:rPr>
              <w:t>Будівництво молочно-товарної ферми</w:t>
            </w:r>
          </w:p>
        </w:tc>
        <w:tc>
          <w:tcPr>
            <w:tcW w:w="1870" w:type="dxa"/>
          </w:tcPr>
          <w:p w14:paraId="61285B67" w14:textId="639B57DA" w:rsidR="00E33BDB" w:rsidRDefault="00E33BDB" w:rsidP="00E2302E">
            <w:pPr>
              <w:tabs>
                <w:tab w:val="left" w:pos="1700"/>
              </w:tabs>
              <w:rPr>
                <w:sz w:val="28"/>
                <w:szCs w:val="28"/>
                <w:lang w:val="uk-UA"/>
              </w:rPr>
            </w:pPr>
            <w:r>
              <w:rPr>
                <w:sz w:val="28"/>
                <w:szCs w:val="28"/>
                <w:lang w:val="uk-UA"/>
              </w:rPr>
              <w:t>тис.</w:t>
            </w:r>
            <w:r w:rsidR="00C8473E">
              <w:rPr>
                <w:sz w:val="28"/>
                <w:szCs w:val="28"/>
                <w:lang w:val="uk-UA"/>
              </w:rPr>
              <w:t xml:space="preserve"> </w:t>
            </w:r>
            <w:r>
              <w:rPr>
                <w:sz w:val="28"/>
                <w:szCs w:val="28"/>
                <w:lang w:val="uk-UA"/>
              </w:rPr>
              <w:t>грн.</w:t>
            </w:r>
          </w:p>
        </w:tc>
        <w:tc>
          <w:tcPr>
            <w:tcW w:w="2121" w:type="dxa"/>
          </w:tcPr>
          <w:p w14:paraId="644770E8" w14:textId="77777777" w:rsidR="00E33BDB" w:rsidRPr="00E811C2" w:rsidRDefault="00E33BDB" w:rsidP="00E2302E">
            <w:pPr>
              <w:tabs>
                <w:tab w:val="left" w:pos="1700"/>
              </w:tabs>
              <w:rPr>
                <w:sz w:val="28"/>
                <w:szCs w:val="28"/>
                <w:lang w:val="uk-UA"/>
              </w:rPr>
            </w:pPr>
          </w:p>
        </w:tc>
        <w:tc>
          <w:tcPr>
            <w:tcW w:w="3061" w:type="dxa"/>
          </w:tcPr>
          <w:p w14:paraId="23C3631A" w14:textId="05119468" w:rsidR="00E33BDB" w:rsidRPr="00A85325" w:rsidRDefault="00A85325" w:rsidP="00E2302E">
            <w:pPr>
              <w:tabs>
                <w:tab w:val="left" w:pos="1700"/>
              </w:tabs>
              <w:rPr>
                <w:sz w:val="28"/>
                <w:szCs w:val="28"/>
                <w:lang w:val="en-US"/>
              </w:rPr>
            </w:pPr>
            <w:r>
              <w:rPr>
                <w:sz w:val="28"/>
                <w:szCs w:val="28"/>
                <w:lang w:val="en-US"/>
              </w:rPr>
              <w:t>7</w:t>
            </w:r>
          </w:p>
        </w:tc>
      </w:tr>
    </w:tbl>
    <w:p w14:paraId="161052E7" w14:textId="28914F51" w:rsidR="00E2302E" w:rsidRDefault="00E2302E" w:rsidP="00E2302E">
      <w:pPr>
        <w:tabs>
          <w:tab w:val="left" w:pos="1700"/>
        </w:tabs>
        <w:rPr>
          <w:sz w:val="28"/>
          <w:szCs w:val="28"/>
          <w:lang w:val="uk-UA"/>
        </w:rPr>
      </w:pPr>
    </w:p>
    <w:p w14:paraId="699CA2A0" w14:textId="3917C9EA" w:rsidR="00E811C2" w:rsidRDefault="00E811C2" w:rsidP="00E2302E">
      <w:pPr>
        <w:tabs>
          <w:tab w:val="left" w:pos="1700"/>
        </w:tabs>
        <w:rPr>
          <w:sz w:val="28"/>
          <w:szCs w:val="28"/>
          <w:lang w:val="uk-UA"/>
        </w:rPr>
      </w:pPr>
    </w:p>
    <w:p w14:paraId="60A9DE29" w14:textId="6FBCC806" w:rsidR="00E811C2" w:rsidRDefault="00E811C2" w:rsidP="00E2302E">
      <w:pPr>
        <w:tabs>
          <w:tab w:val="left" w:pos="1700"/>
        </w:tabs>
        <w:rPr>
          <w:sz w:val="28"/>
          <w:szCs w:val="28"/>
          <w:lang w:val="uk-UA"/>
        </w:rPr>
      </w:pPr>
    </w:p>
    <w:p w14:paraId="3852750F" w14:textId="4E61830F" w:rsidR="00E811C2" w:rsidRDefault="00E811C2" w:rsidP="00E2302E">
      <w:pPr>
        <w:tabs>
          <w:tab w:val="left" w:pos="1700"/>
        </w:tabs>
        <w:rPr>
          <w:sz w:val="28"/>
          <w:szCs w:val="28"/>
          <w:lang w:val="uk-UA"/>
        </w:rPr>
      </w:pPr>
    </w:p>
    <w:p w14:paraId="0DEDC2A6" w14:textId="755118DE" w:rsidR="00E811C2" w:rsidRDefault="00E811C2" w:rsidP="00E2302E">
      <w:pPr>
        <w:tabs>
          <w:tab w:val="left" w:pos="1700"/>
        </w:tabs>
        <w:rPr>
          <w:sz w:val="28"/>
          <w:szCs w:val="28"/>
          <w:lang w:val="uk-UA"/>
        </w:rPr>
      </w:pPr>
    </w:p>
    <w:p w14:paraId="4333F030" w14:textId="3A923EE0" w:rsidR="00E811C2" w:rsidRDefault="00E811C2" w:rsidP="00E2302E">
      <w:pPr>
        <w:tabs>
          <w:tab w:val="left" w:pos="1700"/>
        </w:tabs>
        <w:rPr>
          <w:sz w:val="28"/>
          <w:szCs w:val="28"/>
          <w:lang w:val="uk-UA"/>
        </w:rPr>
      </w:pPr>
    </w:p>
    <w:p w14:paraId="1782DE43" w14:textId="12955D60" w:rsidR="00E811C2" w:rsidRDefault="00E811C2" w:rsidP="00E2302E">
      <w:pPr>
        <w:tabs>
          <w:tab w:val="left" w:pos="1700"/>
        </w:tabs>
        <w:rPr>
          <w:sz w:val="28"/>
          <w:szCs w:val="28"/>
          <w:lang w:val="uk-UA"/>
        </w:rPr>
      </w:pPr>
    </w:p>
    <w:p w14:paraId="072BE5B9" w14:textId="3A18A660" w:rsidR="00E811C2" w:rsidRDefault="00E811C2" w:rsidP="00E2302E">
      <w:pPr>
        <w:tabs>
          <w:tab w:val="left" w:pos="1700"/>
        </w:tabs>
        <w:rPr>
          <w:sz w:val="28"/>
          <w:szCs w:val="28"/>
          <w:lang w:val="uk-UA"/>
        </w:rPr>
      </w:pPr>
    </w:p>
    <w:p w14:paraId="52EC4412" w14:textId="33D20B1B" w:rsidR="007401E2" w:rsidRDefault="00E811C2" w:rsidP="00E811C2">
      <w:pPr>
        <w:tabs>
          <w:tab w:val="left" w:pos="1700"/>
        </w:tabs>
        <w:rPr>
          <w:sz w:val="28"/>
          <w:szCs w:val="28"/>
          <w:lang w:val="uk-UA"/>
        </w:rPr>
      </w:pPr>
      <w:r>
        <w:rPr>
          <w:sz w:val="28"/>
          <w:szCs w:val="28"/>
          <w:lang w:val="uk-UA"/>
        </w:rPr>
        <w:t xml:space="preserve">                                            </w:t>
      </w:r>
    </w:p>
    <w:p w14:paraId="1670F3CB" w14:textId="6BF62E43" w:rsidR="00E811C2" w:rsidRPr="00D13E89" w:rsidRDefault="007401E2" w:rsidP="00E811C2">
      <w:pPr>
        <w:tabs>
          <w:tab w:val="left" w:pos="1700"/>
        </w:tabs>
        <w:rPr>
          <w:b/>
          <w:bCs/>
          <w:sz w:val="28"/>
          <w:szCs w:val="28"/>
          <w:lang w:val="uk-UA"/>
        </w:rPr>
      </w:pPr>
      <w:r>
        <w:rPr>
          <w:sz w:val="28"/>
          <w:szCs w:val="28"/>
          <w:lang w:val="uk-UA"/>
        </w:rPr>
        <w:t xml:space="preserve">                                      </w:t>
      </w:r>
      <w:r w:rsidR="00E811C2" w:rsidRPr="00D13E89">
        <w:rPr>
          <w:b/>
          <w:bCs/>
          <w:sz w:val="28"/>
          <w:szCs w:val="28"/>
          <w:lang w:val="uk-UA"/>
        </w:rPr>
        <w:t>Розвиток мережі торговельного та побутового обслуговування у 202</w:t>
      </w:r>
      <w:r w:rsidR="007329D2">
        <w:rPr>
          <w:b/>
          <w:bCs/>
          <w:sz w:val="28"/>
          <w:szCs w:val="28"/>
          <w:lang w:val="uk-UA"/>
        </w:rPr>
        <w:t>2</w:t>
      </w:r>
      <w:r w:rsidR="00E811C2" w:rsidRPr="00D13E89">
        <w:rPr>
          <w:b/>
          <w:bCs/>
          <w:sz w:val="28"/>
          <w:szCs w:val="28"/>
          <w:lang w:val="uk-UA"/>
        </w:rPr>
        <w:t xml:space="preserve"> році</w:t>
      </w:r>
    </w:p>
    <w:p w14:paraId="5DAA5F8A" w14:textId="57559E28" w:rsidR="00E811C2" w:rsidRDefault="00D13E89" w:rsidP="00E811C2">
      <w:pPr>
        <w:tabs>
          <w:tab w:val="left" w:pos="1700"/>
        </w:tabs>
        <w:rPr>
          <w:b/>
          <w:bCs/>
          <w:sz w:val="28"/>
          <w:szCs w:val="28"/>
          <w:lang w:val="uk-UA"/>
        </w:rPr>
      </w:pPr>
      <w:r>
        <w:rPr>
          <w:b/>
          <w:bCs/>
          <w:sz w:val="28"/>
          <w:szCs w:val="28"/>
          <w:lang w:val="uk-UA"/>
        </w:rPr>
        <w:t xml:space="preserve">                                                                        </w:t>
      </w:r>
      <w:proofErr w:type="spellStart"/>
      <w:r w:rsidRPr="00D13E89">
        <w:rPr>
          <w:b/>
          <w:bCs/>
          <w:sz w:val="28"/>
          <w:szCs w:val="28"/>
          <w:lang w:val="uk-UA"/>
        </w:rPr>
        <w:t>Новодмирівської</w:t>
      </w:r>
      <w:proofErr w:type="spellEnd"/>
      <w:r w:rsidR="00E811C2" w:rsidRPr="00D13E89">
        <w:rPr>
          <w:b/>
          <w:bCs/>
          <w:sz w:val="28"/>
          <w:szCs w:val="28"/>
          <w:lang w:val="uk-UA"/>
        </w:rPr>
        <w:t xml:space="preserve"> територіальної громади</w:t>
      </w:r>
      <w:r w:rsidR="00E811C2" w:rsidRPr="00D13E89">
        <w:rPr>
          <w:b/>
          <w:bCs/>
          <w:sz w:val="28"/>
          <w:szCs w:val="28"/>
          <w:lang w:val="uk-UA"/>
        </w:rPr>
        <w:cr/>
      </w:r>
    </w:p>
    <w:p w14:paraId="0AA1535B" w14:textId="6A076FF8" w:rsidR="00D13E89" w:rsidRDefault="00D13E89" w:rsidP="00D13E89">
      <w:pPr>
        <w:rPr>
          <w:b/>
          <w:bCs/>
          <w:sz w:val="28"/>
          <w:szCs w:val="28"/>
          <w:lang w:val="uk-UA"/>
        </w:rPr>
      </w:pPr>
    </w:p>
    <w:tbl>
      <w:tblPr>
        <w:tblStyle w:val="a3"/>
        <w:tblW w:w="0" w:type="auto"/>
        <w:tblLook w:val="04A0" w:firstRow="1" w:lastRow="0" w:firstColumn="1" w:lastColumn="0" w:noHBand="0" w:noVBand="1"/>
      </w:tblPr>
      <w:tblGrid>
        <w:gridCol w:w="2405"/>
        <w:gridCol w:w="1755"/>
        <w:gridCol w:w="2080"/>
        <w:gridCol w:w="2080"/>
        <w:gridCol w:w="2080"/>
        <w:gridCol w:w="2080"/>
        <w:gridCol w:w="2080"/>
      </w:tblGrid>
      <w:tr w:rsidR="00585641" w14:paraId="04F11D86" w14:textId="77777777" w:rsidTr="00CC0B00">
        <w:tc>
          <w:tcPr>
            <w:tcW w:w="2405" w:type="dxa"/>
            <w:vMerge w:val="restart"/>
          </w:tcPr>
          <w:p w14:paraId="1248970A" w14:textId="71E3B14D" w:rsidR="00585641" w:rsidRPr="00585641" w:rsidRDefault="00585641" w:rsidP="00D13E89">
            <w:pPr>
              <w:rPr>
                <w:b/>
                <w:bCs/>
                <w:sz w:val="28"/>
                <w:szCs w:val="28"/>
                <w:lang w:val="uk-UA"/>
              </w:rPr>
            </w:pPr>
            <w:proofErr w:type="spellStart"/>
            <w:r w:rsidRPr="00585641">
              <w:rPr>
                <w:b/>
                <w:bCs/>
              </w:rPr>
              <w:t>Показники</w:t>
            </w:r>
            <w:proofErr w:type="spellEnd"/>
          </w:p>
        </w:tc>
        <w:tc>
          <w:tcPr>
            <w:tcW w:w="1755" w:type="dxa"/>
            <w:vMerge w:val="restart"/>
          </w:tcPr>
          <w:p w14:paraId="05D708A5" w14:textId="2067E350" w:rsidR="00585641" w:rsidRPr="00585641" w:rsidRDefault="00585641" w:rsidP="00D13E89">
            <w:pPr>
              <w:rPr>
                <w:b/>
                <w:bCs/>
                <w:sz w:val="28"/>
                <w:szCs w:val="28"/>
                <w:lang w:val="uk-UA"/>
              </w:rPr>
            </w:pPr>
            <w:proofErr w:type="spellStart"/>
            <w:r w:rsidRPr="00585641">
              <w:rPr>
                <w:b/>
                <w:bCs/>
              </w:rPr>
              <w:t>Одиниця</w:t>
            </w:r>
            <w:proofErr w:type="spellEnd"/>
            <w:r w:rsidRPr="00585641">
              <w:rPr>
                <w:b/>
                <w:bCs/>
              </w:rPr>
              <w:t xml:space="preserve"> </w:t>
            </w:r>
            <w:proofErr w:type="spellStart"/>
            <w:r w:rsidRPr="00585641">
              <w:rPr>
                <w:b/>
                <w:bCs/>
              </w:rPr>
              <w:t>виміру</w:t>
            </w:r>
            <w:proofErr w:type="spellEnd"/>
          </w:p>
        </w:tc>
        <w:tc>
          <w:tcPr>
            <w:tcW w:w="2080" w:type="dxa"/>
            <w:vMerge w:val="restart"/>
          </w:tcPr>
          <w:p w14:paraId="25734349" w14:textId="71D77699" w:rsidR="00585641" w:rsidRPr="00585641" w:rsidRDefault="00585641" w:rsidP="00D13E89">
            <w:pPr>
              <w:rPr>
                <w:b/>
                <w:bCs/>
                <w:sz w:val="28"/>
                <w:szCs w:val="28"/>
                <w:lang w:val="uk-UA"/>
              </w:rPr>
            </w:pPr>
            <w:proofErr w:type="spellStart"/>
            <w:r w:rsidRPr="00585641">
              <w:rPr>
                <w:b/>
                <w:bCs/>
              </w:rPr>
              <w:t>Кількість</w:t>
            </w:r>
            <w:proofErr w:type="spellEnd"/>
            <w:r w:rsidRPr="00585641">
              <w:rPr>
                <w:b/>
                <w:bCs/>
              </w:rPr>
              <w:t xml:space="preserve"> </w:t>
            </w:r>
            <w:proofErr w:type="spellStart"/>
            <w:r w:rsidRPr="00585641">
              <w:rPr>
                <w:b/>
                <w:bCs/>
              </w:rPr>
              <w:t>створених</w:t>
            </w:r>
            <w:proofErr w:type="spellEnd"/>
            <w:r w:rsidRPr="00585641">
              <w:rPr>
                <w:b/>
                <w:bCs/>
              </w:rPr>
              <w:t xml:space="preserve"> у 202</w:t>
            </w:r>
            <w:r w:rsidRPr="00585641">
              <w:rPr>
                <w:b/>
                <w:bCs/>
                <w:lang w:val="uk-UA"/>
              </w:rPr>
              <w:t>1</w:t>
            </w:r>
            <w:r w:rsidRPr="00585641">
              <w:rPr>
                <w:b/>
                <w:bCs/>
              </w:rPr>
              <w:t xml:space="preserve"> </w:t>
            </w:r>
            <w:proofErr w:type="spellStart"/>
            <w:r w:rsidRPr="00585641">
              <w:rPr>
                <w:b/>
                <w:bCs/>
              </w:rPr>
              <w:t>році</w:t>
            </w:r>
            <w:proofErr w:type="spellEnd"/>
          </w:p>
        </w:tc>
        <w:tc>
          <w:tcPr>
            <w:tcW w:w="2080" w:type="dxa"/>
            <w:vMerge w:val="restart"/>
          </w:tcPr>
          <w:p w14:paraId="51E91AD7" w14:textId="0D6148BB" w:rsidR="00585641" w:rsidRPr="00585641" w:rsidRDefault="00585641" w:rsidP="00D13E89">
            <w:pPr>
              <w:rPr>
                <w:b/>
                <w:bCs/>
                <w:sz w:val="28"/>
                <w:szCs w:val="28"/>
                <w:lang w:val="uk-UA"/>
              </w:rPr>
            </w:pPr>
            <w:proofErr w:type="spellStart"/>
            <w:r w:rsidRPr="00585641">
              <w:rPr>
                <w:b/>
                <w:bCs/>
              </w:rPr>
              <w:t>Наявність</w:t>
            </w:r>
            <w:proofErr w:type="spellEnd"/>
            <w:r w:rsidRPr="00585641">
              <w:rPr>
                <w:b/>
                <w:bCs/>
              </w:rPr>
              <w:t xml:space="preserve"> (</w:t>
            </w:r>
            <w:proofErr w:type="spellStart"/>
            <w:r w:rsidRPr="00585641">
              <w:rPr>
                <w:b/>
                <w:bCs/>
              </w:rPr>
              <w:t>очікувана</w:t>
            </w:r>
            <w:proofErr w:type="spellEnd"/>
            <w:r w:rsidRPr="00585641">
              <w:rPr>
                <w:b/>
                <w:bCs/>
              </w:rPr>
              <w:t>) станом на 01.01.202</w:t>
            </w:r>
            <w:r w:rsidRPr="00585641">
              <w:rPr>
                <w:b/>
                <w:bCs/>
                <w:lang w:val="uk-UA"/>
              </w:rPr>
              <w:t>2</w:t>
            </w:r>
          </w:p>
        </w:tc>
        <w:tc>
          <w:tcPr>
            <w:tcW w:w="6240" w:type="dxa"/>
            <w:gridSpan w:val="3"/>
          </w:tcPr>
          <w:p w14:paraId="41AF80E8" w14:textId="28CA4E7B" w:rsidR="00585641" w:rsidRPr="00585641" w:rsidRDefault="00585641" w:rsidP="00D13E89">
            <w:pPr>
              <w:rPr>
                <w:b/>
                <w:bCs/>
                <w:sz w:val="24"/>
                <w:szCs w:val="24"/>
                <w:lang w:val="uk-UA"/>
              </w:rPr>
            </w:pPr>
            <w:r w:rsidRPr="00585641">
              <w:rPr>
                <w:b/>
                <w:bCs/>
                <w:sz w:val="24"/>
                <w:szCs w:val="24"/>
                <w:lang w:val="uk-UA"/>
              </w:rPr>
              <w:t xml:space="preserve">   Планується відкрити у 2022 році</w:t>
            </w:r>
          </w:p>
        </w:tc>
      </w:tr>
      <w:tr w:rsidR="00585641" w14:paraId="7544FFBD" w14:textId="77777777" w:rsidTr="00CC0B00">
        <w:tc>
          <w:tcPr>
            <w:tcW w:w="2405" w:type="dxa"/>
            <w:vMerge/>
          </w:tcPr>
          <w:p w14:paraId="31065DF8" w14:textId="77777777" w:rsidR="00585641" w:rsidRPr="00585641" w:rsidRDefault="00585641" w:rsidP="00D13E89">
            <w:pPr>
              <w:rPr>
                <w:b/>
                <w:bCs/>
                <w:sz w:val="28"/>
                <w:szCs w:val="28"/>
                <w:lang w:val="uk-UA"/>
              </w:rPr>
            </w:pPr>
          </w:p>
        </w:tc>
        <w:tc>
          <w:tcPr>
            <w:tcW w:w="1755" w:type="dxa"/>
            <w:vMerge/>
          </w:tcPr>
          <w:p w14:paraId="5C4FC716" w14:textId="77777777" w:rsidR="00585641" w:rsidRPr="00585641" w:rsidRDefault="00585641" w:rsidP="00D13E89">
            <w:pPr>
              <w:rPr>
                <w:b/>
                <w:bCs/>
                <w:sz w:val="28"/>
                <w:szCs w:val="28"/>
                <w:lang w:val="uk-UA"/>
              </w:rPr>
            </w:pPr>
          </w:p>
        </w:tc>
        <w:tc>
          <w:tcPr>
            <w:tcW w:w="2080" w:type="dxa"/>
            <w:vMerge/>
          </w:tcPr>
          <w:p w14:paraId="7B958895" w14:textId="77777777" w:rsidR="00585641" w:rsidRPr="00585641" w:rsidRDefault="00585641" w:rsidP="00D13E89">
            <w:pPr>
              <w:rPr>
                <w:b/>
                <w:bCs/>
                <w:sz w:val="28"/>
                <w:szCs w:val="28"/>
                <w:lang w:val="uk-UA"/>
              </w:rPr>
            </w:pPr>
          </w:p>
        </w:tc>
        <w:tc>
          <w:tcPr>
            <w:tcW w:w="2080" w:type="dxa"/>
            <w:vMerge/>
          </w:tcPr>
          <w:p w14:paraId="32A5A40E" w14:textId="77777777" w:rsidR="00585641" w:rsidRPr="00585641" w:rsidRDefault="00585641" w:rsidP="00D13E89">
            <w:pPr>
              <w:rPr>
                <w:b/>
                <w:bCs/>
                <w:sz w:val="28"/>
                <w:szCs w:val="28"/>
                <w:lang w:val="uk-UA"/>
              </w:rPr>
            </w:pPr>
          </w:p>
        </w:tc>
        <w:tc>
          <w:tcPr>
            <w:tcW w:w="2080" w:type="dxa"/>
            <w:vMerge w:val="restart"/>
          </w:tcPr>
          <w:p w14:paraId="17938488" w14:textId="706B1781" w:rsidR="00585641" w:rsidRPr="00585641" w:rsidRDefault="00585641" w:rsidP="00D13E89">
            <w:pPr>
              <w:rPr>
                <w:b/>
                <w:bCs/>
                <w:sz w:val="24"/>
                <w:szCs w:val="24"/>
                <w:lang w:val="uk-UA"/>
              </w:rPr>
            </w:pPr>
            <w:r w:rsidRPr="00585641">
              <w:rPr>
                <w:b/>
                <w:bCs/>
                <w:sz w:val="24"/>
                <w:szCs w:val="24"/>
                <w:lang w:val="uk-UA"/>
              </w:rPr>
              <w:t>Всього</w:t>
            </w:r>
          </w:p>
        </w:tc>
        <w:tc>
          <w:tcPr>
            <w:tcW w:w="4160" w:type="dxa"/>
            <w:gridSpan w:val="2"/>
          </w:tcPr>
          <w:p w14:paraId="464C3974" w14:textId="542E66D5" w:rsidR="00585641" w:rsidRPr="00585641" w:rsidRDefault="00585641" w:rsidP="00D13E89">
            <w:pPr>
              <w:rPr>
                <w:b/>
                <w:bCs/>
                <w:sz w:val="24"/>
                <w:szCs w:val="24"/>
                <w:lang w:val="uk-UA"/>
              </w:rPr>
            </w:pPr>
            <w:r w:rsidRPr="00585641">
              <w:rPr>
                <w:b/>
                <w:bCs/>
                <w:sz w:val="24"/>
                <w:szCs w:val="24"/>
                <w:lang w:val="uk-UA"/>
              </w:rPr>
              <w:t xml:space="preserve">             У тому числі</w:t>
            </w:r>
          </w:p>
        </w:tc>
      </w:tr>
      <w:tr w:rsidR="00585641" w14:paraId="08F4F384" w14:textId="77777777" w:rsidTr="00D13E89">
        <w:tc>
          <w:tcPr>
            <w:tcW w:w="2405" w:type="dxa"/>
            <w:vMerge/>
          </w:tcPr>
          <w:p w14:paraId="7313E560" w14:textId="77777777" w:rsidR="00585641" w:rsidRPr="00585641" w:rsidRDefault="00585641" w:rsidP="00D13E89">
            <w:pPr>
              <w:rPr>
                <w:b/>
                <w:bCs/>
                <w:sz w:val="28"/>
                <w:szCs w:val="28"/>
                <w:lang w:val="uk-UA"/>
              </w:rPr>
            </w:pPr>
          </w:p>
        </w:tc>
        <w:tc>
          <w:tcPr>
            <w:tcW w:w="1755" w:type="dxa"/>
            <w:vMerge/>
          </w:tcPr>
          <w:p w14:paraId="5D538D7B" w14:textId="77777777" w:rsidR="00585641" w:rsidRPr="00585641" w:rsidRDefault="00585641" w:rsidP="00D13E89">
            <w:pPr>
              <w:rPr>
                <w:b/>
                <w:bCs/>
                <w:sz w:val="28"/>
                <w:szCs w:val="28"/>
                <w:lang w:val="uk-UA"/>
              </w:rPr>
            </w:pPr>
          </w:p>
        </w:tc>
        <w:tc>
          <w:tcPr>
            <w:tcW w:w="2080" w:type="dxa"/>
            <w:vMerge/>
          </w:tcPr>
          <w:p w14:paraId="6967A064" w14:textId="77777777" w:rsidR="00585641" w:rsidRPr="00585641" w:rsidRDefault="00585641" w:rsidP="00D13E89">
            <w:pPr>
              <w:rPr>
                <w:b/>
                <w:bCs/>
                <w:sz w:val="28"/>
                <w:szCs w:val="28"/>
                <w:lang w:val="uk-UA"/>
              </w:rPr>
            </w:pPr>
          </w:p>
        </w:tc>
        <w:tc>
          <w:tcPr>
            <w:tcW w:w="2080" w:type="dxa"/>
            <w:vMerge/>
          </w:tcPr>
          <w:p w14:paraId="47810E12" w14:textId="77777777" w:rsidR="00585641" w:rsidRPr="00585641" w:rsidRDefault="00585641" w:rsidP="00D13E89">
            <w:pPr>
              <w:rPr>
                <w:b/>
                <w:bCs/>
                <w:sz w:val="28"/>
                <w:szCs w:val="28"/>
                <w:lang w:val="uk-UA"/>
              </w:rPr>
            </w:pPr>
          </w:p>
        </w:tc>
        <w:tc>
          <w:tcPr>
            <w:tcW w:w="2080" w:type="dxa"/>
            <w:vMerge/>
          </w:tcPr>
          <w:p w14:paraId="3D05980A" w14:textId="77777777" w:rsidR="00585641" w:rsidRPr="00585641" w:rsidRDefault="00585641" w:rsidP="00D13E89">
            <w:pPr>
              <w:rPr>
                <w:b/>
                <w:bCs/>
                <w:sz w:val="24"/>
                <w:szCs w:val="24"/>
                <w:lang w:val="uk-UA"/>
              </w:rPr>
            </w:pPr>
          </w:p>
        </w:tc>
        <w:tc>
          <w:tcPr>
            <w:tcW w:w="2080" w:type="dxa"/>
          </w:tcPr>
          <w:p w14:paraId="1AA686C2" w14:textId="34F6ED8B" w:rsidR="00585641" w:rsidRPr="00585641" w:rsidRDefault="00585641" w:rsidP="00D13E89">
            <w:pPr>
              <w:rPr>
                <w:b/>
                <w:bCs/>
                <w:sz w:val="24"/>
                <w:szCs w:val="24"/>
                <w:lang w:val="uk-UA"/>
              </w:rPr>
            </w:pPr>
            <w:r w:rsidRPr="00585641">
              <w:rPr>
                <w:b/>
                <w:bCs/>
                <w:sz w:val="24"/>
                <w:szCs w:val="24"/>
                <w:lang w:val="uk-UA"/>
              </w:rPr>
              <w:t>Нове будівництво</w:t>
            </w:r>
          </w:p>
        </w:tc>
        <w:tc>
          <w:tcPr>
            <w:tcW w:w="2080" w:type="dxa"/>
          </w:tcPr>
          <w:p w14:paraId="018C9320" w14:textId="26B6F6FF" w:rsidR="00585641" w:rsidRPr="00585641" w:rsidRDefault="00585641" w:rsidP="00D13E89">
            <w:pPr>
              <w:rPr>
                <w:b/>
                <w:bCs/>
                <w:sz w:val="24"/>
                <w:szCs w:val="24"/>
                <w:lang w:val="uk-UA"/>
              </w:rPr>
            </w:pPr>
            <w:r w:rsidRPr="00585641">
              <w:rPr>
                <w:b/>
                <w:bCs/>
                <w:sz w:val="24"/>
                <w:szCs w:val="24"/>
                <w:lang w:val="uk-UA"/>
              </w:rPr>
              <w:t>Поновлення роботи існуючих об</w:t>
            </w:r>
            <w:r w:rsidRPr="00585641">
              <w:rPr>
                <w:b/>
                <w:bCs/>
                <w:sz w:val="24"/>
                <w:szCs w:val="24"/>
                <w:lang w:val="en-US"/>
              </w:rPr>
              <w:t>’</w:t>
            </w:r>
            <w:proofErr w:type="spellStart"/>
            <w:r w:rsidR="002E33C3">
              <w:rPr>
                <w:b/>
                <w:bCs/>
                <w:sz w:val="24"/>
                <w:szCs w:val="24"/>
                <w:lang w:val="uk-UA"/>
              </w:rPr>
              <w:t>є</w:t>
            </w:r>
            <w:r w:rsidRPr="00585641">
              <w:rPr>
                <w:b/>
                <w:bCs/>
                <w:sz w:val="24"/>
                <w:szCs w:val="24"/>
                <w:lang w:val="uk-UA"/>
              </w:rPr>
              <w:t>ктів</w:t>
            </w:r>
            <w:proofErr w:type="spellEnd"/>
          </w:p>
        </w:tc>
      </w:tr>
      <w:tr w:rsidR="00D13E89" w14:paraId="72C0B182" w14:textId="77777777" w:rsidTr="00D13E89">
        <w:tc>
          <w:tcPr>
            <w:tcW w:w="2405" w:type="dxa"/>
          </w:tcPr>
          <w:p w14:paraId="382ECDF8" w14:textId="4241AA05" w:rsidR="00D13E89" w:rsidRPr="00585641" w:rsidRDefault="00585641" w:rsidP="00D13E89">
            <w:pPr>
              <w:rPr>
                <w:b/>
                <w:bCs/>
                <w:sz w:val="28"/>
                <w:szCs w:val="28"/>
                <w:lang w:val="uk-UA"/>
              </w:rPr>
            </w:pPr>
            <w:proofErr w:type="spellStart"/>
            <w:r w:rsidRPr="00585641">
              <w:rPr>
                <w:b/>
                <w:bCs/>
              </w:rPr>
              <w:t>Кількість</w:t>
            </w:r>
            <w:proofErr w:type="spellEnd"/>
            <w:r w:rsidRPr="00585641">
              <w:rPr>
                <w:b/>
                <w:bCs/>
              </w:rPr>
              <w:t xml:space="preserve"> </w:t>
            </w:r>
            <w:proofErr w:type="spellStart"/>
            <w:r w:rsidRPr="00585641">
              <w:rPr>
                <w:b/>
                <w:bCs/>
              </w:rPr>
              <w:t>об’єктів</w:t>
            </w:r>
            <w:proofErr w:type="spellEnd"/>
            <w:r w:rsidRPr="00585641">
              <w:rPr>
                <w:b/>
                <w:bCs/>
              </w:rPr>
              <w:t xml:space="preserve"> </w:t>
            </w:r>
            <w:proofErr w:type="spellStart"/>
            <w:r w:rsidRPr="00585641">
              <w:rPr>
                <w:b/>
                <w:bCs/>
              </w:rPr>
              <w:t>торгівлі</w:t>
            </w:r>
            <w:proofErr w:type="spellEnd"/>
            <w:r w:rsidRPr="00585641">
              <w:rPr>
                <w:b/>
                <w:bCs/>
              </w:rPr>
              <w:t xml:space="preserve"> </w:t>
            </w:r>
            <w:proofErr w:type="spellStart"/>
            <w:r w:rsidRPr="00585641">
              <w:rPr>
                <w:b/>
                <w:bCs/>
              </w:rPr>
              <w:t>всього</w:t>
            </w:r>
            <w:proofErr w:type="spellEnd"/>
            <w:r w:rsidRPr="00585641">
              <w:rPr>
                <w:b/>
                <w:bCs/>
              </w:rPr>
              <w:t>, у т.ч.:</w:t>
            </w:r>
          </w:p>
        </w:tc>
        <w:tc>
          <w:tcPr>
            <w:tcW w:w="1755" w:type="dxa"/>
          </w:tcPr>
          <w:p w14:paraId="76A07F37" w14:textId="452D58D9" w:rsidR="00D13E89" w:rsidRPr="00950828" w:rsidRDefault="00585641" w:rsidP="00D13E89">
            <w:pPr>
              <w:rPr>
                <w:b/>
                <w:bCs/>
                <w:sz w:val="24"/>
                <w:szCs w:val="24"/>
                <w:lang w:val="uk-UA"/>
              </w:rPr>
            </w:pPr>
            <w:r w:rsidRPr="00950828">
              <w:rPr>
                <w:b/>
                <w:bCs/>
                <w:sz w:val="24"/>
                <w:szCs w:val="24"/>
                <w:lang w:val="uk-UA"/>
              </w:rPr>
              <w:t>одиниць</w:t>
            </w:r>
          </w:p>
        </w:tc>
        <w:tc>
          <w:tcPr>
            <w:tcW w:w="2080" w:type="dxa"/>
          </w:tcPr>
          <w:p w14:paraId="063D5A85" w14:textId="77777777" w:rsidR="00D13E89" w:rsidRDefault="00D13E89" w:rsidP="00D13E89">
            <w:pPr>
              <w:rPr>
                <w:sz w:val="28"/>
                <w:szCs w:val="28"/>
                <w:lang w:val="uk-UA"/>
              </w:rPr>
            </w:pPr>
          </w:p>
        </w:tc>
        <w:tc>
          <w:tcPr>
            <w:tcW w:w="2080" w:type="dxa"/>
          </w:tcPr>
          <w:p w14:paraId="7AC64567" w14:textId="277ABF2C" w:rsidR="00D13E89" w:rsidRPr="00950828" w:rsidRDefault="0079594D" w:rsidP="00D13E89">
            <w:pPr>
              <w:rPr>
                <w:b/>
                <w:bCs/>
                <w:sz w:val="24"/>
                <w:szCs w:val="24"/>
                <w:lang w:val="uk-UA"/>
              </w:rPr>
            </w:pPr>
            <w:r>
              <w:rPr>
                <w:b/>
                <w:bCs/>
                <w:sz w:val="24"/>
                <w:szCs w:val="24"/>
                <w:lang w:val="uk-UA"/>
              </w:rPr>
              <w:t>59</w:t>
            </w:r>
          </w:p>
        </w:tc>
        <w:tc>
          <w:tcPr>
            <w:tcW w:w="2080" w:type="dxa"/>
          </w:tcPr>
          <w:p w14:paraId="23617D40" w14:textId="77777777" w:rsidR="00D13E89" w:rsidRDefault="00D13E89" w:rsidP="00D13E89">
            <w:pPr>
              <w:rPr>
                <w:sz w:val="28"/>
                <w:szCs w:val="28"/>
                <w:lang w:val="uk-UA"/>
              </w:rPr>
            </w:pPr>
          </w:p>
        </w:tc>
        <w:tc>
          <w:tcPr>
            <w:tcW w:w="2080" w:type="dxa"/>
          </w:tcPr>
          <w:p w14:paraId="6E0ECB67" w14:textId="77777777" w:rsidR="00D13E89" w:rsidRDefault="00D13E89" w:rsidP="00D13E89">
            <w:pPr>
              <w:rPr>
                <w:sz w:val="28"/>
                <w:szCs w:val="28"/>
                <w:lang w:val="uk-UA"/>
              </w:rPr>
            </w:pPr>
          </w:p>
        </w:tc>
        <w:tc>
          <w:tcPr>
            <w:tcW w:w="2080" w:type="dxa"/>
          </w:tcPr>
          <w:p w14:paraId="489E0F60" w14:textId="77777777" w:rsidR="00D13E89" w:rsidRDefault="00D13E89" w:rsidP="00D13E89">
            <w:pPr>
              <w:rPr>
                <w:sz w:val="28"/>
                <w:szCs w:val="28"/>
                <w:lang w:val="uk-UA"/>
              </w:rPr>
            </w:pPr>
          </w:p>
        </w:tc>
      </w:tr>
      <w:tr w:rsidR="00D13E89" w14:paraId="2BF9B9F9" w14:textId="77777777" w:rsidTr="00D13E89">
        <w:tc>
          <w:tcPr>
            <w:tcW w:w="2405" w:type="dxa"/>
          </w:tcPr>
          <w:p w14:paraId="6566CE0C" w14:textId="576BD9AE" w:rsidR="00D13E89" w:rsidRDefault="00585641" w:rsidP="00D13E89">
            <w:pPr>
              <w:rPr>
                <w:sz w:val="28"/>
                <w:szCs w:val="28"/>
                <w:lang w:val="uk-UA"/>
              </w:rPr>
            </w:pPr>
            <w:proofErr w:type="spellStart"/>
            <w:r>
              <w:t>магазини</w:t>
            </w:r>
            <w:proofErr w:type="spellEnd"/>
            <w:r>
              <w:t xml:space="preserve"> </w:t>
            </w:r>
            <w:proofErr w:type="spellStart"/>
            <w:r>
              <w:t>продовольчі</w:t>
            </w:r>
            <w:proofErr w:type="spellEnd"/>
            <w:r>
              <w:t xml:space="preserve"> та </w:t>
            </w:r>
            <w:proofErr w:type="spellStart"/>
            <w:r>
              <w:t>змішані</w:t>
            </w:r>
            <w:proofErr w:type="spellEnd"/>
          </w:p>
        </w:tc>
        <w:tc>
          <w:tcPr>
            <w:tcW w:w="1755" w:type="dxa"/>
          </w:tcPr>
          <w:p w14:paraId="33FB8C16" w14:textId="5F9FA144" w:rsidR="00D13E89" w:rsidRDefault="00BF6CDF" w:rsidP="00D13E89">
            <w:pPr>
              <w:rPr>
                <w:sz w:val="28"/>
                <w:szCs w:val="28"/>
                <w:lang w:val="uk-UA"/>
              </w:rPr>
            </w:pPr>
            <w:r w:rsidRPr="00585641">
              <w:rPr>
                <w:sz w:val="24"/>
                <w:szCs w:val="24"/>
                <w:lang w:val="uk-UA"/>
              </w:rPr>
              <w:t>одиниць</w:t>
            </w:r>
          </w:p>
        </w:tc>
        <w:tc>
          <w:tcPr>
            <w:tcW w:w="2080" w:type="dxa"/>
          </w:tcPr>
          <w:p w14:paraId="5439E6C8" w14:textId="77777777" w:rsidR="00D13E89" w:rsidRDefault="00D13E89" w:rsidP="00D13E89">
            <w:pPr>
              <w:rPr>
                <w:sz w:val="28"/>
                <w:szCs w:val="28"/>
                <w:lang w:val="uk-UA"/>
              </w:rPr>
            </w:pPr>
          </w:p>
        </w:tc>
        <w:tc>
          <w:tcPr>
            <w:tcW w:w="2080" w:type="dxa"/>
          </w:tcPr>
          <w:p w14:paraId="4C5768BD" w14:textId="153673AA" w:rsidR="00D13E89" w:rsidRPr="00950828" w:rsidRDefault="000273CF" w:rsidP="00D13E89">
            <w:pPr>
              <w:rPr>
                <w:sz w:val="24"/>
                <w:szCs w:val="24"/>
                <w:lang w:val="uk-UA"/>
              </w:rPr>
            </w:pPr>
            <w:r>
              <w:rPr>
                <w:sz w:val="24"/>
                <w:szCs w:val="24"/>
                <w:lang w:val="uk-UA"/>
              </w:rPr>
              <w:t>4</w:t>
            </w:r>
            <w:r w:rsidR="004B6D2A">
              <w:rPr>
                <w:sz w:val="24"/>
                <w:szCs w:val="24"/>
                <w:lang w:val="uk-UA"/>
              </w:rPr>
              <w:t>0</w:t>
            </w:r>
          </w:p>
        </w:tc>
        <w:tc>
          <w:tcPr>
            <w:tcW w:w="2080" w:type="dxa"/>
          </w:tcPr>
          <w:p w14:paraId="5059EB95" w14:textId="77777777" w:rsidR="00D13E89" w:rsidRDefault="00D13E89" w:rsidP="00D13E89">
            <w:pPr>
              <w:rPr>
                <w:sz w:val="28"/>
                <w:szCs w:val="28"/>
                <w:lang w:val="uk-UA"/>
              </w:rPr>
            </w:pPr>
          </w:p>
        </w:tc>
        <w:tc>
          <w:tcPr>
            <w:tcW w:w="2080" w:type="dxa"/>
          </w:tcPr>
          <w:p w14:paraId="24AF9390" w14:textId="77777777" w:rsidR="00D13E89" w:rsidRDefault="00D13E89" w:rsidP="00D13E89">
            <w:pPr>
              <w:rPr>
                <w:sz w:val="28"/>
                <w:szCs w:val="28"/>
                <w:lang w:val="uk-UA"/>
              </w:rPr>
            </w:pPr>
          </w:p>
        </w:tc>
        <w:tc>
          <w:tcPr>
            <w:tcW w:w="2080" w:type="dxa"/>
          </w:tcPr>
          <w:p w14:paraId="7EBCCC62" w14:textId="77777777" w:rsidR="00D13E89" w:rsidRDefault="00D13E89" w:rsidP="00D13E89">
            <w:pPr>
              <w:rPr>
                <w:sz w:val="28"/>
                <w:szCs w:val="28"/>
                <w:lang w:val="uk-UA"/>
              </w:rPr>
            </w:pPr>
          </w:p>
        </w:tc>
      </w:tr>
      <w:tr w:rsidR="002E33C3" w14:paraId="5E30376B" w14:textId="77777777" w:rsidTr="00D13E89">
        <w:tc>
          <w:tcPr>
            <w:tcW w:w="2405" w:type="dxa"/>
          </w:tcPr>
          <w:p w14:paraId="477CBA26" w14:textId="69098740" w:rsidR="002E33C3" w:rsidRPr="002E33C3" w:rsidRDefault="002E33C3" w:rsidP="002E33C3">
            <w:pPr>
              <w:rPr>
                <w:lang w:val="uk-UA"/>
              </w:rPr>
            </w:pPr>
            <w:r>
              <w:rPr>
                <w:lang w:val="uk-UA"/>
              </w:rPr>
              <w:t>Магазини не продовольчі</w:t>
            </w:r>
          </w:p>
        </w:tc>
        <w:tc>
          <w:tcPr>
            <w:tcW w:w="1755" w:type="dxa"/>
          </w:tcPr>
          <w:p w14:paraId="16FE1C60" w14:textId="619B0621" w:rsidR="002E33C3" w:rsidRPr="00585641" w:rsidRDefault="002E33C3" w:rsidP="002E33C3">
            <w:pPr>
              <w:rPr>
                <w:sz w:val="24"/>
                <w:szCs w:val="24"/>
                <w:lang w:val="uk-UA"/>
              </w:rPr>
            </w:pPr>
            <w:r w:rsidRPr="00585641">
              <w:rPr>
                <w:sz w:val="24"/>
                <w:szCs w:val="24"/>
                <w:lang w:val="uk-UA"/>
              </w:rPr>
              <w:t>одиниць</w:t>
            </w:r>
          </w:p>
        </w:tc>
        <w:tc>
          <w:tcPr>
            <w:tcW w:w="2080" w:type="dxa"/>
          </w:tcPr>
          <w:p w14:paraId="2D934247" w14:textId="77777777" w:rsidR="002E33C3" w:rsidRDefault="002E33C3" w:rsidP="002E33C3">
            <w:pPr>
              <w:rPr>
                <w:sz w:val="28"/>
                <w:szCs w:val="28"/>
                <w:lang w:val="uk-UA"/>
              </w:rPr>
            </w:pPr>
          </w:p>
        </w:tc>
        <w:tc>
          <w:tcPr>
            <w:tcW w:w="2080" w:type="dxa"/>
          </w:tcPr>
          <w:p w14:paraId="05626880" w14:textId="48DC63E5" w:rsidR="002E33C3" w:rsidRPr="00950828" w:rsidRDefault="004B6D2A" w:rsidP="002E33C3">
            <w:pPr>
              <w:rPr>
                <w:sz w:val="24"/>
                <w:szCs w:val="24"/>
                <w:lang w:val="uk-UA"/>
              </w:rPr>
            </w:pPr>
            <w:r>
              <w:rPr>
                <w:sz w:val="24"/>
                <w:szCs w:val="24"/>
                <w:lang w:val="uk-UA"/>
              </w:rPr>
              <w:t>7</w:t>
            </w:r>
          </w:p>
        </w:tc>
        <w:tc>
          <w:tcPr>
            <w:tcW w:w="2080" w:type="dxa"/>
          </w:tcPr>
          <w:p w14:paraId="2B4FADA6" w14:textId="77777777" w:rsidR="002E33C3" w:rsidRDefault="002E33C3" w:rsidP="002E33C3">
            <w:pPr>
              <w:rPr>
                <w:sz w:val="28"/>
                <w:szCs w:val="28"/>
                <w:lang w:val="uk-UA"/>
              </w:rPr>
            </w:pPr>
          </w:p>
        </w:tc>
        <w:tc>
          <w:tcPr>
            <w:tcW w:w="2080" w:type="dxa"/>
          </w:tcPr>
          <w:p w14:paraId="2AC58728" w14:textId="77777777" w:rsidR="002E33C3" w:rsidRDefault="002E33C3" w:rsidP="002E33C3">
            <w:pPr>
              <w:rPr>
                <w:sz w:val="28"/>
                <w:szCs w:val="28"/>
                <w:lang w:val="uk-UA"/>
              </w:rPr>
            </w:pPr>
          </w:p>
        </w:tc>
        <w:tc>
          <w:tcPr>
            <w:tcW w:w="2080" w:type="dxa"/>
          </w:tcPr>
          <w:p w14:paraId="76DED8CD" w14:textId="77777777" w:rsidR="002E33C3" w:rsidRDefault="002E33C3" w:rsidP="002E33C3">
            <w:pPr>
              <w:rPr>
                <w:sz w:val="28"/>
                <w:szCs w:val="28"/>
                <w:lang w:val="uk-UA"/>
              </w:rPr>
            </w:pPr>
          </w:p>
        </w:tc>
      </w:tr>
      <w:tr w:rsidR="002E33C3" w14:paraId="4B69CA05" w14:textId="77777777" w:rsidTr="00D13E89">
        <w:tc>
          <w:tcPr>
            <w:tcW w:w="2405" w:type="dxa"/>
          </w:tcPr>
          <w:p w14:paraId="26604E5D" w14:textId="2524FEB0" w:rsidR="002E33C3" w:rsidRDefault="002E33C3" w:rsidP="002E33C3">
            <w:pPr>
              <w:rPr>
                <w:sz w:val="28"/>
                <w:szCs w:val="28"/>
                <w:lang w:val="uk-UA"/>
              </w:rPr>
            </w:pPr>
            <w:r>
              <w:t>Аптеки (</w:t>
            </w:r>
            <w:proofErr w:type="spellStart"/>
            <w:r>
              <w:t>ветаптеки</w:t>
            </w:r>
            <w:proofErr w:type="spellEnd"/>
            <w:r>
              <w:t>)</w:t>
            </w:r>
          </w:p>
        </w:tc>
        <w:tc>
          <w:tcPr>
            <w:tcW w:w="1755" w:type="dxa"/>
          </w:tcPr>
          <w:p w14:paraId="57AB1582" w14:textId="4CC6BCA3" w:rsidR="002E33C3" w:rsidRDefault="002E33C3" w:rsidP="002E33C3">
            <w:pPr>
              <w:rPr>
                <w:sz w:val="28"/>
                <w:szCs w:val="28"/>
                <w:lang w:val="uk-UA"/>
              </w:rPr>
            </w:pPr>
            <w:r w:rsidRPr="00585641">
              <w:rPr>
                <w:sz w:val="24"/>
                <w:szCs w:val="24"/>
                <w:lang w:val="uk-UA"/>
              </w:rPr>
              <w:t>одиниць</w:t>
            </w:r>
          </w:p>
        </w:tc>
        <w:tc>
          <w:tcPr>
            <w:tcW w:w="2080" w:type="dxa"/>
          </w:tcPr>
          <w:p w14:paraId="59650041" w14:textId="77777777" w:rsidR="002E33C3" w:rsidRDefault="002E33C3" w:rsidP="002E33C3">
            <w:pPr>
              <w:rPr>
                <w:sz w:val="28"/>
                <w:szCs w:val="28"/>
                <w:lang w:val="uk-UA"/>
              </w:rPr>
            </w:pPr>
          </w:p>
        </w:tc>
        <w:tc>
          <w:tcPr>
            <w:tcW w:w="2080" w:type="dxa"/>
          </w:tcPr>
          <w:p w14:paraId="12C7AA43" w14:textId="0F9B32DA" w:rsidR="002E33C3" w:rsidRPr="00950828" w:rsidRDefault="000273CF" w:rsidP="002E33C3">
            <w:pPr>
              <w:rPr>
                <w:sz w:val="24"/>
                <w:szCs w:val="24"/>
                <w:lang w:val="uk-UA"/>
              </w:rPr>
            </w:pPr>
            <w:r>
              <w:rPr>
                <w:sz w:val="24"/>
                <w:szCs w:val="24"/>
                <w:lang w:val="uk-UA"/>
              </w:rPr>
              <w:t>7</w:t>
            </w:r>
          </w:p>
        </w:tc>
        <w:tc>
          <w:tcPr>
            <w:tcW w:w="2080" w:type="dxa"/>
          </w:tcPr>
          <w:p w14:paraId="10DB8E5B" w14:textId="77777777" w:rsidR="002E33C3" w:rsidRDefault="002E33C3" w:rsidP="002E33C3">
            <w:pPr>
              <w:rPr>
                <w:sz w:val="28"/>
                <w:szCs w:val="28"/>
                <w:lang w:val="uk-UA"/>
              </w:rPr>
            </w:pPr>
          </w:p>
        </w:tc>
        <w:tc>
          <w:tcPr>
            <w:tcW w:w="2080" w:type="dxa"/>
          </w:tcPr>
          <w:p w14:paraId="51F0ED82" w14:textId="77777777" w:rsidR="002E33C3" w:rsidRDefault="002E33C3" w:rsidP="002E33C3">
            <w:pPr>
              <w:rPr>
                <w:sz w:val="28"/>
                <w:szCs w:val="28"/>
                <w:lang w:val="uk-UA"/>
              </w:rPr>
            </w:pPr>
          </w:p>
        </w:tc>
        <w:tc>
          <w:tcPr>
            <w:tcW w:w="2080" w:type="dxa"/>
          </w:tcPr>
          <w:p w14:paraId="22D473C3" w14:textId="77777777" w:rsidR="002E33C3" w:rsidRDefault="002E33C3" w:rsidP="002E33C3">
            <w:pPr>
              <w:rPr>
                <w:sz w:val="28"/>
                <w:szCs w:val="28"/>
                <w:lang w:val="uk-UA"/>
              </w:rPr>
            </w:pPr>
          </w:p>
        </w:tc>
      </w:tr>
      <w:tr w:rsidR="002E33C3" w14:paraId="0D91965A" w14:textId="77777777" w:rsidTr="00D13E89">
        <w:tc>
          <w:tcPr>
            <w:tcW w:w="2405" w:type="dxa"/>
          </w:tcPr>
          <w:p w14:paraId="3477F4EA" w14:textId="54CA0B3E" w:rsidR="002E33C3" w:rsidRDefault="002E33C3" w:rsidP="002E33C3">
            <w:pPr>
              <w:rPr>
                <w:sz w:val="28"/>
                <w:szCs w:val="28"/>
                <w:lang w:val="uk-UA"/>
              </w:rPr>
            </w:pPr>
            <w:r>
              <w:t>АЗС</w:t>
            </w:r>
          </w:p>
        </w:tc>
        <w:tc>
          <w:tcPr>
            <w:tcW w:w="1755" w:type="dxa"/>
          </w:tcPr>
          <w:p w14:paraId="78FB7957" w14:textId="74FFDD27" w:rsidR="002E33C3" w:rsidRDefault="002E33C3" w:rsidP="002E33C3">
            <w:pPr>
              <w:rPr>
                <w:sz w:val="28"/>
                <w:szCs w:val="28"/>
                <w:lang w:val="uk-UA"/>
              </w:rPr>
            </w:pPr>
            <w:r w:rsidRPr="00585641">
              <w:rPr>
                <w:sz w:val="24"/>
                <w:szCs w:val="24"/>
                <w:lang w:val="uk-UA"/>
              </w:rPr>
              <w:t>одиниць</w:t>
            </w:r>
          </w:p>
        </w:tc>
        <w:tc>
          <w:tcPr>
            <w:tcW w:w="2080" w:type="dxa"/>
          </w:tcPr>
          <w:p w14:paraId="626AF19E" w14:textId="77777777" w:rsidR="002E33C3" w:rsidRDefault="002E33C3" w:rsidP="002E33C3">
            <w:pPr>
              <w:rPr>
                <w:sz w:val="28"/>
                <w:szCs w:val="28"/>
                <w:lang w:val="uk-UA"/>
              </w:rPr>
            </w:pPr>
          </w:p>
        </w:tc>
        <w:tc>
          <w:tcPr>
            <w:tcW w:w="2080" w:type="dxa"/>
          </w:tcPr>
          <w:p w14:paraId="3BC433B5" w14:textId="476BDA1C" w:rsidR="002E33C3" w:rsidRPr="00950828" w:rsidRDefault="000273CF" w:rsidP="002E33C3">
            <w:pPr>
              <w:rPr>
                <w:sz w:val="24"/>
                <w:szCs w:val="24"/>
                <w:lang w:val="uk-UA"/>
              </w:rPr>
            </w:pPr>
            <w:r>
              <w:rPr>
                <w:sz w:val="24"/>
                <w:szCs w:val="24"/>
                <w:lang w:val="uk-UA"/>
              </w:rPr>
              <w:t>5</w:t>
            </w:r>
          </w:p>
        </w:tc>
        <w:tc>
          <w:tcPr>
            <w:tcW w:w="2080" w:type="dxa"/>
          </w:tcPr>
          <w:p w14:paraId="71008383" w14:textId="77777777" w:rsidR="002E33C3" w:rsidRDefault="002E33C3" w:rsidP="002E33C3">
            <w:pPr>
              <w:rPr>
                <w:sz w:val="28"/>
                <w:szCs w:val="28"/>
                <w:lang w:val="uk-UA"/>
              </w:rPr>
            </w:pPr>
          </w:p>
        </w:tc>
        <w:tc>
          <w:tcPr>
            <w:tcW w:w="2080" w:type="dxa"/>
          </w:tcPr>
          <w:p w14:paraId="3BC233D9" w14:textId="77777777" w:rsidR="002E33C3" w:rsidRDefault="002E33C3" w:rsidP="002E33C3">
            <w:pPr>
              <w:rPr>
                <w:sz w:val="28"/>
                <w:szCs w:val="28"/>
                <w:lang w:val="uk-UA"/>
              </w:rPr>
            </w:pPr>
          </w:p>
        </w:tc>
        <w:tc>
          <w:tcPr>
            <w:tcW w:w="2080" w:type="dxa"/>
          </w:tcPr>
          <w:p w14:paraId="244BDE08" w14:textId="77777777" w:rsidR="002E33C3" w:rsidRDefault="002E33C3" w:rsidP="002E33C3">
            <w:pPr>
              <w:rPr>
                <w:sz w:val="28"/>
                <w:szCs w:val="28"/>
                <w:lang w:val="uk-UA"/>
              </w:rPr>
            </w:pPr>
          </w:p>
        </w:tc>
      </w:tr>
      <w:tr w:rsidR="002E33C3" w14:paraId="195C212C" w14:textId="77777777" w:rsidTr="00D13E89">
        <w:tc>
          <w:tcPr>
            <w:tcW w:w="2405" w:type="dxa"/>
          </w:tcPr>
          <w:p w14:paraId="2541AC13" w14:textId="3F4AFC7C" w:rsidR="002E33C3" w:rsidRPr="00BF6CDF" w:rsidRDefault="002E33C3" w:rsidP="002E33C3">
            <w:pPr>
              <w:rPr>
                <w:b/>
                <w:bCs/>
                <w:sz w:val="28"/>
                <w:szCs w:val="28"/>
                <w:lang w:val="uk-UA"/>
              </w:rPr>
            </w:pPr>
            <w:proofErr w:type="spellStart"/>
            <w:r w:rsidRPr="00BF6CDF">
              <w:rPr>
                <w:b/>
                <w:bCs/>
              </w:rPr>
              <w:t>Кількість</w:t>
            </w:r>
            <w:proofErr w:type="spellEnd"/>
            <w:r w:rsidRPr="00BF6CDF">
              <w:rPr>
                <w:b/>
                <w:bCs/>
              </w:rPr>
              <w:t xml:space="preserve"> </w:t>
            </w:r>
            <w:proofErr w:type="spellStart"/>
            <w:r w:rsidRPr="00BF6CDF">
              <w:rPr>
                <w:b/>
                <w:bCs/>
              </w:rPr>
              <w:t>об’єктів</w:t>
            </w:r>
            <w:proofErr w:type="spellEnd"/>
            <w:r w:rsidRPr="00BF6CDF">
              <w:rPr>
                <w:b/>
                <w:bCs/>
              </w:rPr>
              <w:t xml:space="preserve"> </w:t>
            </w:r>
            <w:proofErr w:type="spellStart"/>
            <w:r w:rsidRPr="00BF6CDF">
              <w:rPr>
                <w:b/>
                <w:bCs/>
              </w:rPr>
              <w:t>громадського</w:t>
            </w:r>
            <w:proofErr w:type="spellEnd"/>
            <w:r w:rsidRPr="00BF6CDF">
              <w:rPr>
                <w:b/>
                <w:bCs/>
              </w:rPr>
              <w:t xml:space="preserve"> </w:t>
            </w:r>
            <w:proofErr w:type="spellStart"/>
            <w:r w:rsidRPr="00BF6CDF">
              <w:rPr>
                <w:b/>
                <w:bCs/>
              </w:rPr>
              <w:t>харчування</w:t>
            </w:r>
            <w:proofErr w:type="spellEnd"/>
            <w:r w:rsidRPr="00BF6CDF">
              <w:rPr>
                <w:b/>
                <w:bCs/>
              </w:rPr>
              <w:t xml:space="preserve"> </w:t>
            </w:r>
            <w:proofErr w:type="spellStart"/>
            <w:r w:rsidRPr="00BF6CDF">
              <w:rPr>
                <w:b/>
                <w:bCs/>
              </w:rPr>
              <w:t>всього</w:t>
            </w:r>
            <w:proofErr w:type="spellEnd"/>
          </w:p>
        </w:tc>
        <w:tc>
          <w:tcPr>
            <w:tcW w:w="1755" w:type="dxa"/>
          </w:tcPr>
          <w:p w14:paraId="63732347" w14:textId="5714C004" w:rsidR="002E33C3" w:rsidRPr="00950828" w:rsidRDefault="002E33C3" w:rsidP="002E33C3">
            <w:pPr>
              <w:rPr>
                <w:b/>
                <w:bCs/>
                <w:sz w:val="28"/>
                <w:szCs w:val="28"/>
                <w:lang w:val="uk-UA"/>
              </w:rPr>
            </w:pPr>
            <w:r w:rsidRPr="00950828">
              <w:rPr>
                <w:b/>
                <w:bCs/>
                <w:sz w:val="24"/>
                <w:szCs w:val="24"/>
                <w:lang w:val="uk-UA"/>
              </w:rPr>
              <w:t>одиниць</w:t>
            </w:r>
          </w:p>
        </w:tc>
        <w:tc>
          <w:tcPr>
            <w:tcW w:w="2080" w:type="dxa"/>
          </w:tcPr>
          <w:p w14:paraId="531D347B" w14:textId="77777777" w:rsidR="002E33C3" w:rsidRDefault="002E33C3" w:rsidP="002E33C3">
            <w:pPr>
              <w:rPr>
                <w:sz w:val="28"/>
                <w:szCs w:val="28"/>
                <w:lang w:val="uk-UA"/>
              </w:rPr>
            </w:pPr>
          </w:p>
        </w:tc>
        <w:tc>
          <w:tcPr>
            <w:tcW w:w="2080" w:type="dxa"/>
          </w:tcPr>
          <w:p w14:paraId="22733CC9" w14:textId="173E2DB3" w:rsidR="002E33C3" w:rsidRPr="00950828" w:rsidRDefault="000273CF" w:rsidP="002E33C3">
            <w:pPr>
              <w:rPr>
                <w:b/>
                <w:bCs/>
                <w:sz w:val="24"/>
                <w:szCs w:val="24"/>
                <w:lang w:val="uk-UA"/>
              </w:rPr>
            </w:pPr>
            <w:r>
              <w:rPr>
                <w:b/>
                <w:bCs/>
                <w:sz w:val="24"/>
                <w:szCs w:val="24"/>
                <w:lang w:val="uk-UA"/>
              </w:rPr>
              <w:t>4</w:t>
            </w:r>
          </w:p>
        </w:tc>
        <w:tc>
          <w:tcPr>
            <w:tcW w:w="2080" w:type="dxa"/>
          </w:tcPr>
          <w:p w14:paraId="39EFA64A" w14:textId="77777777" w:rsidR="002E33C3" w:rsidRDefault="002E33C3" w:rsidP="002E33C3">
            <w:pPr>
              <w:rPr>
                <w:sz w:val="28"/>
                <w:szCs w:val="28"/>
                <w:lang w:val="uk-UA"/>
              </w:rPr>
            </w:pPr>
          </w:p>
        </w:tc>
        <w:tc>
          <w:tcPr>
            <w:tcW w:w="2080" w:type="dxa"/>
          </w:tcPr>
          <w:p w14:paraId="39CB325C" w14:textId="77777777" w:rsidR="002E33C3" w:rsidRDefault="002E33C3" w:rsidP="002E33C3">
            <w:pPr>
              <w:rPr>
                <w:sz w:val="28"/>
                <w:szCs w:val="28"/>
                <w:lang w:val="uk-UA"/>
              </w:rPr>
            </w:pPr>
          </w:p>
        </w:tc>
        <w:tc>
          <w:tcPr>
            <w:tcW w:w="2080" w:type="dxa"/>
          </w:tcPr>
          <w:p w14:paraId="4357C638" w14:textId="77777777" w:rsidR="002E33C3" w:rsidRDefault="002E33C3" w:rsidP="002E33C3">
            <w:pPr>
              <w:rPr>
                <w:sz w:val="28"/>
                <w:szCs w:val="28"/>
                <w:lang w:val="uk-UA"/>
              </w:rPr>
            </w:pPr>
          </w:p>
        </w:tc>
      </w:tr>
      <w:tr w:rsidR="002E33C3" w14:paraId="3C233490" w14:textId="77777777" w:rsidTr="00D13E89">
        <w:tc>
          <w:tcPr>
            <w:tcW w:w="2405" w:type="dxa"/>
          </w:tcPr>
          <w:p w14:paraId="253CB167" w14:textId="4A2F9E6D" w:rsidR="002E33C3" w:rsidRPr="00950828" w:rsidRDefault="002E33C3" w:rsidP="002E33C3">
            <w:pPr>
              <w:rPr>
                <w:b/>
                <w:bCs/>
                <w:lang w:val="uk-UA"/>
              </w:rPr>
            </w:pPr>
            <w:proofErr w:type="spellStart"/>
            <w:r w:rsidRPr="00950828">
              <w:rPr>
                <w:b/>
                <w:bCs/>
              </w:rPr>
              <w:t>Кількість</w:t>
            </w:r>
            <w:proofErr w:type="spellEnd"/>
            <w:r w:rsidRPr="00950828">
              <w:rPr>
                <w:b/>
                <w:bCs/>
              </w:rPr>
              <w:t xml:space="preserve"> </w:t>
            </w:r>
            <w:proofErr w:type="spellStart"/>
            <w:r w:rsidRPr="00950828">
              <w:rPr>
                <w:b/>
                <w:bCs/>
              </w:rPr>
              <w:t>об’єктів</w:t>
            </w:r>
            <w:proofErr w:type="spellEnd"/>
            <w:r w:rsidRPr="00950828">
              <w:rPr>
                <w:b/>
                <w:bCs/>
              </w:rPr>
              <w:t xml:space="preserve"> </w:t>
            </w:r>
            <w:proofErr w:type="spellStart"/>
            <w:r w:rsidRPr="00950828">
              <w:rPr>
                <w:b/>
                <w:bCs/>
              </w:rPr>
              <w:t>побуту</w:t>
            </w:r>
            <w:proofErr w:type="spellEnd"/>
            <w:r w:rsidRPr="00950828">
              <w:rPr>
                <w:b/>
                <w:bCs/>
              </w:rPr>
              <w:t xml:space="preserve"> </w:t>
            </w:r>
            <w:proofErr w:type="spellStart"/>
            <w:r w:rsidRPr="00950828">
              <w:rPr>
                <w:b/>
                <w:bCs/>
              </w:rPr>
              <w:t>всього</w:t>
            </w:r>
            <w:proofErr w:type="spellEnd"/>
            <w:r w:rsidRPr="00950828">
              <w:rPr>
                <w:b/>
                <w:bCs/>
              </w:rPr>
              <w:t>:</w:t>
            </w:r>
            <w:r>
              <w:rPr>
                <w:b/>
                <w:bCs/>
                <w:lang w:val="uk-UA"/>
              </w:rPr>
              <w:t xml:space="preserve"> у </w:t>
            </w:r>
            <w:proofErr w:type="spellStart"/>
            <w:r>
              <w:rPr>
                <w:b/>
                <w:bCs/>
                <w:lang w:val="uk-UA"/>
              </w:rPr>
              <w:t>т.ч</w:t>
            </w:r>
            <w:proofErr w:type="spellEnd"/>
            <w:r>
              <w:rPr>
                <w:b/>
                <w:bCs/>
                <w:lang w:val="uk-UA"/>
              </w:rPr>
              <w:t>.</w:t>
            </w:r>
          </w:p>
        </w:tc>
        <w:tc>
          <w:tcPr>
            <w:tcW w:w="1755" w:type="dxa"/>
          </w:tcPr>
          <w:p w14:paraId="246E86AD" w14:textId="0678C483" w:rsidR="002E33C3" w:rsidRPr="00950828" w:rsidRDefault="002E33C3" w:rsidP="002E33C3">
            <w:pPr>
              <w:rPr>
                <w:b/>
                <w:bCs/>
                <w:sz w:val="28"/>
                <w:szCs w:val="28"/>
                <w:lang w:val="uk-UA"/>
              </w:rPr>
            </w:pPr>
            <w:r w:rsidRPr="00950828">
              <w:rPr>
                <w:b/>
                <w:bCs/>
                <w:sz w:val="24"/>
                <w:szCs w:val="24"/>
                <w:lang w:val="uk-UA"/>
              </w:rPr>
              <w:t>одиниць</w:t>
            </w:r>
          </w:p>
        </w:tc>
        <w:tc>
          <w:tcPr>
            <w:tcW w:w="2080" w:type="dxa"/>
          </w:tcPr>
          <w:p w14:paraId="3F314E8C" w14:textId="77777777" w:rsidR="002E33C3" w:rsidRDefault="002E33C3" w:rsidP="002E33C3">
            <w:pPr>
              <w:rPr>
                <w:sz w:val="28"/>
                <w:szCs w:val="28"/>
                <w:lang w:val="uk-UA"/>
              </w:rPr>
            </w:pPr>
          </w:p>
        </w:tc>
        <w:tc>
          <w:tcPr>
            <w:tcW w:w="2080" w:type="dxa"/>
          </w:tcPr>
          <w:p w14:paraId="619F376F" w14:textId="22EDDD87" w:rsidR="002E33C3" w:rsidRPr="00950828" w:rsidRDefault="00D51680" w:rsidP="002E33C3">
            <w:pPr>
              <w:rPr>
                <w:b/>
                <w:bCs/>
                <w:sz w:val="24"/>
                <w:szCs w:val="24"/>
                <w:lang w:val="uk-UA"/>
              </w:rPr>
            </w:pPr>
            <w:r w:rsidRPr="00D51680">
              <w:rPr>
                <w:b/>
                <w:bCs/>
                <w:color w:val="FF0000"/>
                <w:sz w:val="24"/>
                <w:szCs w:val="24"/>
                <w:lang w:val="uk-UA"/>
              </w:rPr>
              <w:t>13</w:t>
            </w:r>
          </w:p>
        </w:tc>
        <w:tc>
          <w:tcPr>
            <w:tcW w:w="2080" w:type="dxa"/>
          </w:tcPr>
          <w:p w14:paraId="341E90B7" w14:textId="77777777" w:rsidR="002E33C3" w:rsidRDefault="002E33C3" w:rsidP="002E33C3">
            <w:pPr>
              <w:rPr>
                <w:sz w:val="28"/>
                <w:szCs w:val="28"/>
                <w:lang w:val="uk-UA"/>
              </w:rPr>
            </w:pPr>
          </w:p>
        </w:tc>
        <w:tc>
          <w:tcPr>
            <w:tcW w:w="2080" w:type="dxa"/>
          </w:tcPr>
          <w:p w14:paraId="13A28BD5" w14:textId="77777777" w:rsidR="002E33C3" w:rsidRDefault="002E33C3" w:rsidP="002E33C3">
            <w:pPr>
              <w:rPr>
                <w:sz w:val="28"/>
                <w:szCs w:val="28"/>
                <w:lang w:val="uk-UA"/>
              </w:rPr>
            </w:pPr>
          </w:p>
        </w:tc>
        <w:tc>
          <w:tcPr>
            <w:tcW w:w="2080" w:type="dxa"/>
          </w:tcPr>
          <w:p w14:paraId="5DDB2B91" w14:textId="77777777" w:rsidR="002E33C3" w:rsidRDefault="002E33C3" w:rsidP="002E33C3">
            <w:pPr>
              <w:rPr>
                <w:sz w:val="28"/>
                <w:szCs w:val="28"/>
                <w:lang w:val="uk-UA"/>
              </w:rPr>
            </w:pPr>
          </w:p>
        </w:tc>
      </w:tr>
      <w:tr w:rsidR="002E33C3" w14:paraId="34FAA971" w14:textId="77777777" w:rsidTr="00D13E89">
        <w:tc>
          <w:tcPr>
            <w:tcW w:w="2405" w:type="dxa"/>
          </w:tcPr>
          <w:p w14:paraId="297B48C8" w14:textId="264820E6" w:rsidR="002E33C3" w:rsidRPr="00950828" w:rsidRDefault="002E33C3" w:rsidP="002E33C3">
            <w:pPr>
              <w:rPr>
                <w:lang w:val="uk-UA"/>
              </w:rPr>
            </w:pPr>
            <w:r w:rsidRPr="00950828">
              <w:rPr>
                <w:lang w:val="uk-UA"/>
              </w:rPr>
              <w:t>СТО</w:t>
            </w:r>
          </w:p>
        </w:tc>
        <w:tc>
          <w:tcPr>
            <w:tcW w:w="1755" w:type="dxa"/>
          </w:tcPr>
          <w:p w14:paraId="79A3ECA1" w14:textId="62177AE7" w:rsidR="002E33C3" w:rsidRDefault="002E33C3" w:rsidP="002E33C3">
            <w:pPr>
              <w:rPr>
                <w:sz w:val="28"/>
                <w:szCs w:val="28"/>
                <w:lang w:val="uk-UA"/>
              </w:rPr>
            </w:pPr>
            <w:r w:rsidRPr="00585641">
              <w:rPr>
                <w:sz w:val="24"/>
                <w:szCs w:val="24"/>
                <w:lang w:val="uk-UA"/>
              </w:rPr>
              <w:t>одиниць</w:t>
            </w:r>
          </w:p>
        </w:tc>
        <w:tc>
          <w:tcPr>
            <w:tcW w:w="2080" w:type="dxa"/>
          </w:tcPr>
          <w:p w14:paraId="20B9E3BC" w14:textId="77777777" w:rsidR="002E33C3" w:rsidRDefault="002E33C3" w:rsidP="002E33C3">
            <w:pPr>
              <w:rPr>
                <w:sz w:val="28"/>
                <w:szCs w:val="28"/>
                <w:lang w:val="uk-UA"/>
              </w:rPr>
            </w:pPr>
          </w:p>
        </w:tc>
        <w:tc>
          <w:tcPr>
            <w:tcW w:w="2080" w:type="dxa"/>
          </w:tcPr>
          <w:p w14:paraId="166277E5" w14:textId="23F5EF84" w:rsidR="002E33C3" w:rsidRPr="00950828" w:rsidRDefault="000273CF" w:rsidP="002E33C3">
            <w:pPr>
              <w:rPr>
                <w:sz w:val="24"/>
                <w:szCs w:val="24"/>
                <w:lang w:val="uk-UA"/>
              </w:rPr>
            </w:pPr>
            <w:r>
              <w:rPr>
                <w:sz w:val="24"/>
                <w:szCs w:val="24"/>
                <w:lang w:val="uk-UA"/>
              </w:rPr>
              <w:t>2</w:t>
            </w:r>
          </w:p>
        </w:tc>
        <w:tc>
          <w:tcPr>
            <w:tcW w:w="2080" w:type="dxa"/>
          </w:tcPr>
          <w:p w14:paraId="5A9E4270" w14:textId="77777777" w:rsidR="002E33C3" w:rsidRDefault="002E33C3" w:rsidP="002E33C3">
            <w:pPr>
              <w:rPr>
                <w:sz w:val="28"/>
                <w:szCs w:val="28"/>
                <w:lang w:val="uk-UA"/>
              </w:rPr>
            </w:pPr>
          </w:p>
        </w:tc>
        <w:tc>
          <w:tcPr>
            <w:tcW w:w="2080" w:type="dxa"/>
          </w:tcPr>
          <w:p w14:paraId="0467B003" w14:textId="77777777" w:rsidR="002E33C3" w:rsidRDefault="002E33C3" w:rsidP="002E33C3">
            <w:pPr>
              <w:rPr>
                <w:sz w:val="28"/>
                <w:szCs w:val="28"/>
                <w:lang w:val="uk-UA"/>
              </w:rPr>
            </w:pPr>
          </w:p>
        </w:tc>
        <w:tc>
          <w:tcPr>
            <w:tcW w:w="2080" w:type="dxa"/>
          </w:tcPr>
          <w:p w14:paraId="18D81718" w14:textId="77777777" w:rsidR="002E33C3" w:rsidRDefault="002E33C3" w:rsidP="002E33C3">
            <w:pPr>
              <w:rPr>
                <w:sz w:val="28"/>
                <w:szCs w:val="28"/>
                <w:lang w:val="uk-UA"/>
              </w:rPr>
            </w:pPr>
          </w:p>
        </w:tc>
      </w:tr>
      <w:tr w:rsidR="002E33C3" w14:paraId="265677FD" w14:textId="77777777" w:rsidTr="00D13E89">
        <w:tc>
          <w:tcPr>
            <w:tcW w:w="2405" w:type="dxa"/>
          </w:tcPr>
          <w:p w14:paraId="5189AE38" w14:textId="708C9B8A" w:rsidR="002E33C3" w:rsidRPr="00A506E6" w:rsidRDefault="002E33C3" w:rsidP="002E33C3">
            <w:pPr>
              <w:rPr>
                <w:lang w:val="uk-UA"/>
              </w:rPr>
            </w:pPr>
            <w:proofErr w:type="spellStart"/>
            <w:r w:rsidRPr="00A506E6">
              <w:t>оброблення</w:t>
            </w:r>
            <w:proofErr w:type="spellEnd"/>
            <w:r w:rsidRPr="00A506E6">
              <w:t xml:space="preserve"> </w:t>
            </w:r>
            <w:proofErr w:type="spellStart"/>
            <w:r w:rsidRPr="00A506E6">
              <w:t>деревини</w:t>
            </w:r>
            <w:proofErr w:type="spellEnd"/>
            <w:r w:rsidRPr="00A506E6">
              <w:t xml:space="preserve">, </w:t>
            </w:r>
            <w:proofErr w:type="spellStart"/>
            <w:r w:rsidRPr="00A506E6">
              <w:t>виробництво</w:t>
            </w:r>
            <w:proofErr w:type="spellEnd"/>
            <w:r w:rsidRPr="00A506E6">
              <w:t xml:space="preserve"> </w:t>
            </w:r>
            <w:proofErr w:type="spellStart"/>
            <w:r w:rsidRPr="00A506E6">
              <w:t>виробів</w:t>
            </w:r>
            <w:proofErr w:type="spellEnd"/>
            <w:r w:rsidRPr="00A506E6">
              <w:t xml:space="preserve"> з </w:t>
            </w:r>
            <w:proofErr w:type="spellStart"/>
            <w:r w:rsidRPr="00A506E6">
              <w:t>деревини</w:t>
            </w:r>
            <w:proofErr w:type="spellEnd"/>
          </w:p>
        </w:tc>
        <w:tc>
          <w:tcPr>
            <w:tcW w:w="1755" w:type="dxa"/>
          </w:tcPr>
          <w:p w14:paraId="29ED8724" w14:textId="5216A788" w:rsidR="002E33C3" w:rsidRPr="00A506E6" w:rsidRDefault="002E33C3" w:rsidP="002E33C3">
            <w:pPr>
              <w:rPr>
                <w:sz w:val="24"/>
                <w:szCs w:val="24"/>
                <w:lang w:val="uk-UA"/>
              </w:rPr>
            </w:pPr>
            <w:r w:rsidRPr="00A506E6">
              <w:rPr>
                <w:sz w:val="24"/>
                <w:szCs w:val="24"/>
                <w:lang w:val="uk-UA"/>
              </w:rPr>
              <w:t>одиниць</w:t>
            </w:r>
          </w:p>
        </w:tc>
        <w:tc>
          <w:tcPr>
            <w:tcW w:w="2080" w:type="dxa"/>
          </w:tcPr>
          <w:p w14:paraId="18664008" w14:textId="77777777" w:rsidR="002E33C3" w:rsidRDefault="002E33C3" w:rsidP="002E33C3">
            <w:pPr>
              <w:rPr>
                <w:sz w:val="28"/>
                <w:szCs w:val="28"/>
                <w:lang w:val="uk-UA"/>
              </w:rPr>
            </w:pPr>
          </w:p>
        </w:tc>
        <w:tc>
          <w:tcPr>
            <w:tcW w:w="2080" w:type="dxa"/>
          </w:tcPr>
          <w:p w14:paraId="25B31F1E" w14:textId="60F32CCA" w:rsidR="002E33C3" w:rsidRPr="00950828" w:rsidRDefault="008B0FF2" w:rsidP="002E33C3">
            <w:pPr>
              <w:rPr>
                <w:sz w:val="24"/>
                <w:szCs w:val="24"/>
                <w:lang w:val="uk-UA"/>
              </w:rPr>
            </w:pPr>
            <w:r>
              <w:rPr>
                <w:sz w:val="24"/>
                <w:szCs w:val="24"/>
                <w:lang w:val="uk-UA"/>
              </w:rPr>
              <w:t>3</w:t>
            </w:r>
          </w:p>
        </w:tc>
        <w:tc>
          <w:tcPr>
            <w:tcW w:w="2080" w:type="dxa"/>
          </w:tcPr>
          <w:p w14:paraId="63BD7BD1" w14:textId="788CB049" w:rsidR="002E33C3" w:rsidRDefault="00E33BDB" w:rsidP="002E33C3">
            <w:pPr>
              <w:rPr>
                <w:sz w:val="28"/>
                <w:szCs w:val="28"/>
                <w:lang w:val="uk-UA"/>
              </w:rPr>
            </w:pPr>
            <w:r>
              <w:rPr>
                <w:sz w:val="28"/>
                <w:szCs w:val="28"/>
                <w:lang w:val="uk-UA"/>
              </w:rPr>
              <w:t>1</w:t>
            </w:r>
          </w:p>
        </w:tc>
        <w:tc>
          <w:tcPr>
            <w:tcW w:w="2080" w:type="dxa"/>
          </w:tcPr>
          <w:p w14:paraId="7743EA6C" w14:textId="77777777" w:rsidR="002E33C3" w:rsidRDefault="002E33C3" w:rsidP="002E33C3">
            <w:pPr>
              <w:rPr>
                <w:sz w:val="28"/>
                <w:szCs w:val="28"/>
                <w:lang w:val="uk-UA"/>
              </w:rPr>
            </w:pPr>
          </w:p>
        </w:tc>
        <w:tc>
          <w:tcPr>
            <w:tcW w:w="2080" w:type="dxa"/>
          </w:tcPr>
          <w:p w14:paraId="038527DA" w14:textId="281CEBBE" w:rsidR="002E33C3" w:rsidRDefault="00E33BDB" w:rsidP="002E33C3">
            <w:pPr>
              <w:rPr>
                <w:sz w:val="28"/>
                <w:szCs w:val="28"/>
                <w:lang w:val="uk-UA"/>
              </w:rPr>
            </w:pPr>
            <w:r>
              <w:rPr>
                <w:sz w:val="28"/>
                <w:szCs w:val="28"/>
                <w:lang w:val="uk-UA"/>
              </w:rPr>
              <w:t>1</w:t>
            </w:r>
          </w:p>
        </w:tc>
      </w:tr>
      <w:tr w:rsidR="002E33C3" w14:paraId="0C6DDA93" w14:textId="77777777" w:rsidTr="00D13E89">
        <w:tc>
          <w:tcPr>
            <w:tcW w:w="2405" w:type="dxa"/>
          </w:tcPr>
          <w:p w14:paraId="49C8A14F" w14:textId="7A2A15C5" w:rsidR="002E33C3" w:rsidRPr="00950828" w:rsidRDefault="002E33C3" w:rsidP="002E33C3">
            <w:pPr>
              <w:rPr>
                <w:lang w:val="uk-UA"/>
              </w:rPr>
            </w:pPr>
            <w:proofErr w:type="spellStart"/>
            <w:r>
              <w:t>ритуальні</w:t>
            </w:r>
            <w:proofErr w:type="spellEnd"/>
            <w:r>
              <w:t xml:space="preserve"> </w:t>
            </w:r>
            <w:proofErr w:type="spellStart"/>
            <w:r>
              <w:t>послуги</w:t>
            </w:r>
            <w:proofErr w:type="spellEnd"/>
          </w:p>
        </w:tc>
        <w:tc>
          <w:tcPr>
            <w:tcW w:w="1755" w:type="dxa"/>
          </w:tcPr>
          <w:p w14:paraId="30E12D77" w14:textId="55E38AD3" w:rsidR="002E33C3" w:rsidRPr="00585641" w:rsidRDefault="002E33C3" w:rsidP="002E33C3">
            <w:pPr>
              <w:rPr>
                <w:sz w:val="24"/>
                <w:szCs w:val="24"/>
                <w:lang w:val="uk-UA"/>
              </w:rPr>
            </w:pPr>
            <w:r w:rsidRPr="00A506E6">
              <w:rPr>
                <w:sz w:val="24"/>
                <w:szCs w:val="24"/>
                <w:lang w:val="uk-UA"/>
              </w:rPr>
              <w:t>одиниць</w:t>
            </w:r>
          </w:p>
        </w:tc>
        <w:tc>
          <w:tcPr>
            <w:tcW w:w="2080" w:type="dxa"/>
          </w:tcPr>
          <w:p w14:paraId="4999F8EF" w14:textId="77777777" w:rsidR="002E33C3" w:rsidRDefault="002E33C3" w:rsidP="002E33C3">
            <w:pPr>
              <w:rPr>
                <w:sz w:val="28"/>
                <w:szCs w:val="28"/>
                <w:lang w:val="uk-UA"/>
              </w:rPr>
            </w:pPr>
          </w:p>
        </w:tc>
        <w:tc>
          <w:tcPr>
            <w:tcW w:w="2080" w:type="dxa"/>
          </w:tcPr>
          <w:p w14:paraId="32EFC656" w14:textId="52A5CF32" w:rsidR="002E33C3" w:rsidRPr="00950828" w:rsidRDefault="000273CF" w:rsidP="002E33C3">
            <w:pPr>
              <w:rPr>
                <w:sz w:val="24"/>
                <w:szCs w:val="24"/>
                <w:lang w:val="uk-UA"/>
              </w:rPr>
            </w:pPr>
            <w:r>
              <w:rPr>
                <w:sz w:val="24"/>
                <w:szCs w:val="24"/>
                <w:lang w:val="uk-UA"/>
              </w:rPr>
              <w:t>1</w:t>
            </w:r>
          </w:p>
        </w:tc>
        <w:tc>
          <w:tcPr>
            <w:tcW w:w="2080" w:type="dxa"/>
          </w:tcPr>
          <w:p w14:paraId="33989F18" w14:textId="77777777" w:rsidR="002E33C3" w:rsidRDefault="002E33C3" w:rsidP="002E33C3">
            <w:pPr>
              <w:rPr>
                <w:sz w:val="28"/>
                <w:szCs w:val="28"/>
                <w:lang w:val="uk-UA"/>
              </w:rPr>
            </w:pPr>
          </w:p>
        </w:tc>
        <w:tc>
          <w:tcPr>
            <w:tcW w:w="2080" w:type="dxa"/>
          </w:tcPr>
          <w:p w14:paraId="011C2AFF" w14:textId="77777777" w:rsidR="002E33C3" w:rsidRDefault="002E33C3" w:rsidP="002E33C3">
            <w:pPr>
              <w:rPr>
                <w:sz w:val="28"/>
                <w:szCs w:val="28"/>
                <w:lang w:val="uk-UA"/>
              </w:rPr>
            </w:pPr>
          </w:p>
        </w:tc>
        <w:tc>
          <w:tcPr>
            <w:tcW w:w="2080" w:type="dxa"/>
          </w:tcPr>
          <w:p w14:paraId="30AA32DB" w14:textId="77777777" w:rsidR="002E33C3" w:rsidRDefault="002E33C3" w:rsidP="002E33C3">
            <w:pPr>
              <w:rPr>
                <w:sz w:val="28"/>
                <w:szCs w:val="28"/>
                <w:lang w:val="uk-UA"/>
              </w:rPr>
            </w:pPr>
          </w:p>
        </w:tc>
      </w:tr>
      <w:tr w:rsidR="000273CF" w14:paraId="4851B8C2" w14:textId="77777777" w:rsidTr="00D13E89">
        <w:tc>
          <w:tcPr>
            <w:tcW w:w="2405" w:type="dxa"/>
          </w:tcPr>
          <w:p w14:paraId="627CB076" w14:textId="3CDEC5FF" w:rsidR="000273CF" w:rsidRPr="000273CF" w:rsidRDefault="000273CF" w:rsidP="002E33C3">
            <w:pPr>
              <w:rPr>
                <w:lang w:val="uk-UA"/>
              </w:rPr>
            </w:pPr>
            <w:r>
              <w:rPr>
                <w:lang w:val="uk-UA"/>
              </w:rPr>
              <w:t>Будівництво та ремонт</w:t>
            </w:r>
          </w:p>
        </w:tc>
        <w:tc>
          <w:tcPr>
            <w:tcW w:w="1755" w:type="dxa"/>
          </w:tcPr>
          <w:p w14:paraId="648A8E82" w14:textId="030274EB" w:rsidR="000273CF" w:rsidRPr="00A506E6" w:rsidRDefault="000273CF" w:rsidP="002E33C3">
            <w:pPr>
              <w:rPr>
                <w:sz w:val="24"/>
                <w:szCs w:val="24"/>
                <w:lang w:val="uk-UA"/>
              </w:rPr>
            </w:pPr>
            <w:r>
              <w:rPr>
                <w:sz w:val="24"/>
                <w:szCs w:val="24"/>
                <w:lang w:val="uk-UA"/>
              </w:rPr>
              <w:t>одиниць</w:t>
            </w:r>
          </w:p>
        </w:tc>
        <w:tc>
          <w:tcPr>
            <w:tcW w:w="2080" w:type="dxa"/>
          </w:tcPr>
          <w:p w14:paraId="328A03CB" w14:textId="77777777" w:rsidR="000273CF" w:rsidRDefault="000273CF" w:rsidP="002E33C3">
            <w:pPr>
              <w:rPr>
                <w:sz w:val="28"/>
                <w:szCs w:val="28"/>
                <w:lang w:val="uk-UA"/>
              </w:rPr>
            </w:pPr>
          </w:p>
        </w:tc>
        <w:tc>
          <w:tcPr>
            <w:tcW w:w="2080" w:type="dxa"/>
          </w:tcPr>
          <w:p w14:paraId="73C0522B" w14:textId="104C1A9E" w:rsidR="000273CF" w:rsidRPr="00950828" w:rsidRDefault="000273CF" w:rsidP="002E33C3">
            <w:pPr>
              <w:rPr>
                <w:sz w:val="24"/>
                <w:szCs w:val="24"/>
                <w:lang w:val="uk-UA"/>
              </w:rPr>
            </w:pPr>
            <w:r>
              <w:rPr>
                <w:sz w:val="24"/>
                <w:szCs w:val="24"/>
                <w:lang w:val="uk-UA"/>
              </w:rPr>
              <w:t>2</w:t>
            </w:r>
          </w:p>
        </w:tc>
        <w:tc>
          <w:tcPr>
            <w:tcW w:w="2080" w:type="dxa"/>
          </w:tcPr>
          <w:p w14:paraId="341D2A24" w14:textId="77777777" w:rsidR="000273CF" w:rsidRDefault="000273CF" w:rsidP="002E33C3">
            <w:pPr>
              <w:rPr>
                <w:sz w:val="28"/>
                <w:szCs w:val="28"/>
                <w:lang w:val="uk-UA"/>
              </w:rPr>
            </w:pPr>
          </w:p>
        </w:tc>
        <w:tc>
          <w:tcPr>
            <w:tcW w:w="2080" w:type="dxa"/>
          </w:tcPr>
          <w:p w14:paraId="5DE67DEB" w14:textId="77777777" w:rsidR="000273CF" w:rsidRDefault="000273CF" w:rsidP="002E33C3">
            <w:pPr>
              <w:rPr>
                <w:sz w:val="28"/>
                <w:szCs w:val="28"/>
                <w:lang w:val="uk-UA"/>
              </w:rPr>
            </w:pPr>
          </w:p>
        </w:tc>
        <w:tc>
          <w:tcPr>
            <w:tcW w:w="2080" w:type="dxa"/>
          </w:tcPr>
          <w:p w14:paraId="6E798E37" w14:textId="77777777" w:rsidR="000273CF" w:rsidRDefault="000273CF" w:rsidP="002E33C3">
            <w:pPr>
              <w:rPr>
                <w:sz w:val="28"/>
                <w:szCs w:val="28"/>
                <w:lang w:val="uk-UA"/>
              </w:rPr>
            </w:pPr>
          </w:p>
        </w:tc>
      </w:tr>
      <w:tr w:rsidR="008B0FF2" w14:paraId="7F202764" w14:textId="77777777" w:rsidTr="00D13E89">
        <w:tc>
          <w:tcPr>
            <w:tcW w:w="2405" w:type="dxa"/>
          </w:tcPr>
          <w:p w14:paraId="13F4D328" w14:textId="330EA459" w:rsidR="008B0FF2" w:rsidRDefault="008B0FF2" w:rsidP="002E33C3">
            <w:pPr>
              <w:rPr>
                <w:lang w:val="uk-UA"/>
              </w:rPr>
            </w:pPr>
            <w:r>
              <w:rPr>
                <w:lang w:val="uk-UA"/>
              </w:rPr>
              <w:lastRenderedPageBreak/>
              <w:t>Транспортні перевезення</w:t>
            </w:r>
          </w:p>
        </w:tc>
        <w:tc>
          <w:tcPr>
            <w:tcW w:w="1755" w:type="dxa"/>
          </w:tcPr>
          <w:p w14:paraId="32555051" w14:textId="2CCB020D" w:rsidR="008B0FF2" w:rsidRDefault="008B0FF2" w:rsidP="002E33C3">
            <w:pPr>
              <w:rPr>
                <w:sz w:val="24"/>
                <w:szCs w:val="24"/>
                <w:lang w:val="uk-UA"/>
              </w:rPr>
            </w:pPr>
            <w:r>
              <w:rPr>
                <w:sz w:val="24"/>
                <w:szCs w:val="24"/>
                <w:lang w:val="uk-UA"/>
              </w:rPr>
              <w:t>одиниць</w:t>
            </w:r>
          </w:p>
        </w:tc>
        <w:tc>
          <w:tcPr>
            <w:tcW w:w="2080" w:type="dxa"/>
          </w:tcPr>
          <w:p w14:paraId="0DF70267" w14:textId="77777777" w:rsidR="008B0FF2" w:rsidRDefault="008B0FF2" w:rsidP="002E33C3">
            <w:pPr>
              <w:rPr>
                <w:sz w:val="28"/>
                <w:szCs w:val="28"/>
                <w:lang w:val="uk-UA"/>
              </w:rPr>
            </w:pPr>
          </w:p>
        </w:tc>
        <w:tc>
          <w:tcPr>
            <w:tcW w:w="2080" w:type="dxa"/>
          </w:tcPr>
          <w:p w14:paraId="5823EE20" w14:textId="031A872A" w:rsidR="008B0FF2" w:rsidRDefault="008B0FF2" w:rsidP="002E33C3">
            <w:pPr>
              <w:rPr>
                <w:sz w:val="24"/>
                <w:szCs w:val="24"/>
                <w:lang w:val="uk-UA"/>
              </w:rPr>
            </w:pPr>
            <w:r>
              <w:rPr>
                <w:sz w:val="24"/>
                <w:szCs w:val="24"/>
                <w:lang w:val="uk-UA"/>
              </w:rPr>
              <w:t>2</w:t>
            </w:r>
          </w:p>
        </w:tc>
        <w:tc>
          <w:tcPr>
            <w:tcW w:w="2080" w:type="dxa"/>
          </w:tcPr>
          <w:p w14:paraId="7573311E" w14:textId="77777777" w:rsidR="008B0FF2" w:rsidRDefault="008B0FF2" w:rsidP="002E33C3">
            <w:pPr>
              <w:rPr>
                <w:sz w:val="28"/>
                <w:szCs w:val="28"/>
                <w:lang w:val="uk-UA"/>
              </w:rPr>
            </w:pPr>
          </w:p>
        </w:tc>
        <w:tc>
          <w:tcPr>
            <w:tcW w:w="2080" w:type="dxa"/>
          </w:tcPr>
          <w:p w14:paraId="5F303087" w14:textId="77777777" w:rsidR="008B0FF2" w:rsidRDefault="008B0FF2" w:rsidP="002E33C3">
            <w:pPr>
              <w:rPr>
                <w:sz w:val="28"/>
                <w:szCs w:val="28"/>
                <w:lang w:val="uk-UA"/>
              </w:rPr>
            </w:pPr>
          </w:p>
        </w:tc>
        <w:tc>
          <w:tcPr>
            <w:tcW w:w="2080" w:type="dxa"/>
          </w:tcPr>
          <w:p w14:paraId="56C282C8" w14:textId="77777777" w:rsidR="008B0FF2" w:rsidRDefault="008B0FF2" w:rsidP="002E33C3">
            <w:pPr>
              <w:rPr>
                <w:sz w:val="28"/>
                <w:szCs w:val="28"/>
                <w:lang w:val="uk-UA"/>
              </w:rPr>
            </w:pPr>
          </w:p>
        </w:tc>
      </w:tr>
      <w:tr w:rsidR="000273CF" w14:paraId="2F08BA17" w14:textId="77777777" w:rsidTr="00D13E89">
        <w:tc>
          <w:tcPr>
            <w:tcW w:w="2405" w:type="dxa"/>
          </w:tcPr>
          <w:p w14:paraId="564D9776" w14:textId="6BF80A3F" w:rsidR="000273CF" w:rsidRPr="000273CF" w:rsidRDefault="008B0FF2" w:rsidP="002E33C3">
            <w:pPr>
              <w:rPr>
                <w:lang w:val="uk-UA"/>
              </w:rPr>
            </w:pPr>
            <w:r>
              <w:rPr>
                <w:lang w:val="uk-UA"/>
              </w:rPr>
              <w:t>лазні</w:t>
            </w:r>
          </w:p>
        </w:tc>
        <w:tc>
          <w:tcPr>
            <w:tcW w:w="1755" w:type="dxa"/>
          </w:tcPr>
          <w:p w14:paraId="79B85AF0" w14:textId="5E62A705" w:rsidR="000273CF" w:rsidRPr="00A506E6" w:rsidRDefault="008B0FF2" w:rsidP="002E33C3">
            <w:pPr>
              <w:rPr>
                <w:sz w:val="24"/>
                <w:szCs w:val="24"/>
                <w:lang w:val="uk-UA"/>
              </w:rPr>
            </w:pPr>
            <w:r>
              <w:rPr>
                <w:sz w:val="24"/>
                <w:szCs w:val="24"/>
                <w:lang w:val="uk-UA"/>
              </w:rPr>
              <w:t>одиниць</w:t>
            </w:r>
          </w:p>
        </w:tc>
        <w:tc>
          <w:tcPr>
            <w:tcW w:w="2080" w:type="dxa"/>
          </w:tcPr>
          <w:p w14:paraId="3085978F" w14:textId="77777777" w:rsidR="000273CF" w:rsidRDefault="000273CF" w:rsidP="002E33C3">
            <w:pPr>
              <w:rPr>
                <w:sz w:val="28"/>
                <w:szCs w:val="28"/>
                <w:lang w:val="uk-UA"/>
              </w:rPr>
            </w:pPr>
          </w:p>
        </w:tc>
        <w:tc>
          <w:tcPr>
            <w:tcW w:w="2080" w:type="dxa"/>
          </w:tcPr>
          <w:p w14:paraId="101411DC" w14:textId="09AE4808" w:rsidR="000273CF" w:rsidRPr="00950828" w:rsidRDefault="008B0FF2" w:rsidP="002E33C3">
            <w:pPr>
              <w:rPr>
                <w:sz w:val="24"/>
                <w:szCs w:val="24"/>
                <w:lang w:val="uk-UA"/>
              </w:rPr>
            </w:pPr>
            <w:r>
              <w:rPr>
                <w:sz w:val="24"/>
                <w:szCs w:val="24"/>
                <w:lang w:val="uk-UA"/>
              </w:rPr>
              <w:t>1</w:t>
            </w:r>
          </w:p>
        </w:tc>
        <w:tc>
          <w:tcPr>
            <w:tcW w:w="2080" w:type="dxa"/>
          </w:tcPr>
          <w:p w14:paraId="6CFDCE48" w14:textId="77777777" w:rsidR="000273CF" w:rsidRDefault="000273CF" w:rsidP="002E33C3">
            <w:pPr>
              <w:rPr>
                <w:sz w:val="28"/>
                <w:szCs w:val="28"/>
                <w:lang w:val="uk-UA"/>
              </w:rPr>
            </w:pPr>
          </w:p>
        </w:tc>
        <w:tc>
          <w:tcPr>
            <w:tcW w:w="2080" w:type="dxa"/>
          </w:tcPr>
          <w:p w14:paraId="5FDF842F" w14:textId="77777777" w:rsidR="000273CF" w:rsidRDefault="000273CF" w:rsidP="002E33C3">
            <w:pPr>
              <w:rPr>
                <w:sz w:val="28"/>
                <w:szCs w:val="28"/>
                <w:lang w:val="uk-UA"/>
              </w:rPr>
            </w:pPr>
          </w:p>
        </w:tc>
        <w:tc>
          <w:tcPr>
            <w:tcW w:w="2080" w:type="dxa"/>
          </w:tcPr>
          <w:p w14:paraId="1CDEEBCC" w14:textId="77777777" w:rsidR="000273CF" w:rsidRDefault="000273CF" w:rsidP="002E33C3">
            <w:pPr>
              <w:rPr>
                <w:sz w:val="28"/>
                <w:szCs w:val="28"/>
                <w:lang w:val="uk-UA"/>
              </w:rPr>
            </w:pPr>
          </w:p>
        </w:tc>
      </w:tr>
      <w:tr w:rsidR="008B0FF2" w14:paraId="254D5F6F" w14:textId="77777777" w:rsidTr="00D13E89">
        <w:tc>
          <w:tcPr>
            <w:tcW w:w="2405" w:type="dxa"/>
          </w:tcPr>
          <w:p w14:paraId="073BD0D4" w14:textId="6F5E9893" w:rsidR="008B0FF2" w:rsidRPr="008B0FF2" w:rsidRDefault="008B0FF2" w:rsidP="002E33C3">
            <w:pPr>
              <w:rPr>
                <w:lang w:val="uk-UA"/>
              </w:rPr>
            </w:pPr>
            <w:r>
              <w:rPr>
                <w:lang w:val="uk-UA"/>
              </w:rPr>
              <w:t>Поштовий зв</w:t>
            </w:r>
            <w:r>
              <w:rPr>
                <w:lang w:val="en-US"/>
              </w:rPr>
              <w:t>’</w:t>
            </w:r>
            <w:proofErr w:type="spellStart"/>
            <w:r>
              <w:rPr>
                <w:lang w:val="uk-UA"/>
              </w:rPr>
              <w:t>язок</w:t>
            </w:r>
            <w:proofErr w:type="spellEnd"/>
          </w:p>
        </w:tc>
        <w:tc>
          <w:tcPr>
            <w:tcW w:w="1755" w:type="dxa"/>
          </w:tcPr>
          <w:p w14:paraId="1CC6FA55" w14:textId="6C96B5A3" w:rsidR="008B0FF2" w:rsidRDefault="008B0FF2" w:rsidP="002E33C3">
            <w:pPr>
              <w:rPr>
                <w:sz w:val="24"/>
                <w:szCs w:val="24"/>
                <w:lang w:val="uk-UA"/>
              </w:rPr>
            </w:pPr>
            <w:r>
              <w:rPr>
                <w:sz w:val="24"/>
                <w:szCs w:val="24"/>
                <w:lang w:val="uk-UA"/>
              </w:rPr>
              <w:t>одиниць</w:t>
            </w:r>
          </w:p>
        </w:tc>
        <w:tc>
          <w:tcPr>
            <w:tcW w:w="2080" w:type="dxa"/>
          </w:tcPr>
          <w:p w14:paraId="187E53E4" w14:textId="77777777" w:rsidR="008B0FF2" w:rsidRDefault="008B0FF2" w:rsidP="002E33C3">
            <w:pPr>
              <w:rPr>
                <w:sz w:val="28"/>
                <w:szCs w:val="28"/>
                <w:lang w:val="uk-UA"/>
              </w:rPr>
            </w:pPr>
          </w:p>
        </w:tc>
        <w:tc>
          <w:tcPr>
            <w:tcW w:w="2080" w:type="dxa"/>
          </w:tcPr>
          <w:p w14:paraId="41651078" w14:textId="6CC328B8" w:rsidR="008B0FF2" w:rsidRDefault="008B0FF2" w:rsidP="002E33C3">
            <w:pPr>
              <w:rPr>
                <w:sz w:val="24"/>
                <w:szCs w:val="24"/>
                <w:lang w:val="uk-UA"/>
              </w:rPr>
            </w:pPr>
            <w:r w:rsidRPr="008B0FF2">
              <w:rPr>
                <w:color w:val="FF0000"/>
                <w:sz w:val="24"/>
                <w:szCs w:val="24"/>
                <w:lang w:val="uk-UA"/>
              </w:rPr>
              <w:t>2</w:t>
            </w:r>
          </w:p>
        </w:tc>
        <w:tc>
          <w:tcPr>
            <w:tcW w:w="2080" w:type="dxa"/>
          </w:tcPr>
          <w:p w14:paraId="5D359FBD" w14:textId="77777777" w:rsidR="008B0FF2" w:rsidRDefault="008B0FF2" w:rsidP="002E33C3">
            <w:pPr>
              <w:rPr>
                <w:sz w:val="28"/>
                <w:szCs w:val="28"/>
                <w:lang w:val="uk-UA"/>
              </w:rPr>
            </w:pPr>
          </w:p>
        </w:tc>
        <w:tc>
          <w:tcPr>
            <w:tcW w:w="2080" w:type="dxa"/>
          </w:tcPr>
          <w:p w14:paraId="6D3DEED3" w14:textId="77777777" w:rsidR="008B0FF2" w:rsidRDefault="008B0FF2" w:rsidP="002E33C3">
            <w:pPr>
              <w:rPr>
                <w:sz w:val="28"/>
                <w:szCs w:val="28"/>
                <w:lang w:val="uk-UA"/>
              </w:rPr>
            </w:pPr>
          </w:p>
        </w:tc>
        <w:tc>
          <w:tcPr>
            <w:tcW w:w="2080" w:type="dxa"/>
          </w:tcPr>
          <w:p w14:paraId="7BFFF455" w14:textId="77777777" w:rsidR="008B0FF2" w:rsidRDefault="008B0FF2" w:rsidP="002E33C3">
            <w:pPr>
              <w:rPr>
                <w:sz w:val="28"/>
                <w:szCs w:val="28"/>
                <w:lang w:val="uk-UA"/>
              </w:rPr>
            </w:pPr>
          </w:p>
        </w:tc>
      </w:tr>
    </w:tbl>
    <w:p w14:paraId="3A5F79DA" w14:textId="678DEA59" w:rsidR="00D13E89" w:rsidRDefault="00D13E89" w:rsidP="00D13E89">
      <w:pPr>
        <w:rPr>
          <w:sz w:val="28"/>
          <w:szCs w:val="28"/>
          <w:lang w:val="uk-UA"/>
        </w:rPr>
      </w:pPr>
    </w:p>
    <w:p w14:paraId="4A6438EA" w14:textId="01E84805" w:rsidR="00FA6578" w:rsidRDefault="00FA6578" w:rsidP="00D13E89">
      <w:pPr>
        <w:rPr>
          <w:sz w:val="28"/>
          <w:szCs w:val="28"/>
          <w:lang w:val="uk-UA"/>
        </w:rPr>
      </w:pPr>
    </w:p>
    <w:p w14:paraId="471FA795" w14:textId="246CC8B6" w:rsidR="00FA6578" w:rsidRDefault="00FA6578" w:rsidP="00D13E89">
      <w:pPr>
        <w:rPr>
          <w:sz w:val="28"/>
          <w:szCs w:val="28"/>
          <w:lang w:val="uk-UA"/>
        </w:rPr>
      </w:pPr>
    </w:p>
    <w:p w14:paraId="7C5CC6D4" w14:textId="0E44B59E" w:rsidR="00FA6578" w:rsidRDefault="00FA6578" w:rsidP="00D13E89">
      <w:pPr>
        <w:rPr>
          <w:sz w:val="28"/>
          <w:szCs w:val="28"/>
          <w:lang w:val="uk-UA"/>
        </w:rPr>
      </w:pPr>
    </w:p>
    <w:p w14:paraId="7E990827" w14:textId="4FDAB0B6" w:rsidR="00FA6578" w:rsidRDefault="00FA6578" w:rsidP="00D13E89">
      <w:pPr>
        <w:rPr>
          <w:sz w:val="28"/>
          <w:szCs w:val="28"/>
          <w:lang w:val="uk-UA"/>
        </w:rPr>
      </w:pPr>
    </w:p>
    <w:p w14:paraId="13BA095E" w14:textId="414DE0EC" w:rsidR="00FA6578" w:rsidRDefault="00FA6578" w:rsidP="00D13E89">
      <w:pPr>
        <w:rPr>
          <w:sz w:val="28"/>
          <w:szCs w:val="28"/>
          <w:lang w:val="uk-UA"/>
        </w:rPr>
      </w:pPr>
      <w:r>
        <w:rPr>
          <w:sz w:val="28"/>
          <w:szCs w:val="28"/>
          <w:lang w:val="uk-UA"/>
        </w:rPr>
        <w:t xml:space="preserve">     </w:t>
      </w:r>
      <w:r w:rsidR="001468E1">
        <w:rPr>
          <w:sz w:val="28"/>
          <w:szCs w:val="28"/>
          <w:lang w:val="uk-UA"/>
        </w:rPr>
        <w:t xml:space="preserve">        </w:t>
      </w:r>
      <w:r>
        <w:rPr>
          <w:sz w:val="28"/>
          <w:szCs w:val="28"/>
          <w:lang w:val="uk-UA"/>
        </w:rPr>
        <w:t xml:space="preserve">  </w:t>
      </w:r>
      <w:r w:rsidRPr="00FA6578">
        <w:rPr>
          <w:b/>
          <w:bCs/>
          <w:sz w:val="28"/>
          <w:szCs w:val="28"/>
          <w:lang w:val="uk-UA"/>
        </w:rPr>
        <w:t xml:space="preserve">Забезпечення населення </w:t>
      </w:r>
      <w:proofErr w:type="spellStart"/>
      <w:r w:rsidRPr="00FA6578">
        <w:rPr>
          <w:b/>
          <w:bCs/>
          <w:sz w:val="28"/>
          <w:szCs w:val="28"/>
          <w:lang w:val="uk-UA"/>
        </w:rPr>
        <w:t>Новодмитрівської</w:t>
      </w:r>
      <w:proofErr w:type="spellEnd"/>
      <w:r w:rsidRPr="00FA6578">
        <w:rPr>
          <w:b/>
          <w:bCs/>
          <w:sz w:val="28"/>
          <w:szCs w:val="28"/>
          <w:lang w:val="uk-UA"/>
        </w:rPr>
        <w:t xml:space="preserve"> територіальної громади транспортним сполученням</w:t>
      </w:r>
    </w:p>
    <w:p w14:paraId="129778C6" w14:textId="5800FF1F" w:rsidR="00FA6578" w:rsidRDefault="00FA6578" w:rsidP="00FA6578">
      <w:pPr>
        <w:rPr>
          <w:sz w:val="28"/>
          <w:szCs w:val="28"/>
          <w:lang w:val="uk-UA"/>
        </w:rPr>
      </w:pPr>
    </w:p>
    <w:tbl>
      <w:tblPr>
        <w:tblStyle w:val="a3"/>
        <w:tblW w:w="0" w:type="auto"/>
        <w:tblLook w:val="04A0" w:firstRow="1" w:lastRow="0" w:firstColumn="1" w:lastColumn="0" w:noHBand="0" w:noVBand="1"/>
      </w:tblPr>
      <w:tblGrid>
        <w:gridCol w:w="1698"/>
        <w:gridCol w:w="1276"/>
        <w:gridCol w:w="849"/>
        <w:gridCol w:w="4536"/>
        <w:gridCol w:w="1417"/>
        <w:gridCol w:w="1812"/>
        <w:gridCol w:w="1740"/>
        <w:gridCol w:w="1232"/>
      </w:tblGrid>
      <w:tr w:rsidR="007A65E3" w14:paraId="75E91312" w14:textId="77777777" w:rsidTr="007A65E3">
        <w:tc>
          <w:tcPr>
            <w:tcW w:w="2974" w:type="dxa"/>
            <w:gridSpan w:val="2"/>
          </w:tcPr>
          <w:p w14:paraId="2C4371F8" w14:textId="462B30FD" w:rsidR="00FA6578" w:rsidRPr="00EF6E6A" w:rsidRDefault="00FA6578" w:rsidP="00EF6E6A">
            <w:pPr>
              <w:jc w:val="center"/>
              <w:rPr>
                <w:b/>
                <w:bCs/>
                <w:sz w:val="28"/>
                <w:szCs w:val="28"/>
                <w:lang w:val="uk-UA"/>
              </w:rPr>
            </w:pPr>
            <w:r w:rsidRPr="00EF6E6A">
              <w:rPr>
                <w:b/>
                <w:bCs/>
              </w:rPr>
              <w:t>Населений пункт</w:t>
            </w:r>
          </w:p>
        </w:tc>
        <w:tc>
          <w:tcPr>
            <w:tcW w:w="5385" w:type="dxa"/>
            <w:gridSpan w:val="2"/>
          </w:tcPr>
          <w:p w14:paraId="42459CF9" w14:textId="3C280BE1" w:rsidR="00FA6578" w:rsidRPr="00EF6E6A" w:rsidRDefault="00FA6578" w:rsidP="00EF6E6A">
            <w:pPr>
              <w:jc w:val="center"/>
              <w:rPr>
                <w:b/>
                <w:bCs/>
                <w:sz w:val="28"/>
                <w:szCs w:val="28"/>
                <w:lang w:val="uk-UA"/>
              </w:rPr>
            </w:pPr>
            <w:r w:rsidRPr="00EF6E6A">
              <w:rPr>
                <w:b/>
                <w:bCs/>
              </w:rPr>
              <w:t xml:space="preserve">Маршрут </w:t>
            </w:r>
            <w:proofErr w:type="spellStart"/>
            <w:r w:rsidRPr="00EF6E6A">
              <w:rPr>
                <w:b/>
                <w:bCs/>
              </w:rPr>
              <w:t>загального</w:t>
            </w:r>
            <w:proofErr w:type="spellEnd"/>
            <w:r w:rsidRPr="00EF6E6A">
              <w:rPr>
                <w:b/>
                <w:bCs/>
              </w:rPr>
              <w:t xml:space="preserve"> </w:t>
            </w:r>
            <w:proofErr w:type="spellStart"/>
            <w:r w:rsidRPr="00EF6E6A">
              <w:rPr>
                <w:b/>
                <w:bCs/>
              </w:rPr>
              <w:t>користування</w:t>
            </w:r>
            <w:proofErr w:type="spellEnd"/>
            <w:r w:rsidRPr="00EF6E6A">
              <w:rPr>
                <w:b/>
                <w:bCs/>
              </w:rPr>
              <w:t xml:space="preserve">, </w:t>
            </w:r>
            <w:proofErr w:type="spellStart"/>
            <w:r w:rsidRPr="00EF6E6A">
              <w:rPr>
                <w:b/>
                <w:bCs/>
              </w:rPr>
              <w:t>який</w:t>
            </w:r>
            <w:proofErr w:type="spellEnd"/>
            <w:r w:rsidRPr="00EF6E6A">
              <w:rPr>
                <w:b/>
                <w:bCs/>
              </w:rPr>
              <w:t xml:space="preserve"> </w:t>
            </w:r>
            <w:proofErr w:type="spellStart"/>
            <w:r w:rsidRPr="00EF6E6A">
              <w:rPr>
                <w:b/>
                <w:bCs/>
              </w:rPr>
              <w:t>пролягає</w:t>
            </w:r>
            <w:proofErr w:type="spellEnd"/>
            <w:r w:rsidRPr="00EF6E6A">
              <w:rPr>
                <w:b/>
                <w:bCs/>
              </w:rPr>
              <w:t xml:space="preserve"> </w:t>
            </w:r>
            <w:proofErr w:type="gramStart"/>
            <w:r w:rsidRPr="00EF6E6A">
              <w:rPr>
                <w:b/>
                <w:bCs/>
              </w:rPr>
              <w:t>через населений</w:t>
            </w:r>
            <w:proofErr w:type="gramEnd"/>
            <w:r w:rsidRPr="00EF6E6A">
              <w:rPr>
                <w:b/>
                <w:bCs/>
              </w:rPr>
              <w:t xml:space="preserve"> пункт (</w:t>
            </w:r>
            <w:proofErr w:type="spellStart"/>
            <w:r w:rsidRPr="00EF6E6A">
              <w:rPr>
                <w:b/>
                <w:bCs/>
              </w:rPr>
              <w:t>автобусний</w:t>
            </w:r>
            <w:proofErr w:type="spellEnd"/>
            <w:r w:rsidRPr="00EF6E6A">
              <w:rPr>
                <w:b/>
                <w:bCs/>
              </w:rPr>
              <w:t xml:space="preserve">, </w:t>
            </w:r>
            <w:proofErr w:type="spellStart"/>
            <w:r w:rsidRPr="00EF6E6A">
              <w:rPr>
                <w:b/>
                <w:bCs/>
              </w:rPr>
              <w:t>залізничний</w:t>
            </w:r>
            <w:proofErr w:type="spellEnd"/>
            <w:r w:rsidRPr="00EF6E6A">
              <w:rPr>
                <w:b/>
                <w:bCs/>
              </w:rPr>
              <w:t>)</w:t>
            </w:r>
          </w:p>
        </w:tc>
        <w:tc>
          <w:tcPr>
            <w:tcW w:w="1417" w:type="dxa"/>
            <w:vMerge w:val="restart"/>
          </w:tcPr>
          <w:p w14:paraId="03A3CA63" w14:textId="72610AE8" w:rsidR="00FA6578" w:rsidRPr="00EF6E6A" w:rsidRDefault="00FA6578" w:rsidP="00EF6E6A">
            <w:pPr>
              <w:jc w:val="center"/>
              <w:rPr>
                <w:b/>
                <w:bCs/>
                <w:sz w:val="28"/>
                <w:szCs w:val="28"/>
                <w:lang w:val="uk-UA"/>
              </w:rPr>
            </w:pPr>
            <w:r w:rsidRPr="00EF6E6A">
              <w:rPr>
                <w:b/>
                <w:bCs/>
              </w:rPr>
              <w:t xml:space="preserve">Режим </w:t>
            </w:r>
            <w:proofErr w:type="spellStart"/>
            <w:r w:rsidRPr="00EF6E6A">
              <w:rPr>
                <w:b/>
                <w:bCs/>
              </w:rPr>
              <w:t>роботи</w:t>
            </w:r>
            <w:proofErr w:type="spellEnd"/>
            <w:r w:rsidRPr="00EF6E6A">
              <w:rPr>
                <w:b/>
                <w:bCs/>
              </w:rPr>
              <w:t xml:space="preserve"> (</w:t>
            </w:r>
            <w:proofErr w:type="spellStart"/>
            <w:r w:rsidRPr="00EF6E6A">
              <w:rPr>
                <w:b/>
                <w:bCs/>
              </w:rPr>
              <w:t>пн</w:t>
            </w:r>
            <w:proofErr w:type="spellEnd"/>
            <w:r w:rsidRPr="00EF6E6A">
              <w:rPr>
                <w:b/>
                <w:bCs/>
              </w:rPr>
              <w:t xml:space="preserve">, </w:t>
            </w:r>
            <w:proofErr w:type="spellStart"/>
            <w:r w:rsidRPr="00EF6E6A">
              <w:rPr>
                <w:b/>
                <w:bCs/>
              </w:rPr>
              <w:t>вт</w:t>
            </w:r>
            <w:proofErr w:type="spellEnd"/>
            <w:r w:rsidRPr="00EF6E6A">
              <w:rPr>
                <w:b/>
                <w:bCs/>
              </w:rPr>
              <w:t xml:space="preserve">, ср, </w:t>
            </w:r>
            <w:proofErr w:type="spellStart"/>
            <w:r w:rsidRPr="00EF6E6A">
              <w:rPr>
                <w:b/>
                <w:bCs/>
              </w:rPr>
              <w:t>чт</w:t>
            </w:r>
            <w:proofErr w:type="spellEnd"/>
            <w:r w:rsidRPr="00EF6E6A">
              <w:rPr>
                <w:b/>
                <w:bCs/>
              </w:rPr>
              <w:t xml:space="preserve">, </w:t>
            </w:r>
            <w:proofErr w:type="spellStart"/>
            <w:r w:rsidRPr="00EF6E6A">
              <w:rPr>
                <w:b/>
                <w:bCs/>
              </w:rPr>
              <w:t>птн</w:t>
            </w:r>
            <w:proofErr w:type="spellEnd"/>
            <w:r w:rsidRPr="00EF6E6A">
              <w:rPr>
                <w:b/>
                <w:bCs/>
              </w:rPr>
              <w:t xml:space="preserve">, </w:t>
            </w:r>
            <w:proofErr w:type="spellStart"/>
            <w:r w:rsidRPr="00EF6E6A">
              <w:rPr>
                <w:b/>
                <w:bCs/>
              </w:rPr>
              <w:t>сб</w:t>
            </w:r>
            <w:proofErr w:type="spellEnd"/>
            <w:r w:rsidRPr="00EF6E6A">
              <w:rPr>
                <w:b/>
                <w:bCs/>
              </w:rPr>
              <w:t xml:space="preserve">, </w:t>
            </w:r>
            <w:proofErr w:type="spellStart"/>
            <w:r w:rsidRPr="00EF6E6A">
              <w:rPr>
                <w:b/>
                <w:bCs/>
              </w:rPr>
              <w:t>нд</w:t>
            </w:r>
            <w:proofErr w:type="spellEnd"/>
            <w:r w:rsidRPr="00EF6E6A">
              <w:rPr>
                <w:b/>
                <w:bCs/>
              </w:rPr>
              <w:t>)</w:t>
            </w:r>
          </w:p>
        </w:tc>
        <w:tc>
          <w:tcPr>
            <w:tcW w:w="1812" w:type="dxa"/>
            <w:vMerge w:val="restart"/>
          </w:tcPr>
          <w:p w14:paraId="3D97E7D8" w14:textId="31732925" w:rsidR="00FA6578" w:rsidRPr="00EF6E6A" w:rsidRDefault="00FA6578" w:rsidP="00EF6E6A">
            <w:pPr>
              <w:jc w:val="center"/>
              <w:rPr>
                <w:b/>
                <w:bCs/>
                <w:sz w:val="28"/>
                <w:szCs w:val="28"/>
                <w:lang w:val="uk-UA"/>
              </w:rPr>
            </w:pPr>
            <w:proofErr w:type="spellStart"/>
            <w:r w:rsidRPr="00EF6E6A">
              <w:rPr>
                <w:b/>
                <w:bCs/>
              </w:rPr>
              <w:t>Перевізник</w:t>
            </w:r>
            <w:proofErr w:type="spellEnd"/>
            <w:r w:rsidRPr="00EF6E6A">
              <w:rPr>
                <w:b/>
                <w:bCs/>
              </w:rPr>
              <w:t xml:space="preserve">, </w:t>
            </w:r>
            <w:proofErr w:type="spellStart"/>
            <w:r w:rsidRPr="00EF6E6A">
              <w:rPr>
                <w:b/>
                <w:bCs/>
              </w:rPr>
              <w:t>який</w:t>
            </w:r>
            <w:proofErr w:type="spellEnd"/>
            <w:r w:rsidRPr="00EF6E6A">
              <w:rPr>
                <w:b/>
                <w:bCs/>
              </w:rPr>
              <w:t xml:space="preserve"> </w:t>
            </w:r>
            <w:proofErr w:type="spellStart"/>
            <w:r w:rsidRPr="00EF6E6A">
              <w:rPr>
                <w:b/>
                <w:bCs/>
              </w:rPr>
              <w:t>обслуговує</w:t>
            </w:r>
            <w:proofErr w:type="spellEnd"/>
            <w:r w:rsidRPr="00EF6E6A">
              <w:rPr>
                <w:b/>
                <w:bCs/>
              </w:rPr>
              <w:t xml:space="preserve"> маршрут</w:t>
            </w:r>
          </w:p>
        </w:tc>
        <w:tc>
          <w:tcPr>
            <w:tcW w:w="2972" w:type="dxa"/>
            <w:gridSpan w:val="2"/>
          </w:tcPr>
          <w:p w14:paraId="0C09FAD9" w14:textId="408D473A" w:rsidR="00FA6578" w:rsidRPr="00EF6E6A" w:rsidRDefault="00FA6578" w:rsidP="00EF6E6A">
            <w:pPr>
              <w:jc w:val="center"/>
              <w:rPr>
                <w:b/>
                <w:bCs/>
                <w:sz w:val="28"/>
                <w:szCs w:val="28"/>
                <w:lang w:val="uk-UA"/>
              </w:rPr>
            </w:pPr>
            <w:proofErr w:type="spellStart"/>
            <w:r w:rsidRPr="00EF6E6A">
              <w:rPr>
                <w:b/>
                <w:bCs/>
              </w:rPr>
              <w:t>Планується</w:t>
            </w:r>
            <w:proofErr w:type="spellEnd"/>
            <w:r w:rsidRPr="00EF6E6A">
              <w:rPr>
                <w:b/>
                <w:bCs/>
              </w:rPr>
              <w:t xml:space="preserve"> у 202</w:t>
            </w:r>
            <w:r w:rsidRPr="00EF6E6A">
              <w:rPr>
                <w:b/>
                <w:bCs/>
                <w:lang w:val="uk-UA"/>
              </w:rPr>
              <w:t xml:space="preserve">2 </w:t>
            </w:r>
            <w:proofErr w:type="spellStart"/>
            <w:r w:rsidRPr="00EF6E6A">
              <w:rPr>
                <w:b/>
                <w:bCs/>
              </w:rPr>
              <w:t>році</w:t>
            </w:r>
            <w:proofErr w:type="spellEnd"/>
          </w:p>
        </w:tc>
      </w:tr>
      <w:tr w:rsidR="007A65E3" w14:paraId="113065CD" w14:textId="77777777" w:rsidTr="007A65E3">
        <w:tc>
          <w:tcPr>
            <w:tcW w:w="1698" w:type="dxa"/>
          </w:tcPr>
          <w:p w14:paraId="098D9B3E" w14:textId="4E194FA2" w:rsidR="00FA6578" w:rsidRPr="00EF6E6A" w:rsidRDefault="00FA6578" w:rsidP="00EF6E6A">
            <w:pPr>
              <w:jc w:val="center"/>
              <w:rPr>
                <w:b/>
                <w:bCs/>
                <w:sz w:val="28"/>
                <w:szCs w:val="28"/>
                <w:lang w:val="uk-UA"/>
              </w:rPr>
            </w:pPr>
            <w:proofErr w:type="spellStart"/>
            <w:r w:rsidRPr="00EF6E6A">
              <w:rPr>
                <w:b/>
                <w:bCs/>
              </w:rPr>
              <w:t>назва</w:t>
            </w:r>
            <w:proofErr w:type="spellEnd"/>
          </w:p>
        </w:tc>
        <w:tc>
          <w:tcPr>
            <w:tcW w:w="1276" w:type="dxa"/>
          </w:tcPr>
          <w:p w14:paraId="18895D30" w14:textId="0BC2DD57" w:rsidR="00FA6578" w:rsidRPr="00EF6E6A" w:rsidRDefault="00FA6578" w:rsidP="00EF6E6A">
            <w:pPr>
              <w:jc w:val="center"/>
              <w:rPr>
                <w:b/>
                <w:bCs/>
                <w:sz w:val="28"/>
                <w:szCs w:val="28"/>
                <w:lang w:val="uk-UA"/>
              </w:rPr>
            </w:pPr>
            <w:proofErr w:type="spellStart"/>
            <w:r w:rsidRPr="00EF6E6A">
              <w:rPr>
                <w:b/>
                <w:bCs/>
              </w:rPr>
              <w:t>кількість</w:t>
            </w:r>
            <w:proofErr w:type="spellEnd"/>
            <w:r w:rsidRPr="00EF6E6A">
              <w:rPr>
                <w:b/>
                <w:bCs/>
              </w:rPr>
              <w:t xml:space="preserve"> </w:t>
            </w:r>
            <w:proofErr w:type="spellStart"/>
            <w:r w:rsidRPr="00EF6E6A">
              <w:rPr>
                <w:b/>
                <w:bCs/>
              </w:rPr>
              <w:t>мешканців</w:t>
            </w:r>
            <w:proofErr w:type="spellEnd"/>
          </w:p>
        </w:tc>
        <w:tc>
          <w:tcPr>
            <w:tcW w:w="849" w:type="dxa"/>
          </w:tcPr>
          <w:p w14:paraId="68C8AEBC" w14:textId="197F5AFD" w:rsidR="00FA6578" w:rsidRPr="00EF6E6A" w:rsidRDefault="00FA6578" w:rsidP="00EF6E6A">
            <w:pPr>
              <w:jc w:val="center"/>
              <w:rPr>
                <w:b/>
                <w:bCs/>
                <w:sz w:val="28"/>
                <w:szCs w:val="28"/>
                <w:lang w:val="uk-UA"/>
              </w:rPr>
            </w:pPr>
            <w:r w:rsidRPr="00EF6E6A">
              <w:rPr>
                <w:b/>
                <w:bCs/>
              </w:rPr>
              <w:t>номер</w:t>
            </w:r>
          </w:p>
        </w:tc>
        <w:tc>
          <w:tcPr>
            <w:tcW w:w="4536" w:type="dxa"/>
          </w:tcPr>
          <w:p w14:paraId="75E45A41" w14:textId="0B76F75B" w:rsidR="00FA6578" w:rsidRPr="00EF6E6A" w:rsidRDefault="00EF6E6A" w:rsidP="00EF6E6A">
            <w:pPr>
              <w:jc w:val="center"/>
              <w:rPr>
                <w:b/>
                <w:bCs/>
                <w:sz w:val="28"/>
                <w:szCs w:val="28"/>
                <w:lang w:val="uk-UA"/>
              </w:rPr>
            </w:pPr>
            <w:proofErr w:type="spellStart"/>
            <w:r w:rsidRPr="00EF6E6A">
              <w:rPr>
                <w:b/>
                <w:bCs/>
              </w:rPr>
              <w:t>назва</w:t>
            </w:r>
            <w:proofErr w:type="spellEnd"/>
          </w:p>
        </w:tc>
        <w:tc>
          <w:tcPr>
            <w:tcW w:w="1417" w:type="dxa"/>
            <w:vMerge/>
          </w:tcPr>
          <w:p w14:paraId="54676866" w14:textId="77777777" w:rsidR="00FA6578" w:rsidRPr="00EF6E6A" w:rsidRDefault="00FA6578" w:rsidP="00EF6E6A">
            <w:pPr>
              <w:jc w:val="center"/>
              <w:rPr>
                <w:b/>
                <w:bCs/>
                <w:sz w:val="28"/>
                <w:szCs w:val="28"/>
                <w:lang w:val="uk-UA"/>
              </w:rPr>
            </w:pPr>
          </w:p>
        </w:tc>
        <w:tc>
          <w:tcPr>
            <w:tcW w:w="1812" w:type="dxa"/>
            <w:vMerge/>
          </w:tcPr>
          <w:p w14:paraId="1E1CE367" w14:textId="77777777" w:rsidR="00FA6578" w:rsidRPr="00EF6E6A" w:rsidRDefault="00FA6578" w:rsidP="00EF6E6A">
            <w:pPr>
              <w:jc w:val="center"/>
              <w:rPr>
                <w:b/>
                <w:bCs/>
                <w:sz w:val="28"/>
                <w:szCs w:val="28"/>
                <w:lang w:val="uk-UA"/>
              </w:rPr>
            </w:pPr>
          </w:p>
        </w:tc>
        <w:tc>
          <w:tcPr>
            <w:tcW w:w="1740" w:type="dxa"/>
          </w:tcPr>
          <w:p w14:paraId="554CB1CB" w14:textId="4AFFAE2B" w:rsidR="00FA6578" w:rsidRPr="00EF6E6A" w:rsidRDefault="00FA6578" w:rsidP="00EF6E6A">
            <w:pPr>
              <w:jc w:val="center"/>
              <w:rPr>
                <w:b/>
                <w:bCs/>
                <w:sz w:val="28"/>
                <w:szCs w:val="28"/>
                <w:lang w:val="uk-UA"/>
              </w:rPr>
            </w:pPr>
            <w:r w:rsidRPr="00EF6E6A">
              <w:rPr>
                <w:b/>
                <w:bCs/>
                <w:lang w:val="uk-UA"/>
              </w:rPr>
              <w:t>додатково збільшити кількість днів обслуговування (пн, вт, ср, чт,</w:t>
            </w:r>
          </w:p>
        </w:tc>
        <w:tc>
          <w:tcPr>
            <w:tcW w:w="1232" w:type="dxa"/>
          </w:tcPr>
          <w:p w14:paraId="7A4DAE9B" w14:textId="69E74879" w:rsidR="00FA6578" w:rsidRPr="00EF6E6A" w:rsidRDefault="00FA6578" w:rsidP="00EF6E6A">
            <w:pPr>
              <w:jc w:val="center"/>
              <w:rPr>
                <w:b/>
                <w:bCs/>
                <w:sz w:val="28"/>
                <w:szCs w:val="28"/>
                <w:lang w:val="uk-UA"/>
              </w:rPr>
            </w:pPr>
            <w:proofErr w:type="spellStart"/>
            <w:r w:rsidRPr="00EF6E6A">
              <w:rPr>
                <w:b/>
                <w:bCs/>
              </w:rPr>
              <w:t>відкрити</w:t>
            </w:r>
            <w:proofErr w:type="spellEnd"/>
            <w:r w:rsidRPr="00EF6E6A">
              <w:rPr>
                <w:b/>
                <w:bCs/>
              </w:rPr>
              <w:t xml:space="preserve"> маршрут </w:t>
            </w:r>
            <w:proofErr w:type="spellStart"/>
            <w:r w:rsidRPr="00EF6E6A">
              <w:rPr>
                <w:b/>
                <w:bCs/>
              </w:rPr>
              <w:t>із</w:t>
            </w:r>
            <w:proofErr w:type="spellEnd"/>
            <w:r w:rsidRPr="00EF6E6A">
              <w:rPr>
                <w:b/>
                <w:bCs/>
              </w:rPr>
              <w:t xml:space="preserve"> режимом </w:t>
            </w:r>
            <w:proofErr w:type="spellStart"/>
            <w:r w:rsidRPr="00EF6E6A">
              <w:rPr>
                <w:b/>
                <w:bCs/>
              </w:rPr>
              <w:t>роботи</w:t>
            </w:r>
            <w:proofErr w:type="spellEnd"/>
          </w:p>
        </w:tc>
      </w:tr>
      <w:tr w:rsidR="007A65E3" w14:paraId="7913178F" w14:textId="77777777" w:rsidTr="007A65E3">
        <w:tc>
          <w:tcPr>
            <w:tcW w:w="1698" w:type="dxa"/>
          </w:tcPr>
          <w:p w14:paraId="08BE15C2" w14:textId="2AEA8135" w:rsidR="00FA6578" w:rsidRDefault="00E56918" w:rsidP="00FA6578">
            <w:pPr>
              <w:rPr>
                <w:sz w:val="28"/>
                <w:szCs w:val="28"/>
                <w:lang w:val="uk-UA"/>
              </w:rPr>
            </w:pPr>
            <w:r>
              <w:rPr>
                <w:sz w:val="28"/>
                <w:szCs w:val="28"/>
                <w:lang w:val="uk-UA"/>
              </w:rPr>
              <w:t xml:space="preserve">Нова </w:t>
            </w:r>
            <w:proofErr w:type="spellStart"/>
            <w:r>
              <w:rPr>
                <w:sz w:val="28"/>
                <w:szCs w:val="28"/>
                <w:lang w:val="uk-UA"/>
              </w:rPr>
              <w:t>Дмитрівка</w:t>
            </w:r>
            <w:proofErr w:type="spellEnd"/>
          </w:p>
        </w:tc>
        <w:tc>
          <w:tcPr>
            <w:tcW w:w="1276" w:type="dxa"/>
          </w:tcPr>
          <w:p w14:paraId="7F55745C" w14:textId="0B844B71" w:rsidR="00FA6578" w:rsidRDefault="00E56918" w:rsidP="00FA6578">
            <w:pPr>
              <w:rPr>
                <w:sz w:val="28"/>
                <w:szCs w:val="28"/>
                <w:lang w:val="uk-UA"/>
              </w:rPr>
            </w:pPr>
            <w:r>
              <w:rPr>
                <w:sz w:val="28"/>
                <w:szCs w:val="28"/>
                <w:lang w:val="uk-UA"/>
              </w:rPr>
              <w:t>1839</w:t>
            </w:r>
          </w:p>
        </w:tc>
        <w:tc>
          <w:tcPr>
            <w:tcW w:w="849" w:type="dxa"/>
          </w:tcPr>
          <w:p w14:paraId="0C5DF92B" w14:textId="4269614B" w:rsidR="00FA6578" w:rsidRDefault="00620140" w:rsidP="00FA6578">
            <w:pPr>
              <w:rPr>
                <w:sz w:val="28"/>
                <w:szCs w:val="28"/>
                <w:lang w:val="uk-UA"/>
              </w:rPr>
            </w:pPr>
            <w:r>
              <w:rPr>
                <w:sz w:val="28"/>
                <w:szCs w:val="28"/>
                <w:lang w:val="uk-UA"/>
              </w:rPr>
              <w:t>2</w:t>
            </w:r>
          </w:p>
        </w:tc>
        <w:tc>
          <w:tcPr>
            <w:tcW w:w="4536" w:type="dxa"/>
          </w:tcPr>
          <w:p w14:paraId="0C2C90F6" w14:textId="3181FF6B" w:rsidR="00FA6578" w:rsidRPr="00620140" w:rsidRDefault="00620140" w:rsidP="00FA6578">
            <w:pPr>
              <w:rPr>
                <w:sz w:val="24"/>
                <w:szCs w:val="24"/>
                <w:lang w:val="uk-UA"/>
              </w:rPr>
            </w:pPr>
            <w:r w:rsidRPr="00620140">
              <w:rPr>
                <w:sz w:val="24"/>
                <w:szCs w:val="24"/>
                <w:lang w:val="uk-UA"/>
              </w:rPr>
              <w:t>Золотоноша-</w:t>
            </w:r>
            <w:r w:rsidR="004C43A3">
              <w:rPr>
                <w:sz w:val="24"/>
                <w:szCs w:val="24"/>
                <w:lang w:val="uk-UA"/>
              </w:rPr>
              <w:t xml:space="preserve"> </w:t>
            </w:r>
            <w:r w:rsidRPr="00620140">
              <w:rPr>
                <w:sz w:val="24"/>
                <w:szCs w:val="24"/>
                <w:lang w:val="uk-UA"/>
              </w:rPr>
              <w:t xml:space="preserve">Нова </w:t>
            </w:r>
            <w:proofErr w:type="spellStart"/>
            <w:r w:rsidRPr="00620140">
              <w:rPr>
                <w:sz w:val="24"/>
                <w:szCs w:val="24"/>
                <w:lang w:val="uk-UA"/>
              </w:rPr>
              <w:t>Дмитрівка</w:t>
            </w:r>
            <w:proofErr w:type="spellEnd"/>
          </w:p>
        </w:tc>
        <w:tc>
          <w:tcPr>
            <w:tcW w:w="1417" w:type="dxa"/>
          </w:tcPr>
          <w:p w14:paraId="24C1D289" w14:textId="5BB0A038" w:rsidR="00FA6578" w:rsidRPr="00620140" w:rsidRDefault="00620140" w:rsidP="00FA6578">
            <w:pPr>
              <w:rPr>
                <w:sz w:val="24"/>
                <w:szCs w:val="24"/>
                <w:lang w:val="uk-UA"/>
              </w:rPr>
            </w:pPr>
            <w:r w:rsidRPr="00620140">
              <w:rPr>
                <w:sz w:val="24"/>
                <w:szCs w:val="24"/>
                <w:lang w:val="uk-UA"/>
              </w:rPr>
              <w:t>щоденно</w:t>
            </w:r>
          </w:p>
        </w:tc>
        <w:tc>
          <w:tcPr>
            <w:tcW w:w="1812" w:type="dxa"/>
          </w:tcPr>
          <w:p w14:paraId="3AB688D8" w14:textId="4005D102" w:rsidR="00FA6578" w:rsidRDefault="00620140" w:rsidP="00FA6578">
            <w:pPr>
              <w:rPr>
                <w:sz w:val="28"/>
                <w:szCs w:val="28"/>
                <w:lang w:val="uk-UA"/>
              </w:rPr>
            </w:pPr>
            <w:r>
              <w:rPr>
                <w:lang w:val="uk-UA"/>
              </w:rPr>
              <w:t>АТП -17112</w:t>
            </w:r>
          </w:p>
        </w:tc>
        <w:tc>
          <w:tcPr>
            <w:tcW w:w="1740" w:type="dxa"/>
          </w:tcPr>
          <w:p w14:paraId="07AC8D5B" w14:textId="77777777" w:rsidR="00FA6578" w:rsidRDefault="00FA6578" w:rsidP="00FA6578">
            <w:pPr>
              <w:rPr>
                <w:sz w:val="28"/>
                <w:szCs w:val="28"/>
                <w:lang w:val="uk-UA"/>
              </w:rPr>
            </w:pPr>
          </w:p>
        </w:tc>
        <w:tc>
          <w:tcPr>
            <w:tcW w:w="1232" w:type="dxa"/>
          </w:tcPr>
          <w:p w14:paraId="01B78918" w14:textId="77777777" w:rsidR="00FA6578" w:rsidRDefault="00FA6578" w:rsidP="00FA6578">
            <w:pPr>
              <w:rPr>
                <w:sz w:val="28"/>
                <w:szCs w:val="28"/>
                <w:lang w:val="uk-UA"/>
              </w:rPr>
            </w:pPr>
          </w:p>
        </w:tc>
      </w:tr>
      <w:tr w:rsidR="007A65E3" w14:paraId="4A256E0C" w14:textId="77777777" w:rsidTr="007A65E3">
        <w:tc>
          <w:tcPr>
            <w:tcW w:w="1698" w:type="dxa"/>
            <w:vMerge w:val="restart"/>
          </w:tcPr>
          <w:p w14:paraId="6C522892" w14:textId="77777777" w:rsidR="005D3714" w:rsidRDefault="005D3714" w:rsidP="00FA6578">
            <w:pPr>
              <w:rPr>
                <w:sz w:val="28"/>
                <w:szCs w:val="28"/>
                <w:lang w:val="uk-UA"/>
              </w:rPr>
            </w:pPr>
            <w:bookmarkStart w:id="61" w:name="_Hlk85631851"/>
            <w:r>
              <w:rPr>
                <w:sz w:val="28"/>
                <w:szCs w:val="28"/>
                <w:lang w:val="uk-UA"/>
              </w:rPr>
              <w:t>Антипівка</w:t>
            </w:r>
          </w:p>
          <w:p w14:paraId="6C7BD1D8" w14:textId="26EB6100" w:rsidR="005D3714" w:rsidRDefault="005D3714" w:rsidP="00FA6578">
            <w:pPr>
              <w:rPr>
                <w:sz w:val="28"/>
                <w:szCs w:val="28"/>
                <w:lang w:val="uk-UA"/>
              </w:rPr>
            </w:pPr>
            <w:proofErr w:type="spellStart"/>
            <w:r>
              <w:rPr>
                <w:sz w:val="28"/>
                <w:szCs w:val="28"/>
                <w:lang w:val="uk-UA"/>
              </w:rPr>
              <w:t>Бакаївка</w:t>
            </w:r>
            <w:proofErr w:type="spellEnd"/>
          </w:p>
        </w:tc>
        <w:tc>
          <w:tcPr>
            <w:tcW w:w="1276" w:type="dxa"/>
          </w:tcPr>
          <w:p w14:paraId="652E36D7" w14:textId="71A54625" w:rsidR="005D3714" w:rsidRDefault="005D3714" w:rsidP="00FA6578">
            <w:pPr>
              <w:rPr>
                <w:sz w:val="28"/>
                <w:szCs w:val="28"/>
                <w:lang w:val="uk-UA"/>
              </w:rPr>
            </w:pPr>
            <w:r>
              <w:rPr>
                <w:sz w:val="28"/>
                <w:szCs w:val="28"/>
                <w:lang w:val="uk-UA"/>
              </w:rPr>
              <w:t>681</w:t>
            </w:r>
          </w:p>
        </w:tc>
        <w:tc>
          <w:tcPr>
            <w:tcW w:w="849" w:type="dxa"/>
          </w:tcPr>
          <w:p w14:paraId="38FABB2F" w14:textId="3C356890" w:rsidR="005D3714" w:rsidRDefault="0046595D" w:rsidP="00FA6578">
            <w:pPr>
              <w:rPr>
                <w:sz w:val="28"/>
                <w:szCs w:val="28"/>
                <w:lang w:val="uk-UA"/>
              </w:rPr>
            </w:pPr>
            <w:r>
              <w:rPr>
                <w:sz w:val="28"/>
                <w:szCs w:val="28"/>
                <w:lang w:val="uk-UA"/>
              </w:rPr>
              <w:t>8</w:t>
            </w:r>
          </w:p>
        </w:tc>
        <w:tc>
          <w:tcPr>
            <w:tcW w:w="4536" w:type="dxa"/>
          </w:tcPr>
          <w:p w14:paraId="05EBD531" w14:textId="07C87D77" w:rsidR="005D3714" w:rsidRPr="00620140" w:rsidRDefault="00620140" w:rsidP="00FA6578">
            <w:pPr>
              <w:rPr>
                <w:sz w:val="24"/>
                <w:szCs w:val="24"/>
                <w:lang w:val="uk-UA"/>
              </w:rPr>
            </w:pPr>
            <w:r w:rsidRPr="00620140">
              <w:rPr>
                <w:sz w:val="24"/>
                <w:szCs w:val="24"/>
                <w:lang w:val="uk-UA"/>
              </w:rPr>
              <w:t>Золотоноша-</w:t>
            </w:r>
            <w:r w:rsidR="004C43A3">
              <w:rPr>
                <w:sz w:val="24"/>
                <w:szCs w:val="24"/>
                <w:lang w:val="uk-UA"/>
              </w:rPr>
              <w:t xml:space="preserve"> </w:t>
            </w:r>
            <w:r w:rsidRPr="00620140">
              <w:rPr>
                <w:sz w:val="24"/>
                <w:szCs w:val="24"/>
                <w:lang w:val="uk-UA"/>
              </w:rPr>
              <w:t>Антипівка</w:t>
            </w:r>
          </w:p>
        </w:tc>
        <w:tc>
          <w:tcPr>
            <w:tcW w:w="1417" w:type="dxa"/>
          </w:tcPr>
          <w:p w14:paraId="435E677B" w14:textId="14F9CBFA" w:rsidR="005D3714" w:rsidRDefault="00620140" w:rsidP="00FA6578">
            <w:pPr>
              <w:rPr>
                <w:sz w:val="28"/>
                <w:szCs w:val="28"/>
                <w:lang w:val="uk-UA"/>
              </w:rPr>
            </w:pPr>
            <w:r w:rsidRPr="00620140">
              <w:rPr>
                <w:sz w:val="24"/>
                <w:szCs w:val="24"/>
                <w:lang w:val="uk-UA"/>
              </w:rPr>
              <w:t>щоденно</w:t>
            </w:r>
          </w:p>
        </w:tc>
        <w:tc>
          <w:tcPr>
            <w:tcW w:w="1812" w:type="dxa"/>
          </w:tcPr>
          <w:p w14:paraId="17B4B9BF" w14:textId="6D5EBE72" w:rsidR="005D3714" w:rsidRDefault="00620140" w:rsidP="00FA6578">
            <w:pPr>
              <w:rPr>
                <w:sz w:val="28"/>
                <w:szCs w:val="28"/>
                <w:lang w:val="uk-UA"/>
              </w:rPr>
            </w:pPr>
            <w:r>
              <w:rPr>
                <w:lang w:val="uk-UA"/>
              </w:rPr>
              <w:t>ФОП Кузьменко</w:t>
            </w:r>
          </w:p>
        </w:tc>
        <w:tc>
          <w:tcPr>
            <w:tcW w:w="1740" w:type="dxa"/>
          </w:tcPr>
          <w:p w14:paraId="0B46829F" w14:textId="77777777" w:rsidR="005D3714" w:rsidRDefault="005D3714" w:rsidP="00FA6578">
            <w:pPr>
              <w:rPr>
                <w:sz w:val="28"/>
                <w:szCs w:val="28"/>
                <w:lang w:val="uk-UA"/>
              </w:rPr>
            </w:pPr>
          </w:p>
        </w:tc>
        <w:tc>
          <w:tcPr>
            <w:tcW w:w="1232" w:type="dxa"/>
          </w:tcPr>
          <w:p w14:paraId="2B0DC403" w14:textId="77777777" w:rsidR="005D3714" w:rsidRDefault="005D3714" w:rsidP="00FA6578">
            <w:pPr>
              <w:rPr>
                <w:sz w:val="28"/>
                <w:szCs w:val="28"/>
                <w:lang w:val="uk-UA"/>
              </w:rPr>
            </w:pPr>
          </w:p>
        </w:tc>
      </w:tr>
      <w:tr w:rsidR="007A65E3" w14:paraId="15585116" w14:textId="77777777" w:rsidTr="007A65E3">
        <w:tc>
          <w:tcPr>
            <w:tcW w:w="1698" w:type="dxa"/>
            <w:vMerge/>
          </w:tcPr>
          <w:p w14:paraId="18FB9CBA" w14:textId="7D34C40D" w:rsidR="005D3714" w:rsidRDefault="005D3714" w:rsidP="00FA6578">
            <w:pPr>
              <w:rPr>
                <w:sz w:val="28"/>
                <w:szCs w:val="28"/>
                <w:lang w:val="uk-UA"/>
              </w:rPr>
            </w:pPr>
          </w:p>
        </w:tc>
        <w:tc>
          <w:tcPr>
            <w:tcW w:w="1276" w:type="dxa"/>
          </w:tcPr>
          <w:p w14:paraId="07B8414C" w14:textId="2C797BC7" w:rsidR="005D3714" w:rsidRDefault="005D3714" w:rsidP="00FA6578">
            <w:pPr>
              <w:rPr>
                <w:sz w:val="28"/>
                <w:szCs w:val="28"/>
                <w:lang w:val="uk-UA"/>
              </w:rPr>
            </w:pPr>
            <w:r>
              <w:rPr>
                <w:sz w:val="28"/>
                <w:szCs w:val="28"/>
                <w:lang w:val="uk-UA"/>
              </w:rPr>
              <w:t>207</w:t>
            </w:r>
          </w:p>
        </w:tc>
        <w:tc>
          <w:tcPr>
            <w:tcW w:w="849" w:type="dxa"/>
          </w:tcPr>
          <w:p w14:paraId="42ADBD27" w14:textId="77777777" w:rsidR="005D3714" w:rsidRDefault="005D3714" w:rsidP="00FA6578">
            <w:pPr>
              <w:rPr>
                <w:sz w:val="28"/>
                <w:szCs w:val="28"/>
                <w:lang w:val="uk-UA"/>
              </w:rPr>
            </w:pPr>
          </w:p>
        </w:tc>
        <w:tc>
          <w:tcPr>
            <w:tcW w:w="4536" w:type="dxa"/>
          </w:tcPr>
          <w:p w14:paraId="1E3E5205" w14:textId="77777777" w:rsidR="005D3714" w:rsidRDefault="005D3714" w:rsidP="00FA6578">
            <w:pPr>
              <w:rPr>
                <w:sz w:val="28"/>
                <w:szCs w:val="28"/>
                <w:lang w:val="uk-UA"/>
              </w:rPr>
            </w:pPr>
          </w:p>
        </w:tc>
        <w:tc>
          <w:tcPr>
            <w:tcW w:w="1417" w:type="dxa"/>
          </w:tcPr>
          <w:p w14:paraId="57DD3CEB" w14:textId="77777777" w:rsidR="005D3714" w:rsidRDefault="005D3714" w:rsidP="00FA6578">
            <w:pPr>
              <w:rPr>
                <w:sz w:val="28"/>
                <w:szCs w:val="28"/>
                <w:lang w:val="uk-UA"/>
              </w:rPr>
            </w:pPr>
          </w:p>
        </w:tc>
        <w:tc>
          <w:tcPr>
            <w:tcW w:w="1812" w:type="dxa"/>
          </w:tcPr>
          <w:p w14:paraId="5D76D890" w14:textId="77777777" w:rsidR="005D3714" w:rsidRDefault="005D3714" w:rsidP="00FA6578">
            <w:pPr>
              <w:rPr>
                <w:sz w:val="28"/>
                <w:szCs w:val="28"/>
                <w:lang w:val="uk-UA"/>
              </w:rPr>
            </w:pPr>
          </w:p>
        </w:tc>
        <w:tc>
          <w:tcPr>
            <w:tcW w:w="1740" w:type="dxa"/>
          </w:tcPr>
          <w:p w14:paraId="335EFA4F" w14:textId="77777777" w:rsidR="005D3714" w:rsidRDefault="005D3714" w:rsidP="00FA6578">
            <w:pPr>
              <w:rPr>
                <w:sz w:val="28"/>
                <w:szCs w:val="28"/>
                <w:lang w:val="uk-UA"/>
              </w:rPr>
            </w:pPr>
          </w:p>
        </w:tc>
        <w:tc>
          <w:tcPr>
            <w:tcW w:w="1232" w:type="dxa"/>
          </w:tcPr>
          <w:p w14:paraId="5DB5750D" w14:textId="77777777" w:rsidR="005D3714" w:rsidRDefault="005D3714" w:rsidP="00FA6578">
            <w:pPr>
              <w:rPr>
                <w:sz w:val="28"/>
                <w:szCs w:val="28"/>
                <w:lang w:val="uk-UA"/>
              </w:rPr>
            </w:pPr>
          </w:p>
        </w:tc>
      </w:tr>
      <w:tr w:rsidR="00924569" w14:paraId="2ED43E7C" w14:textId="77777777" w:rsidTr="007A65E3">
        <w:tc>
          <w:tcPr>
            <w:tcW w:w="1698" w:type="dxa"/>
            <w:vMerge w:val="restart"/>
          </w:tcPr>
          <w:p w14:paraId="50321A7F" w14:textId="04AEFC62" w:rsidR="00924569" w:rsidRDefault="00924569" w:rsidP="00FA6578">
            <w:pPr>
              <w:rPr>
                <w:sz w:val="28"/>
                <w:szCs w:val="28"/>
                <w:lang w:val="uk-UA"/>
              </w:rPr>
            </w:pPr>
            <w:r>
              <w:rPr>
                <w:sz w:val="28"/>
                <w:szCs w:val="28"/>
                <w:lang w:val="uk-UA"/>
              </w:rPr>
              <w:t>Вільхи</w:t>
            </w:r>
          </w:p>
          <w:p w14:paraId="4F9DFBA4" w14:textId="77777777" w:rsidR="00924569" w:rsidRDefault="00924569" w:rsidP="00FA6578">
            <w:pPr>
              <w:rPr>
                <w:sz w:val="28"/>
                <w:szCs w:val="28"/>
                <w:lang w:val="uk-UA"/>
              </w:rPr>
            </w:pPr>
            <w:proofErr w:type="spellStart"/>
            <w:r>
              <w:rPr>
                <w:sz w:val="28"/>
                <w:szCs w:val="28"/>
                <w:lang w:val="uk-UA"/>
              </w:rPr>
              <w:t>Мелесівка</w:t>
            </w:r>
            <w:proofErr w:type="spellEnd"/>
          </w:p>
          <w:p w14:paraId="7ACBAE79" w14:textId="77777777" w:rsidR="00924569" w:rsidRDefault="00924569" w:rsidP="00FA6578">
            <w:pPr>
              <w:rPr>
                <w:sz w:val="28"/>
                <w:szCs w:val="28"/>
                <w:lang w:val="uk-UA"/>
              </w:rPr>
            </w:pPr>
            <w:r>
              <w:rPr>
                <w:sz w:val="28"/>
                <w:szCs w:val="28"/>
                <w:lang w:val="uk-UA"/>
              </w:rPr>
              <w:t>Холодне</w:t>
            </w:r>
          </w:p>
          <w:p w14:paraId="782B78E7" w14:textId="72F1475F" w:rsidR="00924569" w:rsidRDefault="00924569" w:rsidP="005D3714">
            <w:pPr>
              <w:spacing w:after="80"/>
              <w:rPr>
                <w:sz w:val="28"/>
                <w:szCs w:val="28"/>
                <w:lang w:val="uk-UA"/>
              </w:rPr>
            </w:pPr>
            <w:r>
              <w:rPr>
                <w:sz w:val="28"/>
                <w:szCs w:val="28"/>
                <w:lang w:val="uk-UA"/>
              </w:rPr>
              <w:t>Дібрівка</w:t>
            </w:r>
          </w:p>
        </w:tc>
        <w:tc>
          <w:tcPr>
            <w:tcW w:w="1276" w:type="dxa"/>
            <w:vMerge w:val="restart"/>
          </w:tcPr>
          <w:p w14:paraId="71C20022" w14:textId="77777777" w:rsidR="00924569" w:rsidRDefault="00924569" w:rsidP="00FA6578">
            <w:pPr>
              <w:rPr>
                <w:sz w:val="28"/>
                <w:szCs w:val="28"/>
                <w:lang w:val="uk-UA"/>
              </w:rPr>
            </w:pPr>
            <w:r>
              <w:rPr>
                <w:sz w:val="28"/>
                <w:szCs w:val="28"/>
                <w:lang w:val="uk-UA"/>
              </w:rPr>
              <w:t>689</w:t>
            </w:r>
          </w:p>
          <w:p w14:paraId="3A8C15C8" w14:textId="77777777" w:rsidR="00924569" w:rsidRDefault="00924569" w:rsidP="00FA6578">
            <w:pPr>
              <w:rPr>
                <w:sz w:val="28"/>
                <w:szCs w:val="28"/>
                <w:lang w:val="uk-UA"/>
              </w:rPr>
            </w:pPr>
            <w:r>
              <w:rPr>
                <w:sz w:val="28"/>
                <w:szCs w:val="28"/>
                <w:lang w:val="uk-UA"/>
              </w:rPr>
              <w:t>407</w:t>
            </w:r>
          </w:p>
          <w:p w14:paraId="2B2C7632" w14:textId="77777777" w:rsidR="00924569" w:rsidRDefault="00924569" w:rsidP="00FA6578">
            <w:pPr>
              <w:rPr>
                <w:sz w:val="28"/>
                <w:szCs w:val="28"/>
                <w:lang w:val="uk-UA"/>
              </w:rPr>
            </w:pPr>
            <w:r>
              <w:rPr>
                <w:sz w:val="28"/>
                <w:szCs w:val="28"/>
                <w:lang w:val="uk-UA"/>
              </w:rPr>
              <w:t>52</w:t>
            </w:r>
          </w:p>
          <w:p w14:paraId="36CA33CC" w14:textId="63BF1C27" w:rsidR="00924569" w:rsidRDefault="00924569" w:rsidP="005D3714">
            <w:pPr>
              <w:spacing w:after="80"/>
              <w:rPr>
                <w:sz w:val="28"/>
                <w:szCs w:val="28"/>
                <w:lang w:val="uk-UA"/>
              </w:rPr>
            </w:pPr>
            <w:r>
              <w:rPr>
                <w:sz w:val="28"/>
                <w:szCs w:val="28"/>
                <w:lang w:val="uk-UA"/>
              </w:rPr>
              <w:t>190</w:t>
            </w:r>
          </w:p>
        </w:tc>
        <w:tc>
          <w:tcPr>
            <w:tcW w:w="849" w:type="dxa"/>
            <w:vMerge w:val="restart"/>
          </w:tcPr>
          <w:p w14:paraId="7A2E4E6B" w14:textId="76671B16" w:rsidR="00924569" w:rsidRDefault="00037DF0" w:rsidP="00FA6578">
            <w:pPr>
              <w:rPr>
                <w:sz w:val="28"/>
                <w:szCs w:val="28"/>
                <w:lang w:val="uk-UA"/>
              </w:rPr>
            </w:pPr>
            <w:r>
              <w:rPr>
                <w:sz w:val="28"/>
                <w:szCs w:val="28"/>
                <w:lang w:val="uk-UA"/>
              </w:rPr>
              <w:t>1080</w:t>
            </w:r>
          </w:p>
          <w:p w14:paraId="5D835F26" w14:textId="77777777" w:rsidR="00924569" w:rsidRDefault="00924569" w:rsidP="00FA6578">
            <w:pPr>
              <w:rPr>
                <w:sz w:val="28"/>
                <w:szCs w:val="28"/>
                <w:lang w:val="uk-UA"/>
              </w:rPr>
            </w:pPr>
            <w:r>
              <w:rPr>
                <w:sz w:val="28"/>
                <w:szCs w:val="28"/>
                <w:lang w:val="uk-UA"/>
              </w:rPr>
              <w:t>4</w:t>
            </w:r>
          </w:p>
          <w:p w14:paraId="0631F8F2" w14:textId="13E60D73" w:rsidR="00924569" w:rsidRDefault="00924569" w:rsidP="00FA6578">
            <w:pPr>
              <w:rPr>
                <w:sz w:val="28"/>
                <w:szCs w:val="28"/>
                <w:lang w:val="uk-UA"/>
              </w:rPr>
            </w:pPr>
            <w:r>
              <w:rPr>
                <w:sz w:val="28"/>
                <w:szCs w:val="28"/>
                <w:lang w:val="uk-UA"/>
              </w:rPr>
              <w:t>307</w:t>
            </w:r>
          </w:p>
        </w:tc>
        <w:tc>
          <w:tcPr>
            <w:tcW w:w="4536" w:type="dxa"/>
            <w:vMerge w:val="restart"/>
          </w:tcPr>
          <w:p w14:paraId="33F3A9BA" w14:textId="0A092520" w:rsidR="00924569" w:rsidRDefault="00924569" w:rsidP="00FA6578">
            <w:pPr>
              <w:rPr>
                <w:sz w:val="24"/>
                <w:szCs w:val="24"/>
                <w:lang w:val="uk-UA"/>
              </w:rPr>
            </w:pPr>
            <w:r w:rsidRPr="007A65E3">
              <w:rPr>
                <w:sz w:val="24"/>
                <w:szCs w:val="24"/>
                <w:lang w:val="uk-UA"/>
              </w:rPr>
              <w:t>Золотоноша-</w:t>
            </w:r>
            <w:r w:rsidR="004C43A3">
              <w:rPr>
                <w:sz w:val="24"/>
                <w:szCs w:val="24"/>
                <w:lang w:val="uk-UA"/>
              </w:rPr>
              <w:t xml:space="preserve"> </w:t>
            </w:r>
            <w:proofErr w:type="spellStart"/>
            <w:r w:rsidRPr="007A65E3">
              <w:rPr>
                <w:sz w:val="24"/>
                <w:szCs w:val="24"/>
                <w:lang w:val="uk-UA"/>
              </w:rPr>
              <w:t>Коробівка</w:t>
            </w:r>
            <w:proofErr w:type="spellEnd"/>
            <w:r w:rsidR="00C8473E">
              <w:rPr>
                <w:sz w:val="24"/>
                <w:szCs w:val="24"/>
                <w:lang w:val="uk-UA"/>
              </w:rPr>
              <w:t xml:space="preserve"> </w:t>
            </w:r>
            <w:r w:rsidR="00A92C70">
              <w:rPr>
                <w:sz w:val="24"/>
                <w:szCs w:val="24"/>
                <w:lang w:val="uk-UA"/>
              </w:rPr>
              <w:t>,</w:t>
            </w:r>
            <w:r w:rsidR="007D4380">
              <w:rPr>
                <w:sz w:val="24"/>
                <w:szCs w:val="24"/>
                <w:lang w:val="uk-UA"/>
              </w:rPr>
              <w:t xml:space="preserve"> </w:t>
            </w:r>
            <w:proofErr w:type="spellStart"/>
            <w:r>
              <w:rPr>
                <w:sz w:val="24"/>
                <w:szCs w:val="24"/>
                <w:lang w:val="uk-UA"/>
              </w:rPr>
              <w:t>Золот</w:t>
            </w:r>
            <w:proofErr w:type="spellEnd"/>
            <w:r>
              <w:rPr>
                <w:sz w:val="24"/>
                <w:szCs w:val="24"/>
                <w:lang w:val="uk-UA"/>
              </w:rPr>
              <w:t>.-</w:t>
            </w:r>
            <w:r w:rsidR="007D4380">
              <w:rPr>
                <w:sz w:val="24"/>
                <w:szCs w:val="24"/>
                <w:lang w:val="uk-UA"/>
              </w:rPr>
              <w:t xml:space="preserve"> </w:t>
            </w:r>
            <w:r>
              <w:rPr>
                <w:sz w:val="24"/>
                <w:szCs w:val="24"/>
                <w:lang w:val="uk-UA"/>
              </w:rPr>
              <w:t>Черкаси</w:t>
            </w:r>
          </w:p>
          <w:p w14:paraId="21713332" w14:textId="54161A39" w:rsidR="00924569" w:rsidRPr="00620140" w:rsidRDefault="00924569" w:rsidP="00FA6578">
            <w:pPr>
              <w:rPr>
                <w:sz w:val="24"/>
                <w:szCs w:val="24"/>
                <w:lang w:val="uk-UA"/>
              </w:rPr>
            </w:pPr>
            <w:r>
              <w:rPr>
                <w:sz w:val="24"/>
                <w:szCs w:val="24"/>
                <w:lang w:val="uk-UA"/>
              </w:rPr>
              <w:t>Згар-</w:t>
            </w:r>
            <w:r w:rsidR="007D4380">
              <w:rPr>
                <w:sz w:val="24"/>
                <w:szCs w:val="24"/>
                <w:lang w:val="uk-UA"/>
              </w:rPr>
              <w:t xml:space="preserve"> </w:t>
            </w:r>
            <w:proofErr w:type="spellStart"/>
            <w:r>
              <w:rPr>
                <w:sz w:val="24"/>
                <w:szCs w:val="24"/>
                <w:lang w:val="uk-UA"/>
              </w:rPr>
              <w:t>Мелесівка</w:t>
            </w:r>
            <w:proofErr w:type="spellEnd"/>
          </w:p>
          <w:p w14:paraId="0EC5C741" w14:textId="1BE1F606" w:rsidR="00924569" w:rsidRDefault="00924569" w:rsidP="00924569">
            <w:pPr>
              <w:rPr>
                <w:sz w:val="24"/>
                <w:szCs w:val="24"/>
                <w:lang w:val="uk-UA"/>
              </w:rPr>
            </w:pPr>
            <w:r w:rsidRPr="007A65E3">
              <w:rPr>
                <w:sz w:val="24"/>
                <w:szCs w:val="24"/>
                <w:lang w:val="uk-UA"/>
              </w:rPr>
              <w:t>Золотоноша-</w:t>
            </w:r>
            <w:r w:rsidR="004C43A3">
              <w:rPr>
                <w:sz w:val="24"/>
                <w:szCs w:val="24"/>
                <w:lang w:val="uk-UA"/>
              </w:rPr>
              <w:t xml:space="preserve"> </w:t>
            </w:r>
            <w:proofErr w:type="spellStart"/>
            <w:r w:rsidRPr="007A65E3">
              <w:rPr>
                <w:sz w:val="24"/>
                <w:szCs w:val="24"/>
                <w:lang w:val="uk-UA"/>
              </w:rPr>
              <w:t>Коробівка</w:t>
            </w:r>
            <w:proofErr w:type="spellEnd"/>
            <w:r w:rsidR="00C8473E">
              <w:rPr>
                <w:sz w:val="24"/>
                <w:szCs w:val="24"/>
                <w:lang w:val="uk-UA"/>
              </w:rPr>
              <w:t xml:space="preserve"> </w:t>
            </w:r>
            <w:r w:rsidR="00A92C70">
              <w:rPr>
                <w:sz w:val="24"/>
                <w:szCs w:val="24"/>
                <w:lang w:val="uk-UA"/>
              </w:rPr>
              <w:t>,</w:t>
            </w:r>
            <w:r w:rsidR="007D4380">
              <w:rPr>
                <w:sz w:val="24"/>
                <w:szCs w:val="24"/>
                <w:lang w:val="uk-UA"/>
              </w:rPr>
              <w:t xml:space="preserve"> </w:t>
            </w:r>
            <w:proofErr w:type="spellStart"/>
            <w:r>
              <w:rPr>
                <w:sz w:val="24"/>
                <w:szCs w:val="24"/>
                <w:lang w:val="uk-UA"/>
              </w:rPr>
              <w:t>Золот</w:t>
            </w:r>
            <w:proofErr w:type="spellEnd"/>
            <w:r>
              <w:rPr>
                <w:sz w:val="24"/>
                <w:szCs w:val="24"/>
                <w:lang w:val="uk-UA"/>
              </w:rPr>
              <w:t>.-</w:t>
            </w:r>
            <w:r w:rsidR="007D4380">
              <w:rPr>
                <w:sz w:val="24"/>
                <w:szCs w:val="24"/>
                <w:lang w:val="uk-UA"/>
              </w:rPr>
              <w:t xml:space="preserve"> </w:t>
            </w:r>
            <w:r>
              <w:rPr>
                <w:sz w:val="24"/>
                <w:szCs w:val="24"/>
                <w:lang w:val="uk-UA"/>
              </w:rPr>
              <w:t>Черкаси</w:t>
            </w:r>
          </w:p>
          <w:p w14:paraId="46281B9A" w14:textId="6E2F9F00" w:rsidR="00924569" w:rsidRPr="007A65E3" w:rsidRDefault="00924569" w:rsidP="00FA6578">
            <w:pPr>
              <w:rPr>
                <w:sz w:val="24"/>
                <w:szCs w:val="24"/>
                <w:lang w:val="uk-UA"/>
              </w:rPr>
            </w:pPr>
          </w:p>
        </w:tc>
        <w:tc>
          <w:tcPr>
            <w:tcW w:w="1417" w:type="dxa"/>
            <w:vMerge w:val="restart"/>
          </w:tcPr>
          <w:p w14:paraId="16054C33" w14:textId="77777777" w:rsidR="00924569" w:rsidRPr="007A65E3" w:rsidRDefault="00924569" w:rsidP="00FA6578">
            <w:pPr>
              <w:rPr>
                <w:sz w:val="24"/>
                <w:szCs w:val="24"/>
                <w:lang w:val="uk-UA"/>
              </w:rPr>
            </w:pPr>
            <w:r>
              <w:rPr>
                <w:sz w:val="24"/>
                <w:szCs w:val="24"/>
                <w:lang w:val="uk-UA"/>
              </w:rPr>
              <w:t>п</w:t>
            </w:r>
            <w:r w:rsidRPr="007A65E3">
              <w:rPr>
                <w:sz w:val="24"/>
                <w:szCs w:val="24"/>
                <w:lang w:val="uk-UA"/>
              </w:rPr>
              <w:t>о будням</w:t>
            </w:r>
          </w:p>
          <w:p w14:paraId="135EDD1A" w14:textId="77777777" w:rsidR="00924569" w:rsidRDefault="00924569" w:rsidP="00FA6578">
            <w:pPr>
              <w:rPr>
                <w:sz w:val="24"/>
                <w:szCs w:val="24"/>
                <w:lang w:val="uk-UA"/>
              </w:rPr>
            </w:pPr>
            <w:r w:rsidRPr="007A65E3">
              <w:rPr>
                <w:sz w:val="24"/>
                <w:szCs w:val="24"/>
                <w:lang w:val="uk-UA"/>
              </w:rPr>
              <w:t>щоденно</w:t>
            </w:r>
          </w:p>
          <w:p w14:paraId="0BB7CBEC" w14:textId="6DBC4E94" w:rsidR="00924569" w:rsidRPr="00924569" w:rsidRDefault="00924569" w:rsidP="00924569">
            <w:pPr>
              <w:rPr>
                <w:sz w:val="24"/>
                <w:szCs w:val="24"/>
                <w:lang w:val="uk-UA"/>
              </w:rPr>
            </w:pPr>
            <w:r>
              <w:rPr>
                <w:sz w:val="24"/>
                <w:szCs w:val="24"/>
                <w:lang w:val="uk-UA"/>
              </w:rPr>
              <w:t>щоденно</w:t>
            </w:r>
          </w:p>
        </w:tc>
        <w:tc>
          <w:tcPr>
            <w:tcW w:w="1812" w:type="dxa"/>
            <w:vMerge w:val="restart"/>
          </w:tcPr>
          <w:p w14:paraId="772B0F95" w14:textId="77777777" w:rsidR="00924569" w:rsidRDefault="00924569" w:rsidP="00FA6578">
            <w:pPr>
              <w:rPr>
                <w:sz w:val="28"/>
                <w:szCs w:val="28"/>
                <w:lang w:val="uk-UA"/>
              </w:rPr>
            </w:pPr>
            <w:r>
              <w:rPr>
                <w:lang w:val="uk-UA"/>
              </w:rPr>
              <w:t>АТП -17112</w:t>
            </w:r>
          </w:p>
          <w:p w14:paraId="2516E292" w14:textId="4A01CB61" w:rsidR="00924569" w:rsidRDefault="00924569" w:rsidP="00FA6578">
            <w:pPr>
              <w:rPr>
                <w:sz w:val="28"/>
                <w:szCs w:val="28"/>
                <w:lang w:val="uk-UA"/>
              </w:rPr>
            </w:pPr>
            <w:r>
              <w:rPr>
                <w:lang w:val="uk-UA"/>
              </w:rPr>
              <w:t>АТП -17112</w:t>
            </w:r>
          </w:p>
        </w:tc>
        <w:tc>
          <w:tcPr>
            <w:tcW w:w="1740" w:type="dxa"/>
          </w:tcPr>
          <w:p w14:paraId="79FEB99A" w14:textId="77777777" w:rsidR="00924569" w:rsidRDefault="00924569" w:rsidP="00FA6578">
            <w:pPr>
              <w:rPr>
                <w:sz w:val="28"/>
                <w:szCs w:val="28"/>
                <w:lang w:val="uk-UA"/>
              </w:rPr>
            </w:pPr>
          </w:p>
        </w:tc>
        <w:tc>
          <w:tcPr>
            <w:tcW w:w="1232" w:type="dxa"/>
          </w:tcPr>
          <w:p w14:paraId="3C233C7C" w14:textId="77777777" w:rsidR="00924569" w:rsidRDefault="00924569" w:rsidP="00FA6578">
            <w:pPr>
              <w:rPr>
                <w:sz w:val="28"/>
                <w:szCs w:val="28"/>
                <w:lang w:val="uk-UA"/>
              </w:rPr>
            </w:pPr>
          </w:p>
        </w:tc>
      </w:tr>
      <w:tr w:rsidR="00924569" w14:paraId="04ED3457" w14:textId="77777777" w:rsidTr="007A65E3">
        <w:tc>
          <w:tcPr>
            <w:tcW w:w="1698" w:type="dxa"/>
            <w:vMerge/>
          </w:tcPr>
          <w:p w14:paraId="1F6DE1EE" w14:textId="750EEC9A" w:rsidR="00924569" w:rsidRDefault="00924569" w:rsidP="005D3714">
            <w:pPr>
              <w:spacing w:after="80"/>
              <w:rPr>
                <w:sz w:val="28"/>
                <w:szCs w:val="28"/>
                <w:lang w:val="uk-UA"/>
              </w:rPr>
            </w:pPr>
          </w:p>
        </w:tc>
        <w:tc>
          <w:tcPr>
            <w:tcW w:w="1276" w:type="dxa"/>
            <w:vMerge/>
          </w:tcPr>
          <w:p w14:paraId="55813ADB" w14:textId="0E0505F3" w:rsidR="00924569" w:rsidRDefault="00924569" w:rsidP="005D3714">
            <w:pPr>
              <w:spacing w:after="80"/>
              <w:rPr>
                <w:sz w:val="28"/>
                <w:szCs w:val="28"/>
                <w:lang w:val="uk-UA"/>
              </w:rPr>
            </w:pPr>
          </w:p>
        </w:tc>
        <w:tc>
          <w:tcPr>
            <w:tcW w:w="849" w:type="dxa"/>
            <w:vMerge/>
          </w:tcPr>
          <w:p w14:paraId="59BBC3C4" w14:textId="4EA3BA48" w:rsidR="00924569" w:rsidRDefault="00924569" w:rsidP="00FA6578">
            <w:pPr>
              <w:rPr>
                <w:sz w:val="28"/>
                <w:szCs w:val="28"/>
                <w:lang w:val="uk-UA"/>
              </w:rPr>
            </w:pPr>
          </w:p>
        </w:tc>
        <w:tc>
          <w:tcPr>
            <w:tcW w:w="4536" w:type="dxa"/>
            <w:vMerge/>
          </w:tcPr>
          <w:p w14:paraId="135218BD" w14:textId="047FFE38" w:rsidR="00924569" w:rsidRPr="00620140" w:rsidRDefault="00924569" w:rsidP="00FA6578">
            <w:pPr>
              <w:rPr>
                <w:sz w:val="24"/>
                <w:szCs w:val="24"/>
                <w:lang w:val="uk-UA"/>
              </w:rPr>
            </w:pPr>
          </w:p>
        </w:tc>
        <w:tc>
          <w:tcPr>
            <w:tcW w:w="1417" w:type="dxa"/>
            <w:vMerge/>
          </w:tcPr>
          <w:p w14:paraId="4F8BB8AA" w14:textId="2E8DEE8C" w:rsidR="00924569" w:rsidRPr="007A65E3" w:rsidRDefault="00924569" w:rsidP="00FA6578">
            <w:pPr>
              <w:rPr>
                <w:sz w:val="24"/>
                <w:szCs w:val="24"/>
                <w:lang w:val="uk-UA"/>
              </w:rPr>
            </w:pPr>
          </w:p>
        </w:tc>
        <w:tc>
          <w:tcPr>
            <w:tcW w:w="1812" w:type="dxa"/>
            <w:vMerge/>
          </w:tcPr>
          <w:p w14:paraId="3E383FD4" w14:textId="4AE2BAF4" w:rsidR="00924569" w:rsidRDefault="00924569" w:rsidP="00FA6578">
            <w:pPr>
              <w:rPr>
                <w:sz w:val="28"/>
                <w:szCs w:val="28"/>
                <w:lang w:val="uk-UA"/>
              </w:rPr>
            </w:pPr>
          </w:p>
        </w:tc>
        <w:tc>
          <w:tcPr>
            <w:tcW w:w="1740" w:type="dxa"/>
          </w:tcPr>
          <w:p w14:paraId="0EF57B57" w14:textId="77777777" w:rsidR="00924569" w:rsidRDefault="00924569" w:rsidP="00FA6578">
            <w:pPr>
              <w:rPr>
                <w:sz w:val="28"/>
                <w:szCs w:val="28"/>
                <w:lang w:val="uk-UA"/>
              </w:rPr>
            </w:pPr>
          </w:p>
        </w:tc>
        <w:tc>
          <w:tcPr>
            <w:tcW w:w="1232" w:type="dxa"/>
          </w:tcPr>
          <w:p w14:paraId="7A896B7B" w14:textId="77777777" w:rsidR="00924569" w:rsidRDefault="00924569" w:rsidP="00FA6578">
            <w:pPr>
              <w:rPr>
                <w:sz w:val="28"/>
                <w:szCs w:val="28"/>
                <w:lang w:val="uk-UA"/>
              </w:rPr>
            </w:pPr>
          </w:p>
        </w:tc>
      </w:tr>
      <w:tr w:rsidR="00924569" w14:paraId="373271DE" w14:textId="77777777" w:rsidTr="007A65E3">
        <w:tc>
          <w:tcPr>
            <w:tcW w:w="1698" w:type="dxa"/>
            <w:vMerge/>
          </w:tcPr>
          <w:p w14:paraId="1AFD9B64" w14:textId="4E4D6DEB" w:rsidR="00924569" w:rsidRDefault="00924569" w:rsidP="005D3714">
            <w:pPr>
              <w:spacing w:after="80"/>
              <w:rPr>
                <w:sz w:val="28"/>
                <w:szCs w:val="28"/>
                <w:lang w:val="uk-UA"/>
              </w:rPr>
            </w:pPr>
          </w:p>
        </w:tc>
        <w:tc>
          <w:tcPr>
            <w:tcW w:w="1276" w:type="dxa"/>
            <w:vMerge/>
          </w:tcPr>
          <w:p w14:paraId="0E3EFE22" w14:textId="22CDD7E8" w:rsidR="00924569" w:rsidRDefault="00924569" w:rsidP="005D3714">
            <w:pPr>
              <w:spacing w:after="80"/>
              <w:rPr>
                <w:sz w:val="28"/>
                <w:szCs w:val="28"/>
                <w:lang w:val="uk-UA"/>
              </w:rPr>
            </w:pPr>
          </w:p>
        </w:tc>
        <w:tc>
          <w:tcPr>
            <w:tcW w:w="849" w:type="dxa"/>
            <w:vMerge/>
          </w:tcPr>
          <w:p w14:paraId="21A817AD" w14:textId="0F03E2CE" w:rsidR="00924569" w:rsidRDefault="00924569" w:rsidP="00FA6578">
            <w:pPr>
              <w:rPr>
                <w:sz w:val="28"/>
                <w:szCs w:val="28"/>
                <w:lang w:val="uk-UA"/>
              </w:rPr>
            </w:pPr>
          </w:p>
        </w:tc>
        <w:tc>
          <w:tcPr>
            <w:tcW w:w="4536" w:type="dxa"/>
            <w:vMerge/>
          </w:tcPr>
          <w:p w14:paraId="48A0F99A" w14:textId="77777777" w:rsidR="00924569" w:rsidRDefault="00924569" w:rsidP="00FA6578">
            <w:pPr>
              <w:rPr>
                <w:sz w:val="28"/>
                <w:szCs w:val="28"/>
                <w:lang w:val="uk-UA"/>
              </w:rPr>
            </w:pPr>
          </w:p>
        </w:tc>
        <w:tc>
          <w:tcPr>
            <w:tcW w:w="1417" w:type="dxa"/>
            <w:vMerge/>
          </w:tcPr>
          <w:p w14:paraId="629453CC" w14:textId="77777777" w:rsidR="00924569" w:rsidRDefault="00924569" w:rsidP="00FA6578">
            <w:pPr>
              <w:rPr>
                <w:sz w:val="28"/>
                <w:szCs w:val="28"/>
                <w:lang w:val="uk-UA"/>
              </w:rPr>
            </w:pPr>
          </w:p>
        </w:tc>
        <w:tc>
          <w:tcPr>
            <w:tcW w:w="1812" w:type="dxa"/>
            <w:vMerge/>
          </w:tcPr>
          <w:p w14:paraId="6F5FA48E" w14:textId="77777777" w:rsidR="00924569" w:rsidRDefault="00924569" w:rsidP="00FA6578">
            <w:pPr>
              <w:rPr>
                <w:sz w:val="28"/>
                <w:szCs w:val="28"/>
                <w:lang w:val="uk-UA"/>
              </w:rPr>
            </w:pPr>
          </w:p>
        </w:tc>
        <w:tc>
          <w:tcPr>
            <w:tcW w:w="1740" w:type="dxa"/>
          </w:tcPr>
          <w:p w14:paraId="4338C78F" w14:textId="77777777" w:rsidR="00924569" w:rsidRDefault="00924569" w:rsidP="00FA6578">
            <w:pPr>
              <w:rPr>
                <w:sz w:val="28"/>
                <w:szCs w:val="28"/>
                <w:lang w:val="uk-UA"/>
              </w:rPr>
            </w:pPr>
          </w:p>
        </w:tc>
        <w:tc>
          <w:tcPr>
            <w:tcW w:w="1232" w:type="dxa"/>
          </w:tcPr>
          <w:p w14:paraId="744C890B" w14:textId="77777777" w:rsidR="00924569" w:rsidRDefault="00924569" w:rsidP="00FA6578">
            <w:pPr>
              <w:rPr>
                <w:sz w:val="28"/>
                <w:szCs w:val="28"/>
                <w:lang w:val="uk-UA"/>
              </w:rPr>
            </w:pPr>
          </w:p>
        </w:tc>
      </w:tr>
      <w:tr w:rsidR="00924569" w:rsidRPr="005D3714" w14:paraId="09B40C9B" w14:textId="77777777" w:rsidTr="007A65E3">
        <w:tc>
          <w:tcPr>
            <w:tcW w:w="1698" w:type="dxa"/>
            <w:vMerge/>
          </w:tcPr>
          <w:p w14:paraId="513AFCAF" w14:textId="48D099B1" w:rsidR="00924569" w:rsidRPr="005D3714" w:rsidRDefault="00924569" w:rsidP="005D3714">
            <w:pPr>
              <w:spacing w:after="80"/>
              <w:rPr>
                <w:sz w:val="28"/>
                <w:szCs w:val="28"/>
                <w:lang w:val="uk-UA"/>
              </w:rPr>
            </w:pPr>
          </w:p>
        </w:tc>
        <w:tc>
          <w:tcPr>
            <w:tcW w:w="1276" w:type="dxa"/>
            <w:vMerge/>
          </w:tcPr>
          <w:p w14:paraId="5EFCA854" w14:textId="5FD3B134" w:rsidR="00924569" w:rsidRPr="005D3714" w:rsidRDefault="00924569" w:rsidP="005D3714">
            <w:pPr>
              <w:spacing w:after="80"/>
              <w:rPr>
                <w:sz w:val="28"/>
                <w:szCs w:val="28"/>
                <w:lang w:val="uk-UA"/>
              </w:rPr>
            </w:pPr>
          </w:p>
        </w:tc>
        <w:tc>
          <w:tcPr>
            <w:tcW w:w="849" w:type="dxa"/>
            <w:vMerge/>
          </w:tcPr>
          <w:p w14:paraId="1DD287CB" w14:textId="77777777" w:rsidR="00924569" w:rsidRPr="005D3714" w:rsidRDefault="00924569" w:rsidP="005D3714">
            <w:pPr>
              <w:spacing w:after="80"/>
              <w:rPr>
                <w:sz w:val="28"/>
                <w:szCs w:val="28"/>
                <w:lang w:val="uk-UA"/>
              </w:rPr>
            </w:pPr>
          </w:p>
        </w:tc>
        <w:tc>
          <w:tcPr>
            <w:tcW w:w="4536" w:type="dxa"/>
            <w:vMerge/>
          </w:tcPr>
          <w:p w14:paraId="30B03217" w14:textId="77777777" w:rsidR="00924569" w:rsidRPr="005D3714" w:rsidRDefault="00924569" w:rsidP="005D3714">
            <w:pPr>
              <w:spacing w:after="80"/>
              <w:rPr>
                <w:sz w:val="28"/>
                <w:szCs w:val="28"/>
                <w:lang w:val="uk-UA"/>
              </w:rPr>
            </w:pPr>
          </w:p>
        </w:tc>
        <w:tc>
          <w:tcPr>
            <w:tcW w:w="1417" w:type="dxa"/>
            <w:vMerge/>
          </w:tcPr>
          <w:p w14:paraId="727E70CC" w14:textId="77777777" w:rsidR="00924569" w:rsidRPr="005D3714" w:rsidRDefault="00924569" w:rsidP="005D3714">
            <w:pPr>
              <w:spacing w:after="80"/>
              <w:rPr>
                <w:sz w:val="28"/>
                <w:szCs w:val="28"/>
                <w:lang w:val="uk-UA"/>
              </w:rPr>
            </w:pPr>
          </w:p>
        </w:tc>
        <w:tc>
          <w:tcPr>
            <w:tcW w:w="1812" w:type="dxa"/>
            <w:vMerge/>
          </w:tcPr>
          <w:p w14:paraId="77BA3725" w14:textId="77777777" w:rsidR="00924569" w:rsidRPr="005D3714" w:rsidRDefault="00924569" w:rsidP="005D3714">
            <w:pPr>
              <w:spacing w:after="80"/>
              <w:rPr>
                <w:sz w:val="28"/>
                <w:szCs w:val="28"/>
                <w:lang w:val="uk-UA"/>
              </w:rPr>
            </w:pPr>
          </w:p>
        </w:tc>
        <w:tc>
          <w:tcPr>
            <w:tcW w:w="1740" w:type="dxa"/>
          </w:tcPr>
          <w:p w14:paraId="3DE27C27" w14:textId="77777777" w:rsidR="00924569" w:rsidRPr="005D3714" w:rsidRDefault="00924569" w:rsidP="005D3714">
            <w:pPr>
              <w:spacing w:after="80"/>
              <w:rPr>
                <w:sz w:val="28"/>
                <w:szCs w:val="28"/>
                <w:lang w:val="uk-UA"/>
              </w:rPr>
            </w:pPr>
          </w:p>
        </w:tc>
        <w:tc>
          <w:tcPr>
            <w:tcW w:w="1232" w:type="dxa"/>
          </w:tcPr>
          <w:p w14:paraId="34C1CBCB" w14:textId="75A4E488" w:rsidR="00924569" w:rsidRPr="005D3714" w:rsidRDefault="007329D2" w:rsidP="005D3714">
            <w:pPr>
              <w:spacing w:after="80"/>
              <w:rPr>
                <w:sz w:val="28"/>
                <w:szCs w:val="28"/>
                <w:lang w:val="uk-UA"/>
              </w:rPr>
            </w:pPr>
            <w:r>
              <w:rPr>
                <w:sz w:val="28"/>
                <w:szCs w:val="28"/>
                <w:lang w:val="uk-UA"/>
              </w:rPr>
              <w:t xml:space="preserve">     1</w:t>
            </w:r>
          </w:p>
        </w:tc>
      </w:tr>
      <w:tr w:rsidR="007A65E3" w:rsidRPr="005D3714" w14:paraId="57009115" w14:textId="77777777" w:rsidTr="007A65E3">
        <w:tc>
          <w:tcPr>
            <w:tcW w:w="1698" w:type="dxa"/>
            <w:vMerge w:val="restart"/>
          </w:tcPr>
          <w:p w14:paraId="7BF99A0F" w14:textId="77777777" w:rsidR="005D3714" w:rsidRPr="005D3714" w:rsidRDefault="005D3714" w:rsidP="005D3714">
            <w:pPr>
              <w:spacing w:after="80"/>
              <w:rPr>
                <w:sz w:val="28"/>
                <w:szCs w:val="28"/>
                <w:lang w:val="uk-UA"/>
              </w:rPr>
            </w:pPr>
            <w:proofErr w:type="spellStart"/>
            <w:r>
              <w:rPr>
                <w:sz w:val="28"/>
                <w:szCs w:val="28"/>
                <w:lang w:val="uk-UA"/>
              </w:rPr>
              <w:t>Домантове</w:t>
            </w:r>
            <w:proofErr w:type="spellEnd"/>
          </w:p>
          <w:p w14:paraId="31982CEF" w14:textId="77777777" w:rsidR="005D3714" w:rsidRPr="005D3714" w:rsidRDefault="005D3714" w:rsidP="005D3714">
            <w:pPr>
              <w:spacing w:after="80"/>
              <w:rPr>
                <w:sz w:val="28"/>
                <w:szCs w:val="28"/>
                <w:lang w:val="uk-UA"/>
              </w:rPr>
            </w:pPr>
            <w:proofErr w:type="spellStart"/>
            <w:r>
              <w:rPr>
                <w:sz w:val="28"/>
                <w:szCs w:val="28"/>
                <w:lang w:val="uk-UA"/>
              </w:rPr>
              <w:t>Дмитрівка</w:t>
            </w:r>
            <w:proofErr w:type="spellEnd"/>
          </w:p>
          <w:p w14:paraId="5B545253" w14:textId="36008D7D" w:rsidR="005D3714" w:rsidRPr="005D3714" w:rsidRDefault="005D3714" w:rsidP="005D3714">
            <w:pPr>
              <w:spacing w:after="80"/>
              <w:rPr>
                <w:sz w:val="28"/>
                <w:szCs w:val="28"/>
                <w:lang w:val="uk-UA"/>
              </w:rPr>
            </w:pPr>
            <w:r>
              <w:rPr>
                <w:sz w:val="28"/>
                <w:szCs w:val="28"/>
                <w:lang w:val="uk-UA"/>
              </w:rPr>
              <w:lastRenderedPageBreak/>
              <w:t>Матвіївка</w:t>
            </w:r>
          </w:p>
        </w:tc>
        <w:tc>
          <w:tcPr>
            <w:tcW w:w="1276" w:type="dxa"/>
          </w:tcPr>
          <w:p w14:paraId="4CE726F3" w14:textId="0F849E2E" w:rsidR="005D3714" w:rsidRPr="005D3714" w:rsidRDefault="005D3714" w:rsidP="005D3714">
            <w:pPr>
              <w:spacing w:after="80"/>
              <w:rPr>
                <w:sz w:val="28"/>
                <w:szCs w:val="28"/>
                <w:lang w:val="uk-UA"/>
              </w:rPr>
            </w:pPr>
            <w:r>
              <w:rPr>
                <w:sz w:val="28"/>
                <w:szCs w:val="28"/>
                <w:lang w:val="uk-UA"/>
              </w:rPr>
              <w:lastRenderedPageBreak/>
              <w:t>1789</w:t>
            </w:r>
          </w:p>
        </w:tc>
        <w:tc>
          <w:tcPr>
            <w:tcW w:w="849" w:type="dxa"/>
          </w:tcPr>
          <w:p w14:paraId="5ACE0839" w14:textId="0C099B89" w:rsidR="005D3714" w:rsidRPr="005D3714" w:rsidRDefault="0046595D" w:rsidP="005D3714">
            <w:pPr>
              <w:spacing w:after="80"/>
              <w:rPr>
                <w:sz w:val="28"/>
                <w:szCs w:val="28"/>
                <w:lang w:val="uk-UA"/>
              </w:rPr>
            </w:pPr>
            <w:r>
              <w:rPr>
                <w:sz w:val="28"/>
                <w:szCs w:val="28"/>
                <w:lang w:val="uk-UA"/>
              </w:rPr>
              <w:t>40</w:t>
            </w:r>
          </w:p>
        </w:tc>
        <w:tc>
          <w:tcPr>
            <w:tcW w:w="4536" w:type="dxa"/>
          </w:tcPr>
          <w:p w14:paraId="2D1E6BA5" w14:textId="25A4DECE" w:rsidR="005D3714" w:rsidRPr="00037DF0" w:rsidRDefault="00924569" w:rsidP="005D3714">
            <w:pPr>
              <w:spacing w:after="80"/>
              <w:rPr>
                <w:sz w:val="24"/>
                <w:szCs w:val="24"/>
                <w:lang w:val="uk-UA"/>
              </w:rPr>
            </w:pPr>
            <w:r w:rsidRPr="00037DF0">
              <w:rPr>
                <w:sz w:val="24"/>
                <w:szCs w:val="24"/>
                <w:lang w:val="uk-UA"/>
              </w:rPr>
              <w:t>Золотоноша- Д</w:t>
            </w:r>
            <w:r w:rsidR="0046595D" w:rsidRPr="00037DF0">
              <w:rPr>
                <w:sz w:val="24"/>
                <w:szCs w:val="24"/>
                <w:lang w:val="uk-UA"/>
              </w:rPr>
              <w:t>митро,</w:t>
            </w:r>
            <w:r w:rsidR="007D4380">
              <w:rPr>
                <w:sz w:val="24"/>
                <w:szCs w:val="24"/>
                <w:lang w:val="uk-UA"/>
              </w:rPr>
              <w:t xml:space="preserve"> </w:t>
            </w:r>
            <w:proofErr w:type="spellStart"/>
            <w:r w:rsidR="0046595D" w:rsidRPr="00037DF0">
              <w:rPr>
                <w:sz w:val="24"/>
                <w:szCs w:val="24"/>
                <w:lang w:val="uk-UA"/>
              </w:rPr>
              <w:t>Золот</w:t>
            </w:r>
            <w:r w:rsidR="007D4380">
              <w:rPr>
                <w:sz w:val="24"/>
                <w:szCs w:val="24"/>
                <w:lang w:val="uk-UA"/>
              </w:rPr>
              <w:t>он</w:t>
            </w:r>
            <w:proofErr w:type="spellEnd"/>
            <w:r w:rsidR="0046595D" w:rsidRPr="00037DF0">
              <w:rPr>
                <w:sz w:val="24"/>
                <w:szCs w:val="24"/>
                <w:lang w:val="uk-UA"/>
              </w:rPr>
              <w:t>.-</w:t>
            </w:r>
            <w:r w:rsidR="007D4380">
              <w:rPr>
                <w:sz w:val="24"/>
                <w:szCs w:val="24"/>
                <w:lang w:val="uk-UA"/>
              </w:rPr>
              <w:t xml:space="preserve"> </w:t>
            </w:r>
            <w:r w:rsidR="0046595D" w:rsidRPr="00037DF0">
              <w:rPr>
                <w:sz w:val="24"/>
                <w:szCs w:val="24"/>
                <w:lang w:val="uk-UA"/>
              </w:rPr>
              <w:t>Канів</w:t>
            </w:r>
          </w:p>
        </w:tc>
        <w:tc>
          <w:tcPr>
            <w:tcW w:w="1417" w:type="dxa"/>
          </w:tcPr>
          <w:p w14:paraId="031452DD" w14:textId="12680B3E" w:rsidR="005D3714" w:rsidRPr="005D3714" w:rsidRDefault="00BD38C7" w:rsidP="005D3714">
            <w:pPr>
              <w:spacing w:after="80"/>
              <w:rPr>
                <w:sz w:val="28"/>
                <w:szCs w:val="28"/>
                <w:lang w:val="uk-UA"/>
              </w:rPr>
            </w:pPr>
            <w:r w:rsidRPr="00620140">
              <w:rPr>
                <w:sz w:val="24"/>
                <w:szCs w:val="24"/>
                <w:lang w:val="uk-UA"/>
              </w:rPr>
              <w:t>щоденно</w:t>
            </w:r>
          </w:p>
        </w:tc>
        <w:tc>
          <w:tcPr>
            <w:tcW w:w="1812" w:type="dxa"/>
          </w:tcPr>
          <w:p w14:paraId="3DBBAB6C" w14:textId="733DCD5B" w:rsidR="005D3714" w:rsidRPr="00037DF0" w:rsidRDefault="00037DF0" w:rsidP="005D3714">
            <w:pPr>
              <w:spacing w:after="80"/>
              <w:rPr>
                <w:lang w:val="uk-UA"/>
              </w:rPr>
            </w:pPr>
            <w:r w:rsidRPr="00037DF0">
              <w:rPr>
                <w:lang w:val="uk-UA"/>
              </w:rPr>
              <w:t>ФОП Кузьменко</w:t>
            </w:r>
          </w:p>
        </w:tc>
        <w:tc>
          <w:tcPr>
            <w:tcW w:w="1740" w:type="dxa"/>
          </w:tcPr>
          <w:p w14:paraId="63AC1E7C" w14:textId="77777777" w:rsidR="005D3714" w:rsidRPr="005D3714" w:rsidRDefault="005D3714" w:rsidP="005D3714">
            <w:pPr>
              <w:spacing w:after="80"/>
              <w:rPr>
                <w:sz w:val="28"/>
                <w:szCs w:val="28"/>
                <w:lang w:val="uk-UA"/>
              </w:rPr>
            </w:pPr>
          </w:p>
        </w:tc>
        <w:tc>
          <w:tcPr>
            <w:tcW w:w="1232" w:type="dxa"/>
          </w:tcPr>
          <w:p w14:paraId="5D1A5A21" w14:textId="77777777" w:rsidR="005D3714" w:rsidRPr="005D3714" w:rsidRDefault="005D3714" w:rsidP="005D3714">
            <w:pPr>
              <w:spacing w:after="80"/>
              <w:rPr>
                <w:sz w:val="28"/>
                <w:szCs w:val="28"/>
                <w:lang w:val="uk-UA"/>
              </w:rPr>
            </w:pPr>
          </w:p>
        </w:tc>
      </w:tr>
      <w:tr w:rsidR="007A65E3" w:rsidRPr="005D3714" w14:paraId="6ED8CB3D" w14:textId="77777777" w:rsidTr="007A65E3">
        <w:tc>
          <w:tcPr>
            <w:tcW w:w="1698" w:type="dxa"/>
            <w:vMerge/>
          </w:tcPr>
          <w:p w14:paraId="4BCABE73" w14:textId="6327767E" w:rsidR="005D3714" w:rsidRPr="005D3714" w:rsidRDefault="005D3714" w:rsidP="005D3714">
            <w:pPr>
              <w:spacing w:after="80"/>
              <w:rPr>
                <w:sz w:val="28"/>
                <w:szCs w:val="28"/>
                <w:lang w:val="uk-UA"/>
              </w:rPr>
            </w:pPr>
          </w:p>
        </w:tc>
        <w:tc>
          <w:tcPr>
            <w:tcW w:w="1276" w:type="dxa"/>
          </w:tcPr>
          <w:p w14:paraId="3BF92A3A" w14:textId="06C5F42B" w:rsidR="005D3714" w:rsidRPr="005D3714" w:rsidRDefault="005D3714" w:rsidP="005D3714">
            <w:pPr>
              <w:spacing w:after="80"/>
              <w:rPr>
                <w:sz w:val="28"/>
                <w:szCs w:val="28"/>
                <w:lang w:val="uk-UA"/>
              </w:rPr>
            </w:pPr>
            <w:r>
              <w:rPr>
                <w:sz w:val="28"/>
                <w:szCs w:val="28"/>
                <w:lang w:val="uk-UA"/>
              </w:rPr>
              <w:t>1099</w:t>
            </w:r>
          </w:p>
        </w:tc>
        <w:tc>
          <w:tcPr>
            <w:tcW w:w="849" w:type="dxa"/>
          </w:tcPr>
          <w:p w14:paraId="60D5D4DA" w14:textId="177E4FA7" w:rsidR="005D3714" w:rsidRPr="005D3714" w:rsidRDefault="00037DF0" w:rsidP="005D3714">
            <w:pPr>
              <w:spacing w:after="80"/>
              <w:rPr>
                <w:sz w:val="28"/>
                <w:szCs w:val="28"/>
                <w:lang w:val="uk-UA"/>
              </w:rPr>
            </w:pPr>
            <w:r>
              <w:rPr>
                <w:sz w:val="28"/>
                <w:szCs w:val="28"/>
                <w:lang w:val="uk-UA"/>
              </w:rPr>
              <w:t>37</w:t>
            </w:r>
          </w:p>
        </w:tc>
        <w:tc>
          <w:tcPr>
            <w:tcW w:w="4536" w:type="dxa"/>
          </w:tcPr>
          <w:p w14:paraId="06538A9D" w14:textId="7924037F" w:rsidR="005D3714" w:rsidRPr="00037DF0" w:rsidRDefault="00924569" w:rsidP="005D3714">
            <w:pPr>
              <w:spacing w:after="80"/>
              <w:rPr>
                <w:sz w:val="24"/>
                <w:szCs w:val="24"/>
                <w:lang w:val="uk-UA"/>
              </w:rPr>
            </w:pPr>
            <w:r w:rsidRPr="00037DF0">
              <w:rPr>
                <w:sz w:val="24"/>
                <w:szCs w:val="24"/>
                <w:lang w:val="uk-UA"/>
              </w:rPr>
              <w:t xml:space="preserve">Золотоноша- </w:t>
            </w:r>
            <w:r w:rsidR="00037DF0" w:rsidRPr="00037DF0">
              <w:rPr>
                <w:sz w:val="24"/>
                <w:szCs w:val="24"/>
                <w:lang w:val="uk-UA"/>
              </w:rPr>
              <w:t>Матвіївка</w:t>
            </w:r>
          </w:p>
        </w:tc>
        <w:tc>
          <w:tcPr>
            <w:tcW w:w="1417" w:type="dxa"/>
          </w:tcPr>
          <w:p w14:paraId="4DF94D3A" w14:textId="35802639" w:rsidR="005D3714" w:rsidRPr="005D3714" w:rsidRDefault="00BD38C7" w:rsidP="005D3714">
            <w:pPr>
              <w:spacing w:after="80"/>
              <w:rPr>
                <w:sz w:val="28"/>
                <w:szCs w:val="28"/>
                <w:lang w:val="uk-UA"/>
              </w:rPr>
            </w:pPr>
            <w:r w:rsidRPr="00620140">
              <w:rPr>
                <w:sz w:val="24"/>
                <w:szCs w:val="24"/>
                <w:lang w:val="uk-UA"/>
              </w:rPr>
              <w:t>щоденно</w:t>
            </w:r>
          </w:p>
        </w:tc>
        <w:tc>
          <w:tcPr>
            <w:tcW w:w="1812" w:type="dxa"/>
          </w:tcPr>
          <w:p w14:paraId="701479A4" w14:textId="5326E94D" w:rsidR="005D3714" w:rsidRPr="00037DF0" w:rsidRDefault="00037DF0" w:rsidP="005D3714">
            <w:pPr>
              <w:spacing w:after="80"/>
              <w:rPr>
                <w:lang w:val="uk-UA"/>
              </w:rPr>
            </w:pPr>
            <w:r w:rsidRPr="00037DF0">
              <w:rPr>
                <w:lang w:val="uk-UA"/>
              </w:rPr>
              <w:t>ФОП Кузьменко</w:t>
            </w:r>
          </w:p>
        </w:tc>
        <w:tc>
          <w:tcPr>
            <w:tcW w:w="1740" w:type="dxa"/>
          </w:tcPr>
          <w:p w14:paraId="5C8B8508" w14:textId="77777777" w:rsidR="005D3714" w:rsidRPr="005D3714" w:rsidRDefault="005D3714" w:rsidP="005D3714">
            <w:pPr>
              <w:spacing w:after="80"/>
              <w:rPr>
                <w:sz w:val="28"/>
                <w:szCs w:val="28"/>
                <w:lang w:val="uk-UA"/>
              </w:rPr>
            </w:pPr>
          </w:p>
        </w:tc>
        <w:tc>
          <w:tcPr>
            <w:tcW w:w="1232" w:type="dxa"/>
          </w:tcPr>
          <w:p w14:paraId="6F7B78DE" w14:textId="77777777" w:rsidR="005D3714" w:rsidRPr="005D3714" w:rsidRDefault="005D3714" w:rsidP="005D3714">
            <w:pPr>
              <w:spacing w:after="80"/>
              <w:rPr>
                <w:sz w:val="28"/>
                <w:szCs w:val="28"/>
                <w:lang w:val="uk-UA"/>
              </w:rPr>
            </w:pPr>
          </w:p>
        </w:tc>
      </w:tr>
      <w:tr w:rsidR="007A65E3" w:rsidRPr="005D3714" w14:paraId="1C4C9453" w14:textId="77777777" w:rsidTr="007A65E3">
        <w:tc>
          <w:tcPr>
            <w:tcW w:w="1698" w:type="dxa"/>
            <w:vMerge/>
          </w:tcPr>
          <w:p w14:paraId="0DF9E743" w14:textId="4D9508E5" w:rsidR="005D3714" w:rsidRPr="005D3714" w:rsidRDefault="005D3714" w:rsidP="005D3714">
            <w:pPr>
              <w:spacing w:after="80"/>
              <w:rPr>
                <w:sz w:val="28"/>
                <w:szCs w:val="28"/>
                <w:lang w:val="uk-UA"/>
              </w:rPr>
            </w:pPr>
          </w:p>
        </w:tc>
        <w:tc>
          <w:tcPr>
            <w:tcW w:w="1276" w:type="dxa"/>
          </w:tcPr>
          <w:p w14:paraId="4729B1CF" w14:textId="632F6D06" w:rsidR="005D3714" w:rsidRPr="005D3714" w:rsidRDefault="005D3714" w:rsidP="005D3714">
            <w:pPr>
              <w:spacing w:after="80"/>
              <w:rPr>
                <w:sz w:val="28"/>
                <w:szCs w:val="28"/>
                <w:lang w:val="uk-UA"/>
              </w:rPr>
            </w:pPr>
            <w:r>
              <w:rPr>
                <w:sz w:val="28"/>
                <w:szCs w:val="28"/>
                <w:lang w:val="uk-UA"/>
              </w:rPr>
              <w:t>104</w:t>
            </w:r>
          </w:p>
        </w:tc>
        <w:tc>
          <w:tcPr>
            <w:tcW w:w="849" w:type="dxa"/>
          </w:tcPr>
          <w:p w14:paraId="25971C15" w14:textId="37BC1544" w:rsidR="005D3714" w:rsidRPr="005D3714" w:rsidRDefault="00037DF0" w:rsidP="005D3714">
            <w:pPr>
              <w:spacing w:after="80"/>
              <w:rPr>
                <w:sz w:val="28"/>
                <w:szCs w:val="28"/>
                <w:lang w:val="uk-UA"/>
              </w:rPr>
            </w:pPr>
            <w:r>
              <w:rPr>
                <w:sz w:val="28"/>
                <w:szCs w:val="28"/>
                <w:lang w:val="uk-UA"/>
              </w:rPr>
              <w:t>37</w:t>
            </w:r>
          </w:p>
        </w:tc>
        <w:tc>
          <w:tcPr>
            <w:tcW w:w="4536" w:type="dxa"/>
          </w:tcPr>
          <w:p w14:paraId="311D08DA" w14:textId="2FEEBA5A" w:rsidR="005D3714" w:rsidRPr="00037DF0" w:rsidRDefault="00622AA5" w:rsidP="005D3714">
            <w:pPr>
              <w:spacing w:after="80"/>
              <w:rPr>
                <w:sz w:val="24"/>
                <w:szCs w:val="24"/>
                <w:lang w:val="uk-UA"/>
              </w:rPr>
            </w:pPr>
            <w:r w:rsidRPr="00037DF0">
              <w:rPr>
                <w:sz w:val="24"/>
                <w:szCs w:val="24"/>
                <w:lang w:val="uk-UA"/>
              </w:rPr>
              <w:t>Золотоноша-</w:t>
            </w:r>
            <w:r w:rsidR="004C43A3">
              <w:rPr>
                <w:sz w:val="24"/>
                <w:szCs w:val="24"/>
                <w:lang w:val="uk-UA"/>
              </w:rPr>
              <w:t xml:space="preserve"> </w:t>
            </w:r>
            <w:r w:rsidRPr="00037DF0">
              <w:rPr>
                <w:sz w:val="24"/>
                <w:szCs w:val="24"/>
                <w:lang w:val="uk-UA"/>
              </w:rPr>
              <w:t>Матвіївка</w:t>
            </w:r>
          </w:p>
        </w:tc>
        <w:tc>
          <w:tcPr>
            <w:tcW w:w="1417" w:type="dxa"/>
          </w:tcPr>
          <w:p w14:paraId="41E96804" w14:textId="134F7975" w:rsidR="005D3714" w:rsidRPr="005D3714" w:rsidRDefault="00BD38C7" w:rsidP="005D3714">
            <w:pPr>
              <w:spacing w:after="80"/>
              <w:rPr>
                <w:sz w:val="28"/>
                <w:szCs w:val="28"/>
                <w:lang w:val="uk-UA"/>
              </w:rPr>
            </w:pPr>
            <w:r w:rsidRPr="00620140">
              <w:rPr>
                <w:sz w:val="24"/>
                <w:szCs w:val="24"/>
                <w:lang w:val="uk-UA"/>
              </w:rPr>
              <w:t>щоденно</w:t>
            </w:r>
          </w:p>
        </w:tc>
        <w:tc>
          <w:tcPr>
            <w:tcW w:w="1812" w:type="dxa"/>
          </w:tcPr>
          <w:p w14:paraId="32482C9B" w14:textId="16D10FA3" w:rsidR="005D3714" w:rsidRPr="00037DF0" w:rsidRDefault="00037DF0" w:rsidP="005D3714">
            <w:pPr>
              <w:spacing w:after="80"/>
              <w:rPr>
                <w:lang w:val="uk-UA"/>
              </w:rPr>
            </w:pPr>
            <w:r w:rsidRPr="00037DF0">
              <w:rPr>
                <w:lang w:val="uk-UA"/>
              </w:rPr>
              <w:t>ФОП Кузьменко</w:t>
            </w:r>
          </w:p>
        </w:tc>
        <w:tc>
          <w:tcPr>
            <w:tcW w:w="1740" w:type="dxa"/>
          </w:tcPr>
          <w:p w14:paraId="15E41745" w14:textId="77777777" w:rsidR="005D3714" w:rsidRPr="005D3714" w:rsidRDefault="005D3714" w:rsidP="005D3714">
            <w:pPr>
              <w:spacing w:after="80"/>
              <w:rPr>
                <w:sz w:val="28"/>
                <w:szCs w:val="28"/>
                <w:lang w:val="uk-UA"/>
              </w:rPr>
            </w:pPr>
          </w:p>
        </w:tc>
        <w:tc>
          <w:tcPr>
            <w:tcW w:w="1232" w:type="dxa"/>
          </w:tcPr>
          <w:p w14:paraId="6A5D6730" w14:textId="77777777" w:rsidR="005D3714" w:rsidRPr="005D3714" w:rsidRDefault="005D3714" w:rsidP="005D3714">
            <w:pPr>
              <w:spacing w:after="80"/>
              <w:rPr>
                <w:sz w:val="28"/>
                <w:szCs w:val="28"/>
                <w:lang w:val="uk-UA"/>
              </w:rPr>
            </w:pPr>
          </w:p>
        </w:tc>
      </w:tr>
      <w:tr w:rsidR="007A65E3" w:rsidRPr="005D3714" w14:paraId="2D92D830" w14:textId="77777777" w:rsidTr="007A65E3">
        <w:tc>
          <w:tcPr>
            <w:tcW w:w="1698" w:type="dxa"/>
            <w:vMerge w:val="restart"/>
          </w:tcPr>
          <w:p w14:paraId="01C4EBE8" w14:textId="77777777" w:rsidR="005D3714" w:rsidRPr="005D3714" w:rsidRDefault="005D3714" w:rsidP="005D3714">
            <w:pPr>
              <w:spacing w:after="80"/>
              <w:rPr>
                <w:sz w:val="28"/>
                <w:szCs w:val="28"/>
                <w:lang w:val="uk-UA"/>
              </w:rPr>
            </w:pPr>
            <w:r>
              <w:rPr>
                <w:sz w:val="28"/>
                <w:szCs w:val="28"/>
                <w:lang w:val="uk-UA"/>
              </w:rPr>
              <w:t>Ковтуни</w:t>
            </w:r>
          </w:p>
          <w:p w14:paraId="40E2FF9B" w14:textId="7A9ADF25" w:rsidR="005D3714" w:rsidRPr="005D3714" w:rsidRDefault="005D3714" w:rsidP="005D3714">
            <w:pPr>
              <w:rPr>
                <w:sz w:val="28"/>
                <w:szCs w:val="28"/>
                <w:lang w:val="uk-UA"/>
              </w:rPr>
            </w:pPr>
            <w:proofErr w:type="spellStart"/>
            <w:r>
              <w:rPr>
                <w:sz w:val="28"/>
                <w:szCs w:val="28"/>
                <w:lang w:val="uk-UA"/>
              </w:rPr>
              <w:t>Мицалівка</w:t>
            </w:r>
            <w:proofErr w:type="spellEnd"/>
          </w:p>
        </w:tc>
        <w:tc>
          <w:tcPr>
            <w:tcW w:w="1276" w:type="dxa"/>
          </w:tcPr>
          <w:p w14:paraId="5F74B3C6" w14:textId="2930BEA6" w:rsidR="005D3714" w:rsidRPr="005D3714" w:rsidRDefault="005D3714" w:rsidP="005D3714">
            <w:pPr>
              <w:spacing w:after="80"/>
              <w:rPr>
                <w:sz w:val="28"/>
                <w:szCs w:val="28"/>
                <w:lang w:val="uk-UA"/>
              </w:rPr>
            </w:pPr>
            <w:r>
              <w:rPr>
                <w:sz w:val="28"/>
                <w:szCs w:val="28"/>
                <w:lang w:val="uk-UA"/>
              </w:rPr>
              <w:t>395</w:t>
            </w:r>
          </w:p>
        </w:tc>
        <w:tc>
          <w:tcPr>
            <w:tcW w:w="849" w:type="dxa"/>
          </w:tcPr>
          <w:p w14:paraId="1B21A44C" w14:textId="49AD8D08" w:rsidR="005D3714" w:rsidRPr="005D3714" w:rsidRDefault="0046595D" w:rsidP="005D3714">
            <w:pPr>
              <w:spacing w:after="80"/>
              <w:rPr>
                <w:sz w:val="28"/>
                <w:szCs w:val="28"/>
                <w:lang w:val="uk-UA"/>
              </w:rPr>
            </w:pPr>
            <w:r>
              <w:rPr>
                <w:sz w:val="28"/>
                <w:szCs w:val="28"/>
                <w:lang w:val="uk-UA"/>
              </w:rPr>
              <w:t>6</w:t>
            </w:r>
          </w:p>
        </w:tc>
        <w:tc>
          <w:tcPr>
            <w:tcW w:w="4536" w:type="dxa"/>
          </w:tcPr>
          <w:p w14:paraId="74A8CAA1" w14:textId="5C2FC6E9" w:rsidR="005D3714" w:rsidRPr="00037DF0" w:rsidRDefault="0046595D" w:rsidP="005D3714">
            <w:pPr>
              <w:spacing w:after="80"/>
              <w:rPr>
                <w:sz w:val="24"/>
                <w:szCs w:val="24"/>
                <w:lang w:val="uk-UA"/>
              </w:rPr>
            </w:pPr>
            <w:r w:rsidRPr="00037DF0">
              <w:rPr>
                <w:sz w:val="24"/>
                <w:szCs w:val="24"/>
                <w:lang w:val="uk-UA"/>
              </w:rPr>
              <w:t>Золотоноша-</w:t>
            </w:r>
            <w:r w:rsidR="004C43A3">
              <w:rPr>
                <w:sz w:val="24"/>
                <w:szCs w:val="24"/>
                <w:lang w:val="uk-UA"/>
              </w:rPr>
              <w:t xml:space="preserve"> </w:t>
            </w:r>
            <w:proofErr w:type="spellStart"/>
            <w:r w:rsidRPr="00037DF0">
              <w:rPr>
                <w:sz w:val="24"/>
                <w:szCs w:val="24"/>
                <w:lang w:val="uk-UA"/>
              </w:rPr>
              <w:t>Мицалівка</w:t>
            </w:r>
            <w:proofErr w:type="spellEnd"/>
          </w:p>
        </w:tc>
        <w:tc>
          <w:tcPr>
            <w:tcW w:w="1417" w:type="dxa"/>
          </w:tcPr>
          <w:p w14:paraId="0A726639" w14:textId="78EBB76B" w:rsidR="005D3714" w:rsidRPr="005D3714" w:rsidRDefault="00BD38C7" w:rsidP="005D3714">
            <w:pPr>
              <w:spacing w:after="80"/>
              <w:rPr>
                <w:sz w:val="28"/>
                <w:szCs w:val="28"/>
                <w:lang w:val="uk-UA"/>
              </w:rPr>
            </w:pPr>
            <w:r w:rsidRPr="00620140">
              <w:rPr>
                <w:sz w:val="24"/>
                <w:szCs w:val="24"/>
                <w:lang w:val="uk-UA"/>
              </w:rPr>
              <w:t>щоденно</w:t>
            </w:r>
          </w:p>
        </w:tc>
        <w:tc>
          <w:tcPr>
            <w:tcW w:w="1812" w:type="dxa"/>
          </w:tcPr>
          <w:p w14:paraId="61C84331" w14:textId="052666A0" w:rsidR="005D3714" w:rsidRPr="00037DF0" w:rsidRDefault="00037DF0" w:rsidP="005D3714">
            <w:pPr>
              <w:spacing w:after="80"/>
              <w:rPr>
                <w:lang w:val="uk-UA"/>
              </w:rPr>
            </w:pPr>
            <w:r w:rsidRPr="00037DF0">
              <w:rPr>
                <w:lang w:val="uk-UA"/>
              </w:rPr>
              <w:t>ФОП Кузьменко</w:t>
            </w:r>
          </w:p>
        </w:tc>
        <w:tc>
          <w:tcPr>
            <w:tcW w:w="1740" w:type="dxa"/>
          </w:tcPr>
          <w:p w14:paraId="5AC68844" w14:textId="77777777" w:rsidR="005D3714" w:rsidRPr="005D3714" w:rsidRDefault="005D3714" w:rsidP="005D3714">
            <w:pPr>
              <w:spacing w:after="80"/>
              <w:rPr>
                <w:sz w:val="28"/>
                <w:szCs w:val="28"/>
                <w:lang w:val="uk-UA"/>
              </w:rPr>
            </w:pPr>
          </w:p>
        </w:tc>
        <w:tc>
          <w:tcPr>
            <w:tcW w:w="1232" w:type="dxa"/>
          </w:tcPr>
          <w:p w14:paraId="0D666DE6" w14:textId="77777777" w:rsidR="005D3714" w:rsidRPr="005D3714" w:rsidRDefault="005D3714" w:rsidP="005D3714">
            <w:pPr>
              <w:spacing w:after="80"/>
              <w:rPr>
                <w:sz w:val="28"/>
                <w:szCs w:val="28"/>
                <w:lang w:val="uk-UA"/>
              </w:rPr>
            </w:pPr>
          </w:p>
        </w:tc>
      </w:tr>
      <w:tr w:rsidR="007A65E3" w:rsidRPr="005D3714" w14:paraId="48F8B14A" w14:textId="77777777" w:rsidTr="007A65E3">
        <w:tc>
          <w:tcPr>
            <w:tcW w:w="1698" w:type="dxa"/>
            <w:vMerge/>
          </w:tcPr>
          <w:p w14:paraId="28A632A7" w14:textId="7DDC26AE" w:rsidR="005D3714" w:rsidRPr="005D3714" w:rsidRDefault="005D3714" w:rsidP="005D3714">
            <w:pPr>
              <w:rPr>
                <w:sz w:val="28"/>
                <w:szCs w:val="28"/>
                <w:lang w:val="uk-UA"/>
              </w:rPr>
            </w:pPr>
          </w:p>
        </w:tc>
        <w:tc>
          <w:tcPr>
            <w:tcW w:w="1276" w:type="dxa"/>
          </w:tcPr>
          <w:p w14:paraId="0AF1ED10" w14:textId="4F024396" w:rsidR="005D3714" w:rsidRPr="005D3714" w:rsidRDefault="005D3714" w:rsidP="005D3714">
            <w:pPr>
              <w:rPr>
                <w:sz w:val="28"/>
                <w:szCs w:val="28"/>
                <w:lang w:val="uk-UA"/>
              </w:rPr>
            </w:pPr>
            <w:r>
              <w:rPr>
                <w:sz w:val="28"/>
                <w:szCs w:val="28"/>
                <w:lang w:val="uk-UA"/>
              </w:rPr>
              <w:t>348</w:t>
            </w:r>
          </w:p>
        </w:tc>
        <w:tc>
          <w:tcPr>
            <w:tcW w:w="849" w:type="dxa"/>
          </w:tcPr>
          <w:p w14:paraId="7E2041B8" w14:textId="33A50586" w:rsidR="005D3714" w:rsidRPr="005D3714" w:rsidRDefault="0046595D" w:rsidP="005D3714">
            <w:pPr>
              <w:rPr>
                <w:sz w:val="28"/>
                <w:szCs w:val="28"/>
                <w:lang w:val="uk-UA"/>
              </w:rPr>
            </w:pPr>
            <w:r>
              <w:rPr>
                <w:sz w:val="28"/>
                <w:szCs w:val="28"/>
                <w:lang w:val="uk-UA"/>
              </w:rPr>
              <w:t>6</w:t>
            </w:r>
          </w:p>
        </w:tc>
        <w:tc>
          <w:tcPr>
            <w:tcW w:w="4536" w:type="dxa"/>
          </w:tcPr>
          <w:p w14:paraId="368637EA" w14:textId="14F6D400" w:rsidR="005D3714" w:rsidRPr="00037DF0" w:rsidRDefault="0046595D" w:rsidP="005D3714">
            <w:pPr>
              <w:rPr>
                <w:sz w:val="24"/>
                <w:szCs w:val="24"/>
                <w:lang w:val="uk-UA"/>
              </w:rPr>
            </w:pPr>
            <w:r w:rsidRPr="00037DF0">
              <w:rPr>
                <w:sz w:val="24"/>
                <w:szCs w:val="24"/>
                <w:lang w:val="uk-UA"/>
              </w:rPr>
              <w:t>Золотоноша-</w:t>
            </w:r>
            <w:r w:rsidR="004C43A3">
              <w:rPr>
                <w:sz w:val="24"/>
                <w:szCs w:val="24"/>
                <w:lang w:val="uk-UA"/>
              </w:rPr>
              <w:t xml:space="preserve"> </w:t>
            </w:r>
            <w:proofErr w:type="spellStart"/>
            <w:r w:rsidRPr="00037DF0">
              <w:rPr>
                <w:sz w:val="24"/>
                <w:szCs w:val="24"/>
                <w:lang w:val="uk-UA"/>
              </w:rPr>
              <w:t>Мицалівка</w:t>
            </w:r>
            <w:proofErr w:type="spellEnd"/>
          </w:p>
        </w:tc>
        <w:tc>
          <w:tcPr>
            <w:tcW w:w="1417" w:type="dxa"/>
          </w:tcPr>
          <w:p w14:paraId="561BE073" w14:textId="1FB980B5" w:rsidR="005D3714" w:rsidRPr="005D3714" w:rsidRDefault="00BD38C7" w:rsidP="005D3714">
            <w:pPr>
              <w:rPr>
                <w:sz w:val="28"/>
                <w:szCs w:val="28"/>
                <w:lang w:val="uk-UA"/>
              </w:rPr>
            </w:pPr>
            <w:r w:rsidRPr="00620140">
              <w:rPr>
                <w:sz w:val="24"/>
                <w:szCs w:val="24"/>
                <w:lang w:val="uk-UA"/>
              </w:rPr>
              <w:t>щоденно</w:t>
            </w:r>
          </w:p>
        </w:tc>
        <w:tc>
          <w:tcPr>
            <w:tcW w:w="1812" w:type="dxa"/>
          </w:tcPr>
          <w:p w14:paraId="067E90D2" w14:textId="2D3BCD49" w:rsidR="005D3714" w:rsidRPr="00037DF0" w:rsidRDefault="00037DF0" w:rsidP="005D3714">
            <w:pPr>
              <w:rPr>
                <w:lang w:val="uk-UA"/>
              </w:rPr>
            </w:pPr>
            <w:r w:rsidRPr="00037DF0">
              <w:rPr>
                <w:lang w:val="uk-UA"/>
              </w:rPr>
              <w:t>ФОП Кузьменко</w:t>
            </w:r>
          </w:p>
        </w:tc>
        <w:tc>
          <w:tcPr>
            <w:tcW w:w="1740" w:type="dxa"/>
          </w:tcPr>
          <w:p w14:paraId="40867120" w14:textId="77777777" w:rsidR="005D3714" w:rsidRPr="005D3714" w:rsidRDefault="005D3714" w:rsidP="005D3714">
            <w:pPr>
              <w:rPr>
                <w:sz w:val="28"/>
                <w:szCs w:val="28"/>
                <w:lang w:val="uk-UA"/>
              </w:rPr>
            </w:pPr>
          </w:p>
        </w:tc>
        <w:tc>
          <w:tcPr>
            <w:tcW w:w="1232" w:type="dxa"/>
          </w:tcPr>
          <w:p w14:paraId="00AEB23E" w14:textId="77777777" w:rsidR="005D3714" w:rsidRPr="005D3714" w:rsidRDefault="005D3714" w:rsidP="005D3714">
            <w:pPr>
              <w:rPr>
                <w:sz w:val="28"/>
                <w:szCs w:val="28"/>
                <w:lang w:val="uk-UA"/>
              </w:rPr>
            </w:pPr>
          </w:p>
        </w:tc>
      </w:tr>
      <w:tr w:rsidR="007A65E3" w:rsidRPr="005D3714" w14:paraId="3C4D534D" w14:textId="77777777" w:rsidTr="007A65E3">
        <w:tc>
          <w:tcPr>
            <w:tcW w:w="1698" w:type="dxa"/>
            <w:vMerge w:val="restart"/>
          </w:tcPr>
          <w:p w14:paraId="241EBD2C" w14:textId="77777777" w:rsidR="005D3714" w:rsidRPr="005D3714" w:rsidRDefault="005D3714" w:rsidP="005D3714">
            <w:pPr>
              <w:rPr>
                <w:sz w:val="28"/>
                <w:szCs w:val="28"/>
                <w:lang w:val="uk-UA"/>
              </w:rPr>
            </w:pPr>
            <w:proofErr w:type="spellStart"/>
            <w:r>
              <w:rPr>
                <w:sz w:val="28"/>
                <w:szCs w:val="28"/>
                <w:lang w:val="uk-UA"/>
              </w:rPr>
              <w:t>Скориківка</w:t>
            </w:r>
            <w:proofErr w:type="spellEnd"/>
          </w:p>
          <w:p w14:paraId="2E8403C5" w14:textId="4A4C0757" w:rsidR="005D3714" w:rsidRPr="005D3714" w:rsidRDefault="005D3714" w:rsidP="005D3714">
            <w:pPr>
              <w:rPr>
                <w:sz w:val="28"/>
                <w:szCs w:val="28"/>
                <w:lang w:val="uk-UA"/>
              </w:rPr>
            </w:pPr>
            <w:proofErr w:type="spellStart"/>
            <w:r>
              <w:rPr>
                <w:sz w:val="28"/>
                <w:szCs w:val="28"/>
                <w:lang w:val="uk-UA"/>
              </w:rPr>
              <w:t>Львівка</w:t>
            </w:r>
            <w:proofErr w:type="spellEnd"/>
          </w:p>
        </w:tc>
        <w:tc>
          <w:tcPr>
            <w:tcW w:w="1276" w:type="dxa"/>
          </w:tcPr>
          <w:p w14:paraId="199166D3" w14:textId="7E8321B5" w:rsidR="005D3714" w:rsidRPr="005D3714" w:rsidRDefault="005D3714" w:rsidP="005D3714">
            <w:pPr>
              <w:rPr>
                <w:sz w:val="28"/>
                <w:szCs w:val="28"/>
                <w:lang w:val="uk-UA"/>
              </w:rPr>
            </w:pPr>
            <w:r>
              <w:rPr>
                <w:sz w:val="28"/>
                <w:szCs w:val="28"/>
                <w:lang w:val="uk-UA"/>
              </w:rPr>
              <w:t>478</w:t>
            </w:r>
          </w:p>
        </w:tc>
        <w:tc>
          <w:tcPr>
            <w:tcW w:w="849" w:type="dxa"/>
          </w:tcPr>
          <w:p w14:paraId="7A22605A" w14:textId="09235803" w:rsidR="005D3714" w:rsidRPr="005D3714" w:rsidRDefault="0046595D" w:rsidP="005D3714">
            <w:pPr>
              <w:rPr>
                <w:sz w:val="28"/>
                <w:szCs w:val="28"/>
                <w:lang w:val="uk-UA"/>
              </w:rPr>
            </w:pPr>
            <w:r>
              <w:rPr>
                <w:sz w:val="28"/>
                <w:szCs w:val="28"/>
                <w:lang w:val="uk-UA"/>
              </w:rPr>
              <w:t>55</w:t>
            </w:r>
          </w:p>
        </w:tc>
        <w:tc>
          <w:tcPr>
            <w:tcW w:w="4536" w:type="dxa"/>
          </w:tcPr>
          <w:p w14:paraId="13D74346" w14:textId="329EA845" w:rsidR="005D3714" w:rsidRPr="00037DF0" w:rsidRDefault="0046595D" w:rsidP="005D3714">
            <w:pPr>
              <w:rPr>
                <w:sz w:val="24"/>
                <w:szCs w:val="24"/>
                <w:lang w:val="uk-UA"/>
              </w:rPr>
            </w:pPr>
            <w:r w:rsidRPr="00037DF0">
              <w:rPr>
                <w:sz w:val="24"/>
                <w:szCs w:val="24"/>
                <w:lang w:val="uk-UA"/>
              </w:rPr>
              <w:t xml:space="preserve">Золотоноша- </w:t>
            </w:r>
            <w:proofErr w:type="spellStart"/>
            <w:r w:rsidRPr="00037DF0">
              <w:rPr>
                <w:sz w:val="24"/>
                <w:szCs w:val="24"/>
                <w:lang w:val="uk-UA"/>
              </w:rPr>
              <w:t>Львівка</w:t>
            </w:r>
            <w:proofErr w:type="spellEnd"/>
          </w:p>
        </w:tc>
        <w:tc>
          <w:tcPr>
            <w:tcW w:w="1417" w:type="dxa"/>
          </w:tcPr>
          <w:p w14:paraId="443CA188" w14:textId="21C3030F" w:rsidR="005D3714" w:rsidRPr="005D3714" w:rsidRDefault="00BD38C7" w:rsidP="005D3714">
            <w:pPr>
              <w:rPr>
                <w:sz w:val="28"/>
                <w:szCs w:val="28"/>
                <w:lang w:val="uk-UA"/>
              </w:rPr>
            </w:pPr>
            <w:r w:rsidRPr="00620140">
              <w:rPr>
                <w:sz w:val="24"/>
                <w:szCs w:val="24"/>
                <w:lang w:val="uk-UA"/>
              </w:rPr>
              <w:t>щоденно</w:t>
            </w:r>
          </w:p>
        </w:tc>
        <w:tc>
          <w:tcPr>
            <w:tcW w:w="1812" w:type="dxa"/>
          </w:tcPr>
          <w:p w14:paraId="650DB4B9" w14:textId="45302576" w:rsidR="005D3714" w:rsidRPr="00037DF0" w:rsidRDefault="00037DF0" w:rsidP="005D3714">
            <w:pPr>
              <w:rPr>
                <w:lang w:val="uk-UA"/>
              </w:rPr>
            </w:pPr>
            <w:r w:rsidRPr="00037DF0">
              <w:rPr>
                <w:lang w:val="uk-UA"/>
              </w:rPr>
              <w:t>ФОП Кузьменко</w:t>
            </w:r>
          </w:p>
        </w:tc>
        <w:tc>
          <w:tcPr>
            <w:tcW w:w="1740" w:type="dxa"/>
          </w:tcPr>
          <w:p w14:paraId="59DB00A3" w14:textId="77777777" w:rsidR="005D3714" w:rsidRPr="005D3714" w:rsidRDefault="005D3714" w:rsidP="005D3714">
            <w:pPr>
              <w:rPr>
                <w:sz w:val="28"/>
                <w:szCs w:val="28"/>
                <w:lang w:val="uk-UA"/>
              </w:rPr>
            </w:pPr>
          </w:p>
        </w:tc>
        <w:tc>
          <w:tcPr>
            <w:tcW w:w="1232" w:type="dxa"/>
          </w:tcPr>
          <w:p w14:paraId="41B4487A" w14:textId="77777777" w:rsidR="005D3714" w:rsidRPr="005D3714" w:rsidRDefault="005D3714" w:rsidP="005D3714">
            <w:pPr>
              <w:rPr>
                <w:sz w:val="28"/>
                <w:szCs w:val="28"/>
                <w:lang w:val="uk-UA"/>
              </w:rPr>
            </w:pPr>
          </w:p>
        </w:tc>
      </w:tr>
      <w:tr w:rsidR="007A65E3" w:rsidRPr="005D3714" w14:paraId="512627AE" w14:textId="77777777" w:rsidTr="007A65E3">
        <w:tc>
          <w:tcPr>
            <w:tcW w:w="1698" w:type="dxa"/>
            <w:vMerge/>
          </w:tcPr>
          <w:p w14:paraId="4DA157C1" w14:textId="3E56D463" w:rsidR="005D3714" w:rsidRPr="005D3714" w:rsidRDefault="005D3714" w:rsidP="005D3714">
            <w:pPr>
              <w:rPr>
                <w:sz w:val="28"/>
                <w:szCs w:val="28"/>
                <w:lang w:val="uk-UA"/>
              </w:rPr>
            </w:pPr>
          </w:p>
        </w:tc>
        <w:tc>
          <w:tcPr>
            <w:tcW w:w="1276" w:type="dxa"/>
          </w:tcPr>
          <w:p w14:paraId="41B0787B" w14:textId="1C798294" w:rsidR="005D3714" w:rsidRPr="005D3714" w:rsidRDefault="005D3714" w:rsidP="005D3714">
            <w:pPr>
              <w:rPr>
                <w:sz w:val="28"/>
                <w:szCs w:val="28"/>
                <w:lang w:val="uk-UA"/>
              </w:rPr>
            </w:pPr>
            <w:r>
              <w:rPr>
                <w:sz w:val="28"/>
                <w:szCs w:val="28"/>
                <w:lang w:val="uk-UA"/>
              </w:rPr>
              <w:t>226</w:t>
            </w:r>
          </w:p>
        </w:tc>
        <w:tc>
          <w:tcPr>
            <w:tcW w:w="849" w:type="dxa"/>
          </w:tcPr>
          <w:p w14:paraId="2A0AD9B5" w14:textId="7A3C2B98" w:rsidR="005D3714" w:rsidRPr="005D3714" w:rsidRDefault="0046595D" w:rsidP="005D3714">
            <w:pPr>
              <w:rPr>
                <w:sz w:val="28"/>
                <w:szCs w:val="28"/>
                <w:lang w:val="uk-UA"/>
              </w:rPr>
            </w:pPr>
            <w:r>
              <w:rPr>
                <w:sz w:val="28"/>
                <w:szCs w:val="28"/>
                <w:lang w:val="uk-UA"/>
              </w:rPr>
              <w:t>55</w:t>
            </w:r>
          </w:p>
        </w:tc>
        <w:tc>
          <w:tcPr>
            <w:tcW w:w="4536" w:type="dxa"/>
          </w:tcPr>
          <w:p w14:paraId="7D4EB21E" w14:textId="12119005" w:rsidR="005D3714" w:rsidRPr="00037DF0" w:rsidRDefault="0046595D" w:rsidP="005D3714">
            <w:pPr>
              <w:rPr>
                <w:sz w:val="24"/>
                <w:szCs w:val="24"/>
                <w:lang w:val="uk-UA"/>
              </w:rPr>
            </w:pPr>
            <w:r w:rsidRPr="00037DF0">
              <w:rPr>
                <w:sz w:val="24"/>
                <w:szCs w:val="24"/>
                <w:lang w:val="uk-UA"/>
              </w:rPr>
              <w:t xml:space="preserve">Золотоноша- </w:t>
            </w:r>
            <w:proofErr w:type="spellStart"/>
            <w:r w:rsidRPr="00037DF0">
              <w:rPr>
                <w:sz w:val="24"/>
                <w:szCs w:val="24"/>
                <w:lang w:val="uk-UA"/>
              </w:rPr>
              <w:t>Львівка</w:t>
            </w:r>
            <w:proofErr w:type="spellEnd"/>
          </w:p>
        </w:tc>
        <w:tc>
          <w:tcPr>
            <w:tcW w:w="1417" w:type="dxa"/>
          </w:tcPr>
          <w:p w14:paraId="4F142009" w14:textId="7723A124" w:rsidR="005D3714" w:rsidRPr="005D3714" w:rsidRDefault="00BD38C7" w:rsidP="005D3714">
            <w:pPr>
              <w:rPr>
                <w:sz w:val="28"/>
                <w:szCs w:val="28"/>
                <w:lang w:val="uk-UA"/>
              </w:rPr>
            </w:pPr>
            <w:r w:rsidRPr="00620140">
              <w:rPr>
                <w:sz w:val="24"/>
                <w:szCs w:val="24"/>
                <w:lang w:val="uk-UA"/>
              </w:rPr>
              <w:t>щоденно</w:t>
            </w:r>
          </w:p>
        </w:tc>
        <w:tc>
          <w:tcPr>
            <w:tcW w:w="1812" w:type="dxa"/>
          </w:tcPr>
          <w:p w14:paraId="521DCBEA" w14:textId="6319F881" w:rsidR="005D3714" w:rsidRPr="00037DF0" w:rsidRDefault="00037DF0" w:rsidP="005D3714">
            <w:pPr>
              <w:rPr>
                <w:lang w:val="uk-UA"/>
              </w:rPr>
            </w:pPr>
            <w:r w:rsidRPr="00037DF0">
              <w:rPr>
                <w:lang w:val="uk-UA"/>
              </w:rPr>
              <w:t>ФОП Кузьменко</w:t>
            </w:r>
          </w:p>
        </w:tc>
        <w:tc>
          <w:tcPr>
            <w:tcW w:w="1740" w:type="dxa"/>
          </w:tcPr>
          <w:p w14:paraId="5C24B742" w14:textId="77777777" w:rsidR="005D3714" w:rsidRPr="005D3714" w:rsidRDefault="005D3714" w:rsidP="005D3714">
            <w:pPr>
              <w:rPr>
                <w:sz w:val="28"/>
                <w:szCs w:val="28"/>
                <w:lang w:val="uk-UA"/>
              </w:rPr>
            </w:pPr>
          </w:p>
        </w:tc>
        <w:tc>
          <w:tcPr>
            <w:tcW w:w="1232" w:type="dxa"/>
          </w:tcPr>
          <w:p w14:paraId="0797445C" w14:textId="77777777" w:rsidR="005D3714" w:rsidRPr="005D3714" w:rsidRDefault="005D3714" w:rsidP="005D3714">
            <w:pPr>
              <w:rPr>
                <w:sz w:val="28"/>
                <w:szCs w:val="28"/>
                <w:lang w:val="uk-UA"/>
              </w:rPr>
            </w:pPr>
          </w:p>
        </w:tc>
      </w:tr>
      <w:tr w:rsidR="007A65E3" w:rsidRPr="005D3714" w14:paraId="3C938681" w14:textId="77777777" w:rsidTr="007A65E3">
        <w:tc>
          <w:tcPr>
            <w:tcW w:w="1698" w:type="dxa"/>
            <w:vMerge w:val="restart"/>
          </w:tcPr>
          <w:p w14:paraId="60C694E6" w14:textId="77777777" w:rsidR="005D3714" w:rsidRPr="005D3714" w:rsidRDefault="005D3714" w:rsidP="005D3714">
            <w:pPr>
              <w:rPr>
                <w:sz w:val="28"/>
                <w:szCs w:val="28"/>
                <w:lang w:val="uk-UA"/>
              </w:rPr>
            </w:pPr>
            <w:proofErr w:type="spellStart"/>
            <w:r>
              <w:rPr>
                <w:sz w:val="28"/>
                <w:szCs w:val="28"/>
                <w:lang w:val="uk-UA"/>
              </w:rPr>
              <w:t>Драбівці</w:t>
            </w:r>
            <w:proofErr w:type="spellEnd"/>
          </w:p>
          <w:p w14:paraId="3D4B219C" w14:textId="77777777" w:rsidR="005D3714" w:rsidRPr="005D3714" w:rsidRDefault="005D3714" w:rsidP="005D3714">
            <w:pPr>
              <w:rPr>
                <w:sz w:val="28"/>
                <w:szCs w:val="28"/>
                <w:lang w:val="uk-UA"/>
              </w:rPr>
            </w:pPr>
            <w:proofErr w:type="spellStart"/>
            <w:r>
              <w:rPr>
                <w:sz w:val="28"/>
                <w:szCs w:val="28"/>
                <w:lang w:val="uk-UA"/>
              </w:rPr>
              <w:t>Маркізівка</w:t>
            </w:r>
            <w:proofErr w:type="spellEnd"/>
          </w:p>
          <w:p w14:paraId="3FCD2922" w14:textId="06552049" w:rsidR="005D3714" w:rsidRPr="005D3714" w:rsidRDefault="005D3714" w:rsidP="005D3714">
            <w:pPr>
              <w:rPr>
                <w:sz w:val="28"/>
                <w:szCs w:val="28"/>
                <w:lang w:val="uk-UA"/>
              </w:rPr>
            </w:pPr>
            <w:r>
              <w:rPr>
                <w:sz w:val="28"/>
                <w:szCs w:val="28"/>
                <w:lang w:val="uk-UA"/>
              </w:rPr>
              <w:t>Сеньківці</w:t>
            </w:r>
          </w:p>
        </w:tc>
        <w:tc>
          <w:tcPr>
            <w:tcW w:w="1276" w:type="dxa"/>
          </w:tcPr>
          <w:p w14:paraId="3CAFDEE9" w14:textId="201D4976" w:rsidR="005D3714" w:rsidRPr="005D3714" w:rsidRDefault="005D3714" w:rsidP="005D3714">
            <w:pPr>
              <w:rPr>
                <w:sz w:val="28"/>
                <w:szCs w:val="28"/>
                <w:lang w:val="uk-UA"/>
              </w:rPr>
            </w:pPr>
            <w:r>
              <w:rPr>
                <w:sz w:val="28"/>
                <w:szCs w:val="28"/>
                <w:lang w:val="uk-UA"/>
              </w:rPr>
              <w:t>548</w:t>
            </w:r>
          </w:p>
        </w:tc>
        <w:tc>
          <w:tcPr>
            <w:tcW w:w="849" w:type="dxa"/>
          </w:tcPr>
          <w:p w14:paraId="42075727" w14:textId="19EEC9A2" w:rsidR="005D3714" w:rsidRPr="005D3714" w:rsidRDefault="0046595D" w:rsidP="005D3714">
            <w:pPr>
              <w:rPr>
                <w:sz w:val="28"/>
                <w:szCs w:val="28"/>
                <w:lang w:val="uk-UA"/>
              </w:rPr>
            </w:pPr>
            <w:r>
              <w:rPr>
                <w:sz w:val="28"/>
                <w:szCs w:val="28"/>
                <w:lang w:val="uk-UA"/>
              </w:rPr>
              <w:t>55</w:t>
            </w:r>
          </w:p>
        </w:tc>
        <w:tc>
          <w:tcPr>
            <w:tcW w:w="4536" w:type="dxa"/>
          </w:tcPr>
          <w:p w14:paraId="2EA74A16" w14:textId="076B49A2" w:rsidR="005D3714" w:rsidRPr="00037DF0" w:rsidRDefault="0046595D" w:rsidP="005D3714">
            <w:pPr>
              <w:rPr>
                <w:sz w:val="24"/>
                <w:szCs w:val="24"/>
                <w:lang w:val="uk-UA"/>
              </w:rPr>
            </w:pPr>
            <w:r w:rsidRPr="00037DF0">
              <w:rPr>
                <w:sz w:val="24"/>
                <w:szCs w:val="24"/>
                <w:lang w:val="uk-UA"/>
              </w:rPr>
              <w:t xml:space="preserve">Золотоноша- </w:t>
            </w:r>
            <w:proofErr w:type="spellStart"/>
            <w:r w:rsidRPr="00037DF0">
              <w:rPr>
                <w:sz w:val="24"/>
                <w:szCs w:val="24"/>
                <w:lang w:val="uk-UA"/>
              </w:rPr>
              <w:t>Львівка</w:t>
            </w:r>
            <w:proofErr w:type="spellEnd"/>
          </w:p>
        </w:tc>
        <w:tc>
          <w:tcPr>
            <w:tcW w:w="1417" w:type="dxa"/>
          </w:tcPr>
          <w:p w14:paraId="62D1FC71" w14:textId="2CE9DA31" w:rsidR="005D3714" w:rsidRPr="005D3714" w:rsidRDefault="00BD38C7" w:rsidP="005D3714">
            <w:pPr>
              <w:rPr>
                <w:sz w:val="28"/>
                <w:szCs w:val="28"/>
                <w:lang w:val="uk-UA"/>
              </w:rPr>
            </w:pPr>
            <w:r w:rsidRPr="00620140">
              <w:rPr>
                <w:sz w:val="24"/>
                <w:szCs w:val="24"/>
                <w:lang w:val="uk-UA"/>
              </w:rPr>
              <w:t>щоденно</w:t>
            </w:r>
          </w:p>
        </w:tc>
        <w:tc>
          <w:tcPr>
            <w:tcW w:w="1812" w:type="dxa"/>
          </w:tcPr>
          <w:p w14:paraId="2CCE5BB6" w14:textId="765F687E" w:rsidR="005D3714" w:rsidRPr="00037DF0" w:rsidRDefault="00037DF0" w:rsidP="005D3714">
            <w:pPr>
              <w:rPr>
                <w:lang w:val="uk-UA"/>
              </w:rPr>
            </w:pPr>
            <w:r w:rsidRPr="00037DF0">
              <w:rPr>
                <w:lang w:val="uk-UA"/>
              </w:rPr>
              <w:t>ФОП Кузьменко</w:t>
            </w:r>
          </w:p>
        </w:tc>
        <w:tc>
          <w:tcPr>
            <w:tcW w:w="1740" w:type="dxa"/>
          </w:tcPr>
          <w:p w14:paraId="03A114BC" w14:textId="77777777" w:rsidR="005D3714" w:rsidRPr="005D3714" w:rsidRDefault="005D3714" w:rsidP="005D3714">
            <w:pPr>
              <w:rPr>
                <w:sz w:val="28"/>
                <w:szCs w:val="28"/>
                <w:lang w:val="uk-UA"/>
              </w:rPr>
            </w:pPr>
          </w:p>
        </w:tc>
        <w:tc>
          <w:tcPr>
            <w:tcW w:w="1232" w:type="dxa"/>
          </w:tcPr>
          <w:p w14:paraId="55A52BF0" w14:textId="77777777" w:rsidR="005D3714" w:rsidRPr="005D3714" w:rsidRDefault="005D3714" w:rsidP="005D3714">
            <w:pPr>
              <w:rPr>
                <w:sz w:val="28"/>
                <w:szCs w:val="28"/>
                <w:lang w:val="uk-UA"/>
              </w:rPr>
            </w:pPr>
          </w:p>
        </w:tc>
      </w:tr>
      <w:tr w:rsidR="007A65E3" w:rsidRPr="005D3714" w14:paraId="09630AFF" w14:textId="77777777" w:rsidTr="007A65E3">
        <w:tc>
          <w:tcPr>
            <w:tcW w:w="1698" w:type="dxa"/>
            <w:vMerge/>
          </w:tcPr>
          <w:p w14:paraId="029BE76C" w14:textId="32FAF645" w:rsidR="005D3714" w:rsidRPr="005D3714" w:rsidRDefault="005D3714" w:rsidP="005D3714">
            <w:pPr>
              <w:rPr>
                <w:sz w:val="28"/>
                <w:szCs w:val="28"/>
                <w:lang w:val="uk-UA"/>
              </w:rPr>
            </w:pPr>
          </w:p>
        </w:tc>
        <w:tc>
          <w:tcPr>
            <w:tcW w:w="1276" w:type="dxa"/>
          </w:tcPr>
          <w:p w14:paraId="3209C492" w14:textId="46D89286" w:rsidR="005D3714" w:rsidRPr="005D3714" w:rsidRDefault="005D3714" w:rsidP="005D3714">
            <w:pPr>
              <w:rPr>
                <w:sz w:val="28"/>
                <w:szCs w:val="28"/>
                <w:lang w:val="uk-UA"/>
              </w:rPr>
            </w:pPr>
            <w:r>
              <w:rPr>
                <w:sz w:val="28"/>
                <w:szCs w:val="28"/>
                <w:lang w:val="uk-UA"/>
              </w:rPr>
              <w:t>141</w:t>
            </w:r>
          </w:p>
        </w:tc>
        <w:tc>
          <w:tcPr>
            <w:tcW w:w="849" w:type="dxa"/>
          </w:tcPr>
          <w:p w14:paraId="3BC6E092" w14:textId="745DE455" w:rsidR="005D3714" w:rsidRPr="005D3714" w:rsidRDefault="0046595D" w:rsidP="005D3714">
            <w:pPr>
              <w:rPr>
                <w:sz w:val="28"/>
                <w:szCs w:val="28"/>
                <w:lang w:val="uk-UA"/>
              </w:rPr>
            </w:pPr>
            <w:r>
              <w:rPr>
                <w:sz w:val="28"/>
                <w:szCs w:val="28"/>
                <w:lang w:val="uk-UA"/>
              </w:rPr>
              <w:t>55</w:t>
            </w:r>
          </w:p>
        </w:tc>
        <w:tc>
          <w:tcPr>
            <w:tcW w:w="4536" w:type="dxa"/>
          </w:tcPr>
          <w:p w14:paraId="57A20F1D" w14:textId="23FD6493" w:rsidR="005D3714" w:rsidRPr="00037DF0" w:rsidRDefault="0046595D" w:rsidP="005D3714">
            <w:pPr>
              <w:rPr>
                <w:sz w:val="24"/>
                <w:szCs w:val="24"/>
                <w:lang w:val="uk-UA"/>
              </w:rPr>
            </w:pPr>
            <w:r w:rsidRPr="00037DF0">
              <w:rPr>
                <w:sz w:val="24"/>
                <w:szCs w:val="24"/>
                <w:lang w:val="uk-UA"/>
              </w:rPr>
              <w:t xml:space="preserve">Золотоноша- </w:t>
            </w:r>
            <w:proofErr w:type="spellStart"/>
            <w:r w:rsidRPr="00037DF0">
              <w:rPr>
                <w:sz w:val="24"/>
                <w:szCs w:val="24"/>
                <w:lang w:val="uk-UA"/>
              </w:rPr>
              <w:t>Львівка</w:t>
            </w:r>
            <w:proofErr w:type="spellEnd"/>
          </w:p>
        </w:tc>
        <w:tc>
          <w:tcPr>
            <w:tcW w:w="1417" w:type="dxa"/>
          </w:tcPr>
          <w:p w14:paraId="7F2AAFB6" w14:textId="5AF37AFF" w:rsidR="005D3714" w:rsidRPr="005D3714" w:rsidRDefault="00BD38C7" w:rsidP="005D3714">
            <w:pPr>
              <w:rPr>
                <w:sz w:val="28"/>
                <w:szCs w:val="28"/>
                <w:lang w:val="uk-UA"/>
              </w:rPr>
            </w:pPr>
            <w:r w:rsidRPr="00620140">
              <w:rPr>
                <w:sz w:val="24"/>
                <w:szCs w:val="24"/>
                <w:lang w:val="uk-UA"/>
              </w:rPr>
              <w:t>щоденно</w:t>
            </w:r>
          </w:p>
        </w:tc>
        <w:tc>
          <w:tcPr>
            <w:tcW w:w="1812" w:type="dxa"/>
          </w:tcPr>
          <w:p w14:paraId="23A3D3B4" w14:textId="45389EBD" w:rsidR="005D3714" w:rsidRPr="00037DF0" w:rsidRDefault="00037DF0" w:rsidP="005D3714">
            <w:pPr>
              <w:rPr>
                <w:lang w:val="uk-UA"/>
              </w:rPr>
            </w:pPr>
            <w:r w:rsidRPr="00037DF0">
              <w:rPr>
                <w:lang w:val="uk-UA"/>
              </w:rPr>
              <w:t>ФОП Кузьменко</w:t>
            </w:r>
          </w:p>
        </w:tc>
        <w:tc>
          <w:tcPr>
            <w:tcW w:w="1740" w:type="dxa"/>
          </w:tcPr>
          <w:p w14:paraId="5EFD5A29" w14:textId="77777777" w:rsidR="005D3714" w:rsidRPr="005D3714" w:rsidRDefault="005D3714" w:rsidP="005D3714">
            <w:pPr>
              <w:rPr>
                <w:sz w:val="28"/>
                <w:szCs w:val="28"/>
                <w:lang w:val="uk-UA"/>
              </w:rPr>
            </w:pPr>
          </w:p>
        </w:tc>
        <w:tc>
          <w:tcPr>
            <w:tcW w:w="1232" w:type="dxa"/>
          </w:tcPr>
          <w:p w14:paraId="3878B275" w14:textId="77777777" w:rsidR="005D3714" w:rsidRPr="005D3714" w:rsidRDefault="005D3714" w:rsidP="005D3714">
            <w:pPr>
              <w:rPr>
                <w:sz w:val="28"/>
                <w:szCs w:val="28"/>
                <w:lang w:val="uk-UA"/>
              </w:rPr>
            </w:pPr>
          </w:p>
        </w:tc>
      </w:tr>
      <w:tr w:rsidR="007A65E3" w:rsidRPr="005D3714" w14:paraId="31D82827" w14:textId="77777777" w:rsidTr="007A65E3">
        <w:tc>
          <w:tcPr>
            <w:tcW w:w="1698" w:type="dxa"/>
            <w:vMerge/>
          </w:tcPr>
          <w:p w14:paraId="5DB4D91E" w14:textId="325ADC06" w:rsidR="005D3714" w:rsidRDefault="005D3714" w:rsidP="005D3714">
            <w:pPr>
              <w:rPr>
                <w:sz w:val="28"/>
                <w:szCs w:val="28"/>
                <w:lang w:val="uk-UA"/>
              </w:rPr>
            </w:pPr>
          </w:p>
        </w:tc>
        <w:tc>
          <w:tcPr>
            <w:tcW w:w="1276" w:type="dxa"/>
          </w:tcPr>
          <w:p w14:paraId="7DFA2B56" w14:textId="0357E1C8" w:rsidR="005D3714" w:rsidRPr="005D3714" w:rsidRDefault="005D3714" w:rsidP="005D3714">
            <w:pPr>
              <w:rPr>
                <w:sz w:val="28"/>
                <w:szCs w:val="28"/>
                <w:lang w:val="uk-UA"/>
              </w:rPr>
            </w:pPr>
            <w:r>
              <w:rPr>
                <w:sz w:val="28"/>
                <w:szCs w:val="28"/>
                <w:lang w:val="uk-UA"/>
              </w:rPr>
              <w:t>232</w:t>
            </w:r>
          </w:p>
        </w:tc>
        <w:tc>
          <w:tcPr>
            <w:tcW w:w="849" w:type="dxa"/>
          </w:tcPr>
          <w:p w14:paraId="015D8179" w14:textId="14B0200B" w:rsidR="005D3714" w:rsidRPr="005D3714" w:rsidRDefault="0046595D" w:rsidP="005D3714">
            <w:pPr>
              <w:rPr>
                <w:sz w:val="28"/>
                <w:szCs w:val="28"/>
                <w:lang w:val="uk-UA"/>
              </w:rPr>
            </w:pPr>
            <w:r>
              <w:rPr>
                <w:sz w:val="28"/>
                <w:szCs w:val="28"/>
                <w:lang w:val="uk-UA"/>
              </w:rPr>
              <w:t>55</w:t>
            </w:r>
          </w:p>
        </w:tc>
        <w:tc>
          <w:tcPr>
            <w:tcW w:w="4536" w:type="dxa"/>
          </w:tcPr>
          <w:p w14:paraId="7B3CC2EA" w14:textId="34613633" w:rsidR="005D3714" w:rsidRPr="00037DF0" w:rsidRDefault="0046595D" w:rsidP="005D3714">
            <w:pPr>
              <w:rPr>
                <w:sz w:val="24"/>
                <w:szCs w:val="24"/>
                <w:lang w:val="uk-UA"/>
              </w:rPr>
            </w:pPr>
            <w:r w:rsidRPr="00037DF0">
              <w:rPr>
                <w:sz w:val="24"/>
                <w:szCs w:val="24"/>
                <w:lang w:val="uk-UA"/>
              </w:rPr>
              <w:t xml:space="preserve">Золотоноша- </w:t>
            </w:r>
            <w:proofErr w:type="spellStart"/>
            <w:r w:rsidRPr="00037DF0">
              <w:rPr>
                <w:sz w:val="24"/>
                <w:szCs w:val="24"/>
                <w:lang w:val="uk-UA"/>
              </w:rPr>
              <w:t>Львівка</w:t>
            </w:r>
            <w:proofErr w:type="spellEnd"/>
          </w:p>
        </w:tc>
        <w:tc>
          <w:tcPr>
            <w:tcW w:w="1417" w:type="dxa"/>
          </w:tcPr>
          <w:p w14:paraId="650E818B" w14:textId="4FD83D64" w:rsidR="005D3714" w:rsidRPr="005D3714" w:rsidRDefault="00BD38C7" w:rsidP="005D3714">
            <w:pPr>
              <w:rPr>
                <w:sz w:val="28"/>
                <w:szCs w:val="28"/>
                <w:lang w:val="uk-UA"/>
              </w:rPr>
            </w:pPr>
            <w:r w:rsidRPr="00620140">
              <w:rPr>
                <w:sz w:val="24"/>
                <w:szCs w:val="24"/>
                <w:lang w:val="uk-UA"/>
              </w:rPr>
              <w:t>щоденно</w:t>
            </w:r>
          </w:p>
        </w:tc>
        <w:tc>
          <w:tcPr>
            <w:tcW w:w="1812" w:type="dxa"/>
          </w:tcPr>
          <w:p w14:paraId="788CA482" w14:textId="282E80F8" w:rsidR="005D3714" w:rsidRPr="00037DF0" w:rsidRDefault="00037DF0" w:rsidP="005D3714">
            <w:pPr>
              <w:rPr>
                <w:lang w:val="uk-UA"/>
              </w:rPr>
            </w:pPr>
            <w:r w:rsidRPr="00037DF0">
              <w:rPr>
                <w:lang w:val="uk-UA"/>
              </w:rPr>
              <w:t>ФОП Кузьменко</w:t>
            </w:r>
          </w:p>
        </w:tc>
        <w:tc>
          <w:tcPr>
            <w:tcW w:w="1740" w:type="dxa"/>
          </w:tcPr>
          <w:p w14:paraId="46900876" w14:textId="77777777" w:rsidR="005D3714" w:rsidRPr="005D3714" w:rsidRDefault="005D3714" w:rsidP="005D3714">
            <w:pPr>
              <w:rPr>
                <w:sz w:val="28"/>
                <w:szCs w:val="28"/>
                <w:lang w:val="uk-UA"/>
              </w:rPr>
            </w:pPr>
          </w:p>
        </w:tc>
        <w:tc>
          <w:tcPr>
            <w:tcW w:w="1232" w:type="dxa"/>
          </w:tcPr>
          <w:p w14:paraId="1EA16CD0" w14:textId="77777777" w:rsidR="005D3714" w:rsidRPr="005D3714" w:rsidRDefault="005D3714" w:rsidP="005D3714">
            <w:pPr>
              <w:rPr>
                <w:sz w:val="28"/>
                <w:szCs w:val="28"/>
                <w:lang w:val="uk-UA"/>
              </w:rPr>
            </w:pPr>
          </w:p>
        </w:tc>
      </w:tr>
      <w:tr w:rsidR="007A65E3" w:rsidRPr="005D3714" w14:paraId="2C304644" w14:textId="77777777" w:rsidTr="007A65E3">
        <w:tc>
          <w:tcPr>
            <w:tcW w:w="1698" w:type="dxa"/>
          </w:tcPr>
          <w:p w14:paraId="02E03FC2" w14:textId="3EA7CDD9" w:rsidR="005D3714" w:rsidRDefault="005D3714" w:rsidP="005D3714">
            <w:pPr>
              <w:rPr>
                <w:sz w:val="28"/>
                <w:szCs w:val="28"/>
                <w:lang w:val="uk-UA"/>
              </w:rPr>
            </w:pPr>
            <w:r>
              <w:rPr>
                <w:sz w:val="28"/>
                <w:szCs w:val="28"/>
                <w:lang w:val="uk-UA"/>
              </w:rPr>
              <w:t>Подільське</w:t>
            </w:r>
          </w:p>
        </w:tc>
        <w:tc>
          <w:tcPr>
            <w:tcW w:w="1276" w:type="dxa"/>
          </w:tcPr>
          <w:p w14:paraId="6FFAB803" w14:textId="0309F29D" w:rsidR="005D3714" w:rsidRPr="005D3714" w:rsidRDefault="005D3714" w:rsidP="005D3714">
            <w:pPr>
              <w:rPr>
                <w:sz w:val="28"/>
                <w:szCs w:val="28"/>
                <w:lang w:val="uk-UA"/>
              </w:rPr>
            </w:pPr>
            <w:r>
              <w:rPr>
                <w:sz w:val="28"/>
                <w:szCs w:val="28"/>
                <w:lang w:val="uk-UA"/>
              </w:rPr>
              <w:t>607</w:t>
            </w:r>
          </w:p>
        </w:tc>
        <w:tc>
          <w:tcPr>
            <w:tcW w:w="849" w:type="dxa"/>
          </w:tcPr>
          <w:p w14:paraId="00723053" w14:textId="67F9425D" w:rsidR="005D3714" w:rsidRPr="005D3714" w:rsidRDefault="0046595D" w:rsidP="005D3714">
            <w:pPr>
              <w:rPr>
                <w:sz w:val="28"/>
                <w:szCs w:val="28"/>
                <w:lang w:val="uk-UA"/>
              </w:rPr>
            </w:pPr>
            <w:r>
              <w:rPr>
                <w:sz w:val="28"/>
                <w:szCs w:val="28"/>
                <w:lang w:val="uk-UA"/>
              </w:rPr>
              <w:t>6</w:t>
            </w:r>
          </w:p>
        </w:tc>
        <w:tc>
          <w:tcPr>
            <w:tcW w:w="4536" w:type="dxa"/>
          </w:tcPr>
          <w:p w14:paraId="37B4937B" w14:textId="633086C2" w:rsidR="005D3714" w:rsidRPr="00037DF0" w:rsidRDefault="0046595D" w:rsidP="005D3714">
            <w:pPr>
              <w:rPr>
                <w:sz w:val="24"/>
                <w:szCs w:val="24"/>
                <w:lang w:val="uk-UA"/>
              </w:rPr>
            </w:pPr>
            <w:r w:rsidRPr="00037DF0">
              <w:rPr>
                <w:sz w:val="24"/>
                <w:szCs w:val="24"/>
                <w:lang w:val="uk-UA"/>
              </w:rPr>
              <w:t>Золотоноша-</w:t>
            </w:r>
            <w:r w:rsidR="004C43A3">
              <w:rPr>
                <w:sz w:val="24"/>
                <w:szCs w:val="24"/>
                <w:lang w:val="uk-UA"/>
              </w:rPr>
              <w:t xml:space="preserve"> </w:t>
            </w:r>
            <w:proofErr w:type="spellStart"/>
            <w:r w:rsidRPr="00037DF0">
              <w:rPr>
                <w:sz w:val="24"/>
                <w:szCs w:val="24"/>
                <w:lang w:val="uk-UA"/>
              </w:rPr>
              <w:t>Мицалівка</w:t>
            </w:r>
            <w:proofErr w:type="spellEnd"/>
          </w:p>
        </w:tc>
        <w:tc>
          <w:tcPr>
            <w:tcW w:w="1417" w:type="dxa"/>
          </w:tcPr>
          <w:p w14:paraId="258A996C" w14:textId="35B811FA" w:rsidR="005D3714" w:rsidRPr="005D3714" w:rsidRDefault="00BD38C7" w:rsidP="005D3714">
            <w:pPr>
              <w:rPr>
                <w:sz w:val="28"/>
                <w:szCs w:val="28"/>
                <w:lang w:val="uk-UA"/>
              </w:rPr>
            </w:pPr>
            <w:r w:rsidRPr="00620140">
              <w:rPr>
                <w:sz w:val="24"/>
                <w:szCs w:val="24"/>
                <w:lang w:val="uk-UA"/>
              </w:rPr>
              <w:t>щоденно</w:t>
            </w:r>
          </w:p>
        </w:tc>
        <w:tc>
          <w:tcPr>
            <w:tcW w:w="1812" w:type="dxa"/>
          </w:tcPr>
          <w:p w14:paraId="512C8AF7" w14:textId="3D48C8A7" w:rsidR="005D3714" w:rsidRPr="00037DF0" w:rsidRDefault="00037DF0" w:rsidP="005D3714">
            <w:pPr>
              <w:rPr>
                <w:lang w:val="uk-UA"/>
              </w:rPr>
            </w:pPr>
            <w:r w:rsidRPr="00037DF0">
              <w:rPr>
                <w:lang w:val="uk-UA"/>
              </w:rPr>
              <w:t>ФОП Кузьменко</w:t>
            </w:r>
          </w:p>
        </w:tc>
        <w:tc>
          <w:tcPr>
            <w:tcW w:w="1740" w:type="dxa"/>
          </w:tcPr>
          <w:p w14:paraId="34DC118E" w14:textId="77777777" w:rsidR="005D3714" w:rsidRPr="005D3714" w:rsidRDefault="005D3714" w:rsidP="005D3714">
            <w:pPr>
              <w:rPr>
                <w:sz w:val="28"/>
                <w:szCs w:val="28"/>
                <w:lang w:val="uk-UA"/>
              </w:rPr>
            </w:pPr>
          </w:p>
        </w:tc>
        <w:tc>
          <w:tcPr>
            <w:tcW w:w="1232" w:type="dxa"/>
          </w:tcPr>
          <w:p w14:paraId="799A36AB" w14:textId="77777777" w:rsidR="005D3714" w:rsidRPr="005D3714" w:rsidRDefault="005D3714" w:rsidP="005D3714">
            <w:pPr>
              <w:rPr>
                <w:sz w:val="28"/>
                <w:szCs w:val="28"/>
                <w:lang w:val="uk-UA"/>
              </w:rPr>
            </w:pPr>
          </w:p>
        </w:tc>
      </w:tr>
    </w:tbl>
    <w:p w14:paraId="757C75C9" w14:textId="77777777" w:rsidR="005D3714" w:rsidRPr="005D3714" w:rsidRDefault="005D3714" w:rsidP="005D3714">
      <w:pPr>
        <w:rPr>
          <w:sz w:val="28"/>
          <w:szCs w:val="28"/>
          <w:lang w:val="uk-UA"/>
        </w:rPr>
      </w:pPr>
    </w:p>
    <w:p w14:paraId="39483522" w14:textId="5F8799C2" w:rsidR="00FA6578" w:rsidRDefault="00FA6578" w:rsidP="00FA6578">
      <w:pPr>
        <w:rPr>
          <w:sz w:val="28"/>
          <w:szCs w:val="28"/>
          <w:lang w:val="uk-UA"/>
        </w:rPr>
      </w:pPr>
    </w:p>
    <w:bookmarkEnd w:id="61"/>
    <w:p w14:paraId="4D347FA0" w14:textId="2F21326E" w:rsidR="00E56918" w:rsidRPr="008263F8" w:rsidRDefault="008263F8" w:rsidP="0032461F">
      <w:pPr>
        <w:tabs>
          <w:tab w:val="left" w:pos="3450"/>
        </w:tabs>
        <w:jc w:val="both"/>
        <w:rPr>
          <w:b/>
          <w:bCs/>
          <w:sz w:val="32"/>
          <w:szCs w:val="32"/>
          <w:lang w:val="uk-UA"/>
        </w:rPr>
      </w:pPr>
      <w:r>
        <w:rPr>
          <w:sz w:val="28"/>
          <w:szCs w:val="28"/>
          <w:lang w:val="uk-UA"/>
        </w:rPr>
        <w:t xml:space="preserve">                         </w:t>
      </w:r>
      <w:r w:rsidRPr="008263F8">
        <w:rPr>
          <w:b/>
          <w:bCs/>
          <w:sz w:val="32"/>
          <w:szCs w:val="32"/>
        </w:rPr>
        <w:t>V</w:t>
      </w:r>
      <w:r w:rsidRPr="0021031C">
        <w:rPr>
          <w:b/>
          <w:bCs/>
          <w:sz w:val="32"/>
          <w:szCs w:val="32"/>
          <w:lang w:val="uk-UA"/>
        </w:rPr>
        <w:t>І</w:t>
      </w:r>
      <w:r w:rsidR="00507B25">
        <w:rPr>
          <w:b/>
          <w:bCs/>
          <w:sz w:val="32"/>
          <w:szCs w:val="32"/>
          <w:lang w:val="en-US"/>
        </w:rPr>
        <w:t>II</w:t>
      </w:r>
      <w:r w:rsidRPr="0021031C">
        <w:rPr>
          <w:b/>
          <w:bCs/>
          <w:sz w:val="32"/>
          <w:szCs w:val="32"/>
          <w:lang w:val="uk-UA"/>
        </w:rPr>
        <w:t xml:space="preserve">. РЕСУРСНЕ ЗАБЕЗПЕЧЕННЯ, МОНІТОРИНГ, ВИСВІТЛЕННЯ РЕЗУЛЬТАТІВ ЕКОНОМІЧНОГО та </w:t>
      </w:r>
      <w:r>
        <w:rPr>
          <w:b/>
          <w:bCs/>
          <w:sz w:val="32"/>
          <w:szCs w:val="32"/>
          <w:lang w:val="uk-UA"/>
        </w:rPr>
        <w:t xml:space="preserve">                                                           </w:t>
      </w:r>
      <w:r w:rsidRPr="0021031C">
        <w:rPr>
          <w:b/>
          <w:bCs/>
          <w:sz w:val="32"/>
          <w:szCs w:val="32"/>
          <w:lang w:val="uk-UA"/>
        </w:rPr>
        <w:t xml:space="preserve">СОЦІАЛЬНОГО РОЗВИТКУ </w:t>
      </w:r>
      <w:r>
        <w:rPr>
          <w:b/>
          <w:bCs/>
          <w:sz w:val="32"/>
          <w:szCs w:val="32"/>
          <w:lang w:val="uk-UA"/>
        </w:rPr>
        <w:t xml:space="preserve">НОВОДМИТРІВСЬКОЇ </w:t>
      </w:r>
      <w:r w:rsidRPr="0021031C">
        <w:rPr>
          <w:b/>
          <w:bCs/>
          <w:sz w:val="32"/>
          <w:szCs w:val="32"/>
          <w:lang w:val="uk-UA"/>
        </w:rPr>
        <w:t xml:space="preserve"> ТЕРИТОРІАЛЬНОЇ ГРОМАДИ У 202</w:t>
      </w:r>
      <w:r>
        <w:rPr>
          <w:b/>
          <w:bCs/>
          <w:sz w:val="32"/>
          <w:szCs w:val="32"/>
          <w:lang w:val="uk-UA"/>
        </w:rPr>
        <w:t>2</w:t>
      </w:r>
      <w:r w:rsidRPr="0021031C">
        <w:rPr>
          <w:b/>
          <w:bCs/>
          <w:sz w:val="32"/>
          <w:szCs w:val="32"/>
          <w:lang w:val="uk-UA"/>
        </w:rPr>
        <w:t xml:space="preserve"> РОЦІ</w:t>
      </w:r>
    </w:p>
    <w:p w14:paraId="68743895" w14:textId="77777777" w:rsidR="008263F8" w:rsidRDefault="008263F8" w:rsidP="0032461F">
      <w:pPr>
        <w:jc w:val="both"/>
        <w:rPr>
          <w:sz w:val="28"/>
          <w:szCs w:val="28"/>
        </w:rPr>
      </w:pPr>
      <w:r>
        <w:rPr>
          <w:lang w:val="uk-UA"/>
        </w:rPr>
        <w:t xml:space="preserve">             </w:t>
      </w:r>
      <w:proofErr w:type="spellStart"/>
      <w:r w:rsidRPr="008263F8">
        <w:rPr>
          <w:sz w:val="28"/>
          <w:szCs w:val="28"/>
        </w:rPr>
        <w:t>Фінансування</w:t>
      </w:r>
      <w:proofErr w:type="spellEnd"/>
      <w:r w:rsidRPr="008263F8">
        <w:rPr>
          <w:sz w:val="28"/>
          <w:szCs w:val="28"/>
        </w:rPr>
        <w:t xml:space="preserve"> </w:t>
      </w:r>
      <w:proofErr w:type="spellStart"/>
      <w:r w:rsidRPr="008263F8">
        <w:rPr>
          <w:sz w:val="28"/>
          <w:szCs w:val="28"/>
        </w:rPr>
        <w:t>заходів</w:t>
      </w:r>
      <w:proofErr w:type="spellEnd"/>
      <w:r w:rsidRPr="008263F8">
        <w:rPr>
          <w:sz w:val="28"/>
          <w:szCs w:val="28"/>
        </w:rPr>
        <w:t xml:space="preserve"> і </w:t>
      </w:r>
      <w:proofErr w:type="spellStart"/>
      <w:r w:rsidRPr="008263F8">
        <w:rPr>
          <w:sz w:val="28"/>
          <w:szCs w:val="28"/>
        </w:rPr>
        <w:t>проектів</w:t>
      </w:r>
      <w:proofErr w:type="spellEnd"/>
      <w:r w:rsidRPr="008263F8">
        <w:rPr>
          <w:sz w:val="28"/>
          <w:szCs w:val="28"/>
        </w:rPr>
        <w:t xml:space="preserve"> </w:t>
      </w:r>
      <w:proofErr w:type="spellStart"/>
      <w:r w:rsidRPr="008263F8">
        <w:rPr>
          <w:sz w:val="28"/>
          <w:szCs w:val="28"/>
        </w:rPr>
        <w:t>Програми</w:t>
      </w:r>
      <w:proofErr w:type="spellEnd"/>
      <w:r w:rsidRPr="008263F8">
        <w:rPr>
          <w:sz w:val="28"/>
          <w:szCs w:val="28"/>
        </w:rPr>
        <w:t xml:space="preserve"> </w:t>
      </w:r>
      <w:proofErr w:type="spellStart"/>
      <w:r w:rsidRPr="008263F8">
        <w:rPr>
          <w:sz w:val="28"/>
          <w:szCs w:val="28"/>
        </w:rPr>
        <w:t>планується</w:t>
      </w:r>
      <w:proofErr w:type="spellEnd"/>
      <w:r w:rsidRPr="008263F8">
        <w:rPr>
          <w:sz w:val="28"/>
          <w:szCs w:val="28"/>
        </w:rPr>
        <w:t xml:space="preserve"> </w:t>
      </w:r>
      <w:proofErr w:type="spellStart"/>
      <w:r w:rsidRPr="008263F8">
        <w:rPr>
          <w:sz w:val="28"/>
          <w:szCs w:val="28"/>
        </w:rPr>
        <w:t>здійснювати</w:t>
      </w:r>
      <w:proofErr w:type="spellEnd"/>
      <w:r w:rsidRPr="008263F8">
        <w:rPr>
          <w:sz w:val="28"/>
          <w:szCs w:val="28"/>
        </w:rPr>
        <w:t xml:space="preserve"> за </w:t>
      </w:r>
      <w:proofErr w:type="spellStart"/>
      <w:r w:rsidRPr="008263F8">
        <w:rPr>
          <w:sz w:val="28"/>
          <w:szCs w:val="28"/>
        </w:rPr>
        <w:t>рахунок</w:t>
      </w:r>
      <w:proofErr w:type="spellEnd"/>
      <w:r w:rsidRPr="008263F8">
        <w:rPr>
          <w:sz w:val="28"/>
          <w:szCs w:val="28"/>
        </w:rPr>
        <w:t xml:space="preserve"> </w:t>
      </w:r>
      <w:proofErr w:type="spellStart"/>
      <w:r w:rsidRPr="008263F8">
        <w:rPr>
          <w:sz w:val="28"/>
          <w:szCs w:val="28"/>
        </w:rPr>
        <w:t>коштів</w:t>
      </w:r>
      <w:proofErr w:type="spellEnd"/>
      <w:r w:rsidRPr="008263F8">
        <w:rPr>
          <w:sz w:val="28"/>
          <w:szCs w:val="28"/>
        </w:rPr>
        <w:t xml:space="preserve"> Державного Фонду </w:t>
      </w:r>
      <w:proofErr w:type="spellStart"/>
      <w:r w:rsidRPr="008263F8">
        <w:rPr>
          <w:sz w:val="28"/>
          <w:szCs w:val="28"/>
        </w:rPr>
        <w:t>регіонального</w:t>
      </w:r>
      <w:proofErr w:type="spellEnd"/>
      <w:r w:rsidRPr="008263F8">
        <w:rPr>
          <w:sz w:val="28"/>
          <w:szCs w:val="28"/>
        </w:rPr>
        <w:t xml:space="preserve"> </w:t>
      </w:r>
      <w:proofErr w:type="spellStart"/>
      <w:proofErr w:type="gramStart"/>
      <w:r w:rsidRPr="008263F8">
        <w:rPr>
          <w:sz w:val="28"/>
          <w:szCs w:val="28"/>
        </w:rPr>
        <w:t>розвитку</w:t>
      </w:r>
      <w:proofErr w:type="spellEnd"/>
      <w:r w:rsidRPr="008263F8">
        <w:rPr>
          <w:sz w:val="28"/>
          <w:szCs w:val="28"/>
        </w:rPr>
        <w:t>,  державного</w:t>
      </w:r>
      <w:proofErr w:type="gramEnd"/>
      <w:r w:rsidRPr="008263F8">
        <w:rPr>
          <w:sz w:val="28"/>
          <w:szCs w:val="28"/>
        </w:rPr>
        <w:t xml:space="preserve"> та </w:t>
      </w:r>
      <w:proofErr w:type="spellStart"/>
      <w:r w:rsidRPr="008263F8">
        <w:rPr>
          <w:sz w:val="28"/>
          <w:szCs w:val="28"/>
        </w:rPr>
        <w:t>місцевих</w:t>
      </w:r>
      <w:proofErr w:type="spellEnd"/>
      <w:r w:rsidRPr="008263F8">
        <w:rPr>
          <w:sz w:val="28"/>
          <w:szCs w:val="28"/>
        </w:rPr>
        <w:t xml:space="preserve"> </w:t>
      </w:r>
      <w:proofErr w:type="spellStart"/>
      <w:r w:rsidRPr="008263F8">
        <w:rPr>
          <w:sz w:val="28"/>
          <w:szCs w:val="28"/>
        </w:rPr>
        <w:t>бюджетів</w:t>
      </w:r>
      <w:proofErr w:type="spellEnd"/>
      <w:r w:rsidRPr="008263F8">
        <w:rPr>
          <w:sz w:val="28"/>
          <w:szCs w:val="28"/>
        </w:rPr>
        <w:t xml:space="preserve"> у межах </w:t>
      </w:r>
      <w:proofErr w:type="spellStart"/>
      <w:r w:rsidRPr="008263F8">
        <w:rPr>
          <w:sz w:val="28"/>
          <w:szCs w:val="28"/>
        </w:rPr>
        <w:t>бюджетних</w:t>
      </w:r>
      <w:proofErr w:type="spellEnd"/>
      <w:r w:rsidRPr="008263F8">
        <w:rPr>
          <w:sz w:val="28"/>
          <w:szCs w:val="28"/>
        </w:rPr>
        <w:t xml:space="preserve"> </w:t>
      </w:r>
      <w:proofErr w:type="spellStart"/>
      <w:r w:rsidRPr="008263F8">
        <w:rPr>
          <w:sz w:val="28"/>
          <w:szCs w:val="28"/>
        </w:rPr>
        <w:t>призначень</w:t>
      </w:r>
      <w:proofErr w:type="spellEnd"/>
      <w:r w:rsidRPr="008263F8">
        <w:rPr>
          <w:sz w:val="28"/>
          <w:szCs w:val="28"/>
        </w:rPr>
        <w:t xml:space="preserve"> на </w:t>
      </w:r>
      <w:proofErr w:type="spellStart"/>
      <w:r w:rsidRPr="008263F8">
        <w:rPr>
          <w:sz w:val="28"/>
          <w:szCs w:val="28"/>
        </w:rPr>
        <w:t>відповідний</w:t>
      </w:r>
      <w:proofErr w:type="spellEnd"/>
      <w:r w:rsidRPr="008263F8">
        <w:rPr>
          <w:sz w:val="28"/>
          <w:szCs w:val="28"/>
        </w:rPr>
        <w:t xml:space="preserve"> </w:t>
      </w:r>
      <w:proofErr w:type="spellStart"/>
      <w:r w:rsidRPr="008263F8">
        <w:rPr>
          <w:sz w:val="28"/>
          <w:szCs w:val="28"/>
        </w:rPr>
        <w:t>рік</w:t>
      </w:r>
      <w:proofErr w:type="spellEnd"/>
      <w:r w:rsidRPr="008263F8">
        <w:rPr>
          <w:sz w:val="28"/>
          <w:szCs w:val="28"/>
        </w:rPr>
        <w:t xml:space="preserve">, </w:t>
      </w:r>
      <w:proofErr w:type="spellStart"/>
      <w:r w:rsidRPr="008263F8">
        <w:rPr>
          <w:sz w:val="28"/>
          <w:szCs w:val="28"/>
        </w:rPr>
        <w:t>міжнародних</w:t>
      </w:r>
      <w:proofErr w:type="spellEnd"/>
      <w:r w:rsidRPr="008263F8">
        <w:rPr>
          <w:sz w:val="28"/>
          <w:szCs w:val="28"/>
        </w:rPr>
        <w:t xml:space="preserve"> </w:t>
      </w:r>
      <w:proofErr w:type="spellStart"/>
      <w:r w:rsidRPr="008263F8">
        <w:rPr>
          <w:sz w:val="28"/>
          <w:szCs w:val="28"/>
        </w:rPr>
        <w:t>фінансових</w:t>
      </w:r>
      <w:proofErr w:type="spellEnd"/>
      <w:r w:rsidRPr="008263F8">
        <w:rPr>
          <w:sz w:val="28"/>
          <w:szCs w:val="28"/>
        </w:rPr>
        <w:t xml:space="preserve"> </w:t>
      </w:r>
      <w:proofErr w:type="spellStart"/>
      <w:r w:rsidRPr="008263F8">
        <w:rPr>
          <w:sz w:val="28"/>
          <w:szCs w:val="28"/>
        </w:rPr>
        <w:t>організацій</w:t>
      </w:r>
      <w:proofErr w:type="spellEnd"/>
      <w:r w:rsidRPr="008263F8">
        <w:rPr>
          <w:sz w:val="28"/>
          <w:szCs w:val="28"/>
        </w:rPr>
        <w:t xml:space="preserve">, </w:t>
      </w:r>
      <w:proofErr w:type="spellStart"/>
      <w:r w:rsidRPr="008263F8">
        <w:rPr>
          <w:sz w:val="28"/>
          <w:szCs w:val="28"/>
        </w:rPr>
        <w:t>інших</w:t>
      </w:r>
      <w:proofErr w:type="spellEnd"/>
      <w:r w:rsidRPr="008263F8">
        <w:rPr>
          <w:sz w:val="28"/>
          <w:szCs w:val="28"/>
        </w:rPr>
        <w:t xml:space="preserve"> </w:t>
      </w:r>
      <w:proofErr w:type="spellStart"/>
      <w:r w:rsidRPr="008263F8">
        <w:rPr>
          <w:sz w:val="28"/>
          <w:szCs w:val="28"/>
        </w:rPr>
        <w:t>джерел</w:t>
      </w:r>
      <w:proofErr w:type="spellEnd"/>
      <w:r w:rsidRPr="008263F8">
        <w:rPr>
          <w:sz w:val="28"/>
          <w:szCs w:val="28"/>
        </w:rPr>
        <w:t xml:space="preserve">, не </w:t>
      </w:r>
      <w:proofErr w:type="spellStart"/>
      <w:r w:rsidRPr="008263F8">
        <w:rPr>
          <w:sz w:val="28"/>
          <w:szCs w:val="28"/>
        </w:rPr>
        <w:t>заборонених</w:t>
      </w:r>
      <w:proofErr w:type="spellEnd"/>
      <w:r w:rsidRPr="008263F8">
        <w:rPr>
          <w:sz w:val="28"/>
          <w:szCs w:val="28"/>
        </w:rPr>
        <w:t xml:space="preserve"> </w:t>
      </w:r>
      <w:proofErr w:type="spellStart"/>
      <w:r w:rsidRPr="008263F8">
        <w:rPr>
          <w:sz w:val="28"/>
          <w:szCs w:val="28"/>
        </w:rPr>
        <w:t>чинним</w:t>
      </w:r>
      <w:proofErr w:type="spellEnd"/>
      <w:r w:rsidRPr="008263F8">
        <w:rPr>
          <w:sz w:val="28"/>
          <w:szCs w:val="28"/>
        </w:rPr>
        <w:t xml:space="preserve"> </w:t>
      </w:r>
      <w:proofErr w:type="spellStart"/>
      <w:r w:rsidRPr="008263F8">
        <w:rPr>
          <w:sz w:val="28"/>
          <w:szCs w:val="28"/>
        </w:rPr>
        <w:t>законодавством</w:t>
      </w:r>
      <w:proofErr w:type="spellEnd"/>
      <w:r w:rsidRPr="008263F8">
        <w:rPr>
          <w:sz w:val="28"/>
          <w:szCs w:val="28"/>
        </w:rPr>
        <w:t xml:space="preserve">. </w:t>
      </w:r>
    </w:p>
    <w:p w14:paraId="11B69E32" w14:textId="54051FA1" w:rsidR="00E56918" w:rsidRPr="008263F8" w:rsidRDefault="008263F8" w:rsidP="0032461F">
      <w:pPr>
        <w:jc w:val="both"/>
        <w:rPr>
          <w:sz w:val="28"/>
          <w:szCs w:val="28"/>
          <w:lang w:val="uk-UA"/>
        </w:rPr>
      </w:pPr>
      <w:r>
        <w:rPr>
          <w:sz w:val="28"/>
          <w:szCs w:val="28"/>
          <w:lang w:val="uk-UA"/>
        </w:rPr>
        <w:t xml:space="preserve">      </w:t>
      </w:r>
      <w:r w:rsidR="007D4380">
        <w:rPr>
          <w:sz w:val="28"/>
          <w:szCs w:val="28"/>
          <w:lang w:val="uk-UA"/>
        </w:rPr>
        <w:t xml:space="preserve">   </w:t>
      </w:r>
      <w:r>
        <w:rPr>
          <w:sz w:val="28"/>
          <w:szCs w:val="28"/>
          <w:lang w:val="uk-UA"/>
        </w:rPr>
        <w:t xml:space="preserve"> </w:t>
      </w:r>
      <w:proofErr w:type="spellStart"/>
      <w:r w:rsidRPr="008263F8">
        <w:rPr>
          <w:sz w:val="28"/>
          <w:szCs w:val="28"/>
        </w:rPr>
        <w:t>Обсяг</w:t>
      </w:r>
      <w:proofErr w:type="spellEnd"/>
      <w:r w:rsidRPr="008263F8">
        <w:rPr>
          <w:sz w:val="28"/>
          <w:szCs w:val="28"/>
        </w:rPr>
        <w:t xml:space="preserve"> </w:t>
      </w:r>
      <w:proofErr w:type="spellStart"/>
      <w:r w:rsidRPr="008263F8">
        <w:rPr>
          <w:sz w:val="28"/>
          <w:szCs w:val="28"/>
        </w:rPr>
        <w:t>фінансування</w:t>
      </w:r>
      <w:proofErr w:type="spellEnd"/>
      <w:r w:rsidRPr="008263F8">
        <w:rPr>
          <w:sz w:val="28"/>
          <w:szCs w:val="28"/>
        </w:rPr>
        <w:t xml:space="preserve"> </w:t>
      </w:r>
      <w:proofErr w:type="spellStart"/>
      <w:r w:rsidRPr="008263F8">
        <w:rPr>
          <w:sz w:val="28"/>
          <w:szCs w:val="28"/>
        </w:rPr>
        <w:t>заходів</w:t>
      </w:r>
      <w:proofErr w:type="spellEnd"/>
      <w:r w:rsidRPr="008263F8">
        <w:rPr>
          <w:sz w:val="28"/>
          <w:szCs w:val="28"/>
        </w:rPr>
        <w:t xml:space="preserve">, </w:t>
      </w:r>
      <w:proofErr w:type="spellStart"/>
      <w:r w:rsidRPr="008263F8">
        <w:rPr>
          <w:sz w:val="28"/>
          <w:szCs w:val="28"/>
        </w:rPr>
        <w:t>спрямованих</w:t>
      </w:r>
      <w:proofErr w:type="spellEnd"/>
      <w:r w:rsidRPr="008263F8">
        <w:rPr>
          <w:sz w:val="28"/>
          <w:szCs w:val="28"/>
        </w:rPr>
        <w:t xml:space="preserve"> на </w:t>
      </w:r>
      <w:proofErr w:type="spellStart"/>
      <w:r w:rsidRPr="008263F8">
        <w:rPr>
          <w:sz w:val="28"/>
          <w:szCs w:val="28"/>
        </w:rPr>
        <w:t>виконання</w:t>
      </w:r>
      <w:proofErr w:type="spellEnd"/>
      <w:r w:rsidRPr="008263F8">
        <w:rPr>
          <w:sz w:val="28"/>
          <w:szCs w:val="28"/>
        </w:rPr>
        <w:t xml:space="preserve"> </w:t>
      </w:r>
      <w:proofErr w:type="spellStart"/>
      <w:proofErr w:type="gramStart"/>
      <w:r w:rsidRPr="008263F8">
        <w:rPr>
          <w:sz w:val="28"/>
          <w:szCs w:val="28"/>
        </w:rPr>
        <w:t>Програми</w:t>
      </w:r>
      <w:proofErr w:type="spellEnd"/>
      <w:r w:rsidRPr="008263F8">
        <w:rPr>
          <w:sz w:val="28"/>
          <w:szCs w:val="28"/>
        </w:rPr>
        <w:t>,</w:t>
      </w:r>
      <w:r w:rsidR="00C8473E">
        <w:rPr>
          <w:sz w:val="28"/>
          <w:szCs w:val="28"/>
          <w:lang w:val="uk-UA"/>
        </w:rPr>
        <w:t xml:space="preserve"> </w:t>
      </w:r>
      <w:r w:rsidRPr="008263F8">
        <w:rPr>
          <w:sz w:val="28"/>
          <w:szCs w:val="28"/>
        </w:rPr>
        <w:t xml:space="preserve"> </w:t>
      </w:r>
      <w:proofErr w:type="spellStart"/>
      <w:r w:rsidRPr="008263F8">
        <w:rPr>
          <w:sz w:val="28"/>
          <w:szCs w:val="28"/>
        </w:rPr>
        <w:t>передбачається</w:t>
      </w:r>
      <w:proofErr w:type="spellEnd"/>
      <w:proofErr w:type="gramEnd"/>
      <w:r w:rsidRPr="008263F8">
        <w:rPr>
          <w:sz w:val="28"/>
          <w:szCs w:val="28"/>
        </w:rPr>
        <w:t xml:space="preserve"> у проектах </w:t>
      </w:r>
      <w:proofErr w:type="spellStart"/>
      <w:r w:rsidRPr="008263F8">
        <w:rPr>
          <w:sz w:val="28"/>
          <w:szCs w:val="28"/>
        </w:rPr>
        <w:t>місцевих</w:t>
      </w:r>
      <w:proofErr w:type="spellEnd"/>
      <w:r w:rsidRPr="008263F8">
        <w:rPr>
          <w:sz w:val="28"/>
          <w:szCs w:val="28"/>
        </w:rPr>
        <w:t xml:space="preserve"> </w:t>
      </w:r>
      <w:proofErr w:type="spellStart"/>
      <w:r w:rsidRPr="008263F8">
        <w:rPr>
          <w:sz w:val="28"/>
          <w:szCs w:val="28"/>
        </w:rPr>
        <w:t>бюджетів</w:t>
      </w:r>
      <w:proofErr w:type="spellEnd"/>
      <w:r w:rsidRPr="008263F8">
        <w:rPr>
          <w:sz w:val="28"/>
          <w:szCs w:val="28"/>
        </w:rPr>
        <w:t xml:space="preserve"> за </w:t>
      </w:r>
      <w:proofErr w:type="spellStart"/>
      <w:r w:rsidRPr="008263F8">
        <w:rPr>
          <w:sz w:val="28"/>
          <w:szCs w:val="28"/>
        </w:rPr>
        <w:t>відповідними</w:t>
      </w:r>
      <w:proofErr w:type="spellEnd"/>
      <w:r w:rsidRPr="008263F8">
        <w:rPr>
          <w:sz w:val="28"/>
          <w:szCs w:val="28"/>
        </w:rPr>
        <w:t xml:space="preserve"> </w:t>
      </w:r>
      <w:proofErr w:type="spellStart"/>
      <w:r w:rsidRPr="008263F8">
        <w:rPr>
          <w:sz w:val="28"/>
          <w:szCs w:val="28"/>
        </w:rPr>
        <w:t>програмами</w:t>
      </w:r>
      <w:proofErr w:type="spellEnd"/>
      <w:r w:rsidRPr="008263F8">
        <w:rPr>
          <w:sz w:val="28"/>
          <w:szCs w:val="28"/>
        </w:rPr>
        <w:t xml:space="preserve"> у межах </w:t>
      </w:r>
      <w:proofErr w:type="spellStart"/>
      <w:r w:rsidRPr="008263F8">
        <w:rPr>
          <w:sz w:val="28"/>
          <w:szCs w:val="28"/>
        </w:rPr>
        <w:t>наявного</w:t>
      </w:r>
      <w:proofErr w:type="spellEnd"/>
      <w:r w:rsidRPr="008263F8">
        <w:rPr>
          <w:sz w:val="28"/>
          <w:szCs w:val="28"/>
        </w:rPr>
        <w:t xml:space="preserve"> </w:t>
      </w:r>
      <w:proofErr w:type="spellStart"/>
      <w:r w:rsidRPr="008263F8">
        <w:rPr>
          <w:sz w:val="28"/>
          <w:szCs w:val="28"/>
        </w:rPr>
        <w:t>фінансового</w:t>
      </w:r>
      <w:proofErr w:type="spellEnd"/>
      <w:r w:rsidRPr="008263F8">
        <w:rPr>
          <w:sz w:val="28"/>
          <w:szCs w:val="28"/>
        </w:rPr>
        <w:t xml:space="preserve"> ресурсу.</w:t>
      </w:r>
    </w:p>
    <w:p w14:paraId="0FF1276C" w14:textId="31821BA6" w:rsidR="00E56918" w:rsidRDefault="00E56918" w:rsidP="00FA6578">
      <w:pPr>
        <w:rPr>
          <w:sz w:val="28"/>
          <w:szCs w:val="28"/>
          <w:lang w:val="uk-UA"/>
        </w:rPr>
      </w:pPr>
    </w:p>
    <w:p w14:paraId="676B78BB" w14:textId="21039E70" w:rsidR="00E56918" w:rsidRDefault="00E56918" w:rsidP="00FA6578">
      <w:pPr>
        <w:rPr>
          <w:sz w:val="28"/>
          <w:szCs w:val="28"/>
          <w:lang w:val="uk-UA"/>
        </w:rPr>
      </w:pPr>
    </w:p>
    <w:p w14:paraId="22E1F5DF" w14:textId="51A234EB" w:rsidR="00E56918" w:rsidRDefault="00E56918" w:rsidP="00FA6578">
      <w:pPr>
        <w:rPr>
          <w:sz w:val="28"/>
          <w:szCs w:val="28"/>
          <w:lang w:val="uk-UA"/>
        </w:rPr>
      </w:pPr>
    </w:p>
    <w:p w14:paraId="56D4EB18" w14:textId="414BDBC0" w:rsidR="00E56918" w:rsidRDefault="00E56918" w:rsidP="00FA6578">
      <w:pPr>
        <w:rPr>
          <w:sz w:val="28"/>
          <w:szCs w:val="28"/>
          <w:lang w:val="uk-UA"/>
        </w:rPr>
      </w:pPr>
    </w:p>
    <w:p w14:paraId="163A1B09" w14:textId="4E2BEA48" w:rsidR="00E56918" w:rsidRDefault="00E56918" w:rsidP="00FA6578">
      <w:pPr>
        <w:rPr>
          <w:sz w:val="28"/>
          <w:szCs w:val="28"/>
          <w:lang w:val="uk-UA"/>
        </w:rPr>
      </w:pPr>
    </w:p>
    <w:p w14:paraId="05C7A6F9" w14:textId="575D57A0" w:rsidR="00E56918" w:rsidRDefault="00E56918" w:rsidP="00FA6578">
      <w:pPr>
        <w:rPr>
          <w:sz w:val="28"/>
          <w:szCs w:val="28"/>
          <w:lang w:val="uk-UA"/>
        </w:rPr>
      </w:pPr>
    </w:p>
    <w:p w14:paraId="32F785AB" w14:textId="5CCFC437" w:rsidR="00E56918" w:rsidRDefault="00E56918" w:rsidP="00FA6578">
      <w:pPr>
        <w:rPr>
          <w:sz w:val="28"/>
          <w:szCs w:val="28"/>
          <w:lang w:val="uk-UA"/>
        </w:rPr>
      </w:pPr>
    </w:p>
    <w:p w14:paraId="29A75CAE" w14:textId="4B252F8E" w:rsidR="00E56918" w:rsidRPr="00FA6578" w:rsidRDefault="00E56918" w:rsidP="00FA6578">
      <w:pPr>
        <w:rPr>
          <w:sz w:val="28"/>
          <w:szCs w:val="28"/>
          <w:lang w:val="uk-UA"/>
        </w:rPr>
      </w:pPr>
    </w:p>
    <w:sectPr w:rsidR="00E56918" w:rsidRPr="00FA6578" w:rsidSect="00E2302E">
      <w:pgSz w:w="16838" w:h="11906" w:orient="landscape"/>
      <w:pgMar w:top="567"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B81EC" w14:textId="77777777" w:rsidR="00FF30EC" w:rsidRDefault="00FF30EC" w:rsidP="00F4503C">
      <w:pPr>
        <w:spacing w:after="0"/>
      </w:pPr>
      <w:r>
        <w:separator/>
      </w:r>
    </w:p>
  </w:endnote>
  <w:endnote w:type="continuationSeparator" w:id="0">
    <w:p w14:paraId="027A4693" w14:textId="77777777" w:rsidR="00FF30EC" w:rsidRDefault="00FF30EC" w:rsidP="00F450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9831407"/>
      <w:docPartObj>
        <w:docPartGallery w:val="Page Numbers (Bottom of Page)"/>
        <w:docPartUnique/>
      </w:docPartObj>
    </w:sdtPr>
    <w:sdtEndPr/>
    <w:sdtContent>
      <w:p w14:paraId="1E25C254" w14:textId="7DEF7AC1" w:rsidR="00CC0B00" w:rsidRDefault="00CC0B00">
        <w:pPr>
          <w:pStyle w:val="a7"/>
          <w:jc w:val="center"/>
        </w:pPr>
        <w:r>
          <w:fldChar w:fldCharType="begin"/>
        </w:r>
        <w:r>
          <w:instrText>PAGE   \* MERGEFORMAT</w:instrText>
        </w:r>
        <w:r>
          <w:fldChar w:fldCharType="separate"/>
        </w:r>
        <w:r>
          <w:t>2</w:t>
        </w:r>
        <w:r>
          <w:fldChar w:fldCharType="end"/>
        </w:r>
      </w:p>
    </w:sdtContent>
  </w:sdt>
  <w:p w14:paraId="70269835" w14:textId="34F14CE9" w:rsidR="00CC0B00" w:rsidRPr="006B056C" w:rsidRDefault="00CC0B00" w:rsidP="006B056C">
    <w:pPr>
      <w:pStyle w:val="a7"/>
      <w:tabs>
        <w:tab w:val="clear" w:pos="4677"/>
        <w:tab w:val="clear" w:pos="9355"/>
        <w:tab w:val="left" w:pos="4105"/>
      </w:tabs>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6AA57" w14:textId="77777777" w:rsidR="00FF30EC" w:rsidRDefault="00FF30EC" w:rsidP="00F4503C">
      <w:pPr>
        <w:spacing w:after="0"/>
      </w:pPr>
      <w:r>
        <w:separator/>
      </w:r>
    </w:p>
  </w:footnote>
  <w:footnote w:type="continuationSeparator" w:id="0">
    <w:p w14:paraId="6879AF9F" w14:textId="77777777" w:rsidR="00FF30EC" w:rsidRDefault="00FF30EC" w:rsidP="00F4503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F5E18"/>
    <w:multiLevelType w:val="hybridMultilevel"/>
    <w:tmpl w:val="316C738C"/>
    <w:lvl w:ilvl="0" w:tplc="5C547002">
      <w:numFmt w:val="bullet"/>
      <w:lvlText w:val=""/>
      <w:lvlJc w:val="left"/>
      <w:pPr>
        <w:ind w:left="73" w:hanging="207"/>
      </w:pPr>
      <w:rPr>
        <w:rFonts w:ascii="Symbol" w:eastAsia="Times New Roman" w:hAnsi="Symbol" w:hint="default"/>
        <w:w w:val="99"/>
        <w:sz w:val="20"/>
      </w:rPr>
    </w:lvl>
    <w:lvl w:ilvl="1" w:tplc="9CB088F8">
      <w:numFmt w:val="bullet"/>
      <w:lvlText w:val="•"/>
      <w:lvlJc w:val="left"/>
      <w:pPr>
        <w:ind w:left="724" w:hanging="207"/>
      </w:pPr>
      <w:rPr>
        <w:rFonts w:hint="default"/>
      </w:rPr>
    </w:lvl>
    <w:lvl w:ilvl="2" w:tplc="34087CFE">
      <w:numFmt w:val="bullet"/>
      <w:lvlText w:val="•"/>
      <w:lvlJc w:val="left"/>
      <w:pPr>
        <w:ind w:left="1368" w:hanging="207"/>
      </w:pPr>
      <w:rPr>
        <w:rFonts w:hint="default"/>
      </w:rPr>
    </w:lvl>
    <w:lvl w:ilvl="3" w:tplc="9EB4FBB6">
      <w:numFmt w:val="bullet"/>
      <w:lvlText w:val="•"/>
      <w:lvlJc w:val="left"/>
      <w:pPr>
        <w:ind w:left="2012" w:hanging="207"/>
      </w:pPr>
      <w:rPr>
        <w:rFonts w:hint="default"/>
      </w:rPr>
    </w:lvl>
    <w:lvl w:ilvl="4" w:tplc="1B8AD2F2">
      <w:numFmt w:val="bullet"/>
      <w:lvlText w:val="•"/>
      <w:lvlJc w:val="left"/>
      <w:pPr>
        <w:ind w:left="2656" w:hanging="207"/>
      </w:pPr>
      <w:rPr>
        <w:rFonts w:hint="default"/>
      </w:rPr>
    </w:lvl>
    <w:lvl w:ilvl="5" w:tplc="1B74A6FA">
      <w:numFmt w:val="bullet"/>
      <w:lvlText w:val="•"/>
      <w:lvlJc w:val="left"/>
      <w:pPr>
        <w:ind w:left="3301" w:hanging="207"/>
      </w:pPr>
      <w:rPr>
        <w:rFonts w:hint="default"/>
      </w:rPr>
    </w:lvl>
    <w:lvl w:ilvl="6" w:tplc="6B449F3C">
      <w:numFmt w:val="bullet"/>
      <w:lvlText w:val="•"/>
      <w:lvlJc w:val="left"/>
      <w:pPr>
        <w:ind w:left="3945" w:hanging="207"/>
      </w:pPr>
      <w:rPr>
        <w:rFonts w:hint="default"/>
      </w:rPr>
    </w:lvl>
    <w:lvl w:ilvl="7" w:tplc="502628C0">
      <w:numFmt w:val="bullet"/>
      <w:lvlText w:val="•"/>
      <w:lvlJc w:val="left"/>
      <w:pPr>
        <w:ind w:left="4589" w:hanging="207"/>
      </w:pPr>
      <w:rPr>
        <w:rFonts w:hint="default"/>
      </w:rPr>
    </w:lvl>
    <w:lvl w:ilvl="8" w:tplc="C67ADAFC">
      <w:numFmt w:val="bullet"/>
      <w:lvlText w:val="•"/>
      <w:lvlJc w:val="left"/>
      <w:pPr>
        <w:ind w:left="5233" w:hanging="207"/>
      </w:pPr>
      <w:rPr>
        <w:rFonts w:hint="default"/>
      </w:rPr>
    </w:lvl>
  </w:abstractNum>
  <w:abstractNum w:abstractNumId="1" w15:restartNumberingAfterBreak="0">
    <w:nsid w:val="13CA5F04"/>
    <w:multiLevelType w:val="hybridMultilevel"/>
    <w:tmpl w:val="E766C5E4"/>
    <w:lvl w:ilvl="0" w:tplc="4EDCBE58">
      <w:numFmt w:val="bullet"/>
      <w:lvlText w:val=""/>
      <w:lvlJc w:val="left"/>
      <w:pPr>
        <w:ind w:left="73" w:hanging="207"/>
      </w:pPr>
      <w:rPr>
        <w:rFonts w:ascii="Symbol" w:eastAsia="Times New Roman" w:hAnsi="Symbol" w:hint="default"/>
        <w:w w:val="99"/>
        <w:sz w:val="20"/>
      </w:rPr>
    </w:lvl>
    <w:lvl w:ilvl="1" w:tplc="E5C8A83C">
      <w:numFmt w:val="bullet"/>
      <w:lvlText w:val="•"/>
      <w:lvlJc w:val="left"/>
      <w:pPr>
        <w:ind w:left="724" w:hanging="207"/>
      </w:pPr>
      <w:rPr>
        <w:rFonts w:hint="default"/>
      </w:rPr>
    </w:lvl>
    <w:lvl w:ilvl="2" w:tplc="AB3CC030">
      <w:numFmt w:val="bullet"/>
      <w:lvlText w:val="•"/>
      <w:lvlJc w:val="left"/>
      <w:pPr>
        <w:ind w:left="1369" w:hanging="207"/>
      </w:pPr>
      <w:rPr>
        <w:rFonts w:hint="default"/>
      </w:rPr>
    </w:lvl>
    <w:lvl w:ilvl="3" w:tplc="9A3A35F2">
      <w:numFmt w:val="bullet"/>
      <w:lvlText w:val="•"/>
      <w:lvlJc w:val="left"/>
      <w:pPr>
        <w:ind w:left="2013" w:hanging="207"/>
      </w:pPr>
      <w:rPr>
        <w:rFonts w:hint="default"/>
      </w:rPr>
    </w:lvl>
    <w:lvl w:ilvl="4" w:tplc="145C5948">
      <w:numFmt w:val="bullet"/>
      <w:lvlText w:val="•"/>
      <w:lvlJc w:val="left"/>
      <w:pPr>
        <w:ind w:left="2658" w:hanging="207"/>
      </w:pPr>
      <w:rPr>
        <w:rFonts w:hint="default"/>
      </w:rPr>
    </w:lvl>
    <w:lvl w:ilvl="5" w:tplc="866C7212">
      <w:numFmt w:val="bullet"/>
      <w:lvlText w:val="•"/>
      <w:lvlJc w:val="left"/>
      <w:pPr>
        <w:ind w:left="3303" w:hanging="207"/>
      </w:pPr>
      <w:rPr>
        <w:rFonts w:hint="default"/>
      </w:rPr>
    </w:lvl>
    <w:lvl w:ilvl="6" w:tplc="7C506F96">
      <w:numFmt w:val="bullet"/>
      <w:lvlText w:val="•"/>
      <w:lvlJc w:val="left"/>
      <w:pPr>
        <w:ind w:left="3947" w:hanging="207"/>
      </w:pPr>
      <w:rPr>
        <w:rFonts w:hint="default"/>
      </w:rPr>
    </w:lvl>
    <w:lvl w:ilvl="7" w:tplc="2EE6B3CC">
      <w:numFmt w:val="bullet"/>
      <w:lvlText w:val="•"/>
      <w:lvlJc w:val="left"/>
      <w:pPr>
        <w:ind w:left="4592" w:hanging="207"/>
      </w:pPr>
      <w:rPr>
        <w:rFonts w:hint="default"/>
      </w:rPr>
    </w:lvl>
    <w:lvl w:ilvl="8" w:tplc="11CC2D36">
      <w:numFmt w:val="bullet"/>
      <w:lvlText w:val="•"/>
      <w:lvlJc w:val="left"/>
      <w:pPr>
        <w:ind w:left="5236" w:hanging="207"/>
      </w:pPr>
      <w:rPr>
        <w:rFonts w:hint="default"/>
      </w:rPr>
    </w:lvl>
  </w:abstractNum>
  <w:abstractNum w:abstractNumId="2" w15:restartNumberingAfterBreak="0">
    <w:nsid w:val="21876D04"/>
    <w:multiLevelType w:val="hybridMultilevel"/>
    <w:tmpl w:val="F750544E"/>
    <w:lvl w:ilvl="0" w:tplc="A844E66E">
      <w:numFmt w:val="bullet"/>
      <w:lvlText w:val=""/>
      <w:lvlJc w:val="left"/>
      <w:pPr>
        <w:ind w:left="73" w:hanging="207"/>
      </w:pPr>
      <w:rPr>
        <w:rFonts w:ascii="Symbol" w:eastAsia="Times New Roman" w:hAnsi="Symbol" w:hint="default"/>
        <w:w w:val="99"/>
        <w:sz w:val="20"/>
      </w:rPr>
    </w:lvl>
    <w:lvl w:ilvl="1" w:tplc="D16CA12A">
      <w:numFmt w:val="bullet"/>
      <w:lvlText w:val="•"/>
      <w:lvlJc w:val="left"/>
      <w:pPr>
        <w:ind w:left="724" w:hanging="207"/>
      </w:pPr>
      <w:rPr>
        <w:rFonts w:hint="default"/>
      </w:rPr>
    </w:lvl>
    <w:lvl w:ilvl="2" w:tplc="5C06D228">
      <w:numFmt w:val="bullet"/>
      <w:lvlText w:val="•"/>
      <w:lvlJc w:val="left"/>
      <w:pPr>
        <w:ind w:left="1368" w:hanging="207"/>
      </w:pPr>
      <w:rPr>
        <w:rFonts w:hint="default"/>
      </w:rPr>
    </w:lvl>
    <w:lvl w:ilvl="3" w:tplc="E794D45E">
      <w:numFmt w:val="bullet"/>
      <w:lvlText w:val="•"/>
      <w:lvlJc w:val="left"/>
      <w:pPr>
        <w:ind w:left="2012" w:hanging="207"/>
      </w:pPr>
      <w:rPr>
        <w:rFonts w:hint="default"/>
      </w:rPr>
    </w:lvl>
    <w:lvl w:ilvl="4" w:tplc="BEAEC7D2">
      <w:numFmt w:val="bullet"/>
      <w:lvlText w:val="•"/>
      <w:lvlJc w:val="left"/>
      <w:pPr>
        <w:ind w:left="2656" w:hanging="207"/>
      </w:pPr>
      <w:rPr>
        <w:rFonts w:hint="default"/>
      </w:rPr>
    </w:lvl>
    <w:lvl w:ilvl="5" w:tplc="7C6EE932">
      <w:numFmt w:val="bullet"/>
      <w:lvlText w:val="•"/>
      <w:lvlJc w:val="left"/>
      <w:pPr>
        <w:ind w:left="3301" w:hanging="207"/>
      </w:pPr>
      <w:rPr>
        <w:rFonts w:hint="default"/>
      </w:rPr>
    </w:lvl>
    <w:lvl w:ilvl="6" w:tplc="A7C0E08C">
      <w:numFmt w:val="bullet"/>
      <w:lvlText w:val="•"/>
      <w:lvlJc w:val="left"/>
      <w:pPr>
        <w:ind w:left="3945" w:hanging="207"/>
      </w:pPr>
      <w:rPr>
        <w:rFonts w:hint="default"/>
      </w:rPr>
    </w:lvl>
    <w:lvl w:ilvl="7" w:tplc="EE42194A">
      <w:numFmt w:val="bullet"/>
      <w:lvlText w:val="•"/>
      <w:lvlJc w:val="left"/>
      <w:pPr>
        <w:ind w:left="4589" w:hanging="207"/>
      </w:pPr>
      <w:rPr>
        <w:rFonts w:hint="default"/>
      </w:rPr>
    </w:lvl>
    <w:lvl w:ilvl="8" w:tplc="B3B01946">
      <w:numFmt w:val="bullet"/>
      <w:lvlText w:val="•"/>
      <w:lvlJc w:val="left"/>
      <w:pPr>
        <w:ind w:left="5233" w:hanging="207"/>
      </w:pPr>
      <w:rPr>
        <w:rFonts w:hint="default"/>
      </w:rPr>
    </w:lvl>
  </w:abstractNum>
  <w:abstractNum w:abstractNumId="3" w15:restartNumberingAfterBreak="0">
    <w:nsid w:val="23F93EB0"/>
    <w:multiLevelType w:val="multilevel"/>
    <w:tmpl w:val="68C6E146"/>
    <w:lvl w:ilvl="0">
      <w:start w:val="1"/>
      <w:numFmt w:val="decimal"/>
      <w:lvlText w:val="%1"/>
      <w:lvlJc w:val="left"/>
      <w:pPr>
        <w:ind w:left="420" w:hanging="420"/>
      </w:pPr>
      <w:rPr>
        <w:rFonts w:hint="default"/>
      </w:rPr>
    </w:lvl>
    <w:lvl w:ilvl="1">
      <w:start w:val="1"/>
      <w:numFmt w:val="decimal"/>
      <w:lvlText w:val="%1.%2"/>
      <w:lvlJc w:val="left"/>
      <w:pPr>
        <w:ind w:left="2010" w:hanging="420"/>
      </w:pPr>
      <w:rPr>
        <w:rFonts w:hint="default"/>
      </w:rPr>
    </w:lvl>
    <w:lvl w:ilvl="2">
      <w:start w:val="1"/>
      <w:numFmt w:val="decimal"/>
      <w:lvlText w:val="%1.%2.%3"/>
      <w:lvlJc w:val="left"/>
      <w:pPr>
        <w:ind w:left="3900" w:hanging="720"/>
      </w:pPr>
      <w:rPr>
        <w:rFonts w:hint="default"/>
      </w:rPr>
    </w:lvl>
    <w:lvl w:ilvl="3">
      <w:start w:val="1"/>
      <w:numFmt w:val="decimal"/>
      <w:lvlText w:val="%1.%2.%3.%4"/>
      <w:lvlJc w:val="left"/>
      <w:pPr>
        <w:ind w:left="5850" w:hanging="1080"/>
      </w:pPr>
      <w:rPr>
        <w:rFonts w:hint="default"/>
      </w:rPr>
    </w:lvl>
    <w:lvl w:ilvl="4">
      <w:start w:val="1"/>
      <w:numFmt w:val="decimal"/>
      <w:lvlText w:val="%1.%2.%3.%4.%5"/>
      <w:lvlJc w:val="left"/>
      <w:pPr>
        <w:ind w:left="7440" w:hanging="1080"/>
      </w:pPr>
      <w:rPr>
        <w:rFonts w:hint="default"/>
      </w:rPr>
    </w:lvl>
    <w:lvl w:ilvl="5">
      <w:start w:val="1"/>
      <w:numFmt w:val="decimal"/>
      <w:lvlText w:val="%1.%2.%3.%4.%5.%6"/>
      <w:lvlJc w:val="left"/>
      <w:pPr>
        <w:ind w:left="9390" w:hanging="1440"/>
      </w:pPr>
      <w:rPr>
        <w:rFonts w:hint="default"/>
      </w:rPr>
    </w:lvl>
    <w:lvl w:ilvl="6">
      <w:start w:val="1"/>
      <w:numFmt w:val="decimal"/>
      <w:lvlText w:val="%1.%2.%3.%4.%5.%6.%7"/>
      <w:lvlJc w:val="left"/>
      <w:pPr>
        <w:ind w:left="10980" w:hanging="1440"/>
      </w:pPr>
      <w:rPr>
        <w:rFonts w:hint="default"/>
      </w:rPr>
    </w:lvl>
    <w:lvl w:ilvl="7">
      <w:start w:val="1"/>
      <w:numFmt w:val="decimal"/>
      <w:lvlText w:val="%1.%2.%3.%4.%5.%6.%7.%8"/>
      <w:lvlJc w:val="left"/>
      <w:pPr>
        <w:ind w:left="12930" w:hanging="1800"/>
      </w:pPr>
      <w:rPr>
        <w:rFonts w:hint="default"/>
      </w:rPr>
    </w:lvl>
    <w:lvl w:ilvl="8">
      <w:start w:val="1"/>
      <w:numFmt w:val="decimal"/>
      <w:lvlText w:val="%1.%2.%3.%4.%5.%6.%7.%8.%9"/>
      <w:lvlJc w:val="left"/>
      <w:pPr>
        <w:ind w:left="14880" w:hanging="2160"/>
      </w:pPr>
      <w:rPr>
        <w:rFonts w:hint="default"/>
      </w:rPr>
    </w:lvl>
  </w:abstractNum>
  <w:abstractNum w:abstractNumId="4" w15:restartNumberingAfterBreak="0">
    <w:nsid w:val="2F550CDB"/>
    <w:multiLevelType w:val="hybridMultilevel"/>
    <w:tmpl w:val="DCF8CDCE"/>
    <w:lvl w:ilvl="0" w:tplc="BA863184">
      <w:start w:val="1"/>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 w15:restartNumberingAfterBreak="0">
    <w:nsid w:val="31AC50C3"/>
    <w:multiLevelType w:val="hybridMultilevel"/>
    <w:tmpl w:val="35E27416"/>
    <w:lvl w:ilvl="0" w:tplc="E1D42DD8">
      <w:start w:val="2"/>
      <w:numFmt w:val="decimal"/>
      <w:pStyle w:val="1"/>
      <w:lvlText w:val="%1."/>
      <w:lvlJc w:val="left"/>
      <w:pPr>
        <w:ind w:left="0"/>
      </w:pPr>
      <w:rPr>
        <w:rFonts w:ascii="Times New Roman" w:eastAsia="Times New Roman" w:hAnsi="Times New Roman" w:cs="Times New Roman"/>
        <w:b/>
        <w:bCs/>
        <w:i w:val="0"/>
        <w:strike w:val="0"/>
        <w:dstrike w:val="0"/>
        <w:color w:val="000000"/>
        <w:sz w:val="44"/>
        <w:szCs w:val="44"/>
        <w:u w:val="none" w:color="000000"/>
        <w:bdr w:val="none" w:sz="0" w:space="0" w:color="auto"/>
        <w:shd w:val="clear" w:color="auto" w:fill="auto"/>
        <w:vertAlign w:val="baseline"/>
      </w:rPr>
    </w:lvl>
    <w:lvl w:ilvl="1" w:tplc="0116E10A">
      <w:start w:val="1"/>
      <w:numFmt w:val="lowerLetter"/>
      <w:lvlText w:val="%2"/>
      <w:lvlJc w:val="left"/>
      <w:pPr>
        <w:ind w:left="1752"/>
      </w:pPr>
      <w:rPr>
        <w:rFonts w:ascii="Times New Roman" w:eastAsia="Times New Roman" w:hAnsi="Times New Roman" w:cs="Times New Roman"/>
        <w:b/>
        <w:bCs/>
        <w:i w:val="0"/>
        <w:strike w:val="0"/>
        <w:dstrike w:val="0"/>
        <w:color w:val="000000"/>
        <w:sz w:val="44"/>
        <w:szCs w:val="44"/>
        <w:u w:val="none" w:color="000000"/>
        <w:bdr w:val="none" w:sz="0" w:space="0" w:color="auto"/>
        <w:shd w:val="clear" w:color="auto" w:fill="auto"/>
        <w:vertAlign w:val="baseline"/>
      </w:rPr>
    </w:lvl>
    <w:lvl w:ilvl="2" w:tplc="C1F464D8">
      <w:start w:val="1"/>
      <w:numFmt w:val="lowerRoman"/>
      <w:lvlText w:val="%3"/>
      <w:lvlJc w:val="left"/>
      <w:pPr>
        <w:ind w:left="2472"/>
      </w:pPr>
      <w:rPr>
        <w:rFonts w:ascii="Times New Roman" w:eastAsia="Times New Roman" w:hAnsi="Times New Roman" w:cs="Times New Roman"/>
        <w:b/>
        <w:bCs/>
        <w:i w:val="0"/>
        <w:strike w:val="0"/>
        <w:dstrike w:val="0"/>
        <w:color w:val="000000"/>
        <w:sz w:val="44"/>
        <w:szCs w:val="44"/>
        <w:u w:val="none" w:color="000000"/>
        <w:bdr w:val="none" w:sz="0" w:space="0" w:color="auto"/>
        <w:shd w:val="clear" w:color="auto" w:fill="auto"/>
        <w:vertAlign w:val="baseline"/>
      </w:rPr>
    </w:lvl>
    <w:lvl w:ilvl="3" w:tplc="2E7E1814">
      <w:start w:val="1"/>
      <w:numFmt w:val="decimal"/>
      <w:lvlText w:val="%4"/>
      <w:lvlJc w:val="left"/>
      <w:pPr>
        <w:ind w:left="3192"/>
      </w:pPr>
      <w:rPr>
        <w:rFonts w:ascii="Times New Roman" w:eastAsia="Times New Roman" w:hAnsi="Times New Roman" w:cs="Times New Roman"/>
        <w:b/>
        <w:bCs/>
        <w:i w:val="0"/>
        <w:strike w:val="0"/>
        <w:dstrike w:val="0"/>
        <w:color w:val="000000"/>
        <w:sz w:val="44"/>
        <w:szCs w:val="44"/>
        <w:u w:val="none" w:color="000000"/>
        <w:bdr w:val="none" w:sz="0" w:space="0" w:color="auto"/>
        <w:shd w:val="clear" w:color="auto" w:fill="auto"/>
        <w:vertAlign w:val="baseline"/>
      </w:rPr>
    </w:lvl>
    <w:lvl w:ilvl="4" w:tplc="3338378A">
      <w:start w:val="1"/>
      <w:numFmt w:val="lowerLetter"/>
      <w:lvlText w:val="%5"/>
      <w:lvlJc w:val="left"/>
      <w:pPr>
        <w:ind w:left="3912"/>
      </w:pPr>
      <w:rPr>
        <w:rFonts w:ascii="Times New Roman" w:eastAsia="Times New Roman" w:hAnsi="Times New Roman" w:cs="Times New Roman"/>
        <w:b/>
        <w:bCs/>
        <w:i w:val="0"/>
        <w:strike w:val="0"/>
        <w:dstrike w:val="0"/>
        <w:color w:val="000000"/>
        <w:sz w:val="44"/>
        <w:szCs w:val="44"/>
        <w:u w:val="none" w:color="000000"/>
        <w:bdr w:val="none" w:sz="0" w:space="0" w:color="auto"/>
        <w:shd w:val="clear" w:color="auto" w:fill="auto"/>
        <w:vertAlign w:val="baseline"/>
      </w:rPr>
    </w:lvl>
    <w:lvl w:ilvl="5" w:tplc="FB5C9744">
      <w:start w:val="1"/>
      <w:numFmt w:val="lowerRoman"/>
      <w:lvlText w:val="%6"/>
      <w:lvlJc w:val="left"/>
      <w:pPr>
        <w:ind w:left="4632"/>
      </w:pPr>
      <w:rPr>
        <w:rFonts w:ascii="Times New Roman" w:eastAsia="Times New Roman" w:hAnsi="Times New Roman" w:cs="Times New Roman"/>
        <w:b/>
        <w:bCs/>
        <w:i w:val="0"/>
        <w:strike w:val="0"/>
        <w:dstrike w:val="0"/>
        <w:color w:val="000000"/>
        <w:sz w:val="44"/>
        <w:szCs w:val="44"/>
        <w:u w:val="none" w:color="000000"/>
        <w:bdr w:val="none" w:sz="0" w:space="0" w:color="auto"/>
        <w:shd w:val="clear" w:color="auto" w:fill="auto"/>
        <w:vertAlign w:val="baseline"/>
      </w:rPr>
    </w:lvl>
    <w:lvl w:ilvl="6" w:tplc="7F0EC3F6">
      <w:start w:val="1"/>
      <w:numFmt w:val="decimal"/>
      <w:lvlText w:val="%7"/>
      <w:lvlJc w:val="left"/>
      <w:pPr>
        <w:ind w:left="5352"/>
      </w:pPr>
      <w:rPr>
        <w:rFonts w:ascii="Times New Roman" w:eastAsia="Times New Roman" w:hAnsi="Times New Roman" w:cs="Times New Roman"/>
        <w:b/>
        <w:bCs/>
        <w:i w:val="0"/>
        <w:strike w:val="0"/>
        <w:dstrike w:val="0"/>
        <w:color w:val="000000"/>
        <w:sz w:val="44"/>
        <w:szCs w:val="44"/>
        <w:u w:val="none" w:color="000000"/>
        <w:bdr w:val="none" w:sz="0" w:space="0" w:color="auto"/>
        <w:shd w:val="clear" w:color="auto" w:fill="auto"/>
        <w:vertAlign w:val="baseline"/>
      </w:rPr>
    </w:lvl>
    <w:lvl w:ilvl="7" w:tplc="6E6A5D5E">
      <w:start w:val="1"/>
      <w:numFmt w:val="lowerLetter"/>
      <w:lvlText w:val="%8"/>
      <w:lvlJc w:val="left"/>
      <w:pPr>
        <w:ind w:left="6072"/>
      </w:pPr>
      <w:rPr>
        <w:rFonts w:ascii="Times New Roman" w:eastAsia="Times New Roman" w:hAnsi="Times New Roman" w:cs="Times New Roman"/>
        <w:b/>
        <w:bCs/>
        <w:i w:val="0"/>
        <w:strike w:val="0"/>
        <w:dstrike w:val="0"/>
        <w:color w:val="000000"/>
        <w:sz w:val="44"/>
        <w:szCs w:val="44"/>
        <w:u w:val="none" w:color="000000"/>
        <w:bdr w:val="none" w:sz="0" w:space="0" w:color="auto"/>
        <w:shd w:val="clear" w:color="auto" w:fill="auto"/>
        <w:vertAlign w:val="baseline"/>
      </w:rPr>
    </w:lvl>
    <w:lvl w:ilvl="8" w:tplc="6270F81C">
      <w:start w:val="1"/>
      <w:numFmt w:val="lowerRoman"/>
      <w:lvlText w:val="%9"/>
      <w:lvlJc w:val="left"/>
      <w:pPr>
        <w:ind w:left="6792"/>
      </w:pPr>
      <w:rPr>
        <w:rFonts w:ascii="Times New Roman" w:eastAsia="Times New Roman" w:hAnsi="Times New Roman" w:cs="Times New Roman"/>
        <w:b/>
        <w:bCs/>
        <w:i w:val="0"/>
        <w:strike w:val="0"/>
        <w:dstrike w:val="0"/>
        <w:color w:val="000000"/>
        <w:sz w:val="44"/>
        <w:szCs w:val="44"/>
        <w:u w:val="none" w:color="000000"/>
        <w:bdr w:val="none" w:sz="0" w:space="0" w:color="auto"/>
        <w:shd w:val="clear" w:color="auto" w:fill="auto"/>
        <w:vertAlign w:val="baseline"/>
      </w:rPr>
    </w:lvl>
  </w:abstractNum>
  <w:abstractNum w:abstractNumId="6" w15:restartNumberingAfterBreak="0">
    <w:nsid w:val="398A234E"/>
    <w:multiLevelType w:val="hybridMultilevel"/>
    <w:tmpl w:val="545E0EAE"/>
    <w:lvl w:ilvl="0" w:tplc="AD6A5584">
      <w:start w:val="1"/>
      <w:numFmt w:val="bullet"/>
      <w:lvlText w:val="-"/>
      <w:lvlJc w:val="left"/>
      <w:pPr>
        <w:ind w:left="4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C568400">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36AFD32">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682BC02">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6D0A79C">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23686B4">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D686B12">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46F20E">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9D8E494">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2075305"/>
    <w:multiLevelType w:val="hybridMultilevel"/>
    <w:tmpl w:val="3424ADC8"/>
    <w:lvl w:ilvl="0" w:tplc="09C07CE8">
      <w:start w:val="1"/>
      <w:numFmt w:val="bullet"/>
      <w:lvlText w:val="-"/>
      <w:lvlJc w:val="left"/>
      <w:pPr>
        <w:ind w:left="420" w:hanging="360"/>
      </w:pPr>
      <w:rPr>
        <w:rFonts w:ascii="Calibri" w:eastAsiaTheme="minorHAnsi" w:hAnsi="Calibri" w:cs="Calibri"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8" w15:restartNumberingAfterBreak="0">
    <w:nsid w:val="44924B73"/>
    <w:multiLevelType w:val="hybridMultilevel"/>
    <w:tmpl w:val="5C78CF10"/>
    <w:lvl w:ilvl="0" w:tplc="23F4C1AA">
      <w:start w:val="1"/>
      <w:numFmt w:val="bullet"/>
      <w:lvlText w:val="-"/>
      <w:lvlJc w:val="left"/>
      <w:pPr>
        <w:ind w:left="4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9A40B5A">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BAFF9E">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84687EE">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B78C4AC">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FC0A3E2">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3A370E">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D546606">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6421E2A">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B506DB9"/>
    <w:multiLevelType w:val="hybridMultilevel"/>
    <w:tmpl w:val="876A71A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4C35595F"/>
    <w:multiLevelType w:val="hybridMultilevel"/>
    <w:tmpl w:val="7880328E"/>
    <w:lvl w:ilvl="0" w:tplc="AD365B0C">
      <w:start w:val="6"/>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3FF1E65"/>
    <w:multiLevelType w:val="hybridMultilevel"/>
    <w:tmpl w:val="6BD0A060"/>
    <w:lvl w:ilvl="0" w:tplc="F8E29804">
      <w:numFmt w:val="bullet"/>
      <w:lvlText w:val="-"/>
      <w:lvlJc w:val="left"/>
      <w:pPr>
        <w:ind w:left="735" w:hanging="360"/>
      </w:pPr>
      <w:rPr>
        <w:rFonts w:ascii="Calibri" w:eastAsiaTheme="minorHAnsi" w:hAnsi="Calibri" w:cs="Calibri"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12" w15:restartNumberingAfterBreak="0">
    <w:nsid w:val="582E1913"/>
    <w:multiLevelType w:val="hybridMultilevel"/>
    <w:tmpl w:val="44D4FFFC"/>
    <w:lvl w:ilvl="0" w:tplc="236070EE">
      <w:start w:val="1"/>
      <w:numFmt w:val="bullet"/>
      <w:lvlText w:val="-"/>
      <w:lvlJc w:val="left"/>
      <w:pPr>
        <w:ind w:left="2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06E9C6A">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5A856C">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0C0E3F0">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7347BE0">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4E4C124">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5ACDCB0">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ECAC76A">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674C01C">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5CB836F7"/>
    <w:multiLevelType w:val="hybridMultilevel"/>
    <w:tmpl w:val="D7044CA0"/>
    <w:lvl w:ilvl="0" w:tplc="09A8B674">
      <w:numFmt w:val="bullet"/>
      <w:lvlText w:val=""/>
      <w:lvlJc w:val="left"/>
      <w:pPr>
        <w:ind w:left="73" w:hanging="207"/>
      </w:pPr>
      <w:rPr>
        <w:rFonts w:ascii="Symbol" w:eastAsia="Times New Roman" w:hAnsi="Symbol" w:hint="default"/>
        <w:w w:val="99"/>
        <w:sz w:val="20"/>
      </w:rPr>
    </w:lvl>
    <w:lvl w:ilvl="1" w:tplc="192AD0E6">
      <w:numFmt w:val="bullet"/>
      <w:lvlText w:val="•"/>
      <w:lvlJc w:val="left"/>
      <w:pPr>
        <w:ind w:left="724" w:hanging="207"/>
      </w:pPr>
      <w:rPr>
        <w:rFonts w:hint="default"/>
      </w:rPr>
    </w:lvl>
    <w:lvl w:ilvl="2" w:tplc="89DAEAA2">
      <w:numFmt w:val="bullet"/>
      <w:lvlText w:val="•"/>
      <w:lvlJc w:val="left"/>
      <w:pPr>
        <w:ind w:left="1369" w:hanging="207"/>
      </w:pPr>
      <w:rPr>
        <w:rFonts w:hint="default"/>
      </w:rPr>
    </w:lvl>
    <w:lvl w:ilvl="3" w:tplc="EDAA3958">
      <w:numFmt w:val="bullet"/>
      <w:lvlText w:val="•"/>
      <w:lvlJc w:val="left"/>
      <w:pPr>
        <w:ind w:left="2013" w:hanging="207"/>
      </w:pPr>
      <w:rPr>
        <w:rFonts w:hint="default"/>
      </w:rPr>
    </w:lvl>
    <w:lvl w:ilvl="4" w:tplc="54D84CF6">
      <w:numFmt w:val="bullet"/>
      <w:lvlText w:val="•"/>
      <w:lvlJc w:val="left"/>
      <w:pPr>
        <w:ind w:left="2658" w:hanging="207"/>
      </w:pPr>
      <w:rPr>
        <w:rFonts w:hint="default"/>
      </w:rPr>
    </w:lvl>
    <w:lvl w:ilvl="5" w:tplc="D1E61C34">
      <w:numFmt w:val="bullet"/>
      <w:lvlText w:val="•"/>
      <w:lvlJc w:val="left"/>
      <w:pPr>
        <w:ind w:left="3303" w:hanging="207"/>
      </w:pPr>
      <w:rPr>
        <w:rFonts w:hint="default"/>
      </w:rPr>
    </w:lvl>
    <w:lvl w:ilvl="6" w:tplc="658C2F8A">
      <w:numFmt w:val="bullet"/>
      <w:lvlText w:val="•"/>
      <w:lvlJc w:val="left"/>
      <w:pPr>
        <w:ind w:left="3947" w:hanging="207"/>
      </w:pPr>
      <w:rPr>
        <w:rFonts w:hint="default"/>
      </w:rPr>
    </w:lvl>
    <w:lvl w:ilvl="7" w:tplc="28268364">
      <w:numFmt w:val="bullet"/>
      <w:lvlText w:val="•"/>
      <w:lvlJc w:val="left"/>
      <w:pPr>
        <w:ind w:left="4592" w:hanging="207"/>
      </w:pPr>
      <w:rPr>
        <w:rFonts w:hint="default"/>
      </w:rPr>
    </w:lvl>
    <w:lvl w:ilvl="8" w:tplc="008080BA">
      <w:numFmt w:val="bullet"/>
      <w:lvlText w:val="•"/>
      <w:lvlJc w:val="left"/>
      <w:pPr>
        <w:ind w:left="5236" w:hanging="207"/>
      </w:pPr>
      <w:rPr>
        <w:rFonts w:hint="default"/>
      </w:rPr>
    </w:lvl>
  </w:abstractNum>
  <w:abstractNum w:abstractNumId="14" w15:restartNumberingAfterBreak="0">
    <w:nsid w:val="694427CF"/>
    <w:multiLevelType w:val="hybridMultilevel"/>
    <w:tmpl w:val="E026BDB0"/>
    <w:lvl w:ilvl="0" w:tplc="D3584D74">
      <w:numFmt w:val="bullet"/>
      <w:lvlText w:val="-"/>
      <w:lvlJc w:val="left"/>
      <w:pPr>
        <w:ind w:left="810" w:hanging="360"/>
      </w:pPr>
      <w:rPr>
        <w:rFonts w:ascii="Calibri" w:eastAsiaTheme="minorHAnsi" w:hAnsi="Calibri" w:cs="Calibri"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15" w15:restartNumberingAfterBreak="0">
    <w:nsid w:val="703740DF"/>
    <w:multiLevelType w:val="hybridMultilevel"/>
    <w:tmpl w:val="28DA7800"/>
    <w:lvl w:ilvl="0" w:tplc="6876CE68">
      <w:numFmt w:val="bullet"/>
      <w:lvlText w:val="-"/>
      <w:lvlJc w:val="left"/>
      <w:pPr>
        <w:ind w:left="907" w:hanging="397"/>
      </w:pPr>
      <w:rPr>
        <w:rFonts w:ascii="Times New Roman" w:eastAsia="Calibri"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6" w15:restartNumberingAfterBreak="0">
    <w:nsid w:val="75DF48D7"/>
    <w:multiLevelType w:val="hybridMultilevel"/>
    <w:tmpl w:val="58344F5C"/>
    <w:lvl w:ilvl="0" w:tplc="0E7ABDEC">
      <w:numFmt w:val="bullet"/>
      <w:lvlText w:val=""/>
      <w:lvlJc w:val="left"/>
      <w:pPr>
        <w:ind w:left="73" w:hanging="207"/>
      </w:pPr>
      <w:rPr>
        <w:rFonts w:ascii="Symbol" w:eastAsia="Times New Roman" w:hAnsi="Symbol" w:hint="default"/>
        <w:w w:val="99"/>
        <w:sz w:val="20"/>
      </w:rPr>
    </w:lvl>
    <w:lvl w:ilvl="1" w:tplc="C05AAF90">
      <w:numFmt w:val="bullet"/>
      <w:lvlText w:val="•"/>
      <w:lvlJc w:val="left"/>
      <w:pPr>
        <w:ind w:left="724" w:hanging="207"/>
      </w:pPr>
      <w:rPr>
        <w:rFonts w:hint="default"/>
      </w:rPr>
    </w:lvl>
    <w:lvl w:ilvl="2" w:tplc="D770891E">
      <w:numFmt w:val="bullet"/>
      <w:lvlText w:val="•"/>
      <w:lvlJc w:val="left"/>
      <w:pPr>
        <w:ind w:left="1369" w:hanging="207"/>
      </w:pPr>
      <w:rPr>
        <w:rFonts w:hint="default"/>
      </w:rPr>
    </w:lvl>
    <w:lvl w:ilvl="3" w:tplc="DCC62120">
      <w:numFmt w:val="bullet"/>
      <w:lvlText w:val="•"/>
      <w:lvlJc w:val="left"/>
      <w:pPr>
        <w:ind w:left="2013" w:hanging="207"/>
      </w:pPr>
      <w:rPr>
        <w:rFonts w:hint="default"/>
      </w:rPr>
    </w:lvl>
    <w:lvl w:ilvl="4" w:tplc="4A46D6F2">
      <w:numFmt w:val="bullet"/>
      <w:lvlText w:val="•"/>
      <w:lvlJc w:val="left"/>
      <w:pPr>
        <w:ind w:left="2658" w:hanging="207"/>
      </w:pPr>
      <w:rPr>
        <w:rFonts w:hint="default"/>
      </w:rPr>
    </w:lvl>
    <w:lvl w:ilvl="5" w:tplc="992EECAA">
      <w:numFmt w:val="bullet"/>
      <w:lvlText w:val="•"/>
      <w:lvlJc w:val="left"/>
      <w:pPr>
        <w:ind w:left="3303" w:hanging="207"/>
      </w:pPr>
      <w:rPr>
        <w:rFonts w:hint="default"/>
      </w:rPr>
    </w:lvl>
    <w:lvl w:ilvl="6" w:tplc="CEDA1F82">
      <w:numFmt w:val="bullet"/>
      <w:lvlText w:val="•"/>
      <w:lvlJc w:val="left"/>
      <w:pPr>
        <w:ind w:left="3947" w:hanging="207"/>
      </w:pPr>
      <w:rPr>
        <w:rFonts w:hint="default"/>
      </w:rPr>
    </w:lvl>
    <w:lvl w:ilvl="7" w:tplc="1F0C99DE">
      <w:numFmt w:val="bullet"/>
      <w:lvlText w:val="•"/>
      <w:lvlJc w:val="left"/>
      <w:pPr>
        <w:ind w:left="4592" w:hanging="207"/>
      </w:pPr>
      <w:rPr>
        <w:rFonts w:hint="default"/>
      </w:rPr>
    </w:lvl>
    <w:lvl w:ilvl="8" w:tplc="63E02382">
      <w:numFmt w:val="bullet"/>
      <w:lvlText w:val="•"/>
      <w:lvlJc w:val="left"/>
      <w:pPr>
        <w:ind w:left="5236" w:hanging="207"/>
      </w:pPr>
      <w:rPr>
        <w:rFonts w:hint="default"/>
      </w:rPr>
    </w:lvl>
  </w:abstractNum>
  <w:abstractNum w:abstractNumId="17" w15:restartNumberingAfterBreak="0">
    <w:nsid w:val="7734559B"/>
    <w:multiLevelType w:val="hybridMultilevel"/>
    <w:tmpl w:val="DE5C00A6"/>
    <w:lvl w:ilvl="0" w:tplc="4ECC418A">
      <w:start w:val="1"/>
      <w:numFmt w:val="bullet"/>
      <w:lvlText w:val="-"/>
      <w:lvlJc w:val="left"/>
      <w:pPr>
        <w:ind w:left="4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E06B8BE">
      <w:start w:val="1"/>
      <w:numFmt w:val="bullet"/>
      <w:lvlText w:val="o"/>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E38BA16">
      <w:start w:val="1"/>
      <w:numFmt w:val="bullet"/>
      <w:lvlText w:val="▪"/>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90CA0B4">
      <w:start w:val="1"/>
      <w:numFmt w:val="bullet"/>
      <w:lvlText w:val="•"/>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BC81A2">
      <w:start w:val="1"/>
      <w:numFmt w:val="bullet"/>
      <w:lvlText w:val="o"/>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6B83476">
      <w:start w:val="1"/>
      <w:numFmt w:val="bullet"/>
      <w:lvlText w:val="▪"/>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13EB186">
      <w:start w:val="1"/>
      <w:numFmt w:val="bullet"/>
      <w:lvlText w:val="•"/>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AE5756">
      <w:start w:val="1"/>
      <w:numFmt w:val="bullet"/>
      <w:lvlText w:val="o"/>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9E63A6E">
      <w:start w:val="1"/>
      <w:numFmt w:val="bullet"/>
      <w:lvlText w:val="▪"/>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7"/>
  </w:num>
  <w:num w:numId="3">
    <w:abstractNumId w:val="3"/>
  </w:num>
  <w:num w:numId="4">
    <w:abstractNumId w:val="17"/>
  </w:num>
  <w:num w:numId="5">
    <w:abstractNumId w:val="8"/>
  </w:num>
  <w:num w:numId="6">
    <w:abstractNumId w:val="12"/>
  </w:num>
  <w:num w:numId="7">
    <w:abstractNumId w:val="6"/>
  </w:num>
  <w:num w:numId="8">
    <w:abstractNumId w:val="5"/>
  </w:num>
  <w:num w:numId="9">
    <w:abstractNumId w:val="10"/>
  </w:num>
  <w:num w:numId="10">
    <w:abstractNumId w:val="16"/>
  </w:num>
  <w:num w:numId="11">
    <w:abstractNumId w:val="1"/>
  </w:num>
  <w:num w:numId="12">
    <w:abstractNumId w:val="13"/>
  </w:num>
  <w:num w:numId="13">
    <w:abstractNumId w:val="0"/>
  </w:num>
  <w:num w:numId="14">
    <w:abstractNumId w:val="2"/>
  </w:num>
  <w:num w:numId="15">
    <w:abstractNumId w:val="14"/>
  </w:num>
  <w:num w:numId="16">
    <w:abstractNumId w:val="11"/>
  </w:num>
  <w:num w:numId="17">
    <w:abstractNumId w:val="15"/>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484"/>
    <w:rsid w:val="00000B30"/>
    <w:rsid w:val="00000E93"/>
    <w:rsid w:val="0000323D"/>
    <w:rsid w:val="00005E54"/>
    <w:rsid w:val="000115BB"/>
    <w:rsid w:val="00012C3E"/>
    <w:rsid w:val="00012EC1"/>
    <w:rsid w:val="0001612A"/>
    <w:rsid w:val="000273CF"/>
    <w:rsid w:val="00030495"/>
    <w:rsid w:val="000307A2"/>
    <w:rsid w:val="00031534"/>
    <w:rsid w:val="0003363C"/>
    <w:rsid w:val="00035F45"/>
    <w:rsid w:val="00037DF0"/>
    <w:rsid w:val="000473BF"/>
    <w:rsid w:val="00053F03"/>
    <w:rsid w:val="00054BDD"/>
    <w:rsid w:val="000577BD"/>
    <w:rsid w:val="00065791"/>
    <w:rsid w:val="00067B1A"/>
    <w:rsid w:val="00072107"/>
    <w:rsid w:val="00072A34"/>
    <w:rsid w:val="0008266A"/>
    <w:rsid w:val="00082CC7"/>
    <w:rsid w:val="00083E28"/>
    <w:rsid w:val="0009138F"/>
    <w:rsid w:val="00092DFD"/>
    <w:rsid w:val="00095991"/>
    <w:rsid w:val="000971E1"/>
    <w:rsid w:val="000A2A7A"/>
    <w:rsid w:val="000A33B8"/>
    <w:rsid w:val="000A5F17"/>
    <w:rsid w:val="000A6F1C"/>
    <w:rsid w:val="000B0674"/>
    <w:rsid w:val="000B40AD"/>
    <w:rsid w:val="000B6341"/>
    <w:rsid w:val="000B77AB"/>
    <w:rsid w:val="000C0909"/>
    <w:rsid w:val="000D0A57"/>
    <w:rsid w:val="000D58C1"/>
    <w:rsid w:val="000D5959"/>
    <w:rsid w:val="000E00BF"/>
    <w:rsid w:val="000F023E"/>
    <w:rsid w:val="000F3865"/>
    <w:rsid w:val="000F5DD6"/>
    <w:rsid w:val="00100E36"/>
    <w:rsid w:val="00101176"/>
    <w:rsid w:val="001047A5"/>
    <w:rsid w:val="00104FD8"/>
    <w:rsid w:val="001106DB"/>
    <w:rsid w:val="00112BA4"/>
    <w:rsid w:val="00121624"/>
    <w:rsid w:val="00123F6A"/>
    <w:rsid w:val="00125E41"/>
    <w:rsid w:val="00126F35"/>
    <w:rsid w:val="00127905"/>
    <w:rsid w:val="00127ECA"/>
    <w:rsid w:val="0013199F"/>
    <w:rsid w:val="00135149"/>
    <w:rsid w:val="001434F8"/>
    <w:rsid w:val="001468E1"/>
    <w:rsid w:val="00147B2E"/>
    <w:rsid w:val="00147CA3"/>
    <w:rsid w:val="001503BD"/>
    <w:rsid w:val="00151FAF"/>
    <w:rsid w:val="00152281"/>
    <w:rsid w:val="001538C7"/>
    <w:rsid w:val="00157556"/>
    <w:rsid w:val="0016226E"/>
    <w:rsid w:val="00166AC9"/>
    <w:rsid w:val="00170F7F"/>
    <w:rsid w:val="001723A4"/>
    <w:rsid w:val="00172673"/>
    <w:rsid w:val="00173AF9"/>
    <w:rsid w:val="00175B03"/>
    <w:rsid w:val="001764C7"/>
    <w:rsid w:val="001773E6"/>
    <w:rsid w:val="0018277D"/>
    <w:rsid w:val="0019043D"/>
    <w:rsid w:val="00193D3D"/>
    <w:rsid w:val="00196E52"/>
    <w:rsid w:val="001A1635"/>
    <w:rsid w:val="001A1965"/>
    <w:rsid w:val="001A4E5E"/>
    <w:rsid w:val="001B0429"/>
    <w:rsid w:val="001B0861"/>
    <w:rsid w:val="001B2C76"/>
    <w:rsid w:val="001B70F7"/>
    <w:rsid w:val="001C385E"/>
    <w:rsid w:val="001C420B"/>
    <w:rsid w:val="001C7467"/>
    <w:rsid w:val="001C7DD0"/>
    <w:rsid w:val="001D46BC"/>
    <w:rsid w:val="001D55AD"/>
    <w:rsid w:val="001D6EFD"/>
    <w:rsid w:val="001D72E2"/>
    <w:rsid w:val="001E036B"/>
    <w:rsid w:val="001F3C77"/>
    <w:rsid w:val="001F420C"/>
    <w:rsid w:val="00202B48"/>
    <w:rsid w:val="00203690"/>
    <w:rsid w:val="0021031C"/>
    <w:rsid w:val="002135FC"/>
    <w:rsid w:val="0021750F"/>
    <w:rsid w:val="00221D56"/>
    <w:rsid w:val="0022376C"/>
    <w:rsid w:val="00224FDF"/>
    <w:rsid w:val="00227688"/>
    <w:rsid w:val="0023174F"/>
    <w:rsid w:val="00231C86"/>
    <w:rsid w:val="00241664"/>
    <w:rsid w:val="00243EB4"/>
    <w:rsid w:val="00244385"/>
    <w:rsid w:val="0025023D"/>
    <w:rsid w:val="002523CD"/>
    <w:rsid w:val="0025363D"/>
    <w:rsid w:val="00255816"/>
    <w:rsid w:val="00260917"/>
    <w:rsid w:val="00260C4F"/>
    <w:rsid w:val="002636F3"/>
    <w:rsid w:val="00263ED5"/>
    <w:rsid w:val="002654EB"/>
    <w:rsid w:val="0027112C"/>
    <w:rsid w:val="00272473"/>
    <w:rsid w:val="00281791"/>
    <w:rsid w:val="00282332"/>
    <w:rsid w:val="0028291D"/>
    <w:rsid w:val="00283C20"/>
    <w:rsid w:val="00283DA8"/>
    <w:rsid w:val="00286F45"/>
    <w:rsid w:val="00287D0B"/>
    <w:rsid w:val="0029253D"/>
    <w:rsid w:val="002926F0"/>
    <w:rsid w:val="00292974"/>
    <w:rsid w:val="002942F8"/>
    <w:rsid w:val="002967B1"/>
    <w:rsid w:val="002A16EF"/>
    <w:rsid w:val="002A45EB"/>
    <w:rsid w:val="002A4AE0"/>
    <w:rsid w:val="002A57A5"/>
    <w:rsid w:val="002B1718"/>
    <w:rsid w:val="002B2D3D"/>
    <w:rsid w:val="002B6752"/>
    <w:rsid w:val="002C35E1"/>
    <w:rsid w:val="002D31A6"/>
    <w:rsid w:val="002D4EF6"/>
    <w:rsid w:val="002E0731"/>
    <w:rsid w:val="002E33C3"/>
    <w:rsid w:val="002E6E1F"/>
    <w:rsid w:val="002E7B4C"/>
    <w:rsid w:val="002F070E"/>
    <w:rsid w:val="002F468C"/>
    <w:rsid w:val="002F4E6F"/>
    <w:rsid w:val="002F7ED8"/>
    <w:rsid w:val="00306DEB"/>
    <w:rsid w:val="003158F0"/>
    <w:rsid w:val="00320098"/>
    <w:rsid w:val="0032183D"/>
    <w:rsid w:val="0032357F"/>
    <w:rsid w:val="0032461F"/>
    <w:rsid w:val="00326475"/>
    <w:rsid w:val="0033437F"/>
    <w:rsid w:val="00334AB0"/>
    <w:rsid w:val="003353FE"/>
    <w:rsid w:val="00335F28"/>
    <w:rsid w:val="00343C4A"/>
    <w:rsid w:val="003442A4"/>
    <w:rsid w:val="003443DB"/>
    <w:rsid w:val="0034578A"/>
    <w:rsid w:val="00346BDB"/>
    <w:rsid w:val="00355587"/>
    <w:rsid w:val="003573DB"/>
    <w:rsid w:val="0036185A"/>
    <w:rsid w:val="00362A93"/>
    <w:rsid w:val="00362D3C"/>
    <w:rsid w:val="003632BA"/>
    <w:rsid w:val="00367591"/>
    <w:rsid w:val="003715DC"/>
    <w:rsid w:val="0037335C"/>
    <w:rsid w:val="003738BC"/>
    <w:rsid w:val="00376736"/>
    <w:rsid w:val="003840E0"/>
    <w:rsid w:val="003864BB"/>
    <w:rsid w:val="00390172"/>
    <w:rsid w:val="0039525A"/>
    <w:rsid w:val="003A174F"/>
    <w:rsid w:val="003A2B39"/>
    <w:rsid w:val="003B0C85"/>
    <w:rsid w:val="003B3859"/>
    <w:rsid w:val="003B502E"/>
    <w:rsid w:val="003B5141"/>
    <w:rsid w:val="003B651C"/>
    <w:rsid w:val="003B7BC7"/>
    <w:rsid w:val="003C1879"/>
    <w:rsid w:val="003C2FF9"/>
    <w:rsid w:val="003C4CB0"/>
    <w:rsid w:val="003C6CAF"/>
    <w:rsid w:val="003D1391"/>
    <w:rsid w:val="003D1D9B"/>
    <w:rsid w:val="003D2770"/>
    <w:rsid w:val="003D27AC"/>
    <w:rsid w:val="003D33CF"/>
    <w:rsid w:val="003D3E72"/>
    <w:rsid w:val="003D7D78"/>
    <w:rsid w:val="003E1F2C"/>
    <w:rsid w:val="003F4CB3"/>
    <w:rsid w:val="004003FC"/>
    <w:rsid w:val="0040235D"/>
    <w:rsid w:val="004062AA"/>
    <w:rsid w:val="00410D3D"/>
    <w:rsid w:val="00410DD1"/>
    <w:rsid w:val="004126B7"/>
    <w:rsid w:val="004216A1"/>
    <w:rsid w:val="00434C54"/>
    <w:rsid w:val="00435DFA"/>
    <w:rsid w:val="00440DF7"/>
    <w:rsid w:val="004415B2"/>
    <w:rsid w:val="00441638"/>
    <w:rsid w:val="0044586E"/>
    <w:rsid w:val="0045143F"/>
    <w:rsid w:val="00465668"/>
    <w:rsid w:val="0046595D"/>
    <w:rsid w:val="004661B3"/>
    <w:rsid w:val="00467907"/>
    <w:rsid w:val="00471CCD"/>
    <w:rsid w:val="00472E6D"/>
    <w:rsid w:val="00472FBB"/>
    <w:rsid w:val="0047612D"/>
    <w:rsid w:val="0048321B"/>
    <w:rsid w:val="00496124"/>
    <w:rsid w:val="004A21C1"/>
    <w:rsid w:val="004A2BCA"/>
    <w:rsid w:val="004A5C4C"/>
    <w:rsid w:val="004A6B00"/>
    <w:rsid w:val="004B6042"/>
    <w:rsid w:val="004B6D2A"/>
    <w:rsid w:val="004C2450"/>
    <w:rsid w:val="004C26D9"/>
    <w:rsid w:val="004C2E67"/>
    <w:rsid w:val="004C43A3"/>
    <w:rsid w:val="004C47B2"/>
    <w:rsid w:val="004D46AA"/>
    <w:rsid w:val="004E1CB9"/>
    <w:rsid w:val="004E27D4"/>
    <w:rsid w:val="004E5157"/>
    <w:rsid w:val="004E702C"/>
    <w:rsid w:val="004F2AF4"/>
    <w:rsid w:val="004F3602"/>
    <w:rsid w:val="004F3957"/>
    <w:rsid w:val="005027F7"/>
    <w:rsid w:val="0050493B"/>
    <w:rsid w:val="00507B25"/>
    <w:rsid w:val="00517F85"/>
    <w:rsid w:val="005215AB"/>
    <w:rsid w:val="00530AD0"/>
    <w:rsid w:val="00532951"/>
    <w:rsid w:val="005332F9"/>
    <w:rsid w:val="005374D6"/>
    <w:rsid w:val="00537794"/>
    <w:rsid w:val="00537AE2"/>
    <w:rsid w:val="00543B2F"/>
    <w:rsid w:val="005470E6"/>
    <w:rsid w:val="00551B53"/>
    <w:rsid w:val="00552713"/>
    <w:rsid w:val="005554AF"/>
    <w:rsid w:val="00563795"/>
    <w:rsid w:val="00563825"/>
    <w:rsid w:val="00567275"/>
    <w:rsid w:val="00567738"/>
    <w:rsid w:val="00570D5B"/>
    <w:rsid w:val="00570DD6"/>
    <w:rsid w:val="00571B4D"/>
    <w:rsid w:val="00573674"/>
    <w:rsid w:val="00575450"/>
    <w:rsid w:val="00583FC3"/>
    <w:rsid w:val="005844CB"/>
    <w:rsid w:val="00584D3B"/>
    <w:rsid w:val="00585641"/>
    <w:rsid w:val="00591F87"/>
    <w:rsid w:val="0059277A"/>
    <w:rsid w:val="005963F3"/>
    <w:rsid w:val="005A0BAD"/>
    <w:rsid w:val="005A12C0"/>
    <w:rsid w:val="005A711C"/>
    <w:rsid w:val="005A7121"/>
    <w:rsid w:val="005A7281"/>
    <w:rsid w:val="005B3116"/>
    <w:rsid w:val="005C2F5D"/>
    <w:rsid w:val="005D1C4B"/>
    <w:rsid w:val="005D2867"/>
    <w:rsid w:val="005D29AD"/>
    <w:rsid w:val="005D2D7B"/>
    <w:rsid w:val="005D3714"/>
    <w:rsid w:val="005D5433"/>
    <w:rsid w:val="005D5B5A"/>
    <w:rsid w:val="005E188E"/>
    <w:rsid w:val="005E1F6C"/>
    <w:rsid w:val="005E21D7"/>
    <w:rsid w:val="005E5CAC"/>
    <w:rsid w:val="005E63C5"/>
    <w:rsid w:val="005F0ABC"/>
    <w:rsid w:val="005F1D3D"/>
    <w:rsid w:val="005F34E3"/>
    <w:rsid w:val="005F4A6B"/>
    <w:rsid w:val="006037D6"/>
    <w:rsid w:val="00607D4A"/>
    <w:rsid w:val="0061217E"/>
    <w:rsid w:val="006132BB"/>
    <w:rsid w:val="00620140"/>
    <w:rsid w:val="006210EA"/>
    <w:rsid w:val="00621B06"/>
    <w:rsid w:val="0062222B"/>
    <w:rsid w:val="00622AA5"/>
    <w:rsid w:val="00630E7D"/>
    <w:rsid w:val="006318D3"/>
    <w:rsid w:val="0063522E"/>
    <w:rsid w:val="0063533E"/>
    <w:rsid w:val="006377F8"/>
    <w:rsid w:val="0064239D"/>
    <w:rsid w:val="006436D2"/>
    <w:rsid w:val="00643783"/>
    <w:rsid w:val="00645B48"/>
    <w:rsid w:val="0065169F"/>
    <w:rsid w:val="006526AD"/>
    <w:rsid w:val="00653002"/>
    <w:rsid w:val="00653F38"/>
    <w:rsid w:val="00657B84"/>
    <w:rsid w:val="00657DB2"/>
    <w:rsid w:val="00665AEB"/>
    <w:rsid w:val="00674A1E"/>
    <w:rsid w:val="00677F62"/>
    <w:rsid w:val="006838D0"/>
    <w:rsid w:val="006941E7"/>
    <w:rsid w:val="00696998"/>
    <w:rsid w:val="00696E09"/>
    <w:rsid w:val="00697A6C"/>
    <w:rsid w:val="00697ECC"/>
    <w:rsid w:val="006A3C99"/>
    <w:rsid w:val="006B056C"/>
    <w:rsid w:val="006B2DA0"/>
    <w:rsid w:val="006C3EF8"/>
    <w:rsid w:val="006C7162"/>
    <w:rsid w:val="006D72A7"/>
    <w:rsid w:val="006E08C3"/>
    <w:rsid w:val="006E1565"/>
    <w:rsid w:val="006E311D"/>
    <w:rsid w:val="006E6141"/>
    <w:rsid w:val="006F720E"/>
    <w:rsid w:val="00702131"/>
    <w:rsid w:val="00703B99"/>
    <w:rsid w:val="00703EF2"/>
    <w:rsid w:val="00712332"/>
    <w:rsid w:val="00717213"/>
    <w:rsid w:val="00721609"/>
    <w:rsid w:val="007260F4"/>
    <w:rsid w:val="00730C5D"/>
    <w:rsid w:val="00730D3F"/>
    <w:rsid w:val="007329D2"/>
    <w:rsid w:val="007401E2"/>
    <w:rsid w:val="007412E3"/>
    <w:rsid w:val="00744179"/>
    <w:rsid w:val="00750EC5"/>
    <w:rsid w:val="00751715"/>
    <w:rsid w:val="00751B74"/>
    <w:rsid w:val="0075356C"/>
    <w:rsid w:val="00753C35"/>
    <w:rsid w:val="00753FC9"/>
    <w:rsid w:val="00761ACD"/>
    <w:rsid w:val="007671E8"/>
    <w:rsid w:val="007724C5"/>
    <w:rsid w:val="007726A4"/>
    <w:rsid w:val="00774C37"/>
    <w:rsid w:val="0077544E"/>
    <w:rsid w:val="00776658"/>
    <w:rsid w:val="00782102"/>
    <w:rsid w:val="00785F44"/>
    <w:rsid w:val="00787EFF"/>
    <w:rsid w:val="00791ECB"/>
    <w:rsid w:val="00793B61"/>
    <w:rsid w:val="0079594D"/>
    <w:rsid w:val="007A0EFA"/>
    <w:rsid w:val="007A3252"/>
    <w:rsid w:val="007A361E"/>
    <w:rsid w:val="007A5AD1"/>
    <w:rsid w:val="007A65E3"/>
    <w:rsid w:val="007A6747"/>
    <w:rsid w:val="007B5817"/>
    <w:rsid w:val="007C0EB7"/>
    <w:rsid w:val="007C0F34"/>
    <w:rsid w:val="007C6CE7"/>
    <w:rsid w:val="007C7CD2"/>
    <w:rsid w:val="007D0956"/>
    <w:rsid w:val="007D35A8"/>
    <w:rsid w:val="007D4380"/>
    <w:rsid w:val="007D70A0"/>
    <w:rsid w:val="007D7606"/>
    <w:rsid w:val="007E4733"/>
    <w:rsid w:val="007F0E9C"/>
    <w:rsid w:val="007F31C7"/>
    <w:rsid w:val="007F3FA1"/>
    <w:rsid w:val="007F64C6"/>
    <w:rsid w:val="007F6D21"/>
    <w:rsid w:val="007F75D0"/>
    <w:rsid w:val="007F773E"/>
    <w:rsid w:val="007F7BD9"/>
    <w:rsid w:val="00800B29"/>
    <w:rsid w:val="00805306"/>
    <w:rsid w:val="00807AEC"/>
    <w:rsid w:val="008104C0"/>
    <w:rsid w:val="0081219C"/>
    <w:rsid w:val="00813A45"/>
    <w:rsid w:val="00817276"/>
    <w:rsid w:val="00820C04"/>
    <w:rsid w:val="00822622"/>
    <w:rsid w:val="0082355A"/>
    <w:rsid w:val="008263F8"/>
    <w:rsid w:val="00836E7F"/>
    <w:rsid w:val="00841E09"/>
    <w:rsid w:val="00845360"/>
    <w:rsid w:val="00846FD5"/>
    <w:rsid w:val="00853DA5"/>
    <w:rsid w:val="00856626"/>
    <w:rsid w:val="0085764D"/>
    <w:rsid w:val="008604A0"/>
    <w:rsid w:val="00865008"/>
    <w:rsid w:val="00866E58"/>
    <w:rsid w:val="00870E9A"/>
    <w:rsid w:val="00870F10"/>
    <w:rsid w:val="00876B84"/>
    <w:rsid w:val="00882049"/>
    <w:rsid w:val="00882707"/>
    <w:rsid w:val="00891636"/>
    <w:rsid w:val="0089176A"/>
    <w:rsid w:val="00893453"/>
    <w:rsid w:val="008A2166"/>
    <w:rsid w:val="008A2383"/>
    <w:rsid w:val="008B0FF2"/>
    <w:rsid w:val="008B102C"/>
    <w:rsid w:val="008B21FB"/>
    <w:rsid w:val="008B2312"/>
    <w:rsid w:val="008B25A9"/>
    <w:rsid w:val="008B4A62"/>
    <w:rsid w:val="008C6881"/>
    <w:rsid w:val="008C7579"/>
    <w:rsid w:val="008D1960"/>
    <w:rsid w:val="008D26C9"/>
    <w:rsid w:val="008E06DD"/>
    <w:rsid w:val="008E55DD"/>
    <w:rsid w:val="008F3552"/>
    <w:rsid w:val="008F38C7"/>
    <w:rsid w:val="008F3EDA"/>
    <w:rsid w:val="008F7F41"/>
    <w:rsid w:val="00901B0D"/>
    <w:rsid w:val="00903090"/>
    <w:rsid w:val="00903CBA"/>
    <w:rsid w:val="00905D0B"/>
    <w:rsid w:val="00906FB9"/>
    <w:rsid w:val="00907D71"/>
    <w:rsid w:val="00912026"/>
    <w:rsid w:val="00916182"/>
    <w:rsid w:val="00920F5C"/>
    <w:rsid w:val="00921690"/>
    <w:rsid w:val="009244F8"/>
    <w:rsid w:val="00924569"/>
    <w:rsid w:val="009245EF"/>
    <w:rsid w:val="00926642"/>
    <w:rsid w:val="00927280"/>
    <w:rsid w:val="00930721"/>
    <w:rsid w:val="00930A11"/>
    <w:rsid w:val="00932BC8"/>
    <w:rsid w:val="00943C92"/>
    <w:rsid w:val="009449E5"/>
    <w:rsid w:val="00946CCC"/>
    <w:rsid w:val="00950828"/>
    <w:rsid w:val="009547B1"/>
    <w:rsid w:val="009636E8"/>
    <w:rsid w:val="00965074"/>
    <w:rsid w:val="009663F6"/>
    <w:rsid w:val="009735C8"/>
    <w:rsid w:val="009740FC"/>
    <w:rsid w:val="00974EE9"/>
    <w:rsid w:val="00983594"/>
    <w:rsid w:val="009877DD"/>
    <w:rsid w:val="00995A94"/>
    <w:rsid w:val="009A0242"/>
    <w:rsid w:val="009A182D"/>
    <w:rsid w:val="009A2D02"/>
    <w:rsid w:val="009B1283"/>
    <w:rsid w:val="009B2577"/>
    <w:rsid w:val="009B26F8"/>
    <w:rsid w:val="009C37C3"/>
    <w:rsid w:val="009C5408"/>
    <w:rsid w:val="009C7069"/>
    <w:rsid w:val="009D12BF"/>
    <w:rsid w:val="009D3521"/>
    <w:rsid w:val="009E19D3"/>
    <w:rsid w:val="009E1AF4"/>
    <w:rsid w:val="009E4259"/>
    <w:rsid w:val="009E754D"/>
    <w:rsid w:val="009F1F6F"/>
    <w:rsid w:val="009F46BC"/>
    <w:rsid w:val="009F5B25"/>
    <w:rsid w:val="00A00966"/>
    <w:rsid w:val="00A06235"/>
    <w:rsid w:val="00A109D3"/>
    <w:rsid w:val="00A1152D"/>
    <w:rsid w:val="00A1609F"/>
    <w:rsid w:val="00A16FCD"/>
    <w:rsid w:val="00A242BE"/>
    <w:rsid w:val="00A264B4"/>
    <w:rsid w:val="00A332B8"/>
    <w:rsid w:val="00A3532B"/>
    <w:rsid w:val="00A35F50"/>
    <w:rsid w:val="00A4061E"/>
    <w:rsid w:val="00A420CA"/>
    <w:rsid w:val="00A428B2"/>
    <w:rsid w:val="00A45173"/>
    <w:rsid w:val="00A45409"/>
    <w:rsid w:val="00A506E6"/>
    <w:rsid w:val="00A51670"/>
    <w:rsid w:val="00A51C17"/>
    <w:rsid w:val="00A53FEE"/>
    <w:rsid w:val="00A6050C"/>
    <w:rsid w:val="00A61C42"/>
    <w:rsid w:val="00A6313B"/>
    <w:rsid w:val="00A6364D"/>
    <w:rsid w:val="00A71572"/>
    <w:rsid w:val="00A73A55"/>
    <w:rsid w:val="00A741DA"/>
    <w:rsid w:val="00A7428F"/>
    <w:rsid w:val="00A82979"/>
    <w:rsid w:val="00A835BC"/>
    <w:rsid w:val="00A83733"/>
    <w:rsid w:val="00A85325"/>
    <w:rsid w:val="00A86817"/>
    <w:rsid w:val="00A90B4E"/>
    <w:rsid w:val="00A91CCE"/>
    <w:rsid w:val="00A92C70"/>
    <w:rsid w:val="00A948A8"/>
    <w:rsid w:val="00A97706"/>
    <w:rsid w:val="00AA34E5"/>
    <w:rsid w:val="00AA54F6"/>
    <w:rsid w:val="00AA7DB5"/>
    <w:rsid w:val="00AB2297"/>
    <w:rsid w:val="00AC3E9C"/>
    <w:rsid w:val="00AC4CC4"/>
    <w:rsid w:val="00AC651F"/>
    <w:rsid w:val="00AD54F5"/>
    <w:rsid w:val="00AE20E1"/>
    <w:rsid w:val="00AE2171"/>
    <w:rsid w:val="00AE26CD"/>
    <w:rsid w:val="00AE53FB"/>
    <w:rsid w:val="00AE6749"/>
    <w:rsid w:val="00AF30B0"/>
    <w:rsid w:val="00AF5DDB"/>
    <w:rsid w:val="00B042ED"/>
    <w:rsid w:val="00B05E43"/>
    <w:rsid w:val="00B0691F"/>
    <w:rsid w:val="00B1002A"/>
    <w:rsid w:val="00B114D4"/>
    <w:rsid w:val="00B206E7"/>
    <w:rsid w:val="00B23F70"/>
    <w:rsid w:val="00B26FAC"/>
    <w:rsid w:val="00B312A8"/>
    <w:rsid w:val="00B316B3"/>
    <w:rsid w:val="00B3492A"/>
    <w:rsid w:val="00B36618"/>
    <w:rsid w:val="00B4244C"/>
    <w:rsid w:val="00B42B72"/>
    <w:rsid w:val="00B43C66"/>
    <w:rsid w:val="00B44B29"/>
    <w:rsid w:val="00B44EBF"/>
    <w:rsid w:val="00B47218"/>
    <w:rsid w:val="00B519A4"/>
    <w:rsid w:val="00B51B49"/>
    <w:rsid w:val="00B542D2"/>
    <w:rsid w:val="00B627F9"/>
    <w:rsid w:val="00B64746"/>
    <w:rsid w:val="00B64E53"/>
    <w:rsid w:val="00B71061"/>
    <w:rsid w:val="00B7230B"/>
    <w:rsid w:val="00B72D1B"/>
    <w:rsid w:val="00B770FE"/>
    <w:rsid w:val="00B7778F"/>
    <w:rsid w:val="00B80091"/>
    <w:rsid w:val="00B83A3A"/>
    <w:rsid w:val="00B86782"/>
    <w:rsid w:val="00B87A33"/>
    <w:rsid w:val="00B9149E"/>
    <w:rsid w:val="00BA01C2"/>
    <w:rsid w:val="00BA5DD7"/>
    <w:rsid w:val="00BA6F1B"/>
    <w:rsid w:val="00BB00A3"/>
    <w:rsid w:val="00BB1B93"/>
    <w:rsid w:val="00BB266E"/>
    <w:rsid w:val="00BB611E"/>
    <w:rsid w:val="00BC3744"/>
    <w:rsid w:val="00BC5BD3"/>
    <w:rsid w:val="00BD11A9"/>
    <w:rsid w:val="00BD38C7"/>
    <w:rsid w:val="00BD7B91"/>
    <w:rsid w:val="00BF19F1"/>
    <w:rsid w:val="00BF6CDF"/>
    <w:rsid w:val="00BF7C01"/>
    <w:rsid w:val="00C00261"/>
    <w:rsid w:val="00C017D0"/>
    <w:rsid w:val="00C01FA4"/>
    <w:rsid w:val="00C021DB"/>
    <w:rsid w:val="00C054F8"/>
    <w:rsid w:val="00C058AF"/>
    <w:rsid w:val="00C05F35"/>
    <w:rsid w:val="00C10693"/>
    <w:rsid w:val="00C111DF"/>
    <w:rsid w:val="00C15BB9"/>
    <w:rsid w:val="00C15E0C"/>
    <w:rsid w:val="00C15E26"/>
    <w:rsid w:val="00C16B56"/>
    <w:rsid w:val="00C1770D"/>
    <w:rsid w:val="00C232A3"/>
    <w:rsid w:val="00C2753D"/>
    <w:rsid w:val="00C31631"/>
    <w:rsid w:val="00C334E2"/>
    <w:rsid w:val="00C33ADA"/>
    <w:rsid w:val="00C33C8C"/>
    <w:rsid w:val="00C34074"/>
    <w:rsid w:val="00C3728F"/>
    <w:rsid w:val="00C43619"/>
    <w:rsid w:val="00C51107"/>
    <w:rsid w:val="00C60445"/>
    <w:rsid w:val="00C67DCE"/>
    <w:rsid w:val="00C70F6E"/>
    <w:rsid w:val="00C7470D"/>
    <w:rsid w:val="00C80447"/>
    <w:rsid w:val="00C80992"/>
    <w:rsid w:val="00C8377A"/>
    <w:rsid w:val="00C83A2E"/>
    <w:rsid w:val="00C8473E"/>
    <w:rsid w:val="00C84E71"/>
    <w:rsid w:val="00C9032D"/>
    <w:rsid w:val="00C90444"/>
    <w:rsid w:val="00C927FE"/>
    <w:rsid w:val="00C9411E"/>
    <w:rsid w:val="00CA0327"/>
    <w:rsid w:val="00CA13AC"/>
    <w:rsid w:val="00CA7CF0"/>
    <w:rsid w:val="00CB690C"/>
    <w:rsid w:val="00CC0B00"/>
    <w:rsid w:val="00CC33F8"/>
    <w:rsid w:val="00CD039D"/>
    <w:rsid w:val="00CD383C"/>
    <w:rsid w:val="00CE1FA7"/>
    <w:rsid w:val="00CE2D38"/>
    <w:rsid w:val="00CE3FB0"/>
    <w:rsid w:val="00CE5BEA"/>
    <w:rsid w:val="00CF1F65"/>
    <w:rsid w:val="00D13E89"/>
    <w:rsid w:val="00D176F0"/>
    <w:rsid w:val="00D21FDB"/>
    <w:rsid w:val="00D2377D"/>
    <w:rsid w:val="00D30484"/>
    <w:rsid w:val="00D50E72"/>
    <w:rsid w:val="00D50EE6"/>
    <w:rsid w:val="00D51680"/>
    <w:rsid w:val="00D51A1B"/>
    <w:rsid w:val="00D524A3"/>
    <w:rsid w:val="00D52CFF"/>
    <w:rsid w:val="00D54077"/>
    <w:rsid w:val="00D5678B"/>
    <w:rsid w:val="00D568C9"/>
    <w:rsid w:val="00D6257E"/>
    <w:rsid w:val="00D62B93"/>
    <w:rsid w:val="00D734CD"/>
    <w:rsid w:val="00D77088"/>
    <w:rsid w:val="00D8109A"/>
    <w:rsid w:val="00D90278"/>
    <w:rsid w:val="00D90C63"/>
    <w:rsid w:val="00D93E55"/>
    <w:rsid w:val="00D95237"/>
    <w:rsid w:val="00D971F5"/>
    <w:rsid w:val="00DA3838"/>
    <w:rsid w:val="00DA41AC"/>
    <w:rsid w:val="00DA53C8"/>
    <w:rsid w:val="00DA55FE"/>
    <w:rsid w:val="00DA6784"/>
    <w:rsid w:val="00DB175A"/>
    <w:rsid w:val="00DB18A3"/>
    <w:rsid w:val="00DB1C88"/>
    <w:rsid w:val="00DB2952"/>
    <w:rsid w:val="00DB74C9"/>
    <w:rsid w:val="00DB759D"/>
    <w:rsid w:val="00DC230D"/>
    <w:rsid w:val="00DC5DD4"/>
    <w:rsid w:val="00DC7CCE"/>
    <w:rsid w:val="00DD537E"/>
    <w:rsid w:val="00DD5CAF"/>
    <w:rsid w:val="00DE0F98"/>
    <w:rsid w:val="00DE165A"/>
    <w:rsid w:val="00DE7840"/>
    <w:rsid w:val="00DF0D71"/>
    <w:rsid w:val="00DF2202"/>
    <w:rsid w:val="00DF36F9"/>
    <w:rsid w:val="00DF3838"/>
    <w:rsid w:val="00DF593A"/>
    <w:rsid w:val="00E03C84"/>
    <w:rsid w:val="00E03DA9"/>
    <w:rsid w:val="00E04D31"/>
    <w:rsid w:val="00E062E5"/>
    <w:rsid w:val="00E07648"/>
    <w:rsid w:val="00E13226"/>
    <w:rsid w:val="00E21B5D"/>
    <w:rsid w:val="00E2302E"/>
    <w:rsid w:val="00E33BDB"/>
    <w:rsid w:val="00E3578B"/>
    <w:rsid w:val="00E36AC0"/>
    <w:rsid w:val="00E37F2F"/>
    <w:rsid w:val="00E4477A"/>
    <w:rsid w:val="00E46B62"/>
    <w:rsid w:val="00E50DE9"/>
    <w:rsid w:val="00E5248A"/>
    <w:rsid w:val="00E52F84"/>
    <w:rsid w:val="00E53E8D"/>
    <w:rsid w:val="00E56918"/>
    <w:rsid w:val="00E62007"/>
    <w:rsid w:val="00E65636"/>
    <w:rsid w:val="00E657F2"/>
    <w:rsid w:val="00E6605E"/>
    <w:rsid w:val="00E66CAF"/>
    <w:rsid w:val="00E71AFD"/>
    <w:rsid w:val="00E71C8B"/>
    <w:rsid w:val="00E73F53"/>
    <w:rsid w:val="00E771C5"/>
    <w:rsid w:val="00E811C2"/>
    <w:rsid w:val="00E82EA0"/>
    <w:rsid w:val="00E84C65"/>
    <w:rsid w:val="00E85CD0"/>
    <w:rsid w:val="00E87C6D"/>
    <w:rsid w:val="00E905CB"/>
    <w:rsid w:val="00E908A1"/>
    <w:rsid w:val="00E95CA3"/>
    <w:rsid w:val="00E97CDC"/>
    <w:rsid w:val="00EA4397"/>
    <w:rsid w:val="00EB1E33"/>
    <w:rsid w:val="00EB335B"/>
    <w:rsid w:val="00EB4250"/>
    <w:rsid w:val="00EC0B23"/>
    <w:rsid w:val="00EC3B4A"/>
    <w:rsid w:val="00EC3B4B"/>
    <w:rsid w:val="00EC3DB9"/>
    <w:rsid w:val="00ED0C70"/>
    <w:rsid w:val="00ED4C84"/>
    <w:rsid w:val="00ED7AA6"/>
    <w:rsid w:val="00EE1682"/>
    <w:rsid w:val="00EE43EF"/>
    <w:rsid w:val="00EE4757"/>
    <w:rsid w:val="00EE47FC"/>
    <w:rsid w:val="00EE4F2F"/>
    <w:rsid w:val="00EE7499"/>
    <w:rsid w:val="00EF0C9C"/>
    <w:rsid w:val="00EF34EE"/>
    <w:rsid w:val="00EF6B6D"/>
    <w:rsid w:val="00EF6E6A"/>
    <w:rsid w:val="00F018DE"/>
    <w:rsid w:val="00F06807"/>
    <w:rsid w:val="00F12E06"/>
    <w:rsid w:val="00F13158"/>
    <w:rsid w:val="00F144F1"/>
    <w:rsid w:val="00F16ECE"/>
    <w:rsid w:val="00F17F4A"/>
    <w:rsid w:val="00F21567"/>
    <w:rsid w:val="00F222C1"/>
    <w:rsid w:val="00F24D3C"/>
    <w:rsid w:val="00F25163"/>
    <w:rsid w:val="00F3037E"/>
    <w:rsid w:val="00F311F2"/>
    <w:rsid w:val="00F316A9"/>
    <w:rsid w:val="00F32B05"/>
    <w:rsid w:val="00F35EBA"/>
    <w:rsid w:val="00F3721B"/>
    <w:rsid w:val="00F436EA"/>
    <w:rsid w:val="00F44DC0"/>
    <w:rsid w:val="00F45002"/>
    <w:rsid w:val="00F4503C"/>
    <w:rsid w:val="00F51890"/>
    <w:rsid w:val="00F527A7"/>
    <w:rsid w:val="00F554E1"/>
    <w:rsid w:val="00F61CC5"/>
    <w:rsid w:val="00F62CFC"/>
    <w:rsid w:val="00F64D45"/>
    <w:rsid w:val="00F751F8"/>
    <w:rsid w:val="00F905E5"/>
    <w:rsid w:val="00F9243B"/>
    <w:rsid w:val="00F9254D"/>
    <w:rsid w:val="00F9720C"/>
    <w:rsid w:val="00FA3CA5"/>
    <w:rsid w:val="00FA4B8A"/>
    <w:rsid w:val="00FA59B9"/>
    <w:rsid w:val="00FA6578"/>
    <w:rsid w:val="00FB15F6"/>
    <w:rsid w:val="00FB7DFB"/>
    <w:rsid w:val="00FC1D57"/>
    <w:rsid w:val="00FD0897"/>
    <w:rsid w:val="00FD5FB5"/>
    <w:rsid w:val="00FD626F"/>
    <w:rsid w:val="00FE02B8"/>
    <w:rsid w:val="00FF3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618923"/>
  <w15:chartTrackingRefBased/>
  <w15:docId w15:val="{2FE03160-2750-4941-8245-8B5A93A2A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next w:val="a"/>
    <w:link w:val="10"/>
    <w:uiPriority w:val="9"/>
    <w:qFormat/>
    <w:rsid w:val="00AE6749"/>
    <w:pPr>
      <w:keepNext/>
      <w:keepLines/>
      <w:numPr>
        <w:numId w:val="8"/>
      </w:numPr>
      <w:spacing w:after="19" w:line="249" w:lineRule="auto"/>
      <w:ind w:left="3961" w:hanging="2324"/>
      <w:outlineLvl w:val="0"/>
    </w:pPr>
    <w:rPr>
      <w:rFonts w:ascii="Times New Roman" w:eastAsia="Times New Roman" w:hAnsi="Times New Roman" w:cs="Times New Roman"/>
      <w:b/>
      <w:color w:val="000000"/>
      <w:sz w:val="44"/>
      <w:lang w:eastAsia="ru-RU"/>
    </w:rPr>
  </w:style>
  <w:style w:type="paragraph" w:styleId="2">
    <w:name w:val="heading 2"/>
    <w:next w:val="a"/>
    <w:link w:val="20"/>
    <w:uiPriority w:val="9"/>
    <w:unhideWhenUsed/>
    <w:qFormat/>
    <w:rsid w:val="00AE6749"/>
    <w:pPr>
      <w:keepNext/>
      <w:keepLines/>
      <w:spacing w:after="18" w:line="271" w:lineRule="auto"/>
      <w:ind w:left="10" w:right="75" w:hanging="10"/>
      <w:jc w:val="center"/>
      <w:outlineLvl w:val="1"/>
    </w:pPr>
    <w:rPr>
      <w:rFonts w:ascii="Times New Roman" w:eastAsia="Times New Roman" w:hAnsi="Times New Roman" w:cs="Times New Roman"/>
      <w:b/>
      <w:color w:val="000000"/>
      <w:sz w:val="32"/>
      <w:lang w:eastAsia="ru-RU"/>
    </w:rPr>
  </w:style>
  <w:style w:type="paragraph" w:styleId="3">
    <w:name w:val="heading 3"/>
    <w:next w:val="a"/>
    <w:link w:val="30"/>
    <w:uiPriority w:val="9"/>
    <w:unhideWhenUsed/>
    <w:qFormat/>
    <w:rsid w:val="00AE6749"/>
    <w:pPr>
      <w:keepNext/>
      <w:keepLines/>
      <w:spacing w:after="1" w:line="270" w:lineRule="auto"/>
      <w:ind w:left="10" w:right="38" w:hanging="10"/>
      <w:jc w:val="center"/>
      <w:outlineLvl w:val="2"/>
    </w:pPr>
    <w:rPr>
      <w:rFonts w:ascii="Times New Roman" w:eastAsia="Times New Roman" w:hAnsi="Times New Roman" w:cs="Times New Roman"/>
      <w:b/>
      <w:color w:val="000000"/>
      <w:sz w:val="28"/>
      <w:lang w:eastAsia="ru-RU"/>
    </w:rPr>
  </w:style>
  <w:style w:type="paragraph" w:styleId="4">
    <w:name w:val="heading 4"/>
    <w:next w:val="a"/>
    <w:link w:val="40"/>
    <w:uiPriority w:val="9"/>
    <w:unhideWhenUsed/>
    <w:qFormat/>
    <w:rsid w:val="00AE6749"/>
    <w:pPr>
      <w:keepNext/>
      <w:keepLines/>
      <w:spacing w:after="0" w:line="259" w:lineRule="auto"/>
      <w:ind w:left="10" w:hanging="10"/>
      <w:outlineLvl w:val="3"/>
    </w:pPr>
    <w:rPr>
      <w:rFonts w:ascii="Times New Roman" w:eastAsia="Times New Roman" w:hAnsi="Times New Roman" w:cs="Times New Roman"/>
      <w:b/>
      <w:color w:val="990000"/>
      <w:sz w:val="28"/>
      <w:lang w:eastAsia="ru-RU"/>
    </w:rPr>
  </w:style>
  <w:style w:type="paragraph" w:styleId="5">
    <w:name w:val="heading 5"/>
    <w:next w:val="a"/>
    <w:link w:val="50"/>
    <w:uiPriority w:val="9"/>
    <w:unhideWhenUsed/>
    <w:qFormat/>
    <w:rsid w:val="00AE6749"/>
    <w:pPr>
      <w:keepNext/>
      <w:keepLines/>
      <w:spacing w:after="13" w:line="248" w:lineRule="auto"/>
      <w:ind w:left="718" w:hanging="10"/>
      <w:outlineLvl w:val="4"/>
    </w:pPr>
    <w:rPr>
      <w:rFonts w:ascii="Times New Roman" w:eastAsia="Times New Roman" w:hAnsi="Times New Roman" w:cs="Times New Roman"/>
      <w:b/>
      <w:color w:val="9933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07D4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aption"/>
    <w:basedOn w:val="a"/>
    <w:next w:val="a"/>
    <w:uiPriority w:val="35"/>
    <w:unhideWhenUsed/>
    <w:qFormat/>
    <w:rsid w:val="00C15E0C"/>
    <w:pPr>
      <w:spacing w:after="200"/>
    </w:pPr>
    <w:rPr>
      <w:i/>
      <w:iCs/>
      <w:color w:val="44546A" w:themeColor="text2"/>
      <w:sz w:val="18"/>
      <w:szCs w:val="18"/>
    </w:rPr>
  </w:style>
  <w:style w:type="paragraph" w:styleId="a5">
    <w:name w:val="header"/>
    <w:basedOn w:val="a"/>
    <w:link w:val="a6"/>
    <w:uiPriority w:val="99"/>
    <w:unhideWhenUsed/>
    <w:rsid w:val="00F4503C"/>
    <w:pPr>
      <w:tabs>
        <w:tab w:val="center" w:pos="4677"/>
        <w:tab w:val="right" w:pos="9355"/>
      </w:tabs>
      <w:spacing w:after="0"/>
    </w:pPr>
  </w:style>
  <w:style w:type="character" w:customStyle="1" w:styleId="a6">
    <w:name w:val="Верхний колонтитул Знак"/>
    <w:basedOn w:val="a0"/>
    <w:link w:val="a5"/>
    <w:uiPriority w:val="99"/>
    <w:rsid w:val="00F4503C"/>
  </w:style>
  <w:style w:type="paragraph" w:styleId="a7">
    <w:name w:val="footer"/>
    <w:basedOn w:val="a"/>
    <w:link w:val="a8"/>
    <w:uiPriority w:val="99"/>
    <w:unhideWhenUsed/>
    <w:rsid w:val="00F4503C"/>
    <w:pPr>
      <w:tabs>
        <w:tab w:val="center" w:pos="4677"/>
        <w:tab w:val="right" w:pos="9355"/>
      </w:tabs>
      <w:spacing w:after="0"/>
    </w:pPr>
  </w:style>
  <w:style w:type="character" w:customStyle="1" w:styleId="a8">
    <w:name w:val="Нижний колонтитул Знак"/>
    <w:basedOn w:val="a0"/>
    <w:link w:val="a7"/>
    <w:uiPriority w:val="99"/>
    <w:rsid w:val="00F4503C"/>
  </w:style>
  <w:style w:type="paragraph" w:styleId="a9">
    <w:name w:val="List Paragraph"/>
    <w:basedOn w:val="a"/>
    <w:uiPriority w:val="99"/>
    <w:qFormat/>
    <w:rsid w:val="00F12E06"/>
    <w:pPr>
      <w:ind w:left="720"/>
      <w:contextualSpacing/>
    </w:pPr>
  </w:style>
  <w:style w:type="character" w:customStyle="1" w:styleId="10">
    <w:name w:val="Заголовок 1 Знак"/>
    <w:basedOn w:val="a0"/>
    <w:link w:val="1"/>
    <w:uiPriority w:val="9"/>
    <w:rsid w:val="00AE6749"/>
    <w:rPr>
      <w:rFonts w:ascii="Times New Roman" w:eastAsia="Times New Roman" w:hAnsi="Times New Roman" w:cs="Times New Roman"/>
      <w:b/>
      <w:color w:val="000000"/>
      <w:sz w:val="44"/>
      <w:lang w:eastAsia="ru-RU"/>
    </w:rPr>
  </w:style>
  <w:style w:type="character" w:customStyle="1" w:styleId="20">
    <w:name w:val="Заголовок 2 Знак"/>
    <w:basedOn w:val="a0"/>
    <w:link w:val="2"/>
    <w:uiPriority w:val="9"/>
    <w:rsid w:val="00AE6749"/>
    <w:rPr>
      <w:rFonts w:ascii="Times New Roman" w:eastAsia="Times New Roman" w:hAnsi="Times New Roman" w:cs="Times New Roman"/>
      <w:b/>
      <w:color w:val="000000"/>
      <w:sz w:val="32"/>
      <w:lang w:eastAsia="ru-RU"/>
    </w:rPr>
  </w:style>
  <w:style w:type="character" w:customStyle="1" w:styleId="30">
    <w:name w:val="Заголовок 3 Знак"/>
    <w:basedOn w:val="a0"/>
    <w:link w:val="3"/>
    <w:uiPriority w:val="9"/>
    <w:rsid w:val="00AE6749"/>
    <w:rPr>
      <w:rFonts w:ascii="Times New Roman" w:eastAsia="Times New Roman" w:hAnsi="Times New Roman" w:cs="Times New Roman"/>
      <w:b/>
      <w:color w:val="000000"/>
      <w:sz w:val="28"/>
      <w:lang w:eastAsia="ru-RU"/>
    </w:rPr>
  </w:style>
  <w:style w:type="character" w:customStyle="1" w:styleId="40">
    <w:name w:val="Заголовок 4 Знак"/>
    <w:basedOn w:val="a0"/>
    <w:link w:val="4"/>
    <w:uiPriority w:val="9"/>
    <w:rsid w:val="00AE6749"/>
    <w:rPr>
      <w:rFonts w:ascii="Times New Roman" w:eastAsia="Times New Roman" w:hAnsi="Times New Roman" w:cs="Times New Roman"/>
      <w:b/>
      <w:color w:val="990000"/>
      <w:sz w:val="28"/>
      <w:lang w:eastAsia="ru-RU"/>
    </w:rPr>
  </w:style>
  <w:style w:type="character" w:customStyle="1" w:styleId="50">
    <w:name w:val="Заголовок 5 Знак"/>
    <w:basedOn w:val="a0"/>
    <w:link w:val="5"/>
    <w:uiPriority w:val="9"/>
    <w:rsid w:val="00AE6749"/>
    <w:rPr>
      <w:rFonts w:ascii="Times New Roman" w:eastAsia="Times New Roman" w:hAnsi="Times New Roman" w:cs="Times New Roman"/>
      <w:b/>
      <w:color w:val="993300"/>
      <w:sz w:val="28"/>
      <w:lang w:eastAsia="ru-RU"/>
    </w:rPr>
  </w:style>
  <w:style w:type="numbering" w:customStyle="1" w:styleId="11">
    <w:name w:val="Нет списка1"/>
    <w:next w:val="a2"/>
    <w:uiPriority w:val="99"/>
    <w:semiHidden/>
    <w:unhideWhenUsed/>
    <w:rsid w:val="00AE6749"/>
  </w:style>
  <w:style w:type="table" w:customStyle="1" w:styleId="TableGrid">
    <w:name w:val="TableGrid"/>
    <w:rsid w:val="00AE6749"/>
    <w:pPr>
      <w:spacing w:after="0"/>
    </w:pPr>
    <w:rPr>
      <w:rFonts w:eastAsiaTheme="minorEastAsia"/>
      <w:lang w:eastAsia="ru-RU"/>
    </w:rPr>
    <w:tblPr>
      <w:tblCellMar>
        <w:top w:w="0" w:type="dxa"/>
        <w:left w:w="0" w:type="dxa"/>
        <w:bottom w:w="0" w:type="dxa"/>
        <w:right w:w="0" w:type="dxa"/>
      </w:tblCellMar>
    </w:tblPr>
  </w:style>
  <w:style w:type="paragraph" w:customStyle="1" w:styleId="TableParagraph">
    <w:name w:val="Table Paragraph"/>
    <w:basedOn w:val="a"/>
    <w:uiPriority w:val="99"/>
    <w:rsid w:val="00104FD8"/>
    <w:pPr>
      <w:widowControl w:val="0"/>
      <w:autoSpaceDE w:val="0"/>
      <w:autoSpaceDN w:val="0"/>
      <w:spacing w:after="0"/>
      <w:ind w:left="71"/>
    </w:pPr>
    <w:rPr>
      <w:rFonts w:ascii="Arial" w:eastAsia="Calibri" w:hAnsi="Arial" w:cs="Arial"/>
      <w:lang w:val="uk-UA"/>
    </w:rPr>
  </w:style>
  <w:style w:type="paragraph" w:customStyle="1" w:styleId="TableContents">
    <w:name w:val="Table Contents"/>
    <w:basedOn w:val="a"/>
    <w:uiPriority w:val="99"/>
    <w:rsid w:val="007260F4"/>
    <w:pPr>
      <w:widowControl w:val="0"/>
      <w:suppressLineNumbers/>
      <w:suppressAutoHyphens/>
      <w:autoSpaceDN w:val="0"/>
      <w:spacing w:after="0"/>
    </w:pPr>
    <w:rPr>
      <w:rFonts w:ascii="Times New Roman" w:eastAsia="Calibri" w:hAnsi="Times New Roman" w:cs="Tahoma"/>
      <w:kern w:val="3"/>
      <w:sz w:val="24"/>
      <w:szCs w:val="24"/>
      <w:lang w:val="de-DE" w:eastAsia="ja-JP" w:bidi="fa-IR"/>
    </w:rPr>
  </w:style>
  <w:style w:type="paragraph" w:styleId="aa">
    <w:name w:val="Document Map"/>
    <w:basedOn w:val="a"/>
    <w:link w:val="ab"/>
    <w:uiPriority w:val="99"/>
    <w:semiHidden/>
    <w:rsid w:val="00E85CD0"/>
    <w:pPr>
      <w:widowControl w:val="0"/>
      <w:shd w:val="clear" w:color="auto" w:fill="000080"/>
      <w:autoSpaceDE w:val="0"/>
      <w:autoSpaceDN w:val="0"/>
      <w:spacing w:after="0"/>
    </w:pPr>
    <w:rPr>
      <w:rFonts w:ascii="Tahoma" w:eastAsia="Calibri" w:hAnsi="Tahoma" w:cs="Tahoma"/>
      <w:sz w:val="20"/>
      <w:szCs w:val="20"/>
      <w:lang w:val="uk-UA"/>
    </w:rPr>
  </w:style>
  <w:style w:type="character" w:customStyle="1" w:styleId="ab">
    <w:name w:val="Схема документа Знак"/>
    <w:basedOn w:val="a0"/>
    <w:link w:val="aa"/>
    <w:uiPriority w:val="99"/>
    <w:semiHidden/>
    <w:rsid w:val="00E85CD0"/>
    <w:rPr>
      <w:rFonts w:ascii="Tahoma" w:eastAsia="Calibri" w:hAnsi="Tahoma" w:cs="Tahoma"/>
      <w:sz w:val="20"/>
      <w:szCs w:val="20"/>
      <w:shd w:val="clear" w:color="auto" w:fill="00008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83458">
      <w:bodyDiv w:val="1"/>
      <w:marLeft w:val="0"/>
      <w:marRight w:val="0"/>
      <w:marTop w:val="0"/>
      <w:marBottom w:val="0"/>
      <w:divBdr>
        <w:top w:val="none" w:sz="0" w:space="0" w:color="auto"/>
        <w:left w:val="none" w:sz="0" w:space="0" w:color="auto"/>
        <w:bottom w:val="none" w:sz="0" w:space="0" w:color="auto"/>
        <w:right w:val="none" w:sz="0" w:space="0" w:color="auto"/>
      </w:divBdr>
    </w:div>
    <w:div w:id="331379517">
      <w:bodyDiv w:val="1"/>
      <w:marLeft w:val="0"/>
      <w:marRight w:val="0"/>
      <w:marTop w:val="0"/>
      <w:marBottom w:val="0"/>
      <w:divBdr>
        <w:top w:val="none" w:sz="0" w:space="0" w:color="auto"/>
        <w:left w:val="none" w:sz="0" w:space="0" w:color="auto"/>
        <w:bottom w:val="none" w:sz="0" w:space="0" w:color="auto"/>
        <w:right w:val="none" w:sz="0" w:space="0" w:color="auto"/>
      </w:divBdr>
    </w:div>
    <w:div w:id="484472011">
      <w:bodyDiv w:val="1"/>
      <w:marLeft w:val="0"/>
      <w:marRight w:val="0"/>
      <w:marTop w:val="0"/>
      <w:marBottom w:val="0"/>
      <w:divBdr>
        <w:top w:val="none" w:sz="0" w:space="0" w:color="auto"/>
        <w:left w:val="none" w:sz="0" w:space="0" w:color="auto"/>
        <w:bottom w:val="none" w:sz="0" w:space="0" w:color="auto"/>
        <w:right w:val="none" w:sz="0" w:space="0" w:color="auto"/>
      </w:divBdr>
    </w:div>
    <w:div w:id="532349174">
      <w:bodyDiv w:val="1"/>
      <w:marLeft w:val="0"/>
      <w:marRight w:val="0"/>
      <w:marTop w:val="0"/>
      <w:marBottom w:val="0"/>
      <w:divBdr>
        <w:top w:val="none" w:sz="0" w:space="0" w:color="auto"/>
        <w:left w:val="none" w:sz="0" w:space="0" w:color="auto"/>
        <w:bottom w:val="none" w:sz="0" w:space="0" w:color="auto"/>
        <w:right w:val="none" w:sz="0" w:space="0" w:color="auto"/>
      </w:divBdr>
    </w:div>
    <w:div w:id="555703100">
      <w:bodyDiv w:val="1"/>
      <w:marLeft w:val="0"/>
      <w:marRight w:val="0"/>
      <w:marTop w:val="0"/>
      <w:marBottom w:val="0"/>
      <w:divBdr>
        <w:top w:val="none" w:sz="0" w:space="0" w:color="auto"/>
        <w:left w:val="none" w:sz="0" w:space="0" w:color="auto"/>
        <w:bottom w:val="none" w:sz="0" w:space="0" w:color="auto"/>
        <w:right w:val="none" w:sz="0" w:space="0" w:color="auto"/>
      </w:divBdr>
    </w:div>
    <w:div w:id="567765679">
      <w:bodyDiv w:val="1"/>
      <w:marLeft w:val="0"/>
      <w:marRight w:val="0"/>
      <w:marTop w:val="0"/>
      <w:marBottom w:val="0"/>
      <w:divBdr>
        <w:top w:val="none" w:sz="0" w:space="0" w:color="auto"/>
        <w:left w:val="none" w:sz="0" w:space="0" w:color="auto"/>
        <w:bottom w:val="none" w:sz="0" w:space="0" w:color="auto"/>
        <w:right w:val="none" w:sz="0" w:space="0" w:color="auto"/>
      </w:divBdr>
    </w:div>
    <w:div w:id="581336586">
      <w:bodyDiv w:val="1"/>
      <w:marLeft w:val="0"/>
      <w:marRight w:val="0"/>
      <w:marTop w:val="0"/>
      <w:marBottom w:val="0"/>
      <w:divBdr>
        <w:top w:val="none" w:sz="0" w:space="0" w:color="auto"/>
        <w:left w:val="none" w:sz="0" w:space="0" w:color="auto"/>
        <w:bottom w:val="none" w:sz="0" w:space="0" w:color="auto"/>
        <w:right w:val="none" w:sz="0" w:space="0" w:color="auto"/>
      </w:divBdr>
    </w:div>
    <w:div w:id="590622059">
      <w:bodyDiv w:val="1"/>
      <w:marLeft w:val="0"/>
      <w:marRight w:val="0"/>
      <w:marTop w:val="0"/>
      <w:marBottom w:val="0"/>
      <w:divBdr>
        <w:top w:val="none" w:sz="0" w:space="0" w:color="auto"/>
        <w:left w:val="none" w:sz="0" w:space="0" w:color="auto"/>
        <w:bottom w:val="none" w:sz="0" w:space="0" w:color="auto"/>
        <w:right w:val="none" w:sz="0" w:space="0" w:color="auto"/>
      </w:divBdr>
    </w:div>
    <w:div w:id="923998344">
      <w:bodyDiv w:val="1"/>
      <w:marLeft w:val="0"/>
      <w:marRight w:val="0"/>
      <w:marTop w:val="0"/>
      <w:marBottom w:val="0"/>
      <w:divBdr>
        <w:top w:val="none" w:sz="0" w:space="0" w:color="auto"/>
        <w:left w:val="none" w:sz="0" w:space="0" w:color="auto"/>
        <w:bottom w:val="none" w:sz="0" w:space="0" w:color="auto"/>
        <w:right w:val="none" w:sz="0" w:space="0" w:color="auto"/>
      </w:divBdr>
    </w:div>
    <w:div w:id="1235048180">
      <w:bodyDiv w:val="1"/>
      <w:marLeft w:val="0"/>
      <w:marRight w:val="0"/>
      <w:marTop w:val="0"/>
      <w:marBottom w:val="0"/>
      <w:divBdr>
        <w:top w:val="none" w:sz="0" w:space="0" w:color="auto"/>
        <w:left w:val="none" w:sz="0" w:space="0" w:color="auto"/>
        <w:bottom w:val="none" w:sz="0" w:space="0" w:color="auto"/>
        <w:right w:val="none" w:sz="0" w:space="0" w:color="auto"/>
      </w:divBdr>
    </w:div>
    <w:div w:id="1249120165">
      <w:bodyDiv w:val="1"/>
      <w:marLeft w:val="0"/>
      <w:marRight w:val="0"/>
      <w:marTop w:val="0"/>
      <w:marBottom w:val="0"/>
      <w:divBdr>
        <w:top w:val="none" w:sz="0" w:space="0" w:color="auto"/>
        <w:left w:val="none" w:sz="0" w:space="0" w:color="auto"/>
        <w:bottom w:val="none" w:sz="0" w:space="0" w:color="auto"/>
        <w:right w:val="none" w:sz="0" w:space="0" w:color="auto"/>
      </w:divBdr>
    </w:div>
    <w:div w:id="1289780657">
      <w:bodyDiv w:val="1"/>
      <w:marLeft w:val="0"/>
      <w:marRight w:val="0"/>
      <w:marTop w:val="0"/>
      <w:marBottom w:val="0"/>
      <w:divBdr>
        <w:top w:val="none" w:sz="0" w:space="0" w:color="auto"/>
        <w:left w:val="none" w:sz="0" w:space="0" w:color="auto"/>
        <w:bottom w:val="none" w:sz="0" w:space="0" w:color="auto"/>
        <w:right w:val="none" w:sz="0" w:space="0" w:color="auto"/>
      </w:divBdr>
    </w:div>
    <w:div w:id="1368916079">
      <w:bodyDiv w:val="1"/>
      <w:marLeft w:val="0"/>
      <w:marRight w:val="0"/>
      <w:marTop w:val="0"/>
      <w:marBottom w:val="0"/>
      <w:divBdr>
        <w:top w:val="none" w:sz="0" w:space="0" w:color="auto"/>
        <w:left w:val="none" w:sz="0" w:space="0" w:color="auto"/>
        <w:bottom w:val="none" w:sz="0" w:space="0" w:color="auto"/>
        <w:right w:val="none" w:sz="0" w:space="0" w:color="auto"/>
      </w:divBdr>
    </w:div>
    <w:div w:id="1484807964">
      <w:bodyDiv w:val="1"/>
      <w:marLeft w:val="0"/>
      <w:marRight w:val="0"/>
      <w:marTop w:val="0"/>
      <w:marBottom w:val="0"/>
      <w:divBdr>
        <w:top w:val="none" w:sz="0" w:space="0" w:color="auto"/>
        <w:left w:val="none" w:sz="0" w:space="0" w:color="auto"/>
        <w:bottom w:val="none" w:sz="0" w:space="0" w:color="auto"/>
        <w:right w:val="none" w:sz="0" w:space="0" w:color="auto"/>
      </w:divBdr>
    </w:div>
    <w:div w:id="1658335664">
      <w:bodyDiv w:val="1"/>
      <w:marLeft w:val="0"/>
      <w:marRight w:val="0"/>
      <w:marTop w:val="0"/>
      <w:marBottom w:val="0"/>
      <w:divBdr>
        <w:top w:val="none" w:sz="0" w:space="0" w:color="auto"/>
        <w:left w:val="none" w:sz="0" w:space="0" w:color="auto"/>
        <w:bottom w:val="none" w:sz="0" w:space="0" w:color="auto"/>
        <w:right w:val="none" w:sz="0" w:space="0" w:color="auto"/>
      </w:divBdr>
    </w:div>
    <w:div w:id="1686587628">
      <w:bodyDiv w:val="1"/>
      <w:marLeft w:val="0"/>
      <w:marRight w:val="0"/>
      <w:marTop w:val="0"/>
      <w:marBottom w:val="0"/>
      <w:divBdr>
        <w:top w:val="none" w:sz="0" w:space="0" w:color="auto"/>
        <w:left w:val="none" w:sz="0" w:space="0" w:color="auto"/>
        <w:bottom w:val="none" w:sz="0" w:space="0" w:color="auto"/>
        <w:right w:val="none" w:sz="0" w:space="0" w:color="auto"/>
      </w:divBdr>
    </w:div>
    <w:div w:id="1846312811">
      <w:bodyDiv w:val="1"/>
      <w:marLeft w:val="0"/>
      <w:marRight w:val="0"/>
      <w:marTop w:val="0"/>
      <w:marBottom w:val="0"/>
      <w:divBdr>
        <w:top w:val="none" w:sz="0" w:space="0" w:color="auto"/>
        <w:left w:val="none" w:sz="0" w:space="0" w:color="auto"/>
        <w:bottom w:val="none" w:sz="0" w:space="0" w:color="auto"/>
        <w:right w:val="none" w:sz="0" w:space="0" w:color="auto"/>
      </w:divBdr>
    </w:div>
    <w:div w:id="1849832081">
      <w:bodyDiv w:val="1"/>
      <w:marLeft w:val="0"/>
      <w:marRight w:val="0"/>
      <w:marTop w:val="0"/>
      <w:marBottom w:val="0"/>
      <w:divBdr>
        <w:top w:val="none" w:sz="0" w:space="0" w:color="auto"/>
        <w:left w:val="none" w:sz="0" w:space="0" w:color="auto"/>
        <w:bottom w:val="none" w:sz="0" w:space="0" w:color="auto"/>
        <w:right w:val="none" w:sz="0" w:space="0" w:color="auto"/>
      </w:divBdr>
    </w:div>
    <w:div w:id="1931771829">
      <w:bodyDiv w:val="1"/>
      <w:marLeft w:val="0"/>
      <w:marRight w:val="0"/>
      <w:marTop w:val="0"/>
      <w:marBottom w:val="0"/>
      <w:divBdr>
        <w:top w:val="none" w:sz="0" w:space="0" w:color="auto"/>
        <w:left w:val="none" w:sz="0" w:space="0" w:color="auto"/>
        <w:bottom w:val="none" w:sz="0" w:space="0" w:color="auto"/>
        <w:right w:val="none" w:sz="0" w:space="0" w:color="auto"/>
      </w:divBdr>
    </w:div>
    <w:div w:id="2038388287">
      <w:bodyDiv w:val="1"/>
      <w:marLeft w:val="0"/>
      <w:marRight w:val="0"/>
      <w:marTop w:val="0"/>
      <w:marBottom w:val="0"/>
      <w:divBdr>
        <w:top w:val="none" w:sz="0" w:space="0" w:color="auto"/>
        <w:left w:val="none" w:sz="0" w:space="0" w:color="auto"/>
        <w:bottom w:val="none" w:sz="0" w:space="0" w:color="auto"/>
        <w:right w:val="none" w:sz="0" w:space="0" w:color="auto"/>
      </w:divBdr>
    </w:div>
    <w:div w:id="2057047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ru-RU" sz="1600" b="1" i="0" u="none" strike="noStrike" kern="1200" baseline="0">
                <a:solidFill>
                  <a:schemeClr val="tx2"/>
                </a:solidFill>
                <a:latin typeface="+mn-lt"/>
                <a:ea typeface="+mn-ea"/>
                <a:cs typeface="+mn-cs"/>
              </a:defRPr>
            </a:pPr>
            <a:r>
              <a:rPr lang="ru-RU"/>
              <a:t>Структура доходів територіальної громади за 11 місяців 2021 року (тис. грн.)</a:t>
            </a:r>
          </a:p>
        </c:rich>
      </c:tx>
      <c:overlay val="0"/>
      <c:spPr>
        <a:noFill/>
        <a:ln>
          <a:noFill/>
        </a:ln>
        <a:effectLst/>
      </c:spPr>
      <c:txPr>
        <a:bodyPr rot="0" spcFirstLastPara="1" vertOverflow="ellipsis" vert="horz" wrap="square" anchor="ctr" anchorCtr="1"/>
        <a:lstStyle/>
        <a:p>
          <a:pPr>
            <a:defRPr lang="ru-RU" sz="1600" b="1" i="0" u="none" strike="noStrike" kern="1200" baseline="0">
              <a:solidFill>
                <a:schemeClr val="tx2"/>
              </a:solidFill>
              <a:latin typeface="+mn-lt"/>
              <a:ea typeface="+mn-ea"/>
              <a:cs typeface="+mn-cs"/>
            </a:defRPr>
          </a:pPr>
          <a:endParaRPr lang="ru-UA"/>
        </a:p>
      </c:txPr>
    </c:title>
    <c:autoTitleDeleted val="0"/>
    <c:view3D>
      <c:rotX val="30"/>
      <c:rotY val="318"/>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Структура доходів територіальної громади за 11 місяців 2021 року (тис. грн.)</c:v>
                </c:pt>
              </c:strCache>
            </c:strRef>
          </c:tx>
          <c:dPt>
            <c:idx val="0"/>
            <c:bubble3D val="0"/>
            <c:explosion val="12"/>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extLst>
              <c:ext xmlns:c16="http://schemas.microsoft.com/office/drawing/2014/chart" uri="{C3380CC4-5D6E-409C-BE32-E72D297353CC}">
                <c16:uniqueId val="{00000001-B8CA-44FB-89A1-AFB5A7B99206}"/>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p3d/>
            </c:spPr>
            <c:extLst>
              <c:ext xmlns:c16="http://schemas.microsoft.com/office/drawing/2014/chart" uri="{C3380CC4-5D6E-409C-BE32-E72D297353CC}">
                <c16:uniqueId val="{00000003-B8CA-44FB-89A1-AFB5A7B99206}"/>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p3d/>
            </c:spPr>
            <c:extLst>
              <c:ext xmlns:c16="http://schemas.microsoft.com/office/drawing/2014/chart" uri="{C3380CC4-5D6E-409C-BE32-E72D297353CC}">
                <c16:uniqueId val="{00000005-B8CA-44FB-89A1-AFB5A7B99206}"/>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p3d/>
            </c:spPr>
            <c:extLst>
              <c:ext xmlns:c16="http://schemas.microsoft.com/office/drawing/2014/chart" uri="{C3380CC4-5D6E-409C-BE32-E72D297353CC}">
                <c16:uniqueId val="{00000007-B8CA-44FB-89A1-AFB5A7B99206}"/>
              </c:ext>
            </c:extLst>
          </c:dPt>
          <c:dLbls>
            <c:dLbl>
              <c:idx val="0"/>
              <c:layout>
                <c:manualLayout>
                  <c:x val="-4.1666666666666671E-2"/>
                  <c:y val="-0.13061224489795922"/>
                </c:manualLayout>
              </c:layout>
              <c:spPr>
                <a:noFill/>
                <a:ln>
                  <a:noFill/>
                </a:ln>
                <a:effectLst/>
              </c:spPr>
              <c:txPr>
                <a:bodyPr rot="0" spcFirstLastPara="1" vertOverflow="ellipsis" vert="horz" wrap="square" lIns="38100" tIns="19050" rIns="38100" bIns="19050" anchor="ctr" anchorCtr="1">
                  <a:spAutoFit/>
                </a:bodyPr>
                <a:lstStyle/>
                <a:p>
                  <a:pPr>
                    <a:defRPr lang="ru-RU" sz="1400" b="0" i="0" u="none" strike="noStrike" kern="1200" baseline="0">
                      <a:solidFill>
                        <a:schemeClr val="accent1"/>
                      </a:solidFill>
                      <a:latin typeface="Times New Roman" panose="02020603050405020304" pitchFamily="18" charset="0"/>
                      <a:ea typeface="+mn-ea"/>
                      <a:cs typeface="Times New Roman" panose="02020603050405020304" pitchFamily="18" charset="0"/>
                    </a:defRPr>
                  </a:pPr>
                  <a:endParaRPr lang="ru-UA"/>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8CA-44FB-89A1-AFB5A7B99206}"/>
                </c:ext>
              </c:extLst>
            </c:dLbl>
            <c:dLbl>
              <c:idx val="1"/>
              <c:layout>
                <c:manualLayout>
                  <c:x val="0.27083342446777486"/>
                  <c:y val="-3.2653061224489799E-2"/>
                </c:manualLayout>
              </c:layout>
              <c:tx>
                <c:rich>
                  <a:bodyPr rot="0" spcFirstLastPara="1" vertOverflow="ellipsis" vert="horz" wrap="square" lIns="38100" tIns="19050" rIns="38100" bIns="19050" anchor="ctr" anchorCtr="1">
                    <a:noAutofit/>
                  </a:bodyPr>
                  <a:lstStyle/>
                  <a:p>
                    <a:pPr>
                      <a:defRPr lang="ru-RU" sz="1200" b="1" i="0" u="none" strike="noStrike" kern="1200" cap="none" spc="0" baseline="0">
                        <a:ln w="11112">
                          <a:solidFill>
                            <a:schemeClr val="accent2"/>
                          </a:solidFill>
                          <a:prstDash val="solid"/>
                        </a:ln>
                        <a:solidFill>
                          <a:schemeClr val="accent2"/>
                        </a:solidFill>
                        <a:effectLst/>
                        <a:latin typeface="Times New Roman" panose="02020603050405020304" pitchFamily="18" charset="0"/>
                        <a:ea typeface="+mn-ea"/>
                        <a:cs typeface="Times New Roman" panose="02020603050405020304" pitchFamily="18" charset="0"/>
                      </a:defRPr>
                    </a:pPr>
                    <a:fld id="{32D3349C-954B-41EE-878E-D344A6969DD8}" type="CATEGORYNAME">
                      <a:rPr lang="ru-RU" sz="1400" b="0" cap="none" spc="0">
                        <a:ln w="0"/>
                        <a:solidFill>
                          <a:schemeClr val="accent2"/>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pPr>
                        <a:defRPr lang="ru-RU" sz="1200" b="1" cap="none" spc="0">
                          <a:ln w="11112">
                            <a:solidFill>
                              <a:schemeClr val="accent2"/>
                            </a:solidFill>
                            <a:prstDash val="solid"/>
                          </a:ln>
                          <a:solidFill>
                            <a:schemeClr val="accent2"/>
                          </a:solidFill>
                          <a:effectLst/>
                          <a:latin typeface="Times New Roman" panose="02020603050405020304" pitchFamily="18" charset="0"/>
                          <a:cs typeface="Times New Roman" panose="02020603050405020304" pitchFamily="18" charset="0"/>
                        </a:defRPr>
                      </a:pPr>
                      <a:t>[ИМЯ КАТЕГОРИИ]</a:t>
                    </a:fld>
                    <a:r>
                      <a:rPr lang="ru-RU" sz="1400" b="0" cap="none" spc="0" baseline="0">
                        <a:ln w="0"/>
                        <a:solidFill>
                          <a:schemeClr val="accent2"/>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
</a:t>
                    </a:r>
                    <a:fld id="{B71A25DF-D9BB-4539-B0BE-7685A46AC1E7}" type="PERCENTAGE">
                      <a:rPr lang="ru-RU" sz="1400" b="0" cap="none" spc="0" baseline="0">
                        <a:ln w="0"/>
                        <a:solidFill>
                          <a:schemeClr val="accent2"/>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pPr>
                        <a:defRPr lang="ru-RU" sz="1200" b="1" cap="none" spc="0">
                          <a:ln w="11112">
                            <a:solidFill>
                              <a:schemeClr val="accent2"/>
                            </a:solidFill>
                            <a:prstDash val="solid"/>
                          </a:ln>
                          <a:solidFill>
                            <a:schemeClr val="accent2"/>
                          </a:solidFill>
                          <a:effectLst/>
                          <a:latin typeface="Times New Roman" panose="02020603050405020304" pitchFamily="18" charset="0"/>
                          <a:cs typeface="Times New Roman" panose="02020603050405020304" pitchFamily="18" charset="0"/>
                        </a:defRPr>
                      </a:pPr>
                      <a:t>[ПРОЦЕНТ]</a:t>
                    </a:fld>
                    <a:endParaRPr lang="ru-RU" sz="1400" b="0" cap="none" spc="0" baseline="0">
                      <a:ln w="0"/>
                      <a:solidFill>
                        <a:schemeClr val="accent2"/>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endParaRPr>
                  </a:p>
                </c:rich>
              </c:tx>
              <c:spPr>
                <a:noFill/>
                <a:ln>
                  <a:noFill/>
                </a:ln>
                <a:effectLst/>
              </c:spPr>
              <c:txPr>
                <a:bodyPr rot="0" spcFirstLastPara="1" vertOverflow="ellipsis" vert="horz" wrap="square" lIns="38100" tIns="19050" rIns="38100" bIns="19050" anchor="ctr" anchorCtr="1">
                  <a:noAutofit/>
                </a:bodyPr>
                <a:lstStyle/>
                <a:p>
                  <a:pPr>
                    <a:defRPr lang="ru-RU" sz="1200" b="1" i="0" u="none" strike="noStrike" kern="1200" cap="none" spc="0" baseline="0">
                      <a:ln w="11112">
                        <a:solidFill>
                          <a:schemeClr val="accent2"/>
                        </a:solidFill>
                        <a:prstDash val="solid"/>
                      </a:ln>
                      <a:solidFill>
                        <a:schemeClr val="accent2"/>
                      </a:solidFill>
                      <a:effectLst/>
                      <a:latin typeface="Times New Roman" panose="02020603050405020304" pitchFamily="18" charset="0"/>
                      <a:ea typeface="+mn-ea"/>
                      <a:cs typeface="Times New Roman" panose="02020603050405020304" pitchFamily="18" charset="0"/>
                    </a:defRPr>
                  </a:pPr>
                  <a:endParaRPr lang="ru-UA"/>
                </a:p>
              </c:txPr>
              <c:dLblPos val="bestFit"/>
              <c:showLegendKey val="0"/>
              <c:showVal val="0"/>
              <c:showCatName val="1"/>
              <c:showSerName val="0"/>
              <c:showPercent val="1"/>
              <c:showBubbleSize val="0"/>
              <c:extLst>
                <c:ext xmlns:c15="http://schemas.microsoft.com/office/drawing/2012/chart" uri="{CE6537A1-D6FC-4f65-9D91-7224C49458BB}">
                  <c15:layout>
                    <c:manualLayout>
                      <c:w val="0.30232629775444736"/>
                      <c:h val="0.19455782312925171"/>
                    </c:manualLayout>
                  </c15:layout>
                  <c15:dlblFieldTable/>
                  <c15:showDataLabelsRange val="0"/>
                </c:ext>
                <c:ext xmlns:c16="http://schemas.microsoft.com/office/drawing/2014/chart" uri="{C3380CC4-5D6E-409C-BE32-E72D297353CC}">
                  <c16:uniqueId val="{00000003-B8CA-44FB-89A1-AFB5A7B99206}"/>
                </c:ext>
              </c:extLst>
            </c:dLbl>
            <c:dLbl>
              <c:idx val="2"/>
              <c:layout>
                <c:manualLayout>
                  <c:x val="2.3148148148148105E-2"/>
                  <c:y val="-0.22040816326530624"/>
                </c:manualLayout>
              </c:layout>
              <c:spPr>
                <a:noFill/>
                <a:ln>
                  <a:noFill/>
                </a:ln>
                <a:effectLst/>
              </c:spPr>
              <c:txPr>
                <a:bodyPr rot="0" spcFirstLastPara="1" vertOverflow="ellipsis" vert="horz" wrap="square" lIns="38100" tIns="19050" rIns="38100" bIns="19050" anchor="ctr" anchorCtr="1">
                  <a:spAutoFit/>
                </a:bodyPr>
                <a:lstStyle/>
                <a:p>
                  <a:pPr>
                    <a:defRPr lang="ru-RU" sz="1200" b="0" i="0" u="none" strike="noStrike" kern="1200" baseline="0">
                      <a:solidFill>
                        <a:schemeClr val="bg1">
                          <a:lumMod val="50000"/>
                        </a:schemeClr>
                      </a:solidFill>
                      <a:latin typeface="Times New Roman" panose="02020603050405020304" pitchFamily="18" charset="0"/>
                      <a:ea typeface="+mn-ea"/>
                      <a:cs typeface="Times New Roman" panose="02020603050405020304" pitchFamily="18" charset="0"/>
                    </a:defRPr>
                  </a:pPr>
                  <a:endParaRPr lang="ru-UA"/>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B8CA-44FB-89A1-AFB5A7B99206}"/>
                </c:ext>
              </c:extLst>
            </c:dLbl>
            <c:dLbl>
              <c:idx val="3"/>
              <c:spPr>
                <a:noFill/>
                <a:ln>
                  <a:noFill/>
                </a:ln>
                <a:effectLst/>
              </c:spPr>
              <c:txPr>
                <a:bodyPr rot="0" spcFirstLastPara="1" vertOverflow="ellipsis" vert="horz" wrap="square" lIns="38100" tIns="19050" rIns="38100" bIns="19050" anchor="ctr" anchorCtr="1">
                  <a:spAutoFit/>
                </a:bodyPr>
                <a:lstStyle/>
                <a:p>
                  <a:pPr>
                    <a:defRPr lang="ru-RU" sz="1200" b="0" i="0" u="none" strike="noStrike" kern="1200" cap="none" spc="0" baseline="0">
                      <a:ln w="0"/>
                      <a:solidFill>
                        <a:schemeClr val="accent4">
                          <a:lumMod val="60000"/>
                          <a:lumOff val="40000"/>
                        </a:schemeClr>
                      </a:solidFill>
                      <a:effectLst>
                        <a:outerShdw blurRad="38100" dist="19050" dir="2700000" algn="tl" rotWithShape="0">
                          <a:schemeClr val="dk1">
                            <a:alpha val="40000"/>
                          </a:schemeClr>
                        </a:outerShdw>
                      </a:effectLst>
                      <a:latin typeface="Times New Roman" panose="02020603050405020304" pitchFamily="18" charset="0"/>
                      <a:ea typeface="+mn-ea"/>
                      <a:cs typeface="Times New Roman" panose="02020603050405020304" pitchFamily="18" charset="0"/>
                    </a:defRPr>
                  </a:pPr>
                  <a:endParaRPr lang="ru-UA"/>
                </a:p>
              </c:txPr>
              <c:dLblPos val="outEnd"/>
              <c:showLegendKey val="0"/>
              <c:showVal val="0"/>
              <c:showCatName val="1"/>
              <c:showSerName val="0"/>
              <c:showPercent val="1"/>
              <c:showBubbleSize val="0"/>
              <c:extLst>
                <c:ext xmlns:c16="http://schemas.microsoft.com/office/drawing/2014/chart" uri="{C3380CC4-5D6E-409C-BE32-E72D297353CC}">
                  <c16:uniqueId val="{00000007-B8CA-44FB-89A1-AFB5A7B99206}"/>
                </c:ext>
              </c:extLst>
            </c:dLbl>
            <c:spPr>
              <a:noFill/>
              <a:ln>
                <a:noFill/>
              </a:ln>
              <a:effectLst/>
            </c:spPr>
            <c:txPr>
              <a:bodyPr rot="0" spcFirstLastPara="1" vertOverflow="ellipsis" vert="horz" wrap="square" lIns="38100" tIns="19050" rIns="38100" bIns="19050" anchor="ctr" anchorCtr="1">
                <a:spAutoFit/>
              </a:bodyPr>
              <a:lstStyle/>
              <a:p>
                <a:pPr>
                  <a:defRPr lang="ru-RU" sz="900" b="0" i="0" u="none" strike="noStrike" kern="1200" baseline="0">
                    <a:solidFill>
                      <a:schemeClr val="tx2"/>
                    </a:solidFill>
                    <a:latin typeface="+mn-lt"/>
                    <a:ea typeface="+mn-ea"/>
                    <a:cs typeface="+mn-cs"/>
                  </a:defRPr>
                </a:pPr>
                <a:endParaRPr lang="ru-UA"/>
              </a:p>
            </c:txPr>
            <c:dLblPos val="outEnd"/>
            <c:showLegendKey val="0"/>
            <c:showVal val="0"/>
            <c:showCatName val="1"/>
            <c:showSerName val="0"/>
            <c:showPercent val="1"/>
            <c:showBubbleSize val="0"/>
            <c:showLeaderLines val="1"/>
            <c:leaderLines>
              <c:spPr>
                <a:ln w="9525">
                  <a:solidFill>
                    <a:schemeClr val="tx2">
                      <a:lumMod val="35000"/>
                      <a:lumOff val="65000"/>
                    </a:schemeClr>
                  </a:solidFill>
                </a:ln>
                <a:effectLst/>
              </c:spPr>
            </c:leaderLines>
            <c:extLst>
              <c:ext xmlns:c15="http://schemas.microsoft.com/office/drawing/2012/chart" uri="{CE6537A1-D6FC-4f65-9D91-7224C49458BB}"/>
            </c:extLst>
          </c:dLbls>
          <c:cat>
            <c:strRef>
              <c:f>Лист1!$A$2:$A$5</c:f>
              <c:strCache>
                <c:ptCount val="4"/>
                <c:pt idx="0">
                  <c:v>Загальний фонд (без трансфертів) 70118.8</c:v>
                </c:pt>
                <c:pt idx="1">
                  <c:v>Спеціальний фонд (без трансферів) 742.4</c:v>
                </c:pt>
                <c:pt idx="2">
                  <c:v>Дотації  718.8</c:v>
                </c:pt>
                <c:pt idx="3">
                  <c:v>Субвенції 33171.3</c:v>
                </c:pt>
              </c:strCache>
            </c:strRef>
          </c:cat>
          <c:val>
            <c:numRef>
              <c:f>Лист1!$B$2:$B$5</c:f>
              <c:numCache>
                <c:formatCode>General</c:formatCode>
                <c:ptCount val="4"/>
                <c:pt idx="0">
                  <c:v>70118.8</c:v>
                </c:pt>
                <c:pt idx="1">
                  <c:v>742.4</c:v>
                </c:pt>
                <c:pt idx="2">
                  <c:v>718.8</c:v>
                </c:pt>
                <c:pt idx="3">
                  <c:v>33171.300000000003</c:v>
                </c:pt>
              </c:numCache>
            </c:numRef>
          </c:val>
          <c:extLst>
            <c:ext xmlns:c16="http://schemas.microsoft.com/office/drawing/2014/chart" uri="{C3380CC4-5D6E-409C-BE32-E72D297353CC}">
              <c16:uniqueId val="{00000008-B8CA-44FB-89A1-AFB5A7B99206}"/>
            </c:ext>
          </c:extLst>
        </c:ser>
        <c:dLbls>
          <c:showLegendKey val="0"/>
          <c:showVal val="0"/>
          <c:showCatName val="1"/>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lang="ru-RU" sz="900" b="0" i="0" u="none" strike="noStrike" kern="1200" baseline="0">
              <a:solidFill>
                <a:schemeClr val="tx2"/>
              </a:solidFill>
              <a:latin typeface="+mn-lt"/>
              <a:ea typeface="+mn-ea"/>
              <a:cs typeface="+mn-cs"/>
            </a:defRPr>
          </a:pPr>
          <a:endParaRPr lang="ru-UA"/>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ru-UA"/>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6">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E7722-EBEB-4809-95B4-CF90B1CD4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71</Pages>
  <Words>17641</Words>
  <Characters>100559</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24</cp:revision>
  <cp:lastPrinted>2021-11-26T13:05:00Z</cp:lastPrinted>
  <dcterms:created xsi:type="dcterms:W3CDTF">2021-12-01T12:20:00Z</dcterms:created>
  <dcterms:modified xsi:type="dcterms:W3CDTF">2021-12-23T19:30:00Z</dcterms:modified>
</cp:coreProperties>
</file>