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FD3" w:rsidRDefault="00385FD3" w:rsidP="00385FD3">
      <w:pPr>
        <w:rPr>
          <w:lang w:val="uk-UA"/>
        </w:rPr>
      </w:pPr>
      <w:r>
        <w:rPr>
          <w:noProof/>
          <w:lang w:val="uk-UA" w:eastAsia="uk-UA"/>
        </w:rPr>
        <mc:AlternateContent>
          <mc:Choice Requires="wps">
            <w:drawing>
              <wp:anchor distT="0" distB="0" distL="114300" distR="114300" simplePos="0" relativeHeight="251659264" behindDoc="0" locked="0" layoutInCell="1" allowOverlap="1" wp14:anchorId="2085C71B" wp14:editId="47341047">
                <wp:simplePos x="0" y="0"/>
                <wp:positionH relativeFrom="column">
                  <wp:posOffset>1901190</wp:posOffset>
                </wp:positionH>
                <wp:positionV relativeFrom="paragraph">
                  <wp:posOffset>89535</wp:posOffset>
                </wp:positionV>
                <wp:extent cx="3648075" cy="884555"/>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5FD3" w:rsidRPr="00E0457E" w:rsidRDefault="00385FD3" w:rsidP="00385FD3">
                            <w:pPr>
                              <w:spacing w:after="0" w:line="240" w:lineRule="auto"/>
                              <w:rPr>
                                <w:rFonts w:ascii="Times New Roman" w:hAnsi="Times New Roman" w:cs="Times New Roman"/>
                                <w:sz w:val="32"/>
                                <w:szCs w:val="32"/>
                                <w:lang w:val="uk-UA"/>
                              </w:rPr>
                            </w:pPr>
                            <w:proofErr w:type="spellStart"/>
                            <w:r w:rsidRPr="00E0457E">
                              <w:rPr>
                                <w:rFonts w:ascii="Times New Roman" w:hAnsi="Times New Roman" w:cs="Times New Roman"/>
                                <w:sz w:val="32"/>
                                <w:szCs w:val="32"/>
                              </w:rPr>
                              <w:t>Державна</w:t>
                            </w:r>
                            <w:proofErr w:type="spellEnd"/>
                            <w:r w:rsidRPr="00E0457E">
                              <w:rPr>
                                <w:rFonts w:ascii="Times New Roman" w:hAnsi="Times New Roman" w:cs="Times New Roman"/>
                                <w:sz w:val="32"/>
                                <w:szCs w:val="32"/>
                              </w:rPr>
                              <w:t xml:space="preserve"> </w:t>
                            </w:r>
                            <w:proofErr w:type="spellStart"/>
                            <w:r w:rsidRPr="00E0457E">
                              <w:rPr>
                                <w:rFonts w:ascii="Times New Roman" w:hAnsi="Times New Roman" w:cs="Times New Roman"/>
                                <w:sz w:val="32"/>
                                <w:szCs w:val="32"/>
                              </w:rPr>
                              <w:t>податкова</w:t>
                            </w:r>
                            <w:proofErr w:type="spellEnd"/>
                            <w:r w:rsidRPr="00E0457E">
                              <w:rPr>
                                <w:rFonts w:ascii="Times New Roman" w:hAnsi="Times New Roman" w:cs="Times New Roman"/>
                                <w:sz w:val="32"/>
                                <w:szCs w:val="32"/>
                              </w:rPr>
                              <w:t xml:space="preserve"> служба </w:t>
                            </w:r>
                            <w:proofErr w:type="spellStart"/>
                            <w:r w:rsidRPr="00E0457E">
                              <w:rPr>
                                <w:rFonts w:ascii="Times New Roman" w:hAnsi="Times New Roman" w:cs="Times New Roman"/>
                                <w:sz w:val="32"/>
                                <w:szCs w:val="32"/>
                              </w:rPr>
                              <w:t>України</w:t>
                            </w:r>
                            <w:proofErr w:type="spellEnd"/>
                          </w:p>
                          <w:p w:rsidR="00385FD3" w:rsidRPr="00E0457E" w:rsidRDefault="00385FD3" w:rsidP="00385FD3">
                            <w:pPr>
                              <w:spacing w:after="0" w:line="240" w:lineRule="auto"/>
                              <w:rPr>
                                <w:rFonts w:ascii="Times New Roman" w:hAnsi="Times New Roman" w:cs="Times New Roman"/>
                                <w:sz w:val="32"/>
                                <w:szCs w:val="32"/>
                                <w:lang w:val="uk-UA"/>
                              </w:rPr>
                            </w:pPr>
                            <w:r w:rsidRPr="00E0457E">
                              <w:rPr>
                                <w:rFonts w:ascii="Times New Roman" w:hAnsi="Times New Roman" w:cs="Times New Roman"/>
                                <w:sz w:val="32"/>
                                <w:szCs w:val="32"/>
                                <w:lang w:val="uk-UA"/>
                              </w:rPr>
                              <w:t xml:space="preserve">Головне управління </w:t>
                            </w:r>
                          </w:p>
                          <w:p w:rsidR="00385FD3" w:rsidRPr="00E0457E" w:rsidRDefault="00385FD3" w:rsidP="00385FD3">
                            <w:pPr>
                              <w:rPr>
                                <w:rFonts w:ascii="Times New Roman" w:hAnsi="Times New Roman" w:cs="Times New Roman"/>
                                <w:sz w:val="32"/>
                                <w:szCs w:val="32"/>
                                <w:lang w:val="uk-UA"/>
                              </w:rPr>
                            </w:pPr>
                            <w:r w:rsidRPr="00E0457E">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" filled="f" stroked="f">
                <v:textbox>
                  <w:txbxContent>
                    <w:p w:rsidR="00385FD3" w:rsidRPr="00E0457E" w:rsidRDefault="00385FD3" w:rsidP="00385FD3">
                      <w:pPr>
                        <w:spacing w:after="0" w:line="240" w:lineRule="auto"/>
                        <w:rPr>
                          <w:rFonts w:ascii="Times New Roman" w:hAnsi="Times New Roman" w:cs="Times New Roman"/>
                          <w:sz w:val="32"/>
                          <w:szCs w:val="32"/>
                          <w:lang w:val="uk-UA"/>
                        </w:rPr>
                      </w:pPr>
                      <w:proofErr w:type="spellStart"/>
                      <w:r w:rsidRPr="00E0457E">
                        <w:rPr>
                          <w:rFonts w:ascii="Times New Roman" w:hAnsi="Times New Roman" w:cs="Times New Roman"/>
                          <w:sz w:val="32"/>
                          <w:szCs w:val="32"/>
                        </w:rPr>
                        <w:t>Державна</w:t>
                      </w:r>
                      <w:proofErr w:type="spellEnd"/>
                      <w:r w:rsidRPr="00E0457E">
                        <w:rPr>
                          <w:rFonts w:ascii="Times New Roman" w:hAnsi="Times New Roman" w:cs="Times New Roman"/>
                          <w:sz w:val="32"/>
                          <w:szCs w:val="32"/>
                        </w:rPr>
                        <w:t xml:space="preserve"> </w:t>
                      </w:r>
                      <w:proofErr w:type="spellStart"/>
                      <w:r w:rsidRPr="00E0457E">
                        <w:rPr>
                          <w:rFonts w:ascii="Times New Roman" w:hAnsi="Times New Roman" w:cs="Times New Roman"/>
                          <w:sz w:val="32"/>
                          <w:szCs w:val="32"/>
                        </w:rPr>
                        <w:t>податкова</w:t>
                      </w:r>
                      <w:proofErr w:type="spellEnd"/>
                      <w:r w:rsidRPr="00E0457E">
                        <w:rPr>
                          <w:rFonts w:ascii="Times New Roman" w:hAnsi="Times New Roman" w:cs="Times New Roman"/>
                          <w:sz w:val="32"/>
                          <w:szCs w:val="32"/>
                        </w:rPr>
                        <w:t xml:space="preserve"> служба </w:t>
                      </w:r>
                      <w:proofErr w:type="spellStart"/>
                      <w:r w:rsidRPr="00E0457E">
                        <w:rPr>
                          <w:rFonts w:ascii="Times New Roman" w:hAnsi="Times New Roman" w:cs="Times New Roman"/>
                          <w:sz w:val="32"/>
                          <w:szCs w:val="32"/>
                        </w:rPr>
                        <w:t>України</w:t>
                      </w:r>
                      <w:proofErr w:type="spellEnd"/>
                    </w:p>
                    <w:p w:rsidR="00385FD3" w:rsidRPr="00E0457E" w:rsidRDefault="00385FD3" w:rsidP="00385FD3">
                      <w:pPr>
                        <w:spacing w:after="0" w:line="240" w:lineRule="auto"/>
                        <w:rPr>
                          <w:rFonts w:ascii="Times New Roman" w:hAnsi="Times New Roman" w:cs="Times New Roman"/>
                          <w:sz w:val="32"/>
                          <w:szCs w:val="32"/>
                          <w:lang w:val="uk-UA"/>
                        </w:rPr>
                      </w:pPr>
                      <w:r w:rsidRPr="00E0457E">
                        <w:rPr>
                          <w:rFonts w:ascii="Times New Roman" w:hAnsi="Times New Roman" w:cs="Times New Roman"/>
                          <w:sz w:val="32"/>
                          <w:szCs w:val="32"/>
                          <w:lang w:val="uk-UA"/>
                        </w:rPr>
                        <w:t xml:space="preserve">Головне управління </w:t>
                      </w:r>
                    </w:p>
                    <w:p w:rsidR="00385FD3" w:rsidRPr="00E0457E" w:rsidRDefault="00385FD3" w:rsidP="00385FD3">
                      <w:pPr>
                        <w:rPr>
                          <w:rFonts w:ascii="Times New Roman" w:hAnsi="Times New Roman" w:cs="Times New Roman"/>
                          <w:sz w:val="32"/>
                          <w:szCs w:val="32"/>
                          <w:lang w:val="uk-UA"/>
                        </w:rPr>
                      </w:pPr>
                      <w:r w:rsidRPr="00E0457E">
                        <w:rPr>
                          <w:rFonts w:ascii="Times New Roman" w:hAnsi="Times New Roman" w:cs="Times New Roman"/>
                          <w:sz w:val="32"/>
                          <w:szCs w:val="32"/>
                          <w:lang w:val="uk-UA"/>
                        </w:rPr>
                        <w:t>ДПС у Черкаській області</w:t>
                      </w:r>
                    </w:p>
                  </w:txbxContent>
                </v:textbox>
              </v:shape>
            </w:pict>
          </mc:Fallback>
        </mc:AlternateContent>
      </w:r>
      <w:r>
        <w:rPr>
          <w:noProof/>
          <w:lang w:val="uk-UA" w:eastAsia="uk-UA"/>
        </w:rPr>
        <w:drawing>
          <wp:inline distT="0" distB="0" distL="0" distR="0" wp14:anchorId="336159D9" wp14:editId="38C09C72">
            <wp:extent cx="1884680" cy="946150"/>
            <wp:effectExtent l="0" t="0" r="127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84680" cy="946150"/>
                    </a:xfrm>
                    <a:prstGeom prst="rect">
                      <a:avLst/>
                    </a:prstGeom>
                    <a:noFill/>
                    <a:ln>
                      <a:noFill/>
                    </a:ln>
                  </pic:spPr>
                </pic:pic>
              </a:graphicData>
            </a:graphic>
          </wp:inline>
        </w:drawing>
      </w:r>
    </w:p>
    <w:p w:rsidR="006059FB" w:rsidRPr="006059FB" w:rsidRDefault="006B1628" w:rsidP="006059FB">
      <w:pPr>
        <w:spacing w:before="100" w:beforeAutospacing="1" w:after="100" w:afterAutospacing="1" w:line="240" w:lineRule="auto"/>
        <w:jc w:val="center"/>
        <w:outlineLvl w:val="2"/>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У</w:t>
      </w:r>
      <w:r w:rsidRPr="006059FB">
        <w:rPr>
          <w:rFonts w:ascii="Times New Roman" w:eastAsia="Times New Roman" w:hAnsi="Times New Roman" w:cs="Times New Roman"/>
          <w:b/>
          <w:bCs/>
          <w:sz w:val="28"/>
          <w:szCs w:val="28"/>
          <w:lang w:val="uk-UA" w:eastAsia="ru-RU"/>
        </w:rPr>
        <w:t>мов</w:t>
      </w:r>
      <w:r>
        <w:rPr>
          <w:rFonts w:ascii="Times New Roman" w:eastAsia="Times New Roman" w:hAnsi="Times New Roman" w:cs="Times New Roman"/>
          <w:b/>
          <w:bCs/>
          <w:sz w:val="28"/>
          <w:szCs w:val="28"/>
          <w:lang w:val="uk-UA" w:eastAsia="ru-RU"/>
        </w:rPr>
        <w:t>и,</w:t>
      </w:r>
      <w:r w:rsidRPr="006059FB">
        <w:rPr>
          <w:rFonts w:ascii="Times New Roman" w:eastAsia="Times New Roman" w:hAnsi="Times New Roman" w:cs="Times New Roman"/>
          <w:b/>
          <w:bCs/>
          <w:sz w:val="28"/>
          <w:szCs w:val="28"/>
          <w:lang w:val="uk-UA" w:eastAsia="ru-RU"/>
        </w:rPr>
        <w:t xml:space="preserve"> </w:t>
      </w:r>
      <w:r>
        <w:rPr>
          <w:rFonts w:ascii="Times New Roman" w:eastAsia="Times New Roman" w:hAnsi="Times New Roman" w:cs="Times New Roman"/>
          <w:b/>
          <w:bCs/>
          <w:sz w:val="28"/>
          <w:szCs w:val="28"/>
          <w:lang w:val="uk-UA" w:eastAsia="ru-RU"/>
        </w:rPr>
        <w:t>з</w:t>
      </w:r>
      <w:r w:rsidR="006059FB" w:rsidRPr="006059FB">
        <w:rPr>
          <w:rFonts w:ascii="Times New Roman" w:eastAsia="Times New Roman" w:hAnsi="Times New Roman" w:cs="Times New Roman"/>
          <w:b/>
          <w:bCs/>
          <w:sz w:val="28"/>
          <w:szCs w:val="28"/>
          <w:lang w:val="uk-UA" w:eastAsia="ru-RU"/>
        </w:rPr>
        <w:t>а яких ФОП платник ЄП може самостійно (добровільно) перейти на сплату ЄП, встановленого для інших груп</w:t>
      </w:r>
      <w:bookmarkStart w:id="0" w:name="_GoBack"/>
      <w:bookmarkEnd w:id="0"/>
    </w:p>
    <w:p w:rsidR="002221B8" w:rsidRPr="006B1628" w:rsidRDefault="006059FB" w:rsidP="006059FB">
      <w:pPr>
        <w:jc w:val="both"/>
        <w:rPr>
          <w:rFonts w:ascii="Times New Roman" w:hAnsi="Times New Roman" w:cs="Times New Roman"/>
          <w:sz w:val="28"/>
          <w:szCs w:val="28"/>
        </w:rPr>
      </w:pPr>
      <w:r w:rsidRPr="006059FB">
        <w:rPr>
          <w:rFonts w:ascii="Times New Roman" w:hAnsi="Times New Roman" w:cs="Times New Roman"/>
          <w:sz w:val="28"/>
          <w:szCs w:val="28"/>
          <w:lang w:val="uk-UA"/>
        </w:rPr>
        <w:t xml:space="preserve">     Відповідно до </w:t>
      </w:r>
      <w:proofErr w:type="spellStart"/>
      <w:r w:rsidRPr="006059FB">
        <w:rPr>
          <w:rFonts w:ascii="Times New Roman" w:hAnsi="Times New Roman" w:cs="Times New Roman"/>
          <w:sz w:val="28"/>
          <w:szCs w:val="28"/>
          <w:lang w:val="uk-UA"/>
        </w:rPr>
        <w:t>п.п</w:t>
      </w:r>
      <w:proofErr w:type="spellEnd"/>
      <w:r w:rsidRPr="006059FB">
        <w:rPr>
          <w:rFonts w:ascii="Times New Roman" w:hAnsi="Times New Roman" w:cs="Times New Roman"/>
          <w:sz w:val="28"/>
          <w:szCs w:val="28"/>
          <w:lang w:val="uk-UA"/>
        </w:rPr>
        <w:t>. 298.1.5 п. 298.1 ст. 298 Податкового кодексу України від 02 грудня 2010 року № 2755-VI зі змінами та доповненнями (далі – ПКУ) за умови дотримання платником єдиного податку вимог, встановлених ПКУ для обраної ним групи, такий платник може самостійно перейти на сплату єдиного податку, встановленого для інших груп платників єдиного податку, шляхом подання заяви до контролюючого органу не пізніше ніж за 15 календарних днів до початку наступного кварталу. При цьому у платника єдиного податку третьої групи, який є платником податку на додану вартість, анулюється реєстрація платника податку на додану вартість у порядку, встановленому ПКУ, у разі обрання ним першої або другої групи чи ставки єдиного податку, встановленої для третьої групи, яка включає податок на додану вартість до складу єдиного податку.</w:t>
      </w:r>
    </w:p>
    <w:p w:rsidR="00385FD3" w:rsidRDefault="00385FD3" w:rsidP="00385FD3">
      <w:pPr>
        <w:spacing w:after="0" w:line="240" w:lineRule="auto"/>
        <w:ind w:firstLine="567"/>
        <w:jc w:val="both"/>
        <w:rPr>
          <w:rFonts w:ascii="Times New Roman" w:hAnsi="Times New Roman" w:cs="Times New Roman"/>
          <w:sz w:val="28"/>
          <w:szCs w:val="28"/>
          <w:lang w:val="en-US"/>
        </w:rPr>
      </w:pPr>
    </w:p>
    <w:p w:rsidR="006B1628" w:rsidRDefault="006B1628" w:rsidP="00385FD3">
      <w:pPr>
        <w:spacing w:after="0" w:line="240" w:lineRule="auto"/>
        <w:ind w:firstLine="567"/>
        <w:jc w:val="both"/>
        <w:rPr>
          <w:rFonts w:ascii="Times New Roman" w:hAnsi="Times New Roman" w:cs="Times New Roman"/>
          <w:sz w:val="28"/>
          <w:szCs w:val="28"/>
          <w:lang w:val="en-US"/>
        </w:rPr>
      </w:pPr>
    </w:p>
    <w:p w:rsidR="006B1628" w:rsidRDefault="006B1628" w:rsidP="00385FD3">
      <w:pPr>
        <w:spacing w:after="0" w:line="240" w:lineRule="auto"/>
        <w:ind w:firstLine="567"/>
        <w:jc w:val="both"/>
        <w:rPr>
          <w:rFonts w:ascii="Times New Roman" w:hAnsi="Times New Roman" w:cs="Times New Roman"/>
          <w:sz w:val="28"/>
          <w:szCs w:val="28"/>
          <w:lang w:val="en-US"/>
        </w:rPr>
      </w:pPr>
    </w:p>
    <w:p w:rsidR="006B1628" w:rsidRDefault="006B1628" w:rsidP="00385FD3">
      <w:pPr>
        <w:spacing w:after="0" w:line="240" w:lineRule="auto"/>
        <w:ind w:firstLine="567"/>
        <w:jc w:val="both"/>
        <w:rPr>
          <w:rFonts w:ascii="Times New Roman" w:hAnsi="Times New Roman" w:cs="Times New Roman"/>
          <w:sz w:val="28"/>
          <w:szCs w:val="28"/>
          <w:lang w:val="en-US"/>
        </w:rPr>
      </w:pPr>
    </w:p>
    <w:p w:rsidR="006B1628" w:rsidRDefault="006B1628" w:rsidP="00385FD3">
      <w:pPr>
        <w:spacing w:after="0" w:line="240" w:lineRule="auto"/>
        <w:ind w:firstLine="567"/>
        <w:jc w:val="both"/>
        <w:rPr>
          <w:rFonts w:ascii="Times New Roman" w:hAnsi="Times New Roman" w:cs="Times New Roman"/>
          <w:sz w:val="28"/>
          <w:szCs w:val="28"/>
          <w:lang w:val="en-US"/>
        </w:rPr>
      </w:pPr>
    </w:p>
    <w:p w:rsidR="006B1628" w:rsidRDefault="006B1628" w:rsidP="00385FD3">
      <w:pPr>
        <w:spacing w:after="0" w:line="240" w:lineRule="auto"/>
        <w:ind w:firstLine="567"/>
        <w:jc w:val="both"/>
        <w:rPr>
          <w:rFonts w:ascii="Times New Roman" w:hAnsi="Times New Roman" w:cs="Times New Roman"/>
          <w:sz w:val="28"/>
          <w:szCs w:val="28"/>
          <w:lang w:val="en-US"/>
        </w:rPr>
      </w:pPr>
    </w:p>
    <w:p w:rsidR="006B1628" w:rsidRDefault="006B1628" w:rsidP="00385FD3">
      <w:pPr>
        <w:spacing w:after="0" w:line="240" w:lineRule="auto"/>
        <w:ind w:firstLine="567"/>
        <w:jc w:val="both"/>
        <w:rPr>
          <w:rFonts w:ascii="Times New Roman" w:hAnsi="Times New Roman" w:cs="Times New Roman"/>
          <w:sz w:val="28"/>
          <w:szCs w:val="28"/>
          <w:lang w:val="en-US"/>
        </w:rPr>
      </w:pPr>
    </w:p>
    <w:p w:rsidR="006B1628" w:rsidRDefault="006B1628" w:rsidP="00385FD3">
      <w:pPr>
        <w:spacing w:after="0" w:line="240" w:lineRule="auto"/>
        <w:ind w:firstLine="567"/>
        <w:jc w:val="both"/>
        <w:rPr>
          <w:rFonts w:ascii="Times New Roman" w:hAnsi="Times New Roman" w:cs="Times New Roman"/>
          <w:sz w:val="28"/>
          <w:szCs w:val="28"/>
          <w:lang w:val="en-US"/>
        </w:rPr>
      </w:pPr>
    </w:p>
    <w:p w:rsidR="006B1628" w:rsidRDefault="006B1628" w:rsidP="00385FD3">
      <w:pPr>
        <w:spacing w:after="0" w:line="240" w:lineRule="auto"/>
        <w:ind w:firstLine="567"/>
        <w:jc w:val="both"/>
        <w:rPr>
          <w:rFonts w:ascii="Times New Roman" w:hAnsi="Times New Roman" w:cs="Times New Roman"/>
          <w:sz w:val="28"/>
          <w:szCs w:val="28"/>
          <w:lang w:val="en-US"/>
        </w:rPr>
      </w:pPr>
    </w:p>
    <w:p w:rsidR="006B1628" w:rsidRDefault="006B1628" w:rsidP="00385FD3">
      <w:pPr>
        <w:spacing w:after="0" w:line="240" w:lineRule="auto"/>
        <w:ind w:firstLine="567"/>
        <w:jc w:val="both"/>
        <w:rPr>
          <w:rFonts w:ascii="Times New Roman" w:hAnsi="Times New Roman" w:cs="Times New Roman"/>
          <w:sz w:val="28"/>
          <w:szCs w:val="28"/>
          <w:lang w:val="en-US"/>
        </w:rPr>
      </w:pPr>
    </w:p>
    <w:p w:rsidR="006B1628" w:rsidRDefault="006B1628" w:rsidP="00385FD3">
      <w:pPr>
        <w:spacing w:after="0" w:line="240" w:lineRule="auto"/>
        <w:ind w:firstLine="567"/>
        <w:jc w:val="both"/>
        <w:rPr>
          <w:rFonts w:ascii="Times New Roman" w:hAnsi="Times New Roman" w:cs="Times New Roman"/>
          <w:sz w:val="28"/>
          <w:szCs w:val="28"/>
          <w:lang w:val="en-US"/>
        </w:rPr>
      </w:pPr>
    </w:p>
    <w:p w:rsidR="006B1628" w:rsidRDefault="006B1628" w:rsidP="00385FD3">
      <w:pPr>
        <w:spacing w:after="0" w:line="240" w:lineRule="auto"/>
        <w:ind w:firstLine="567"/>
        <w:jc w:val="both"/>
        <w:rPr>
          <w:rFonts w:ascii="Times New Roman" w:hAnsi="Times New Roman" w:cs="Times New Roman"/>
          <w:sz w:val="28"/>
          <w:szCs w:val="28"/>
          <w:lang w:val="en-US"/>
        </w:rPr>
      </w:pPr>
    </w:p>
    <w:p w:rsidR="006B1628" w:rsidRDefault="006B1628" w:rsidP="00385FD3">
      <w:pPr>
        <w:spacing w:after="0" w:line="240" w:lineRule="auto"/>
        <w:ind w:firstLine="567"/>
        <w:jc w:val="both"/>
        <w:rPr>
          <w:rFonts w:ascii="Times New Roman" w:hAnsi="Times New Roman" w:cs="Times New Roman"/>
          <w:sz w:val="28"/>
          <w:szCs w:val="28"/>
          <w:lang w:val="en-US"/>
        </w:rPr>
      </w:pPr>
    </w:p>
    <w:p w:rsidR="006B1628" w:rsidRDefault="006B1628" w:rsidP="00385FD3">
      <w:pPr>
        <w:spacing w:after="0" w:line="240" w:lineRule="auto"/>
        <w:ind w:firstLine="567"/>
        <w:jc w:val="both"/>
        <w:rPr>
          <w:rFonts w:ascii="Times New Roman" w:hAnsi="Times New Roman" w:cs="Times New Roman"/>
          <w:sz w:val="28"/>
          <w:szCs w:val="28"/>
          <w:lang w:val="en-US"/>
        </w:rPr>
      </w:pPr>
    </w:p>
    <w:p w:rsidR="006B1628" w:rsidRDefault="006B1628" w:rsidP="00385FD3">
      <w:pPr>
        <w:spacing w:after="0" w:line="240" w:lineRule="auto"/>
        <w:ind w:firstLine="567"/>
        <w:jc w:val="both"/>
        <w:rPr>
          <w:rFonts w:ascii="Times New Roman" w:hAnsi="Times New Roman" w:cs="Times New Roman"/>
          <w:sz w:val="28"/>
          <w:szCs w:val="28"/>
          <w:lang w:val="en-US"/>
        </w:rPr>
      </w:pPr>
    </w:p>
    <w:p w:rsidR="006B1628" w:rsidRDefault="006B1628" w:rsidP="00385FD3">
      <w:pPr>
        <w:spacing w:after="0" w:line="240" w:lineRule="auto"/>
        <w:ind w:firstLine="567"/>
        <w:jc w:val="both"/>
        <w:rPr>
          <w:rFonts w:ascii="Times New Roman" w:hAnsi="Times New Roman" w:cs="Times New Roman"/>
          <w:sz w:val="28"/>
          <w:szCs w:val="28"/>
          <w:lang w:val="en-US"/>
        </w:rPr>
      </w:pPr>
    </w:p>
    <w:p w:rsidR="006B1628" w:rsidRPr="006B1628" w:rsidRDefault="006B1628" w:rsidP="00385FD3">
      <w:pPr>
        <w:spacing w:after="0" w:line="240" w:lineRule="auto"/>
        <w:ind w:firstLine="567"/>
        <w:jc w:val="both"/>
        <w:rPr>
          <w:rFonts w:ascii="Times New Roman" w:hAnsi="Times New Roman" w:cs="Times New Roman"/>
          <w:sz w:val="28"/>
          <w:szCs w:val="28"/>
          <w:lang w:val="en-US"/>
        </w:rPr>
      </w:pPr>
    </w:p>
    <w:p w:rsidR="00385FD3" w:rsidRDefault="00385FD3" w:rsidP="00385FD3">
      <w:pPr>
        <w:spacing w:after="0" w:line="240" w:lineRule="auto"/>
        <w:ind w:firstLine="567"/>
        <w:jc w:val="both"/>
        <w:rPr>
          <w:rFonts w:ascii="Times New Roman" w:hAnsi="Times New Roman" w:cs="Times New Roman"/>
          <w:sz w:val="28"/>
          <w:szCs w:val="28"/>
          <w:lang w:val="uk-UA"/>
        </w:rPr>
      </w:pPr>
    </w:p>
    <w:p w:rsidR="00385FD3" w:rsidRDefault="00385FD3" w:rsidP="00385FD3">
      <w:pPr>
        <w:spacing w:after="0" w:line="240" w:lineRule="auto"/>
        <w:ind w:firstLine="567"/>
        <w:jc w:val="both"/>
        <w:rPr>
          <w:rFonts w:ascii="Times New Roman" w:hAnsi="Times New Roman" w:cs="Times New Roman"/>
          <w:sz w:val="28"/>
          <w:szCs w:val="28"/>
          <w:lang w:val="uk-UA"/>
        </w:rPr>
      </w:pPr>
    </w:p>
    <w:p w:rsidR="00385FD3" w:rsidRPr="00E0457E" w:rsidRDefault="00385FD3" w:rsidP="00385FD3">
      <w:pPr>
        <w:spacing w:after="0" w:line="240" w:lineRule="auto"/>
        <w:rPr>
          <w:rFonts w:ascii="Times New Roman" w:eastAsia="Calibri" w:hAnsi="Times New Roman" w:cs="Times New Roman"/>
          <w:sz w:val="20"/>
          <w:szCs w:val="20"/>
          <w:lang w:val="uk-UA"/>
        </w:rPr>
      </w:pPr>
      <w:r w:rsidRPr="00E0457E">
        <w:rPr>
          <w:rFonts w:ascii="Times New Roman" w:eastAsia="Calibri" w:hAnsi="Times New Roman" w:cs="Times New Roman"/>
          <w:sz w:val="20"/>
          <w:szCs w:val="20"/>
          <w:lang w:val="uk-UA"/>
        </w:rPr>
        <w:t xml:space="preserve">18002, м. Черкаси, вул. Хрещатик,235                                           </w:t>
      </w:r>
      <w:r w:rsidRPr="00E0457E">
        <w:rPr>
          <w:rFonts w:ascii="Times New Roman" w:eastAsia="Calibri" w:hAnsi="Times New Roman" w:cs="Times New Roman"/>
          <w:sz w:val="20"/>
          <w:szCs w:val="20"/>
          <w:lang w:val="en-US"/>
        </w:rPr>
        <w:t>e</w:t>
      </w:r>
      <w:r w:rsidRPr="00E0457E">
        <w:rPr>
          <w:rFonts w:ascii="Times New Roman" w:eastAsia="Calibri" w:hAnsi="Times New Roman" w:cs="Times New Roman"/>
          <w:sz w:val="20"/>
          <w:szCs w:val="20"/>
          <w:lang w:val="uk-UA"/>
        </w:rPr>
        <w:t>-</w:t>
      </w:r>
      <w:r w:rsidRPr="00E0457E">
        <w:rPr>
          <w:rFonts w:ascii="Times New Roman" w:eastAsia="Calibri" w:hAnsi="Times New Roman" w:cs="Times New Roman"/>
          <w:sz w:val="20"/>
          <w:szCs w:val="20"/>
          <w:lang w:val="en-US"/>
        </w:rPr>
        <w:t>mail</w:t>
      </w:r>
      <w:r w:rsidRPr="00E0457E">
        <w:rPr>
          <w:rFonts w:ascii="Times New Roman" w:eastAsia="Calibri" w:hAnsi="Times New Roman" w:cs="Times New Roman"/>
          <w:sz w:val="20"/>
          <w:szCs w:val="20"/>
          <w:lang w:val="uk-UA"/>
        </w:rPr>
        <w:t xml:space="preserve">: </w:t>
      </w:r>
      <w:hyperlink r:id="rId6" w:history="1">
        <w:r w:rsidRPr="00E0457E">
          <w:rPr>
            <w:rStyle w:val="a5"/>
            <w:rFonts w:ascii="Times New Roman" w:eastAsia="Calibri" w:hAnsi="Times New Roman" w:cs="Times New Roman"/>
            <w:sz w:val="20"/>
            <w:szCs w:val="20"/>
            <w:lang w:val="en-US"/>
          </w:rPr>
          <w:t>ck</w:t>
        </w:r>
        <w:r w:rsidRPr="00E0457E">
          <w:rPr>
            <w:rStyle w:val="a5"/>
            <w:rFonts w:ascii="Times New Roman" w:eastAsia="Calibri" w:hAnsi="Times New Roman" w:cs="Times New Roman"/>
            <w:sz w:val="20"/>
            <w:szCs w:val="20"/>
            <w:lang w:val="uk-UA"/>
          </w:rPr>
          <w:t>.</w:t>
        </w:r>
        <w:r w:rsidRPr="00E0457E">
          <w:rPr>
            <w:rStyle w:val="a5"/>
            <w:rFonts w:ascii="Times New Roman" w:eastAsia="Calibri" w:hAnsi="Times New Roman" w:cs="Times New Roman"/>
            <w:sz w:val="20"/>
            <w:szCs w:val="20"/>
            <w:lang w:val="en-US"/>
          </w:rPr>
          <w:t>zmi</w:t>
        </w:r>
        <w:r w:rsidRPr="00E0457E">
          <w:rPr>
            <w:rStyle w:val="a5"/>
            <w:rFonts w:ascii="Times New Roman" w:eastAsia="Calibri" w:hAnsi="Times New Roman" w:cs="Times New Roman"/>
            <w:sz w:val="20"/>
            <w:szCs w:val="20"/>
            <w:lang w:val="uk-UA"/>
          </w:rPr>
          <w:t>@</w:t>
        </w:r>
        <w:r w:rsidRPr="00E0457E">
          <w:rPr>
            <w:rStyle w:val="a5"/>
            <w:rFonts w:ascii="Times New Roman" w:eastAsia="Calibri" w:hAnsi="Times New Roman" w:cs="Times New Roman"/>
            <w:sz w:val="20"/>
            <w:szCs w:val="20"/>
            <w:lang w:val="en-US"/>
          </w:rPr>
          <w:t>tax</w:t>
        </w:r>
        <w:r w:rsidRPr="00E0457E">
          <w:rPr>
            <w:rStyle w:val="a5"/>
            <w:rFonts w:ascii="Times New Roman" w:eastAsia="Calibri" w:hAnsi="Times New Roman" w:cs="Times New Roman"/>
            <w:sz w:val="20"/>
            <w:szCs w:val="20"/>
            <w:lang w:val="uk-UA"/>
          </w:rPr>
          <w:t>.</w:t>
        </w:r>
        <w:r w:rsidRPr="00E0457E">
          <w:rPr>
            <w:rStyle w:val="a5"/>
            <w:rFonts w:ascii="Times New Roman" w:eastAsia="Calibri" w:hAnsi="Times New Roman" w:cs="Times New Roman"/>
            <w:sz w:val="20"/>
            <w:szCs w:val="20"/>
            <w:lang w:val="en-US"/>
          </w:rPr>
          <w:t>gov</w:t>
        </w:r>
        <w:r w:rsidRPr="00E0457E">
          <w:rPr>
            <w:rStyle w:val="a5"/>
            <w:rFonts w:ascii="Times New Roman" w:eastAsia="Calibri" w:hAnsi="Times New Roman" w:cs="Times New Roman"/>
            <w:sz w:val="20"/>
            <w:szCs w:val="20"/>
            <w:lang w:val="uk-UA"/>
          </w:rPr>
          <w:t>.</w:t>
        </w:r>
        <w:proofErr w:type="spellStart"/>
        <w:r w:rsidRPr="00E0457E">
          <w:rPr>
            <w:rStyle w:val="a5"/>
            <w:rFonts w:ascii="Times New Roman" w:eastAsia="Calibri" w:hAnsi="Times New Roman" w:cs="Times New Roman"/>
            <w:sz w:val="20"/>
            <w:szCs w:val="20"/>
            <w:lang w:val="en-US"/>
          </w:rPr>
          <w:t>ua</w:t>
        </w:r>
        <w:proofErr w:type="spellEnd"/>
      </w:hyperlink>
    </w:p>
    <w:p w:rsidR="00385FD3" w:rsidRPr="00E0457E" w:rsidRDefault="00385FD3" w:rsidP="00385FD3">
      <w:pPr>
        <w:spacing w:after="0" w:line="240" w:lineRule="auto"/>
        <w:rPr>
          <w:rFonts w:ascii="Times New Roman" w:hAnsi="Times New Roman" w:cs="Times New Roman"/>
          <w:sz w:val="28"/>
          <w:szCs w:val="28"/>
        </w:rPr>
      </w:pPr>
      <w:r w:rsidRPr="00E0457E">
        <w:rPr>
          <w:rFonts w:ascii="Times New Roman" w:eastAsia="Calibri" w:hAnsi="Times New Roman" w:cs="Times New Roman"/>
          <w:sz w:val="20"/>
          <w:szCs w:val="20"/>
        </w:rPr>
        <w:t>тел.(0472) 33-91-34</w:t>
      </w:r>
      <w:r w:rsidRPr="00E0457E">
        <w:rPr>
          <w:rFonts w:ascii="Times New Roman" w:eastAsia="Calibri" w:hAnsi="Times New Roman" w:cs="Times New Roman"/>
          <w:sz w:val="20"/>
          <w:szCs w:val="20"/>
          <w:lang w:val="uk-UA"/>
        </w:rPr>
        <w:t xml:space="preserve">                                                                           </w:t>
      </w:r>
      <w:hyperlink r:id="rId7" w:history="1">
        <w:r w:rsidRPr="00E0457E">
          <w:rPr>
            <w:rStyle w:val="a5"/>
            <w:rFonts w:ascii="Times New Roman" w:eastAsia="Calibri" w:hAnsi="Times New Roman" w:cs="Times New Roman"/>
            <w:sz w:val="20"/>
            <w:szCs w:val="20"/>
            <w:lang w:val="uk-UA"/>
          </w:rPr>
          <w:t>https://ck.tax.gov.ua/</w:t>
        </w:r>
      </w:hyperlink>
    </w:p>
    <w:p w:rsidR="00385FD3" w:rsidRPr="008E0C84" w:rsidRDefault="00385FD3" w:rsidP="00385FD3">
      <w:pPr>
        <w:spacing w:after="0"/>
        <w:ind w:firstLine="567"/>
        <w:jc w:val="both"/>
        <w:rPr>
          <w:rFonts w:ascii="Times New Roman" w:hAnsi="Times New Roman" w:cs="Times New Roman"/>
          <w:sz w:val="28"/>
          <w:szCs w:val="28"/>
        </w:rPr>
      </w:pPr>
    </w:p>
    <w:p w:rsidR="00385FD3" w:rsidRPr="00385FD3" w:rsidRDefault="00385FD3" w:rsidP="006059FB">
      <w:pPr>
        <w:jc w:val="both"/>
        <w:rPr>
          <w:rFonts w:ascii="Times New Roman" w:hAnsi="Times New Roman" w:cs="Times New Roman"/>
          <w:sz w:val="28"/>
          <w:szCs w:val="28"/>
        </w:rPr>
      </w:pPr>
    </w:p>
    <w:sectPr w:rsidR="00385FD3" w:rsidRPr="00385F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9FB"/>
    <w:rsid w:val="00281277"/>
    <w:rsid w:val="00385FD3"/>
    <w:rsid w:val="006059FB"/>
    <w:rsid w:val="006B1628"/>
    <w:rsid w:val="00D75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6059F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059FB"/>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385FD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85FD3"/>
    <w:rPr>
      <w:rFonts w:ascii="Tahoma" w:hAnsi="Tahoma" w:cs="Tahoma"/>
      <w:sz w:val="16"/>
      <w:szCs w:val="16"/>
    </w:rPr>
  </w:style>
  <w:style w:type="character" w:styleId="a5">
    <w:name w:val="Hyperlink"/>
    <w:uiPriority w:val="99"/>
    <w:unhideWhenUsed/>
    <w:rsid w:val="00385FD3"/>
    <w:rPr>
      <w:color w:val="0000FF"/>
      <w:u w:val="single"/>
    </w:rPr>
  </w:style>
  <w:style w:type="character" w:customStyle="1" w:styleId="z-label">
    <w:name w:val="z-label"/>
    <w:basedOn w:val="a0"/>
    <w:rsid w:val="00385F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6059F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059FB"/>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385FD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85FD3"/>
    <w:rPr>
      <w:rFonts w:ascii="Tahoma" w:hAnsi="Tahoma" w:cs="Tahoma"/>
      <w:sz w:val="16"/>
      <w:szCs w:val="16"/>
    </w:rPr>
  </w:style>
  <w:style w:type="character" w:styleId="a5">
    <w:name w:val="Hyperlink"/>
    <w:uiPriority w:val="99"/>
    <w:unhideWhenUsed/>
    <w:rsid w:val="00385FD3"/>
    <w:rPr>
      <w:color w:val="0000FF"/>
      <w:u w:val="single"/>
    </w:rPr>
  </w:style>
  <w:style w:type="character" w:customStyle="1" w:styleId="z-label">
    <w:name w:val="z-label"/>
    <w:basedOn w:val="a0"/>
    <w:rsid w:val="00385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8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808</Words>
  <Characters>462</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4</cp:revision>
  <dcterms:created xsi:type="dcterms:W3CDTF">2021-09-07T12:00:00Z</dcterms:created>
  <dcterms:modified xsi:type="dcterms:W3CDTF">2021-09-14T06:24:00Z</dcterms:modified>
</cp:coreProperties>
</file>