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424" w:rsidRDefault="00640424" w:rsidP="0064042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424" w:rsidRDefault="00640424" w:rsidP="006404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40424" w:rsidRDefault="00640424" w:rsidP="00640424">
      <w:pPr>
        <w:keepNext/>
        <w:jc w:val="center"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Новодмитрівськ</w:t>
      </w:r>
      <w:r>
        <w:rPr>
          <w:b/>
          <w:sz w:val="28"/>
          <w:szCs w:val="28"/>
          <w:lang w:val="uk-UA"/>
        </w:rPr>
        <w:t>ої</w:t>
      </w:r>
      <w:proofErr w:type="spellEnd"/>
      <w:r w:rsidR="00650FBA" w:rsidRPr="00960A2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</w:t>
      </w:r>
      <w:r>
        <w:rPr>
          <w:b/>
          <w:sz w:val="28"/>
          <w:szCs w:val="28"/>
          <w:lang w:val="uk-UA"/>
        </w:rPr>
        <w:t>ої</w:t>
      </w:r>
      <w:proofErr w:type="spellEnd"/>
      <w:r>
        <w:rPr>
          <w:b/>
          <w:sz w:val="28"/>
          <w:szCs w:val="28"/>
        </w:rPr>
        <w:t xml:space="preserve"> рад</w:t>
      </w:r>
      <w:r>
        <w:rPr>
          <w:b/>
          <w:sz w:val="28"/>
          <w:szCs w:val="28"/>
          <w:lang w:val="uk-UA"/>
        </w:rPr>
        <w:t>и</w:t>
      </w:r>
    </w:p>
    <w:p w:rsidR="00640424" w:rsidRDefault="00640424" w:rsidP="00640424">
      <w:pPr>
        <w:keepNext/>
        <w:jc w:val="center"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Золотоніського</w:t>
      </w:r>
      <w:proofErr w:type="spellEnd"/>
      <w:r>
        <w:rPr>
          <w:b/>
          <w:sz w:val="28"/>
          <w:szCs w:val="28"/>
        </w:rPr>
        <w:t xml:space="preserve"> району </w:t>
      </w:r>
      <w:proofErr w:type="spellStart"/>
      <w:r>
        <w:rPr>
          <w:b/>
          <w:sz w:val="28"/>
          <w:szCs w:val="28"/>
        </w:rPr>
        <w:t>Черкаської</w:t>
      </w:r>
      <w:proofErr w:type="spellEnd"/>
      <w:r w:rsidR="00650FBA" w:rsidRPr="00960A2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області</w:t>
      </w:r>
      <w:proofErr w:type="spellEnd"/>
    </w:p>
    <w:p w:rsidR="00640424" w:rsidRDefault="00640424" w:rsidP="00640424">
      <w:pPr>
        <w:rPr>
          <w:sz w:val="28"/>
          <w:szCs w:val="28"/>
        </w:rPr>
      </w:pPr>
    </w:p>
    <w:p w:rsidR="00640424" w:rsidRDefault="00640424" w:rsidP="00640424">
      <w:pPr>
        <w:pStyle w:val="a4"/>
        <w:widowControl w:val="0"/>
        <w:pBdr>
          <w:bottom w:val="none" w:sz="0" w:space="0" w:color="auto"/>
        </w:pBdr>
        <w:rPr>
          <w:sz w:val="24"/>
        </w:rPr>
      </w:pPr>
      <w:r>
        <w:rPr>
          <w:sz w:val="24"/>
        </w:rPr>
        <w:t xml:space="preserve">19734, Черкаська обл., Золотоніський р-н, с. Нова </w:t>
      </w:r>
      <w:proofErr w:type="spellStart"/>
      <w:r>
        <w:rPr>
          <w:sz w:val="24"/>
        </w:rPr>
        <w:t>Дмитрівка</w:t>
      </w:r>
      <w:proofErr w:type="spellEnd"/>
      <w:r>
        <w:rPr>
          <w:sz w:val="24"/>
        </w:rPr>
        <w:t>, вул. Чернишевського, 19</w:t>
      </w:r>
    </w:p>
    <w:p w:rsidR="00640424" w:rsidRDefault="00640424" w:rsidP="00640424">
      <w:pPr>
        <w:pStyle w:val="a4"/>
        <w:widowControl w:val="0"/>
        <w:pBdr>
          <w:bottom w:val="none" w:sz="0" w:space="0" w:color="auto"/>
        </w:pBdr>
        <w:jc w:val="left"/>
        <w:rPr>
          <w:sz w:val="24"/>
        </w:rPr>
      </w:pPr>
      <w:r>
        <w:rPr>
          <w:sz w:val="24"/>
        </w:rPr>
        <w:t xml:space="preserve">    факс 2-92-96, </w:t>
      </w:r>
      <w:proofErr w:type="spellStart"/>
      <w:r>
        <w:rPr>
          <w:sz w:val="24"/>
        </w:rPr>
        <w:t>тел</w:t>
      </w:r>
      <w:proofErr w:type="spellEnd"/>
      <w:r>
        <w:rPr>
          <w:sz w:val="24"/>
        </w:rPr>
        <w:t>. 2-75-71</w:t>
      </w:r>
      <w:hyperlink r:id="rId7" w:history="1">
        <w:r>
          <w:rPr>
            <w:rStyle w:val="a3"/>
            <w:sz w:val="22"/>
            <w:szCs w:val="22"/>
          </w:rPr>
          <w:t>e-mail: New_Dmitrovka@ukr.net</w:t>
        </w:r>
      </w:hyperlink>
      <w:r>
        <w:rPr>
          <w:sz w:val="24"/>
        </w:rPr>
        <w:t xml:space="preserve">  Код ЄДРПОУ 04410835</w:t>
      </w:r>
    </w:p>
    <w:p w:rsidR="00640424" w:rsidRPr="00640424" w:rsidRDefault="00640424" w:rsidP="00640424">
      <w:pPr>
        <w:rPr>
          <w:b/>
          <w:sz w:val="28"/>
          <w:szCs w:val="28"/>
          <w:lang w:val="uk-UA"/>
        </w:rPr>
      </w:pPr>
      <w:r w:rsidRPr="00640424">
        <w:rPr>
          <w:b/>
          <w:sz w:val="28"/>
          <w:szCs w:val="28"/>
          <w:lang w:val="uk-UA"/>
        </w:rPr>
        <w:t>__________________________________________________________________</w:t>
      </w:r>
    </w:p>
    <w:p w:rsidR="00640424" w:rsidRPr="00640424" w:rsidRDefault="00640424" w:rsidP="00640424">
      <w:pPr>
        <w:rPr>
          <w:b/>
          <w:sz w:val="28"/>
          <w:szCs w:val="28"/>
          <w:lang w:val="uk-UA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647"/>
        <w:gridCol w:w="327"/>
        <w:gridCol w:w="2124"/>
        <w:gridCol w:w="1026"/>
        <w:gridCol w:w="669"/>
        <w:gridCol w:w="1881"/>
        <w:gridCol w:w="399"/>
        <w:gridCol w:w="1674"/>
      </w:tblGrid>
      <w:tr w:rsidR="007911C8" w:rsidRPr="00181C94" w:rsidTr="00F71C1D">
        <w:tc>
          <w:tcPr>
            <w:tcW w:w="1647" w:type="dxa"/>
            <w:tcBorders>
              <w:bottom w:val="single" w:sz="4" w:space="0" w:color="auto"/>
            </w:tcBorders>
          </w:tcPr>
          <w:p w:rsidR="007911C8" w:rsidRPr="0062746E" w:rsidRDefault="0062746E" w:rsidP="00867389">
            <w:pPr>
              <w:jc w:val="center"/>
              <w:rPr>
                <w:rFonts w:eastAsia="Batang"/>
                <w:b/>
                <w:bCs/>
              </w:rPr>
            </w:pPr>
            <w:r w:rsidRPr="0062746E">
              <w:rPr>
                <w:rFonts w:eastAsia="Batang"/>
                <w:b/>
                <w:bCs/>
                <w:lang w:val="en-US"/>
              </w:rPr>
              <w:t>04</w:t>
            </w:r>
            <w:r w:rsidRPr="0062746E">
              <w:rPr>
                <w:rFonts w:eastAsia="Batang"/>
                <w:b/>
                <w:bCs/>
              </w:rPr>
              <w:t>.01.2022</w:t>
            </w:r>
          </w:p>
        </w:tc>
        <w:tc>
          <w:tcPr>
            <w:tcW w:w="327" w:type="dxa"/>
          </w:tcPr>
          <w:p w:rsidR="007911C8" w:rsidRPr="00181C94" w:rsidRDefault="007911C8" w:rsidP="00F71C1D">
            <w:pPr>
              <w:ind w:left="-123" w:right="-123"/>
              <w:jc w:val="center"/>
              <w:rPr>
                <w:rFonts w:eastAsia="Batang"/>
              </w:rPr>
            </w:pPr>
            <w:r w:rsidRPr="00181C94">
              <w:rPr>
                <w:rFonts w:eastAsia="Batang"/>
              </w:rPr>
              <w:t>№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7911C8" w:rsidRPr="0062746E" w:rsidRDefault="0062746E" w:rsidP="00F71C1D">
            <w:pPr>
              <w:jc w:val="center"/>
              <w:rPr>
                <w:rFonts w:eastAsia="Batang"/>
                <w:b/>
                <w:bCs/>
              </w:rPr>
            </w:pPr>
            <w:r w:rsidRPr="0062746E">
              <w:rPr>
                <w:rFonts w:eastAsia="Batang"/>
                <w:b/>
                <w:bCs/>
              </w:rPr>
              <w:t>9</w:t>
            </w:r>
          </w:p>
        </w:tc>
        <w:tc>
          <w:tcPr>
            <w:tcW w:w="1026" w:type="dxa"/>
            <w:shd w:val="clear" w:color="auto" w:fill="auto"/>
          </w:tcPr>
          <w:p w:rsidR="007911C8" w:rsidRPr="00181C94" w:rsidRDefault="007911C8" w:rsidP="00F71C1D">
            <w:pPr>
              <w:jc w:val="right"/>
              <w:rPr>
                <w:rFonts w:eastAsia="Batang"/>
              </w:rPr>
            </w:pPr>
          </w:p>
        </w:tc>
        <w:tc>
          <w:tcPr>
            <w:tcW w:w="669" w:type="dxa"/>
            <w:shd w:val="clear" w:color="auto" w:fill="auto"/>
          </w:tcPr>
          <w:p w:rsidR="007911C8" w:rsidRPr="00181C94" w:rsidRDefault="007911C8" w:rsidP="00F71C1D">
            <w:pPr>
              <w:ind w:left="-108" w:right="-108"/>
              <w:jc w:val="center"/>
              <w:rPr>
                <w:rFonts w:eastAsia="Batang"/>
              </w:rPr>
            </w:pPr>
            <w:r w:rsidRPr="00181C94">
              <w:rPr>
                <w:rFonts w:eastAsia="Batang"/>
              </w:rPr>
              <w:t>На №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</w:tcPr>
          <w:p w:rsidR="007911C8" w:rsidRPr="00181C94" w:rsidRDefault="007911C8" w:rsidP="00F71C1D">
            <w:pPr>
              <w:jc w:val="center"/>
              <w:rPr>
                <w:rFonts w:eastAsia="Batang"/>
              </w:rPr>
            </w:pPr>
          </w:p>
        </w:tc>
        <w:tc>
          <w:tcPr>
            <w:tcW w:w="399" w:type="dxa"/>
            <w:shd w:val="clear" w:color="auto" w:fill="auto"/>
          </w:tcPr>
          <w:p w:rsidR="007911C8" w:rsidRPr="00181C94" w:rsidRDefault="007911C8" w:rsidP="00F71C1D">
            <w:pPr>
              <w:ind w:left="-108" w:right="-129"/>
              <w:jc w:val="center"/>
              <w:rPr>
                <w:rFonts w:eastAsia="Batang"/>
              </w:rPr>
            </w:pPr>
            <w:proofErr w:type="spellStart"/>
            <w:r w:rsidRPr="00181C94">
              <w:rPr>
                <w:rFonts w:eastAsia="Batang"/>
              </w:rPr>
              <w:t>від</w:t>
            </w:r>
            <w:proofErr w:type="spellEnd"/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auto"/>
          </w:tcPr>
          <w:p w:rsidR="007911C8" w:rsidRPr="00181C94" w:rsidRDefault="007911C8" w:rsidP="00F71C1D">
            <w:pPr>
              <w:jc w:val="center"/>
              <w:rPr>
                <w:rFonts w:eastAsia="Batang"/>
              </w:rPr>
            </w:pPr>
          </w:p>
        </w:tc>
      </w:tr>
    </w:tbl>
    <w:p w:rsidR="00960A20" w:rsidRPr="000023D9" w:rsidRDefault="00960A20" w:rsidP="00640424">
      <w:pPr>
        <w:rPr>
          <w:sz w:val="28"/>
          <w:szCs w:val="28"/>
        </w:rPr>
      </w:pPr>
    </w:p>
    <w:p w:rsidR="004F3F4A" w:rsidRPr="001F2A5C" w:rsidRDefault="004F3F4A" w:rsidP="004F3F4A">
      <w:pPr>
        <w:rPr>
          <w:b/>
          <w:i/>
          <w:sz w:val="26"/>
          <w:szCs w:val="26"/>
          <w:lang w:val="uk-UA"/>
        </w:rPr>
      </w:pPr>
      <w:r w:rsidRPr="001F2A5C">
        <w:rPr>
          <w:b/>
          <w:i/>
          <w:sz w:val="26"/>
          <w:szCs w:val="26"/>
          <w:lang w:val="uk-UA"/>
        </w:rPr>
        <w:t>Заявка-пропозиція на розміщення</w:t>
      </w:r>
    </w:p>
    <w:p w:rsidR="004F3F4A" w:rsidRPr="001F2A5C" w:rsidRDefault="004F3F4A" w:rsidP="004F3F4A">
      <w:pPr>
        <w:rPr>
          <w:b/>
          <w:i/>
          <w:sz w:val="26"/>
          <w:szCs w:val="26"/>
          <w:lang w:val="uk-UA"/>
        </w:rPr>
      </w:pPr>
      <w:r w:rsidRPr="001F2A5C">
        <w:rPr>
          <w:b/>
          <w:i/>
          <w:sz w:val="26"/>
          <w:szCs w:val="26"/>
          <w:lang w:val="uk-UA"/>
        </w:rPr>
        <w:t>тимчасово вільних бюджетних коштів</w:t>
      </w:r>
      <w:bookmarkStart w:id="0" w:name="_GoBack"/>
      <w:bookmarkEnd w:id="0"/>
    </w:p>
    <w:p w:rsidR="004F3F4A" w:rsidRPr="001F2A5C" w:rsidRDefault="004F3F4A" w:rsidP="004F3F4A">
      <w:pPr>
        <w:rPr>
          <w:b/>
          <w:i/>
          <w:sz w:val="26"/>
          <w:szCs w:val="26"/>
          <w:lang w:val="uk-UA"/>
        </w:rPr>
      </w:pPr>
      <w:r w:rsidRPr="001F2A5C">
        <w:rPr>
          <w:b/>
          <w:i/>
          <w:sz w:val="26"/>
          <w:szCs w:val="26"/>
          <w:lang w:val="uk-UA"/>
        </w:rPr>
        <w:t xml:space="preserve"> на вкладних (депозитних) рахунках</w:t>
      </w:r>
    </w:p>
    <w:p w:rsidR="004F3F4A" w:rsidRPr="001F2A5C" w:rsidRDefault="004F3F4A" w:rsidP="004F3F4A">
      <w:pPr>
        <w:rPr>
          <w:b/>
          <w:i/>
          <w:sz w:val="26"/>
          <w:szCs w:val="26"/>
          <w:lang w:val="uk-UA"/>
        </w:rPr>
      </w:pPr>
    </w:p>
    <w:p w:rsidR="00EA7524" w:rsidRPr="00204C4D" w:rsidRDefault="000023D9" w:rsidP="000023D9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 w:rsidRPr="000023D9">
        <w:rPr>
          <w:sz w:val="28"/>
          <w:lang w:val="uk-UA"/>
        </w:rPr>
        <w:tab/>
      </w:r>
      <w:r w:rsidR="004F3F4A" w:rsidRPr="000023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0023D9">
        <w:rPr>
          <w:rFonts w:ascii="Times New Roman" w:hAnsi="Times New Roman"/>
          <w:sz w:val="28"/>
          <w:szCs w:val="28"/>
          <w:lang w:val="uk-UA"/>
        </w:rPr>
        <w:t xml:space="preserve">вимог ст.16 Бюджетного кодексу України, </w:t>
      </w:r>
      <w:r w:rsidR="004F3F4A" w:rsidRPr="000023D9"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від 12.01.2011 р. № 6 «</w:t>
      </w:r>
      <w:hyperlink r:id="rId8" w:tooltip="Не набрав чинності" w:history="1">
        <w:r w:rsidR="004F3F4A" w:rsidRPr="000023D9">
          <w:rPr>
            <w:rFonts w:ascii="Times New Roman" w:hAnsi="Times New Roman"/>
            <w:sz w:val="28"/>
            <w:szCs w:val="28"/>
            <w:lang w:val="uk-UA"/>
          </w:rPr>
          <w:t>Про затвердження Порядку розміщення тимчасово вільних коштів місцевих бюджетів на вкладних (депозитних) рахунках у банк</w:t>
        </w:r>
      </w:hyperlink>
      <w:r w:rsidRPr="000023D9">
        <w:rPr>
          <w:rFonts w:ascii="Times New Roman" w:hAnsi="Times New Roman"/>
          <w:sz w:val="28"/>
          <w:szCs w:val="28"/>
          <w:lang w:val="uk-UA"/>
        </w:rPr>
        <w:t>ах» (зі</w:t>
      </w:r>
      <w:r w:rsidR="004F3F4A" w:rsidRPr="000023D9">
        <w:rPr>
          <w:rFonts w:ascii="Times New Roman" w:hAnsi="Times New Roman"/>
          <w:sz w:val="28"/>
          <w:szCs w:val="28"/>
          <w:lang w:val="uk-UA"/>
        </w:rPr>
        <w:t xml:space="preserve"> змінами), </w:t>
      </w:r>
      <w:r w:rsidRPr="000023D9">
        <w:rPr>
          <w:rFonts w:ascii="Times New Roman" w:hAnsi="Times New Roman"/>
          <w:sz w:val="28"/>
          <w:szCs w:val="28"/>
          <w:lang w:val="uk-UA"/>
        </w:rPr>
        <w:t xml:space="preserve"> згідно з п. 8 рішення від 24.12.202</w:t>
      </w:r>
      <w:r w:rsidR="006C1C4C" w:rsidRPr="006C1C4C">
        <w:rPr>
          <w:rFonts w:ascii="Times New Roman" w:hAnsi="Times New Roman"/>
          <w:sz w:val="28"/>
          <w:szCs w:val="28"/>
          <w:lang w:val="uk-UA"/>
        </w:rPr>
        <w:t>1</w:t>
      </w:r>
      <w:r w:rsidRPr="000023D9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6C1C4C" w:rsidRPr="006C1C4C">
        <w:rPr>
          <w:rFonts w:ascii="Times New Roman" w:hAnsi="Times New Roman"/>
          <w:sz w:val="28"/>
          <w:szCs w:val="28"/>
          <w:lang w:val="uk-UA"/>
        </w:rPr>
        <w:t>20</w:t>
      </w:r>
      <w:r w:rsidRPr="000023D9">
        <w:rPr>
          <w:rFonts w:ascii="Times New Roman" w:hAnsi="Times New Roman"/>
          <w:sz w:val="28"/>
          <w:szCs w:val="28"/>
          <w:lang w:val="uk-UA"/>
        </w:rPr>
        <w:t>-</w:t>
      </w:r>
      <w:r w:rsidR="006C1C4C" w:rsidRPr="006C1C4C">
        <w:rPr>
          <w:rFonts w:ascii="Times New Roman" w:hAnsi="Times New Roman"/>
          <w:sz w:val="28"/>
          <w:szCs w:val="28"/>
          <w:lang w:val="uk-UA"/>
        </w:rPr>
        <w:t>28</w:t>
      </w:r>
      <w:r w:rsidRPr="000023D9">
        <w:rPr>
          <w:rFonts w:ascii="Times New Roman" w:hAnsi="Times New Roman"/>
          <w:sz w:val="28"/>
          <w:szCs w:val="28"/>
          <w:lang w:val="uk-UA"/>
        </w:rPr>
        <w:t>/</w:t>
      </w:r>
      <w:r w:rsidRPr="000023D9">
        <w:rPr>
          <w:rFonts w:ascii="Times New Roman" w:hAnsi="Times New Roman"/>
          <w:sz w:val="28"/>
          <w:szCs w:val="28"/>
          <w:lang w:val="en-US"/>
        </w:rPr>
        <w:t>VI</w:t>
      </w:r>
      <w:r w:rsidRPr="000023D9">
        <w:rPr>
          <w:rFonts w:ascii="Times New Roman" w:hAnsi="Times New Roman"/>
          <w:sz w:val="28"/>
          <w:szCs w:val="28"/>
          <w:lang w:val="uk-UA"/>
        </w:rPr>
        <w:t xml:space="preserve">ІІ </w:t>
      </w:r>
      <w:r w:rsidR="00E524E3" w:rsidRPr="000023D9">
        <w:rPr>
          <w:rFonts w:ascii="Times New Roman" w:hAnsi="Times New Roman"/>
          <w:sz w:val="28"/>
          <w:szCs w:val="28"/>
          <w:lang w:val="uk-UA"/>
        </w:rPr>
        <w:t>«</w:t>
      </w:r>
      <w:r w:rsidRPr="000023D9">
        <w:rPr>
          <w:rFonts w:ascii="Times New Roman" w:hAnsi="Times New Roman"/>
          <w:sz w:val="28"/>
          <w:szCs w:val="28"/>
          <w:lang w:val="uk-UA"/>
        </w:rPr>
        <w:t xml:space="preserve">Про бюджет </w:t>
      </w:r>
      <w:proofErr w:type="spellStart"/>
      <w:r w:rsidRPr="000023D9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E524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1C4C">
        <w:rPr>
          <w:rFonts w:ascii="Times New Roman" w:hAnsi="Times New Roman"/>
          <w:sz w:val="28"/>
          <w:szCs w:val="28"/>
          <w:lang w:val="uk-UA"/>
        </w:rPr>
        <w:t xml:space="preserve">сільської </w:t>
      </w:r>
      <w:r w:rsidRPr="000023D9">
        <w:rPr>
          <w:rFonts w:ascii="Times New Roman" w:hAnsi="Times New Roman"/>
          <w:sz w:val="28"/>
          <w:szCs w:val="28"/>
          <w:lang w:val="uk-UA"/>
        </w:rPr>
        <w:t>територіальної громади на 202</w:t>
      </w:r>
      <w:r w:rsidR="006C1C4C" w:rsidRPr="006C1C4C">
        <w:rPr>
          <w:rFonts w:ascii="Times New Roman" w:hAnsi="Times New Roman"/>
          <w:sz w:val="28"/>
          <w:szCs w:val="28"/>
          <w:lang w:val="uk-UA"/>
        </w:rPr>
        <w:t>2</w:t>
      </w:r>
      <w:r w:rsidR="001A46B8" w:rsidRPr="001A46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23D9">
        <w:rPr>
          <w:rFonts w:ascii="Times New Roman" w:hAnsi="Times New Roman"/>
          <w:sz w:val="28"/>
          <w:szCs w:val="28"/>
          <w:lang w:val="uk-UA"/>
        </w:rPr>
        <w:t>рік</w:t>
      </w:r>
      <w:r w:rsidR="00E524E3" w:rsidRPr="000023D9">
        <w:rPr>
          <w:rFonts w:ascii="Times New Roman" w:hAnsi="Times New Roman"/>
          <w:sz w:val="28"/>
          <w:szCs w:val="28"/>
          <w:lang w:val="uk-UA"/>
        </w:rPr>
        <w:t>»</w:t>
      </w:r>
      <w:r w:rsidRPr="000023D9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4F3F4A" w:rsidRPr="000023D9">
        <w:rPr>
          <w:rFonts w:ascii="Times New Roman" w:hAnsi="Times New Roman"/>
          <w:sz w:val="28"/>
          <w:szCs w:val="28"/>
          <w:lang w:val="uk-UA"/>
        </w:rPr>
        <w:t>фінансов</w:t>
      </w:r>
      <w:r w:rsidR="00E524E3">
        <w:rPr>
          <w:rFonts w:ascii="Times New Roman" w:hAnsi="Times New Roman"/>
          <w:sz w:val="28"/>
          <w:szCs w:val="28"/>
          <w:lang w:val="uk-UA"/>
        </w:rPr>
        <w:t>ий</w:t>
      </w:r>
      <w:r w:rsidR="004F3F4A" w:rsidRPr="000023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24E3">
        <w:rPr>
          <w:rFonts w:ascii="Times New Roman" w:hAnsi="Times New Roman"/>
          <w:sz w:val="28"/>
          <w:szCs w:val="28"/>
          <w:lang w:val="uk-UA"/>
        </w:rPr>
        <w:t>відділ</w:t>
      </w:r>
      <w:r w:rsidR="00737DF5" w:rsidRPr="00737DF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37DF5" w:rsidRPr="00737DF5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737DF5" w:rsidRPr="00737DF5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24E3">
        <w:rPr>
          <w:rFonts w:ascii="Times New Roman" w:hAnsi="Times New Roman"/>
          <w:sz w:val="28"/>
          <w:szCs w:val="28"/>
          <w:lang w:val="uk-UA"/>
        </w:rPr>
        <w:t>повідомляє про</w:t>
      </w:r>
      <w:r>
        <w:rPr>
          <w:rFonts w:ascii="Times New Roman" w:hAnsi="Times New Roman"/>
          <w:sz w:val="28"/>
          <w:szCs w:val="28"/>
          <w:lang w:val="uk-UA"/>
        </w:rPr>
        <w:t xml:space="preserve"> проведення конкурсу серед банків</w:t>
      </w:r>
      <w:r w:rsidR="004F3F4A" w:rsidRPr="000023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щодо</w:t>
      </w:r>
      <w:r w:rsidR="004F3F4A" w:rsidRPr="000023D9">
        <w:rPr>
          <w:rFonts w:ascii="Times New Roman" w:hAnsi="Times New Roman"/>
          <w:sz w:val="28"/>
          <w:szCs w:val="28"/>
          <w:lang w:val="uk-UA"/>
        </w:rPr>
        <w:t xml:space="preserve"> розміщення </w:t>
      </w:r>
      <w:r>
        <w:rPr>
          <w:rFonts w:ascii="Times New Roman" w:hAnsi="Times New Roman"/>
          <w:sz w:val="28"/>
          <w:szCs w:val="28"/>
          <w:lang w:val="uk-UA"/>
        </w:rPr>
        <w:t>тимчасово вільних к</w:t>
      </w:r>
      <w:r w:rsidR="004F3F4A" w:rsidRPr="000023D9">
        <w:rPr>
          <w:rFonts w:ascii="Times New Roman" w:hAnsi="Times New Roman"/>
          <w:sz w:val="28"/>
          <w:szCs w:val="28"/>
          <w:lang w:val="uk-UA"/>
        </w:rPr>
        <w:t xml:space="preserve">оштів бюджету </w:t>
      </w:r>
      <w:proofErr w:type="spellStart"/>
      <w:r w:rsidR="007E5C69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7E5C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1C4C">
        <w:rPr>
          <w:rFonts w:ascii="Times New Roman" w:hAnsi="Times New Roman"/>
          <w:sz w:val="28"/>
          <w:szCs w:val="28"/>
          <w:lang w:val="uk-UA"/>
        </w:rPr>
        <w:t xml:space="preserve">сільської </w:t>
      </w:r>
      <w:r w:rsidR="004F3F4A" w:rsidRPr="000023D9">
        <w:rPr>
          <w:rFonts w:ascii="Times New Roman" w:hAnsi="Times New Roman"/>
          <w:sz w:val="28"/>
          <w:szCs w:val="28"/>
          <w:lang w:val="uk-UA"/>
        </w:rPr>
        <w:t>територіальної</w:t>
      </w:r>
      <w:r w:rsidR="00A9756A" w:rsidRPr="00A975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3F4A" w:rsidRPr="000023D9">
        <w:rPr>
          <w:rFonts w:ascii="Times New Roman" w:hAnsi="Times New Roman"/>
          <w:sz w:val="28"/>
          <w:szCs w:val="28"/>
          <w:lang w:val="uk-UA"/>
        </w:rPr>
        <w:t xml:space="preserve">громади на вкладних (депозитних) рахунках в установах банків </w:t>
      </w:r>
      <w:r w:rsidR="00EA7524">
        <w:rPr>
          <w:rFonts w:ascii="Times New Roman" w:hAnsi="Times New Roman"/>
          <w:sz w:val="28"/>
          <w:szCs w:val="28"/>
          <w:lang w:val="uk-UA"/>
        </w:rPr>
        <w:t>у 202</w:t>
      </w:r>
      <w:r w:rsidR="006C1C4C">
        <w:rPr>
          <w:rFonts w:ascii="Times New Roman" w:hAnsi="Times New Roman"/>
          <w:sz w:val="28"/>
          <w:szCs w:val="28"/>
          <w:lang w:val="uk-UA"/>
        </w:rPr>
        <w:t>2</w:t>
      </w:r>
      <w:r w:rsidR="00EA7524">
        <w:rPr>
          <w:rFonts w:ascii="Times New Roman" w:hAnsi="Times New Roman"/>
          <w:sz w:val="28"/>
          <w:szCs w:val="28"/>
          <w:lang w:val="uk-UA"/>
        </w:rPr>
        <w:t xml:space="preserve"> році</w:t>
      </w:r>
      <w:r w:rsidR="00204C4D" w:rsidRPr="00204C4D">
        <w:rPr>
          <w:rFonts w:ascii="Times New Roman" w:hAnsi="Times New Roman"/>
          <w:sz w:val="28"/>
          <w:szCs w:val="28"/>
          <w:lang w:val="uk-UA"/>
        </w:rPr>
        <w:t>.</w:t>
      </w:r>
    </w:p>
    <w:p w:rsidR="00EA7524" w:rsidRDefault="00EA7524" w:rsidP="000023D9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конкурсі можуть  брати участь банки, філії (відділення)</w:t>
      </w:r>
      <w:r w:rsidR="00BC39A8" w:rsidRPr="00BC39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умови :</w:t>
      </w:r>
    </w:p>
    <w:p w:rsidR="00EA7524" w:rsidRPr="0064331C" w:rsidRDefault="000023D9" w:rsidP="000023D9">
      <w:pPr>
        <w:pStyle w:val="4"/>
        <w:ind w:firstLine="0"/>
        <w:outlineLvl w:val="3"/>
        <w:rPr>
          <w:rStyle w:val="rvts0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7524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F3F4A" w:rsidRPr="000023D9">
        <w:rPr>
          <w:rFonts w:ascii="Times New Roman" w:hAnsi="Times New Roman"/>
          <w:sz w:val="28"/>
          <w:szCs w:val="28"/>
          <w:lang w:val="uk-UA"/>
        </w:rPr>
        <w:t xml:space="preserve">в яких </w:t>
      </w:r>
      <w:r w:rsidR="004F3F4A" w:rsidRPr="000023D9">
        <w:rPr>
          <w:rStyle w:val="rvts0"/>
          <w:rFonts w:ascii="Times New Roman" w:hAnsi="Times New Roman"/>
          <w:sz w:val="28"/>
          <w:szCs w:val="28"/>
          <w:lang w:val="uk-UA"/>
        </w:rPr>
        <w:t>держава прямо та/або опосередковано володіє 75 чи більше відсотками статутного капіталу та/або голосів</w:t>
      </w:r>
      <w:r w:rsidR="0064331C">
        <w:rPr>
          <w:rStyle w:val="rvts0"/>
          <w:rFonts w:ascii="Times New Roman" w:hAnsi="Times New Roman"/>
          <w:sz w:val="28"/>
          <w:szCs w:val="28"/>
          <w:lang w:val="uk-UA"/>
        </w:rPr>
        <w:t>;</w:t>
      </w:r>
    </w:p>
    <w:p w:rsidR="004F3F4A" w:rsidRPr="0064331C" w:rsidRDefault="00EA7524" w:rsidP="000023D9">
      <w:pPr>
        <w:pStyle w:val="4"/>
        <w:ind w:firstLine="0"/>
        <w:outlineLvl w:val="3"/>
        <w:rPr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hAnsi="Times New Roman"/>
          <w:sz w:val="28"/>
          <w:szCs w:val="28"/>
          <w:lang w:val="uk-UA"/>
        </w:rPr>
        <w:t>-</w:t>
      </w:r>
      <w:r w:rsidR="004F3F4A" w:rsidRPr="000023D9">
        <w:rPr>
          <w:rStyle w:val="rvts0"/>
          <w:rFonts w:ascii="Times New Roman" w:hAnsi="Times New Roman"/>
          <w:sz w:val="28"/>
          <w:szCs w:val="28"/>
          <w:lang w:val="uk-UA"/>
        </w:rPr>
        <w:t xml:space="preserve"> до яких </w:t>
      </w:r>
      <w:r w:rsidR="004F3F4A" w:rsidRPr="000023D9">
        <w:rPr>
          <w:rFonts w:ascii="Times New Roman" w:hAnsi="Times New Roman"/>
          <w:sz w:val="28"/>
          <w:szCs w:val="28"/>
          <w:lang w:val="uk-UA"/>
        </w:rPr>
        <w:t>протягом останнього року Національний банк не застосовував таких заходів впливу, як обмеження, зупинення чи припинення здійснення окремих видів операцій та віднесення банку до категорії проблемних або неплатоспроможних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46983" w:rsidRPr="0064331C" w:rsidRDefault="00C46983" w:rsidP="00C46983"/>
    <w:p w:rsidR="00960A20" w:rsidRPr="00CE16BF" w:rsidRDefault="00834694" w:rsidP="00834694">
      <w:pPr>
        <w:jc w:val="both"/>
        <w:rPr>
          <w:b/>
          <w:sz w:val="28"/>
          <w:szCs w:val="28"/>
          <w:lang w:val="uk-UA"/>
        </w:rPr>
      </w:pPr>
      <w:r>
        <w:rPr>
          <w:rFonts w:ascii="Arial" w:hAnsi="Arial" w:cs="Arial"/>
          <w:sz w:val="15"/>
          <w:szCs w:val="15"/>
          <w:lang w:val="uk-UA" w:eastAsia="uk-UA"/>
        </w:rPr>
        <w:tab/>
      </w:r>
      <w:r w:rsidRPr="00834694">
        <w:rPr>
          <w:sz w:val="28"/>
          <w:szCs w:val="28"/>
          <w:lang w:val="uk-UA" w:eastAsia="uk-UA"/>
        </w:rPr>
        <w:t xml:space="preserve">Розміщення тимчасово вільних коштів бюджету </w:t>
      </w:r>
      <w:proofErr w:type="spellStart"/>
      <w:r w:rsidRPr="00834694">
        <w:rPr>
          <w:sz w:val="28"/>
          <w:szCs w:val="28"/>
          <w:lang w:val="uk-UA" w:eastAsia="uk-UA"/>
        </w:rPr>
        <w:t>Новодмитрівської</w:t>
      </w:r>
      <w:proofErr w:type="spellEnd"/>
      <w:r w:rsidRPr="00834694">
        <w:rPr>
          <w:sz w:val="28"/>
          <w:szCs w:val="28"/>
          <w:lang w:val="uk-UA" w:eastAsia="uk-UA"/>
        </w:rPr>
        <w:t xml:space="preserve">   територіальної громади </w:t>
      </w:r>
      <w:r w:rsidR="00CE16BF" w:rsidRPr="00CE16BF">
        <w:rPr>
          <w:sz w:val="28"/>
          <w:szCs w:val="28"/>
          <w:lang w:val="uk-UA" w:eastAsia="uk-UA"/>
        </w:rPr>
        <w:t>планується розмістити</w:t>
      </w:r>
      <w:r w:rsidRPr="00834694">
        <w:rPr>
          <w:sz w:val="28"/>
          <w:szCs w:val="28"/>
          <w:lang w:val="uk-UA" w:eastAsia="uk-UA"/>
        </w:rPr>
        <w:t xml:space="preserve"> в </w:t>
      </w:r>
      <w:r w:rsidR="0064331C">
        <w:rPr>
          <w:sz w:val="28"/>
          <w:szCs w:val="28"/>
          <w:lang w:val="uk-UA" w:eastAsia="uk-UA"/>
        </w:rPr>
        <w:t>обсягах</w:t>
      </w:r>
      <w:r w:rsidRPr="00834694">
        <w:rPr>
          <w:sz w:val="28"/>
          <w:szCs w:val="28"/>
          <w:lang w:val="uk-UA" w:eastAsia="uk-UA"/>
        </w:rPr>
        <w:t xml:space="preserve"> фактично вільних залишків коштів загального та спеціального фондів бюджету громади</w:t>
      </w:r>
      <w:r w:rsidR="00CE16BF">
        <w:rPr>
          <w:sz w:val="28"/>
          <w:szCs w:val="28"/>
          <w:lang w:val="uk-UA" w:eastAsia="uk-UA"/>
        </w:rPr>
        <w:t xml:space="preserve"> станом на</w:t>
      </w:r>
      <w:r w:rsidR="00C1620B" w:rsidRPr="00C1620B">
        <w:rPr>
          <w:sz w:val="28"/>
          <w:szCs w:val="28"/>
          <w:lang w:eastAsia="uk-UA"/>
        </w:rPr>
        <w:t xml:space="preserve"> 0</w:t>
      </w:r>
      <w:r w:rsidR="00B050EA" w:rsidRPr="00B050EA">
        <w:rPr>
          <w:sz w:val="28"/>
          <w:szCs w:val="28"/>
          <w:lang w:eastAsia="uk-UA"/>
        </w:rPr>
        <w:t>4</w:t>
      </w:r>
      <w:r w:rsidR="00CE16BF">
        <w:rPr>
          <w:sz w:val="28"/>
          <w:szCs w:val="28"/>
          <w:lang w:val="uk-UA" w:eastAsia="uk-UA"/>
        </w:rPr>
        <w:t>.0</w:t>
      </w:r>
      <w:r w:rsidR="00C1620B" w:rsidRPr="00C1620B">
        <w:rPr>
          <w:sz w:val="28"/>
          <w:szCs w:val="28"/>
          <w:lang w:eastAsia="uk-UA"/>
        </w:rPr>
        <w:t>1</w:t>
      </w:r>
      <w:r w:rsidR="00CE16BF">
        <w:rPr>
          <w:sz w:val="28"/>
          <w:szCs w:val="28"/>
          <w:lang w:val="uk-UA" w:eastAsia="uk-UA"/>
        </w:rPr>
        <w:t>.202</w:t>
      </w:r>
      <w:r w:rsidR="006C1C4C">
        <w:rPr>
          <w:sz w:val="28"/>
          <w:szCs w:val="28"/>
          <w:lang w:val="uk-UA" w:eastAsia="uk-UA"/>
        </w:rPr>
        <w:t>2</w:t>
      </w:r>
      <w:r w:rsidR="00CE16BF">
        <w:rPr>
          <w:sz w:val="28"/>
          <w:szCs w:val="28"/>
          <w:lang w:val="uk-UA" w:eastAsia="uk-UA"/>
        </w:rPr>
        <w:t xml:space="preserve"> р. у </w:t>
      </w:r>
      <w:r w:rsidR="00F42F95">
        <w:rPr>
          <w:sz w:val="28"/>
          <w:szCs w:val="28"/>
          <w:lang w:val="uk-UA" w:eastAsia="uk-UA"/>
        </w:rPr>
        <w:t>сумі</w:t>
      </w:r>
      <w:r w:rsidR="00CE16BF">
        <w:rPr>
          <w:sz w:val="28"/>
          <w:szCs w:val="28"/>
          <w:lang w:val="uk-UA" w:eastAsia="uk-UA"/>
        </w:rPr>
        <w:t xml:space="preserve"> </w:t>
      </w:r>
      <w:r w:rsidR="001879A6" w:rsidRPr="009469EF">
        <w:rPr>
          <w:b/>
          <w:sz w:val="28"/>
          <w:szCs w:val="28"/>
          <w:lang w:eastAsia="uk-UA"/>
        </w:rPr>
        <w:t>10</w:t>
      </w:r>
      <w:r w:rsidR="00CE16BF" w:rsidRPr="00CE16BF">
        <w:rPr>
          <w:b/>
          <w:sz w:val="28"/>
          <w:szCs w:val="28"/>
          <w:lang w:val="uk-UA" w:eastAsia="uk-UA"/>
        </w:rPr>
        <w:t xml:space="preserve"> 000 000,00 грн.</w:t>
      </w:r>
    </w:p>
    <w:p w:rsidR="00C46983" w:rsidRPr="00C46983" w:rsidRDefault="00C46983" w:rsidP="004F3F4A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5025E5" w:rsidRDefault="004F3F4A" w:rsidP="005025E5">
      <w:pPr>
        <w:tabs>
          <w:tab w:val="left" w:pos="660"/>
          <w:tab w:val="left" w:pos="5300"/>
        </w:tabs>
        <w:ind w:firstLine="658"/>
        <w:jc w:val="both"/>
        <w:rPr>
          <w:sz w:val="28"/>
          <w:lang w:val="uk-UA"/>
        </w:rPr>
      </w:pPr>
      <w:r w:rsidRPr="001F2A5C">
        <w:rPr>
          <w:sz w:val="28"/>
          <w:lang w:val="uk-UA"/>
        </w:rPr>
        <w:t>Розміщення тимчасово вільних коштів пропонується здійснювати з врахуванням наступних вимог, встановлених вищевказаним Порядком:</w:t>
      </w:r>
    </w:p>
    <w:p w:rsidR="004F3F4A" w:rsidRPr="001F2A5C" w:rsidRDefault="005025E5" w:rsidP="005025E5">
      <w:pPr>
        <w:tabs>
          <w:tab w:val="left" w:pos="660"/>
          <w:tab w:val="left" w:pos="530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4F3F4A" w:rsidRPr="001F2A5C">
        <w:rPr>
          <w:sz w:val="28"/>
          <w:lang w:val="uk-UA"/>
        </w:rPr>
        <w:t xml:space="preserve">вклад в національній валюті з терміном розміщення </w:t>
      </w:r>
      <w:r w:rsidR="004F3F4A" w:rsidRPr="001F2A5C">
        <w:rPr>
          <w:b/>
          <w:sz w:val="28"/>
          <w:lang w:val="uk-UA"/>
        </w:rPr>
        <w:t>до 20 грудня 202</w:t>
      </w:r>
      <w:r w:rsidR="009469EF" w:rsidRPr="009469EF">
        <w:rPr>
          <w:b/>
          <w:sz w:val="28"/>
        </w:rPr>
        <w:t>2</w:t>
      </w:r>
      <w:r w:rsidR="004F3F4A" w:rsidRPr="001F2A5C">
        <w:rPr>
          <w:b/>
          <w:sz w:val="28"/>
          <w:lang w:val="uk-UA"/>
        </w:rPr>
        <w:t xml:space="preserve"> року</w:t>
      </w:r>
      <w:r w:rsidR="004F3F4A" w:rsidRPr="001F2A5C">
        <w:rPr>
          <w:sz w:val="28"/>
          <w:lang w:val="uk-UA"/>
        </w:rPr>
        <w:t>;</w:t>
      </w:r>
    </w:p>
    <w:p w:rsidR="005025E5" w:rsidRDefault="005025E5" w:rsidP="005025E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4F3F4A" w:rsidRPr="001F2A5C">
        <w:rPr>
          <w:sz w:val="28"/>
          <w:lang w:val="uk-UA"/>
        </w:rPr>
        <w:t>наявність у договорі банківського вкладу (д</w:t>
      </w:r>
      <w:r>
        <w:rPr>
          <w:sz w:val="28"/>
          <w:lang w:val="uk-UA"/>
        </w:rPr>
        <w:t xml:space="preserve">епозиту) між фінансовим відділом </w:t>
      </w:r>
      <w:proofErr w:type="spellStart"/>
      <w:r>
        <w:rPr>
          <w:sz w:val="28"/>
          <w:lang w:val="uk-UA"/>
        </w:rPr>
        <w:t>Новодмитрівської</w:t>
      </w:r>
      <w:proofErr w:type="spellEnd"/>
      <w:r>
        <w:rPr>
          <w:sz w:val="28"/>
          <w:lang w:val="uk-UA"/>
        </w:rPr>
        <w:t xml:space="preserve"> сільської ради</w:t>
      </w:r>
      <w:r w:rsidR="004F3F4A" w:rsidRPr="001F2A5C">
        <w:rPr>
          <w:sz w:val="28"/>
          <w:lang w:val="uk-UA"/>
        </w:rPr>
        <w:t xml:space="preserve"> та банком </w:t>
      </w:r>
      <w:r>
        <w:rPr>
          <w:sz w:val="28"/>
          <w:lang w:val="uk-UA"/>
        </w:rPr>
        <w:t>наступних</w:t>
      </w:r>
      <w:r w:rsidR="004F3F4A" w:rsidRPr="001F2A5C">
        <w:rPr>
          <w:sz w:val="28"/>
          <w:lang w:val="uk-UA"/>
        </w:rPr>
        <w:t xml:space="preserve"> умов</w:t>
      </w:r>
      <w:r>
        <w:rPr>
          <w:sz w:val="28"/>
          <w:lang w:val="uk-UA"/>
        </w:rPr>
        <w:t>:</w:t>
      </w:r>
    </w:p>
    <w:p w:rsidR="005025E5" w:rsidRPr="00E524E3" w:rsidRDefault="005025E5" w:rsidP="005025E5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-</w:t>
      </w:r>
      <w:r w:rsidR="004F3F4A" w:rsidRPr="001F2A5C">
        <w:rPr>
          <w:sz w:val="28"/>
          <w:lang w:val="uk-UA"/>
        </w:rPr>
        <w:t xml:space="preserve"> щодо права вкладника на повернення </w:t>
      </w:r>
      <w:r>
        <w:rPr>
          <w:sz w:val="28"/>
          <w:lang w:val="uk-UA"/>
        </w:rPr>
        <w:t>коштів</w:t>
      </w:r>
      <w:r w:rsidR="004F3F4A" w:rsidRPr="001F2A5C">
        <w:rPr>
          <w:sz w:val="28"/>
          <w:lang w:val="uk-UA"/>
        </w:rPr>
        <w:t xml:space="preserve"> (депозиту) або його частини </w:t>
      </w:r>
      <w:r>
        <w:rPr>
          <w:sz w:val="28"/>
          <w:lang w:val="uk-UA"/>
        </w:rPr>
        <w:t xml:space="preserve">на першу вимогу вкладника на рахунок бюджету громади (термін повернення </w:t>
      </w:r>
      <w:r w:rsidRPr="00E524E3">
        <w:rPr>
          <w:sz w:val="28"/>
          <w:lang w:val="uk-UA"/>
        </w:rPr>
        <w:t>коштів)</w:t>
      </w:r>
      <w:r w:rsidR="00E524E3" w:rsidRPr="00E524E3">
        <w:rPr>
          <w:sz w:val="28"/>
          <w:lang w:val="uk-UA"/>
        </w:rPr>
        <w:t>, а також відповідальності банку в разі неповернення чи несвоєчасного повернення коштів із вкладних (депозитних) рахунків на відповідні рахунк</w:t>
      </w:r>
      <w:r w:rsidR="00B53DC8">
        <w:rPr>
          <w:sz w:val="28"/>
          <w:lang w:val="uk-UA"/>
        </w:rPr>
        <w:t xml:space="preserve">и бюджету </w:t>
      </w:r>
      <w:proofErr w:type="spellStart"/>
      <w:r w:rsidR="00B53DC8">
        <w:rPr>
          <w:sz w:val="28"/>
          <w:lang w:val="uk-UA"/>
        </w:rPr>
        <w:t>Новодмитрівської</w:t>
      </w:r>
      <w:proofErr w:type="spellEnd"/>
      <w:r w:rsidR="00B53DC8">
        <w:rPr>
          <w:sz w:val="28"/>
          <w:lang w:val="uk-UA"/>
        </w:rPr>
        <w:t xml:space="preserve"> </w:t>
      </w:r>
      <w:r w:rsidR="00E524E3" w:rsidRPr="00E524E3">
        <w:rPr>
          <w:sz w:val="28"/>
          <w:lang w:val="uk-UA"/>
        </w:rPr>
        <w:t>територіальної  громади, відкриті в органах Державної казначейської служби, з яких перераховувалися тимчасово вільні кошти для розміщення на вкладних (депозитних) рахунках</w:t>
      </w:r>
      <w:r w:rsidRPr="00E524E3">
        <w:rPr>
          <w:sz w:val="28"/>
          <w:lang w:val="uk-UA"/>
        </w:rPr>
        <w:t>;</w:t>
      </w:r>
    </w:p>
    <w:p w:rsidR="00E524E3" w:rsidRPr="00E524E3" w:rsidRDefault="00EA7524" w:rsidP="00E524E3">
      <w:pPr>
        <w:jc w:val="both"/>
        <w:rPr>
          <w:sz w:val="28"/>
          <w:lang w:val="uk-UA"/>
        </w:rPr>
      </w:pPr>
      <w:r w:rsidRPr="00E524E3">
        <w:rPr>
          <w:sz w:val="28"/>
          <w:lang w:val="uk-UA"/>
        </w:rPr>
        <w:t xml:space="preserve">- </w:t>
      </w:r>
      <w:r w:rsidR="004F3F4A" w:rsidRPr="00E524E3">
        <w:rPr>
          <w:sz w:val="28"/>
          <w:lang w:val="uk-UA"/>
        </w:rPr>
        <w:t xml:space="preserve">щодо заборони безспірного списання банком коштів із вкладного </w:t>
      </w:r>
      <w:r w:rsidR="00E524E3" w:rsidRPr="00E524E3">
        <w:rPr>
          <w:sz w:val="28"/>
          <w:lang w:val="uk-UA"/>
        </w:rPr>
        <w:t>(депозитного) рахунка;</w:t>
      </w:r>
    </w:p>
    <w:p w:rsidR="004F3F4A" w:rsidRPr="00E524E3" w:rsidRDefault="00EA7524" w:rsidP="00E524E3">
      <w:pPr>
        <w:jc w:val="both"/>
        <w:rPr>
          <w:sz w:val="28"/>
          <w:lang w:val="uk-UA"/>
        </w:rPr>
      </w:pPr>
      <w:r w:rsidRPr="00E524E3">
        <w:rPr>
          <w:sz w:val="28"/>
          <w:lang w:val="uk-UA"/>
        </w:rPr>
        <w:t xml:space="preserve">- </w:t>
      </w:r>
      <w:r w:rsidR="004F3F4A" w:rsidRPr="00E524E3">
        <w:rPr>
          <w:sz w:val="28"/>
          <w:lang w:val="uk-UA"/>
        </w:rPr>
        <w:t>сума залишку не обмежується мінімальним розміром;</w:t>
      </w:r>
    </w:p>
    <w:p w:rsidR="004F3F4A" w:rsidRPr="00E524E3" w:rsidRDefault="00EA7524" w:rsidP="00EA7524">
      <w:pPr>
        <w:tabs>
          <w:tab w:val="left" w:pos="5300"/>
        </w:tabs>
        <w:jc w:val="both"/>
        <w:rPr>
          <w:sz w:val="28"/>
          <w:lang w:val="uk-UA"/>
        </w:rPr>
      </w:pPr>
      <w:r w:rsidRPr="00E524E3">
        <w:rPr>
          <w:sz w:val="28"/>
          <w:lang w:val="uk-UA"/>
        </w:rPr>
        <w:t xml:space="preserve">- </w:t>
      </w:r>
      <w:r w:rsidR="00455327" w:rsidRPr="009321C3">
        <w:rPr>
          <w:sz w:val="28"/>
          <w:szCs w:val="28"/>
          <w:lang w:val="uk-UA"/>
        </w:rPr>
        <w:t>можливість зняття або поповнення вкладу не обмеженою сумою</w:t>
      </w:r>
      <w:r w:rsidR="004F3F4A" w:rsidRPr="00E524E3">
        <w:rPr>
          <w:sz w:val="28"/>
          <w:lang w:val="uk-UA"/>
        </w:rPr>
        <w:t>;</w:t>
      </w:r>
    </w:p>
    <w:p w:rsidR="004F3F4A" w:rsidRDefault="00EA7524" w:rsidP="00EA7524">
      <w:pPr>
        <w:tabs>
          <w:tab w:val="left" w:pos="660"/>
          <w:tab w:val="left" w:pos="5300"/>
        </w:tabs>
        <w:jc w:val="both"/>
        <w:rPr>
          <w:sz w:val="28"/>
          <w:lang w:val="uk-UA"/>
        </w:rPr>
      </w:pPr>
      <w:r w:rsidRPr="00E524E3">
        <w:rPr>
          <w:sz w:val="28"/>
          <w:lang w:val="uk-UA"/>
        </w:rPr>
        <w:t xml:space="preserve">- </w:t>
      </w:r>
      <w:r w:rsidR="0064331C" w:rsidRPr="009321C3">
        <w:rPr>
          <w:sz w:val="28"/>
          <w:szCs w:val="28"/>
          <w:lang w:val="uk-UA"/>
        </w:rPr>
        <w:t>умови та періодичність сплати процентів</w:t>
      </w:r>
      <w:r w:rsidR="0064331C" w:rsidRPr="00E524E3">
        <w:rPr>
          <w:sz w:val="28"/>
          <w:lang w:val="uk-UA"/>
        </w:rPr>
        <w:t xml:space="preserve"> </w:t>
      </w:r>
      <w:r w:rsidR="0064331C">
        <w:rPr>
          <w:sz w:val="28"/>
          <w:lang w:val="uk-UA"/>
        </w:rPr>
        <w:t>(</w:t>
      </w:r>
      <w:r w:rsidR="004F3F4A" w:rsidRPr="00E524E3">
        <w:rPr>
          <w:sz w:val="28"/>
          <w:lang w:val="uk-UA"/>
        </w:rPr>
        <w:t>сплата нарахованих відсотків щомісячно</w:t>
      </w:r>
      <w:r w:rsidR="0064331C">
        <w:rPr>
          <w:sz w:val="28"/>
          <w:lang w:val="uk-UA"/>
        </w:rPr>
        <w:t>)</w:t>
      </w:r>
      <w:r w:rsidR="004F3F4A" w:rsidRPr="00E524E3">
        <w:rPr>
          <w:sz w:val="28"/>
          <w:lang w:val="uk-UA"/>
        </w:rPr>
        <w:t>.</w:t>
      </w:r>
    </w:p>
    <w:p w:rsidR="00867E09" w:rsidRPr="00867E09" w:rsidRDefault="00867E09" w:rsidP="00867E09">
      <w:pPr>
        <w:shd w:val="clear" w:color="auto" w:fill="FFFFFF"/>
        <w:spacing w:after="17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 w:rsidRPr="00867E09">
        <w:rPr>
          <w:sz w:val="28"/>
          <w:szCs w:val="28"/>
          <w:lang w:val="uk-UA" w:eastAsia="uk-UA"/>
        </w:rPr>
        <w:t>В депозитному договорі з банком - переможцем конкурсу мають бути враховані і інші вимоги, визначені Порядком розміщення тимчасово вільних коштів місцевих бюджетів на вкладних (депозитних) рахунках у банках, затвердженим постановою Кабінету Міністрів України від 12.01.2011p. № 6</w:t>
      </w:r>
      <w:r w:rsidR="003F3EED">
        <w:rPr>
          <w:sz w:val="28"/>
          <w:szCs w:val="28"/>
          <w:lang w:val="uk-UA" w:eastAsia="uk-UA"/>
        </w:rPr>
        <w:br/>
      </w:r>
      <w:r w:rsidRPr="00867E09">
        <w:rPr>
          <w:sz w:val="28"/>
          <w:szCs w:val="28"/>
          <w:lang w:val="uk-UA" w:eastAsia="uk-UA"/>
        </w:rPr>
        <w:t>(зі змінами).</w:t>
      </w:r>
    </w:p>
    <w:p w:rsidR="004F3F4A" w:rsidRPr="001F2A5C" w:rsidRDefault="004F3F4A" w:rsidP="004F3F4A">
      <w:pPr>
        <w:tabs>
          <w:tab w:val="left" w:pos="660"/>
          <w:tab w:val="left" w:pos="5300"/>
        </w:tabs>
        <w:ind w:firstLine="658"/>
        <w:jc w:val="both"/>
        <w:rPr>
          <w:b/>
          <w:sz w:val="28"/>
          <w:lang w:val="uk-UA"/>
        </w:rPr>
      </w:pPr>
      <w:r w:rsidRPr="001F2A5C">
        <w:rPr>
          <w:sz w:val="28"/>
          <w:lang w:val="uk-UA"/>
        </w:rPr>
        <w:t>Пропозиції та умови розміщення бюджетних коштів на депозитних рахунках, а також довідку Національного банку України, яка підтверджує, що держава прямо та/або опосередковано володіє 75 чи більше відсотками статутного капіталу та/або голосів</w:t>
      </w:r>
      <w:r w:rsidRPr="001F2A5C">
        <w:rPr>
          <w:rStyle w:val="rvts0"/>
          <w:b/>
          <w:sz w:val="28"/>
          <w:szCs w:val="28"/>
          <w:lang w:val="uk-UA"/>
        </w:rPr>
        <w:t xml:space="preserve"> </w:t>
      </w:r>
      <w:r w:rsidRPr="001F2A5C">
        <w:rPr>
          <w:rStyle w:val="rvts0"/>
          <w:sz w:val="28"/>
          <w:szCs w:val="28"/>
          <w:lang w:val="uk-UA"/>
        </w:rPr>
        <w:t xml:space="preserve">і </w:t>
      </w:r>
      <w:r w:rsidRPr="001F2A5C">
        <w:rPr>
          <w:sz w:val="28"/>
          <w:szCs w:val="28"/>
          <w:lang w:val="uk-UA"/>
        </w:rPr>
        <w:t>протягом останнього року Національний банк не застосовував таких заходів впливу, як обмеження, зупинення чи припинення здійснення окремих видів операцій та банк не віднесений до категорії проблемного або неплатоспроможного</w:t>
      </w:r>
      <w:r w:rsidRPr="001F2A5C">
        <w:rPr>
          <w:sz w:val="28"/>
          <w:lang w:val="uk-UA"/>
        </w:rPr>
        <w:t xml:space="preserve">, надати до </w:t>
      </w:r>
      <w:r w:rsidRPr="001F2A5C">
        <w:rPr>
          <w:b/>
          <w:sz w:val="28"/>
          <w:lang w:val="uk-UA"/>
        </w:rPr>
        <w:t>16 години</w:t>
      </w:r>
      <w:r w:rsidR="00762B67">
        <w:rPr>
          <w:b/>
          <w:sz w:val="28"/>
          <w:lang w:val="uk-UA"/>
        </w:rPr>
        <w:br/>
      </w:r>
      <w:r w:rsidR="008E56F7" w:rsidRPr="008E56F7">
        <w:rPr>
          <w:b/>
          <w:sz w:val="28"/>
          <w:lang w:val="uk-UA"/>
        </w:rPr>
        <w:t>1</w:t>
      </w:r>
      <w:r w:rsidR="003311CF">
        <w:rPr>
          <w:b/>
          <w:sz w:val="28"/>
          <w:lang w:val="uk-UA"/>
        </w:rPr>
        <w:t>2</w:t>
      </w:r>
      <w:r w:rsidR="008E56F7" w:rsidRPr="008E56F7">
        <w:rPr>
          <w:b/>
          <w:sz w:val="28"/>
          <w:lang w:val="uk-UA"/>
        </w:rPr>
        <w:t xml:space="preserve"> </w:t>
      </w:r>
      <w:r w:rsidR="008E56F7">
        <w:rPr>
          <w:b/>
          <w:sz w:val="28"/>
          <w:lang w:val="uk-UA"/>
        </w:rPr>
        <w:t>січня</w:t>
      </w:r>
      <w:r w:rsidR="005F06F4" w:rsidRPr="005F06F4">
        <w:rPr>
          <w:b/>
          <w:sz w:val="28"/>
          <w:lang w:val="uk-UA"/>
        </w:rPr>
        <w:t xml:space="preserve"> </w:t>
      </w:r>
      <w:r w:rsidRPr="005F06F4">
        <w:rPr>
          <w:b/>
          <w:sz w:val="28"/>
          <w:lang w:val="uk-UA"/>
        </w:rPr>
        <w:t xml:space="preserve"> </w:t>
      </w:r>
      <w:r w:rsidRPr="001F2A5C">
        <w:rPr>
          <w:b/>
          <w:sz w:val="28"/>
          <w:lang w:val="uk-UA"/>
        </w:rPr>
        <w:t>202</w:t>
      </w:r>
      <w:r w:rsidR="003311CF">
        <w:rPr>
          <w:b/>
          <w:sz w:val="28"/>
          <w:lang w:val="uk-UA"/>
        </w:rPr>
        <w:t>2</w:t>
      </w:r>
      <w:r w:rsidRPr="001F2A5C">
        <w:rPr>
          <w:b/>
          <w:sz w:val="28"/>
          <w:lang w:val="uk-UA"/>
        </w:rPr>
        <w:t xml:space="preserve"> року</w:t>
      </w:r>
      <w:r w:rsidRPr="001F2A5C">
        <w:rPr>
          <w:sz w:val="28"/>
          <w:lang w:val="uk-UA"/>
        </w:rPr>
        <w:t xml:space="preserve"> на адресу фінансового </w:t>
      </w:r>
      <w:r w:rsidR="005F06F4">
        <w:rPr>
          <w:sz w:val="28"/>
          <w:lang w:val="uk-UA"/>
        </w:rPr>
        <w:t xml:space="preserve">відділу </w:t>
      </w:r>
      <w:proofErr w:type="spellStart"/>
      <w:r w:rsidR="005F06F4">
        <w:rPr>
          <w:sz w:val="28"/>
          <w:lang w:val="uk-UA"/>
        </w:rPr>
        <w:t>Новодмитрівської</w:t>
      </w:r>
      <w:proofErr w:type="spellEnd"/>
      <w:r w:rsidR="00E076BF">
        <w:rPr>
          <w:sz w:val="28"/>
          <w:lang w:val="uk-UA"/>
        </w:rPr>
        <w:t xml:space="preserve"> </w:t>
      </w:r>
      <w:r w:rsidR="005F06F4">
        <w:rPr>
          <w:sz w:val="28"/>
          <w:lang w:val="uk-UA"/>
        </w:rPr>
        <w:t>сільської</w:t>
      </w:r>
      <w:r w:rsidRPr="001F2A5C">
        <w:rPr>
          <w:sz w:val="28"/>
          <w:lang w:val="uk-UA"/>
        </w:rPr>
        <w:t xml:space="preserve"> ради: 197</w:t>
      </w:r>
      <w:r w:rsidR="005F06F4">
        <w:rPr>
          <w:sz w:val="28"/>
          <w:lang w:val="uk-UA"/>
        </w:rPr>
        <w:t>37</w:t>
      </w:r>
      <w:r w:rsidRPr="001F2A5C">
        <w:rPr>
          <w:sz w:val="28"/>
          <w:lang w:val="uk-UA"/>
        </w:rPr>
        <w:t xml:space="preserve">, </w:t>
      </w:r>
      <w:r w:rsidR="005F06F4">
        <w:rPr>
          <w:sz w:val="28"/>
          <w:lang w:val="uk-UA"/>
        </w:rPr>
        <w:t xml:space="preserve">с. Нова </w:t>
      </w:r>
      <w:proofErr w:type="spellStart"/>
      <w:r w:rsidR="005F06F4">
        <w:rPr>
          <w:sz w:val="28"/>
          <w:lang w:val="uk-UA"/>
        </w:rPr>
        <w:t>Дмитрівка</w:t>
      </w:r>
      <w:proofErr w:type="spellEnd"/>
      <w:r w:rsidRPr="001F2A5C">
        <w:rPr>
          <w:sz w:val="28"/>
          <w:lang w:val="uk-UA"/>
        </w:rPr>
        <w:t xml:space="preserve">, вул. </w:t>
      </w:r>
      <w:r w:rsidR="005F06F4">
        <w:rPr>
          <w:sz w:val="28"/>
          <w:lang w:val="uk-UA"/>
        </w:rPr>
        <w:t>Центральна</w:t>
      </w:r>
      <w:r w:rsidRPr="001F2A5C">
        <w:rPr>
          <w:sz w:val="28"/>
          <w:lang w:val="uk-UA"/>
        </w:rPr>
        <w:t>, 3</w:t>
      </w:r>
      <w:r w:rsidR="005F06F4">
        <w:rPr>
          <w:sz w:val="28"/>
          <w:lang w:val="uk-UA"/>
        </w:rPr>
        <w:t>2</w:t>
      </w:r>
      <w:r w:rsidRPr="001F2A5C">
        <w:rPr>
          <w:sz w:val="28"/>
          <w:lang w:val="uk-UA"/>
        </w:rPr>
        <w:t>,</w:t>
      </w:r>
      <w:r w:rsidR="00DE036F">
        <w:rPr>
          <w:sz w:val="28"/>
          <w:lang w:val="uk-UA"/>
        </w:rPr>
        <w:t xml:space="preserve"> контактний телефон 0634921084,</w:t>
      </w:r>
      <w:r w:rsidRPr="001F2A5C">
        <w:rPr>
          <w:sz w:val="28"/>
          <w:lang w:val="uk-UA"/>
        </w:rPr>
        <w:t xml:space="preserve"> </w:t>
      </w:r>
      <w:r w:rsidR="00455327">
        <w:rPr>
          <w:sz w:val="28"/>
          <w:lang w:val="uk-UA"/>
        </w:rPr>
        <w:t xml:space="preserve">у </w:t>
      </w:r>
      <w:r w:rsidR="00455327">
        <w:rPr>
          <w:sz w:val="28"/>
          <w:szCs w:val="28"/>
          <w:lang w:val="uk-UA"/>
        </w:rPr>
        <w:t>запечатаному</w:t>
      </w:r>
      <w:r w:rsidR="00455327" w:rsidRPr="001F2A5C">
        <w:rPr>
          <w:sz w:val="28"/>
          <w:szCs w:val="28"/>
          <w:lang w:val="uk-UA"/>
        </w:rPr>
        <w:t xml:space="preserve"> </w:t>
      </w:r>
      <w:r w:rsidRPr="001F2A5C">
        <w:rPr>
          <w:sz w:val="28"/>
          <w:szCs w:val="28"/>
          <w:lang w:val="uk-UA"/>
        </w:rPr>
        <w:t xml:space="preserve">конверті, </w:t>
      </w:r>
      <w:r w:rsidR="00FD1FC9">
        <w:rPr>
          <w:sz w:val="28"/>
          <w:szCs w:val="28"/>
          <w:lang w:val="uk-UA"/>
        </w:rPr>
        <w:t>зворотна сторона конверту скріплюється в чотирьох місцях печаткою</w:t>
      </w:r>
      <w:r w:rsidRPr="001F2A5C">
        <w:rPr>
          <w:sz w:val="28"/>
          <w:szCs w:val="28"/>
          <w:lang w:val="uk-UA"/>
        </w:rPr>
        <w:t xml:space="preserve">, </w:t>
      </w:r>
      <w:r w:rsidRPr="001F2A5C">
        <w:rPr>
          <w:sz w:val="28"/>
          <w:lang w:val="uk-UA"/>
        </w:rPr>
        <w:t>з п</w:t>
      </w:r>
      <w:r w:rsidR="00FD1FC9">
        <w:rPr>
          <w:sz w:val="28"/>
          <w:lang w:val="uk-UA"/>
        </w:rPr>
        <w:t>риміткою</w:t>
      </w:r>
      <w:r w:rsidRPr="001F2A5C">
        <w:rPr>
          <w:sz w:val="28"/>
          <w:lang w:val="uk-UA"/>
        </w:rPr>
        <w:t xml:space="preserve"> </w:t>
      </w:r>
      <w:r w:rsidRPr="00FD1FC9">
        <w:rPr>
          <w:b/>
          <w:sz w:val="28"/>
          <w:lang w:val="uk-UA"/>
        </w:rPr>
        <w:t>«</w:t>
      </w:r>
      <w:r w:rsidR="00FD1FC9" w:rsidRPr="00FD1FC9">
        <w:rPr>
          <w:b/>
          <w:sz w:val="28"/>
          <w:lang w:val="uk-UA"/>
        </w:rPr>
        <w:t>Заява на участь в конкурсі</w:t>
      </w:r>
      <w:r w:rsidRPr="00FD1FC9">
        <w:rPr>
          <w:b/>
          <w:sz w:val="28"/>
          <w:lang w:val="uk-UA"/>
        </w:rPr>
        <w:t>»</w:t>
      </w:r>
      <w:r w:rsidRPr="001F2A5C">
        <w:rPr>
          <w:sz w:val="28"/>
          <w:lang w:val="uk-UA"/>
        </w:rPr>
        <w:t xml:space="preserve">, </w:t>
      </w:r>
      <w:r w:rsidRPr="001F2A5C">
        <w:rPr>
          <w:sz w:val="28"/>
          <w:szCs w:val="28"/>
          <w:lang w:val="uk-UA"/>
        </w:rPr>
        <w:t>який буде розкрито у Вашій присутності для розгляду конкурсною комісією, щодо визначення установи банку для розміщення тимчасово вільних залишків коштів бюджету</w:t>
      </w:r>
      <w:r w:rsidRPr="001F2A5C">
        <w:rPr>
          <w:sz w:val="28"/>
          <w:lang w:val="uk-UA"/>
        </w:rPr>
        <w:t xml:space="preserve"> </w:t>
      </w:r>
      <w:proofErr w:type="spellStart"/>
      <w:r w:rsidR="005F06F4">
        <w:rPr>
          <w:sz w:val="28"/>
          <w:lang w:val="uk-UA"/>
        </w:rPr>
        <w:t>Новодмитрівської</w:t>
      </w:r>
      <w:proofErr w:type="spellEnd"/>
      <w:r w:rsidR="00B53DC8">
        <w:rPr>
          <w:sz w:val="28"/>
          <w:lang w:val="uk-UA"/>
        </w:rPr>
        <w:t xml:space="preserve"> </w:t>
      </w:r>
      <w:r w:rsidRPr="001F2A5C">
        <w:rPr>
          <w:sz w:val="28"/>
          <w:lang w:val="uk-UA"/>
        </w:rPr>
        <w:t xml:space="preserve">територіальної  громади </w:t>
      </w:r>
      <w:r w:rsidRPr="001F2A5C">
        <w:rPr>
          <w:sz w:val="28"/>
          <w:szCs w:val="28"/>
          <w:lang w:val="uk-UA"/>
        </w:rPr>
        <w:t>на вкладному (депозитному) рахунку.</w:t>
      </w:r>
    </w:p>
    <w:p w:rsidR="005F06F4" w:rsidRDefault="00DE036F" w:rsidP="004F3F4A">
      <w:pPr>
        <w:tabs>
          <w:tab w:val="left" w:pos="660"/>
          <w:tab w:val="left" w:pos="530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Конкурс </w:t>
      </w:r>
      <w:r w:rsidR="004F3F4A" w:rsidRPr="001F2A5C">
        <w:rPr>
          <w:sz w:val="28"/>
          <w:lang w:val="uk-UA"/>
        </w:rPr>
        <w:t xml:space="preserve">банківських пропозицій відбудеться </w:t>
      </w:r>
      <w:r w:rsidR="0034158A" w:rsidRPr="00A53CE6">
        <w:rPr>
          <w:b/>
          <w:bCs/>
          <w:sz w:val="28"/>
          <w:lang w:val="uk-UA"/>
        </w:rPr>
        <w:t>20</w:t>
      </w:r>
      <w:r w:rsidR="008E56F7" w:rsidRPr="00A53CE6">
        <w:rPr>
          <w:b/>
          <w:bCs/>
          <w:sz w:val="28"/>
          <w:lang w:val="uk-UA"/>
        </w:rPr>
        <w:t xml:space="preserve"> </w:t>
      </w:r>
      <w:r w:rsidR="008E56F7">
        <w:rPr>
          <w:b/>
          <w:sz w:val="28"/>
          <w:lang w:val="uk-UA"/>
        </w:rPr>
        <w:t>січня</w:t>
      </w:r>
      <w:r w:rsidR="004F3F4A" w:rsidRPr="001F2A5C">
        <w:rPr>
          <w:sz w:val="28"/>
          <w:lang w:val="uk-UA"/>
        </w:rPr>
        <w:t xml:space="preserve"> </w:t>
      </w:r>
      <w:r w:rsidR="004F3F4A" w:rsidRPr="001F2A5C">
        <w:rPr>
          <w:b/>
          <w:sz w:val="28"/>
          <w:lang w:val="uk-UA"/>
        </w:rPr>
        <w:t>202</w:t>
      </w:r>
      <w:r w:rsidR="0034158A">
        <w:rPr>
          <w:b/>
          <w:sz w:val="28"/>
          <w:lang w:val="uk-UA"/>
        </w:rPr>
        <w:t>2</w:t>
      </w:r>
      <w:r w:rsidR="004F3F4A" w:rsidRPr="001F2A5C">
        <w:rPr>
          <w:b/>
          <w:sz w:val="28"/>
          <w:lang w:val="uk-UA"/>
        </w:rPr>
        <w:t xml:space="preserve"> року о 10.30  </w:t>
      </w:r>
      <w:r w:rsidR="004F3F4A" w:rsidRPr="001F2A5C">
        <w:rPr>
          <w:sz w:val="28"/>
          <w:szCs w:val="28"/>
          <w:lang w:val="uk-UA"/>
        </w:rPr>
        <w:t xml:space="preserve">в залі </w:t>
      </w:r>
      <w:r w:rsidR="005F06F4">
        <w:rPr>
          <w:sz w:val="28"/>
          <w:szCs w:val="28"/>
          <w:lang w:val="uk-UA"/>
        </w:rPr>
        <w:t>будинку культури</w:t>
      </w:r>
      <w:r w:rsidR="004F3F4A" w:rsidRPr="001F2A5C">
        <w:rPr>
          <w:sz w:val="28"/>
          <w:szCs w:val="28"/>
          <w:lang w:val="uk-UA"/>
        </w:rPr>
        <w:t xml:space="preserve"> </w:t>
      </w:r>
      <w:proofErr w:type="spellStart"/>
      <w:r w:rsidR="005F06F4">
        <w:rPr>
          <w:sz w:val="28"/>
          <w:szCs w:val="28"/>
          <w:lang w:val="uk-UA"/>
        </w:rPr>
        <w:t>Новодмитрівської</w:t>
      </w:r>
      <w:proofErr w:type="spellEnd"/>
      <w:r w:rsidR="005F06F4">
        <w:rPr>
          <w:sz w:val="28"/>
          <w:szCs w:val="28"/>
          <w:lang w:val="uk-UA"/>
        </w:rPr>
        <w:t xml:space="preserve"> сільської</w:t>
      </w:r>
      <w:r w:rsidR="004F3F4A" w:rsidRPr="001F2A5C">
        <w:rPr>
          <w:sz w:val="28"/>
          <w:szCs w:val="28"/>
          <w:lang w:val="uk-UA"/>
        </w:rPr>
        <w:t xml:space="preserve"> ради за </w:t>
      </w:r>
      <w:proofErr w:type="spellStart"/>
      <w:r w:rsidR="004F3F4A" w:rsidRPr="001F2A5C">
        <w:rPr>
          <w:sz w:val="28"/>
          <w:szCs w:val="28"/>
          <w:lang w:val="uk-UA"/>
        </w:rPr>
        <w:t>адресою</w:t>
      </w:r>
      <w:proofErr w:type="spellEnd"/>
      <w:r w:rsidR="005F06F4">
        <w:rPr>
          <w:sz w:val="28"/>
          <w:szCs w:val="28"/>
          <w:lang w:val="uk-UA"/>
        </w:rPr>
        <w:t>:</w:t>
      </w:r>
    </w:p>
    <w:p w:rsidR="004F3F4A" w:rsidRPr="001F2A5C" w:rsidRDefault="005F06F4" w:rsidP="004F3F4A">
      <w:pPr>
        <w:tabs>
          <w:tab w:val="left" w:pos="660"/>
          <w:tab w:val="left" w:pos="530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с. Нова </w:t>
      </w:r>
      <w:proofErr w:type="spellStart"/>
      <w:r>
        <w:rPr>
          <w:sz w:val="28"/>
          <w:lang w:val="uk-UA"/>
        </w:rPr>
        <w:t>Дмитрівка</w:t>
      </w:r>
      <w:proofErr w:type="spellEnd"/>
      <w:r w:rsidRPr="001F2A5C">
        <w:rPr>
          <w:sz w:val="28"/>
          <w:lang w:val="uk-UA"/>
        </w:rPr>
        <w:t xml:space="preserve">, вул. </w:t>
      </w:r>
      <w:r>
        <w:rPr>
          <w:sz w:val="28"/>
          <w:lang w:val="uk-UA"/>
        </w:rPr>
        <w:t>Центральна</w:t>
      </w:r>
      <w:r w:rsidRPr="001F2A5C">
        <w:rPr>
          <w:sz w:val="28"/>
          <w:lang w:val="uk-UA"/>
        </w:rPr>
        <w:t>, 3</w:t>
      </w:r>
      <w:r>
        <w:rPr>
          <w:sz w:val="28"/>
          <w:lang w:val="uk-UA"/>
        </w:rPr>
        <w:t>2</w:t>
      </w:r>
      <w:r w:rsidR="00B53DC8">
        <w:rPr>
          <w:sz w:val="28"/>
          <w:szCs w:val="28"/>
          <w:lang w:val="uk-UA"/>
        </w:rPr>
        <w:t xml:space="preserve">, зал </w:t>
      </w:r>
      <w:r w:rsidR="008B003F">
        <w:rPr>
          <w:sz w:val="28"/>
          <w:szCs w:val="28"/>
          <w:lang w:val="uk-UA"/>
        </w:rPr>
        <w:t>будинку культури.</w:t>
      </w:r>
    </w:p>
    <w:p w:rsidR="004F3F4A" w:rsidRPr="001F2A5C" w:rsidRDefault="004F3F4A" w:rsidP="001C546C">
      <w:pPr>
        <w:tabs>
          <w:tab w:val="left" w:pos="660"/>
          <w:tab w:val="left" w:pos="5300"/>
        </w:tabs>
        <w:ind w:firstLine="658"/>
        <w:jc w:val="both"/>
        <w:rPr>
          <w:sz w:val="28"/>
          <w:szCs w:val="28"/>
          <w:lang w:val="uk-UA"/>
        </w:rPr>
      </w:pPr>
      <w:r w:rsidRPr="001F2A5C">
        <w:rPr>
          <w:sz w:val="28"/>
          <w:szCs w:val="28"/>
          <w:lang w:val="uk-UA"/>
        </w:rPr>
        <w:t xml:space="preserve">У разі надходження до кінцевого терміну подання заявок пропозицій лише від однієї банківської установи, що відповідає умовам, визначеним в цьому листі, така пропозиція є підставою для укладення </w:t>
      </w:r>
      <w:r w:rsidRPr="001F2A5C">
        <w:rPr>
          <w:sz w:val="28"/>
          <w:lang w:val="uk-UA"/>
        </w:rPr>
        <w:t xml:space="preserve">фінансовим </w:t>
      </w:r>
      <w:r w:rsidR="005F06F4">
        <w:rPr>
          <w:sz w:val="28"/>
          <w:lang w:val="uk-UA"/>
        </w:rPr>
        <w:t>відділом</w:t>
      </w:r>
      <w:r w:rsidRPr="001F2A5C">
        <w:rPr>
          <w:sz w:val="28"/>
          <w:lang w:val="uk-UA"/>
        </w:rPr>
        <w:t xml:space="preserve"> </w:t>
      </w:r>
      <w:proofErr w:type="spellStart"/>
      <w:r w:rsidR="005F06F4">
        <w:rPr>
          <w:sz w:val="28"/>
          <w:lang w:val="uk-UA"/>
        </w:rPr>
        <w:t>Новодмитрівської</w:t>
      </w:r>
      <w:proofErr w:type="spellEnd"/>
      <w:r w:rsidR="005F06F4">
        <w:rPr>
          <w:sz w:val="28"/>
          <w:lang w:val="uk-UA"/>
        </w:rPr>
        <w:t xml:space="preserve"> сільської</w:t>
      </w:r>
      <w:r w:rsidRPr="001F2A5C">
        <w:rPr>
          <w:sz w:val="28"/>
          <w:lang w:val="uk-UA"/>
        </w:rPr>
        <w:t xml:space="preserve"> ради </w:t>
      </w:r>
      <w:r w:rsidRPr="001F2A5C">
        <w:rPr>
          <w:sz w:val="28"/>
          <w:szCs w:val="28"/>
          <w:lang w:val="uk-UA"/>
        </w:rPr>
        <w:t>договору банківського вкладу (депозиту) з цією установою банку.</w:t>
      </w:r>
      <w:r w:rsidR="001C546C">
        <w:rPr>
          <w:sz w:val="28"/>
          <w:szCs w:val="28"/>
          <w:lang w:val="uk-UA"/>
        </w:rPr>
        <w:t xml:space="preserve"> </w:t>
      </w:r>
      <w:r w:rsidRPr="001F2A5C">
        <w:rPr>
          <w:sz w:val="28"/>
          <w:szCs w:val="28"/>
          <w:lang w:val="uk-UA"/>
        </w:rPr>
        <w:t>За наявності пропозицій кількох установ банків, переможець буде визначатися на конкурсній основі.</w:t>
      </w:r>
    </w:p>
    <w:p w:rsidR="001C546C" w:rsidRDefault="001C546C" w:rsidP="00640424">
      <w:pPr>
        <w:rPr>
          <w:sz w:val="28"/>
          <w:szCs w:val="28"/>
          <w:lang w:val="uk-UA"/>
        </w:rPr>
      </w:pPr>
    </w:p>
    <w:p w:rsidR="00640424" w:rsidRPr="001F2A5C" w:rsidRDefault="00640424" w:rsidP="00640424">
      <w:pPr>
        <w:rPr>
          <w:lang w:val="uk-UA"/>
        </w:rPr>
      </w:pPr>
      <w:r w:rsidRPr="001F2A5C">
        <w:rPr>
          <w:sz w:val="28"/>
          <w:szCs w:val="28"/>
          <w:lang w:val="uk-UA"/>
        </w:rPr>
        <w:t>Сільський голова</w:t>
      </w:r>
      <w:r w:rsidR="00003629" w:rsidRPr="001F2A5C">
        <w:rPr>
          <w:sz w:val="28"/>
          <w:szCs w:val="28"/>
          <w:lang w:val="uk-UA"/>
        </w:rPr>
        <w:tab/>
      </w:r>
      <w:r w:rsidR="00003629" w:rsidRPr="001F2A5C">
        <w:rPr>
          <w:sz w:val="28"/>
          <w:szCs w:val="28"/>
          <w:lang w:val="uk-UA"/>
        </w:rPr>
        <w:tab/>
      </w:r>
      <w:r w:rsidR="00003629" w:rsidRPr="001F2A5C">
        <w:rPr>
          <w:sz w:val="28"/>
          <w:szCs w:val="28"/>
          <w:lang w:val="uk-UA"/>
        </w:rPr>
        <w:tab/>
      </w:r>
      <w:r w:rsidR="00003629" w:rsidRPr="001F2A5C">
        <w:rPr>
          <w:sz w:val="28"/>
          <w:szCs w:val="28"/>
          <w:lang w:val="uk-UA"/>
        </w:rPr>
        <w:tab/>
      </w:r>
      <w:r w:rsidR="00003629" w:rsidRPr="001F2A5C">
        <w:rPr>
          <w:sz w:val="28"/>
          <w:szCs w:val="28"/>
          <w:lang w:val="uk-UA"/>
        </w:rPr>
        <w:tab/>
      </w:r>
      <w:r w:rsidR="00003629" w:rsidRPr="001F2A5C">
        <w:rPr>
          <w:sz w:val="28"/>
          <w:szCs w:val="28"/>
          <w:lang w:val="uk-UA"/>
        </w:rPr>
        <w:tab/>
      </w:r>
      <w:r w:rsidR="00003629" w:rsidRPr="001F2A5C">
        <w:rPr>
          <w:sz w:val="28"/>
          <w:szCs w:val="28"/>
          <w:lang w:val="uk-UA"/>
        </w:rPr>
        <w:tab/>
      </w:r>
      <w:r w:rsidR="00003629" w:rsidRPr="001F2A5C">
        <w:rPr>
          <w:sz w:val="28"/>
          <w:szCs w:val="28"/>
          <w:lang w:val="uk-UA"/>
        </w:rPr>
        <w:tab/>
        <w:t xml:space="preserve">Артем </w:t>
      </w:r>
      <w:r w:rsidR="00706EDF">
        <w:rPr>
          <w:sz w:val="28"/>
          <w:szCs w:val="28"/>
          <w:lang w:val="uk-UA"/>
        </w:rPr>
        <w:t>КУХАРЕНКО</w:t>
      </w:r>
    </w:p>
    <w:p w:rsidR="004202A9" w:rsidRPr="00C80B64" w:rsidRDefault="004202A9">
      <w:pPr>
        <w:rPr>
          <w:sz w:val="20"/>
          <w:szCs w:val="20"/>
          <w:lang w:val="uk-UA"/>
        </w:rPr>
      </w:pPr>
      <w:r w:rsidRPr="00C80B64">
        <w:rPr>
          <w:sz w:val="20"/>
          <w:szCs w:val="20"/>
          <w:lang w:val="uk-UA"/>
        </w:rPr>
        <w:t>Величко</w:t>
      </w:r>
      <w:r w:rsidR="00FD1FC9">
        <w:rPr>
          <w:sz w:val="20"/>
          <w:szCs w:val="20"/>
          <w:lang w:val="uk-UA"/>
        </w:rPr>
        <w:t xml:space="preserve"> </w:t>
      </w:r>
      <w:r w:rsidRPr="00C80B64">
        <w:rPr>
          <w:sz w:val="20"/>
          <w:szCs w:val="20"/>
          <w:lang w:val="uk-UA"/>
        </w:rPr>
        <w:t>0634921084</w:t>
      </w:r>
    </w:p>
    <w:sectPr w:rsidR="004202A9" w:rsidRPr="00C80B64" w:rsidSect="004202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F0685"/>
    <w:multiLevelType w:val="hybridMultilevel"/>
    <w:tmpl w:val="3E3049DC"/>
    <w:lvl w:ilvl="0" w:tplc="5F943B4C">
      <w:numFmt w:val="bullet"/>
      <w:lvlText w:val="-"/>
      <w:lvlJc w:val="left"/>
      <w:pPr>
        <w:tabs>
          <w:tab w:val="num" w:pos="1018"/>
        </w:tabs>
        <w:ind w:left="101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424"/>
    <w:rsid w:val="000023D9"/>
    <w:rsid w:val="00003629"/>
    <w:rsid w:val="000365EB"/>
    <w:rsid w:val="000B3071"/>
    <w:rsid w:val="000C4ECA"/>
    <w:rsid w:val="000F0031"/>
    <w:rsid w:val="00106965"/>
    <w:rsid w:val="001563CB"/>
    <w:rsid w:val="001879A6"/>
    <w:rsid w:val="001A46B8"/>
    <w:rsid w:val="001C546C"/>
    <w:rsid w:val="001F2A5C"/>
    <w:rsid w:val="00204C4D"/>
    <w:rsid w:val="003311CF"/>
    <w:rsid w:val="0034158A"/>
    <w:rsid w:val="003766DC"/>
    <w:rsid w:val="00383347"/>
    <w:rsid w:val="003B2A6A"/>
    <w:rsid w:val="003E1FA4"/>
    <w:rsid w:val="003F3EED"/>
    <w:rsid w:val="00412173"/>
    <w:rsid w:val="004202A9"/>
    <w:rsid w:val="00455327"/>
    <w:rsid w:val="004840BD"/>
    <w:rsid w:val="004A4445"/>
    <w:rsid w:val="004B3167"/>
    <w:rsid w:val="004C2473"/>
    <w:rsid w:val="004D6114"/>
    <w:rsid w:val="004F3F4A"/>
    <w:rsid w:val="005025E5"/>
    <w:rsid w:val="005301F7"/>
    <w:rsid w:val="005448B9"/>
    <w:rsid w:val="00586ADE"/>
    <w:rsid w:val="005F06F4"/>
    <w:rsid w:val="00624BC9"/>
    <w:rsid w:val="0062746E"/>
    <w:rsid w:val="00640424"/>
    <w:rsid w:val="00640A95"/>
    <w:rsid w:val="0064331C"/>
    <w:rsid w:val="00650FBA"/>
    <w:rsid w:val="006C1C4C"/>
    <w:rsid w:val="006D1150"/>
    <w:rsid w:val="00706EDF"/>
    <w:rsid w:val="00715984"/>
    <w:rsid w:val="00737DF5"/>
    <w:rsid w:val="00762B67"/>
    <w:rsid w:val="007911C8"/>
    <w:rsid w:val="007E5C69"/>
    <w:rsid w:val="00834694"/>
    <w:rsid w:val="00867389"/>
    <w:rsid w:val="00867E09"/>
    <w:rsid w:val="008B003F"/>
    <w:rsid w:val="008D6ACF"/>
    <w:rsid w:val="008E56F7"/>
    <w:rsid w:val="00937BCE"/>
    <w:rsid w:val="009469EF"/>
    <w:rsid w:val="00960A20"/>
    <w:rsid w:val="009A183D"/>
    <w:rsid w:val="009C12B6"/>
    <w:rsid w:val="009D6884"/>
    <w:rsid w:val="00A53CE6"/>
    <w:rsid w:val="00A66CD5"/>
    <w:rsid w:val="00A9756A"/>
    <w:rsid w:val="00B050EA"/>
    <w:rsid w:val="00B47639"/>
    <w:rsid w:val="00B53DC8"/>
    <w:rsid w:val="00B94D3E"/>
    <w:rsid w:val="00BC39A8"/>
    <w:rsid w:val="00BF043E"/>
    <w:rsid w:val="00C1620B"/>
    <w:rsid w:val="00C20749"/>
    <w:rsid w:val="00C41981"/>
    <w:rsid w:val="00C46983"/>
    <w:rsid w:val="00C80B64"/>
    <w:rsid w:val="00C92117"/>
    <w:rsid w:val="00CB72D7"/>
    <w:rsid w:val="00CE16BF"/>
    <w:rsid w:val="00D84DDB"/>
    <w:rsid w:val="00D97752"/>
    <w:rsid w:val="00DE036F"/>
    <w:rsid w:val="00DE60E6"/>
    <w:rsid w:val="00E076BF"/>
    <w:rsid w:val="00E524E3"/>
    <w:rsid w:val="00E750BE"/>
    <w:rsid w:val="00EA7524"/>
    <w:rsid w:val="00EB5658"/>
    <w:rsid w:val="00ED028A"/>
    <w:rsid w:val="00EE264C"/>
    <w:rsid w:val="00EF1ADC"/>
    <w:rsid w:val="00F42F95"/>
    <w:rsid w:val="00FA69FB"/>
    <w:rsid w:val="00FA792F"/>
    <w:rsid w:val="00FD1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E7EBA"/>
  <w15:docId w15:val="{FE37F443-E7B3-4FBF-BC37-EBFD7F06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40424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640424"/>
    <w:pPr>
      <w:pBdr>
        <w:bottom w:val="single" w:sz="12" w:space="1" w:color="auto"/>
      </w:pBdr>
      <w:jc w:val="center"/>
    </w:pPr>
    <w:rPr>
      <w:sz w:val="20"/>
      <w:lang w:val="uk-UA"/>
    </w:rPr>
  </w:style>
  <w:style w:type="character" w:customStyle="1" w:styleId="a5">
    <w:name w:val="Основной текст Знак"/>
    <w:basedOn w:val="a0"/>
    <w:link w:val="a4"/>
    <w:semiHidden/>
    <w:rsid w:val="00640424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0B30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30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0">
    <w:name w:val="rvts0"/>
    <w:basedOn w:val="a0"/>
    <w:rsid w:val="004F3F4A"/>
  </w:style>
  <w:style w:type="paragraph" w:customStyle="1" w:styleId="4">
    <w:name w:val="заголовок 4"/>
    <w:basedOn w:val="a"/>
    <w:next w:val="a"/>
    <w:uiPriority w:val="99"/>
    <w:rsid w:val="000023D9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3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Doc('52-2009-&#1087;')" TargetMode="External"/><Relationship Id="rId3" Type="http://schemas.openxmlformats.org/officeDocument/2006/relationships/styles" Target="styles.xml"/><Relationship Id="rId7" Type="http://schemas.openxmlformats.org/officeDocument/2006/relationships/hyperlink" Target="mailto:e-mail:%20New_Dmitrovka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11878-4FB4-4A67-8631-521B10F4A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FinVidOM</cp:lastModifiedBy>
  <cp:revision>69</cp:revision>
  <cp:lastPrinted>2022-01-04T10:20:00Z</cp:lastPrinted>
  <dcterms:created xsi:type="dcterms:W3CDTF">2021-03-16T12:51:00Z</dcterms:created>
  <dcterms:modified xsi:type="dcterms:W3CDTF">2022-01-04T10:31:00Z</dcterms:modified>
</cp:coreProperties>
</file>