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701AB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701A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01AB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F6016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6B3D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Григоренко Галині Ігорівні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B3DC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Григоренко Галини Ігорівни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DA1E18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3DC3">
        <w:rPr>
          <w:rFonts w:ascii="Times New Roman" w:eastAsia="Arial" w:hAnsi="Times New Roman"/>
          <w:bCs/>
          <w:sz w:val="26"/>
          <w:szCs w:val="26"/>
          <w:lang w:val="uk-UA" w:eastAsia="ar-SA"/>
        </w:rPr>
        <w:t>Григоренко  Галині  Ігорівні</w:t>
      </w:r>
      <w:r w:rsidR="00DD3FB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DA1E18">
        <w:rPr>
          <w:rFonts w:ascii="Times New Roman" w:hAnsi="Times New Roman"/>
          <w:sz w:val="26"/>
          <w:szCs w:val="26"/>
          <w:lang w:val="uk-UA" w:eastAsia="ru-RU"/>
        </w:rPr>
        <w:t>0,30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DD3FBC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701AB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>р. Григоренко Галину  Ігорівну</w:t>
      </w:r>
      <w:r w:rsidR="00DA1E1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ABF" w:rsidRDefault="00701AB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r w:rsidR="00701A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4C3" w:rsidRDefault="007D74C3">
      <w:pPr>
        <w:spacing w:after="0" w:line="240" w:lineRule="auto"/>
      </w:pPr>
      <w:r>
        <w:separator/>
      </w:r>
    </w:p>
  </w:endnote>
  <w:endnote w:type="continuationSeparator" w:id="0">
    <w:p w:rsidR="007D74C3" w:rsidRDefault="007D7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4C3" w:rsidRDefault="007D74C3">
      <w:pPr>
        <w:spacing w:after="0" w:line="240" w:lineRule="auto"/>
      </w:pPr>
      <w:r>
        <w:separator/>
      </w:r>
    </w:p>
  </w:footnote>
  <w:footnote w:type="continuationSeparator" w:id="0">
    <w:p w:rsidR="007D74C3" w:rsidRDefault="007D7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01ABF"/>
    <w:rsid w:val="0071492E"/>
    <w:rsid w:val="007521F8"/>
    <w:rsid w:val="007825EC"/>
    <w:rsid w:val="007A5573"/>
    <w:rsid w:val="007A64AE"/>
    <w:rsid w:val="007B3A1E"/>
    <w:rsid w:val="007B6DE6"/>
    <w:rsid w:val="007D1527"/>
    <w:rsid w:val="007D74C3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5B34"/>
  <w15:docId w15:val="{22B368AA-6180-41D3-B3D9-802C9A43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24F51-0363-45B3-A59E-99FB7C52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2021-03-25T11:39:00Z</dcterms:created>
  <dcterms:modified xsi:type="dcterms:W3CDTF">2021-04-23T08:22:00Z</dcterms:modified>
</cp:coreProperties>
</file>