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E30" w:rsidRDefault="00C05E30" w:rsidP="00C05E30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ДЕРЖАВНА ПОДАТКОВА СЛУЖБА  УКРАЇНИ</w:t>
      </w:r>
    </w:p>
    <w:p w:rsidR="00C05E30" w:rsidRDefault="00C05E30" w:rsidP="00C05E30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C05E30" w:rsidRDefault="00C05E30" w:rsidP="00C05E30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СЕКТОР ІНФОРМАЦІЙНОЇ ВЗАЄМОДІЇ</w:t>
      </w:r>
    </w:p>
    <w:p w:rsidR="00C05E30" w:rsidRDefault="00C05E30" w:rsidP="00C05E30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вул. Хрещатик,235, м. Черкаси, 18002, </w:t>
      </w:r>
      <w:proofErr w:type="spellStart"/>
      <w:r>
        <w:rPr>
          <w:rFonts w:ascii="Times New Roman" w:hAnsi="Times New Roman"/>
          <w:sz w:val="20"/>
          <w:szCs w:val="20"/>
        </w:rPr>
        <w:t>тел</w:t>
      </w:r>
      <w:proofErr w:type="spellEnd"/>
      <w:r>
        <w:rPr>
          <w:rFonts w:ascii="Times New Roman" w:hAnsi="Times New Roman"/>
          <w:sz w:val="20"/>
          <w:szCs w:val="20"/>
        </w:rPr>
        <w:t xml:space="preserve">.(0472) 33-91-34, </w:t>
      </w:r>
      <w:r>
        <w:rPr>
          <w:rFonts w:ascii="Times New Roman" w:hAnsi="Times New Roman"/>
          <w:sz w:val="20"/>
          <w:szCs w:val="20"/>
          <w:lang w:val="en-US"/>
        </w:rPr>
        <w:t>e</w:t>
      </w: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>
        <w:rPr>
          <w:rFonts w:ascii="Times New Roman" w:hAnsi="Times New Roman"/>
          <w:sz w:val="20"/>
          <w:szCs w:val="20"/>
        </w:rPr>
        <w:t xml:space="preserve">: </w:t>
      </w:r>
      <w:hyperlink r:id="rId6" w:history="1">
        <w:r>
          <w:rPr>
            <w:rStyle w:val="a4"/>
            <w:rFonts w:ascii="Times New Roman" w:hAnsi="Times New Roman"/>
            <w:sz w:val="20"/>
            <w:szCs w:val="20"/>
            <w:lang w:val="en-US"/>
          </w:rPr>
          <w:t>ck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zmi</w:t>
        </w:r>
        <w:r>
          <w:rPr>
            <w:rStyle w:val="a4"/>
            <w:rFonts w:ascii="Times New Roman" w:hAnsi="Times New Roman"/>
            <w:sz w:val="20"/>
            <w:szCs w:val="20"/>
          </w:rPr>
          <w:t>@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tax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gov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ua</w:t>
        </w:r>
      </w:hyperlink>
    </w:p>
    <w:p w:rsidR="008024C2" w:rsidRDefault="008024C2" w:rsidP="008A79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bookmarkStart w:id="0" w:name="_GoBack"/>
      <w:bookmarkEnd w:id="0"/>
    </w:p>
    <w:p w:rsidR="00F55C7E" w:rsidRPr="00085D3D" w:rsidRDefault="00473841" w:rsidP="008A79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85D3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До уваги податкових агентів: про зміни в інституті відповідальності за порушення правил нарахування (утримання) та сплати податку на доходи фізичних осіб, які набрали чинності з 01.01.2021.</w:t>
      </w:r>
    </w:p>
    <w:p w:rsidR="00F55C7E" w:rsidRPr="007A79B6" w:rsidRDefault="00F55C7E" w:rsidP="008A79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770ED8" w:rsidRPr="007A79B6" w:rsidRDefault="0021446F" w:rsidP="002144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008D7">
        <w:rPr>
          <w:rFonts w:ascii="Times New Roman" w:hAnsi="Times New Roman" w:cs="Times New Roman"/>
          <w:sz w:val="28"/>
          <w:szCs w:val="28"/>
        </w:rPr>
        <w:t xml:space="preserve">Головне управління ДПС у Черкаській області повідомляє, що згідно норм Податкового кодексу України </w:t>
      </w:r>
      <w:r w:rsidRPr="000008D7">
        <w:rPr>
          <w:rFonts w:ascii="Times New Roman" w:hAnsi="Times New Roman" w:cs="Times New Roman"/>
          <w:color w:val="000000"/>
          <w:sz w:val="28"/>
          <w:szCs w:val="28"/>
        </w:rPr>
        <w:t>податкові агенти у випадках, прямо передбачених цим Кодексом, несуть фінансову відповідальність за вчинення податкових правопорушень.</w:t>
      </w:r>
    </w:p>
    <w:p w:rsidR="00085D3D" w:rsidRDefault="0021446F" w:rsidP="00085D3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Так, </w:t>
      </w:r>
      <w:r w:rsidR="002430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8024C2" w:rsidRPr="0008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кщо в ході</w:t>
      </w:r>
      <w:r w:rsidR="006E4E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документальної </w:t>
      </w:r>
      <w:r w:rsidR="008024C2" w:rsidRPr="0008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перевірки виявлено, що податковий агент під час виплати доходу не нараховує або нараховує не в повному обсязі податок на доходи фізичних осіб, контролюючим органом визначається сума податкового зобов’язання та приймаються відповідні податкові повідомлення-рішення про застосування штрафних санкцій, а саме накладається штраф в розмірі 10 відс</w:t>
      </w:r>
      <w:r w:rsidR="0008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отків</w:t>
      </w:r>
      <w:r w:rsidR="008024C2" w:rsidRPr="0008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суми податку, що підлягає нарахуванню та/або сплаті до бюджету.</w:t>
      </w:r>
    </w:p>
    <w:p w:rsidR="00085D3D" w:rsidRDefault="008024C2" w:rsidP="00085D3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Ті самі дії, вчинені умисно, - тягнуть за собою накладення штрафу в розмірі 25 відс</w:t>
      </w:r>
      <w:r w:rsidR="0008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отків</w:t>
      </w:r>
      <w:r w:rsidRPr="0008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суми податку, що підлягає нарахуванню та/або сплаті до бюджету.</w:t>
      </w:r>
    </w:p>
    <w:p w:rsidR="00085D3D" w:rsidRDefault="008024C2" w:rsidP="00085D3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Умисні діяння, вчинені повторно протягом 1095 календарних днів, - тягнуть за собою накладення штрафу в розмірі 50 відс</w:t>
      </w:r>
      <w:r w:rsidR="00085D3D" w:rsidRPr="0008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отків</w:t>
      </w:r>
      <w:r w:rsidRPr="0008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суми податку, що підлягає нарахуванню та/або сплаті до бюджету. Вчинення таких дій протягом 1095 днів втретє та більше, - тягнуть за собою накладення штрафу в розмірі 75 відс</w:t>
      </w:r>
      <w:r w:rsidR="00085D3D" w:rsidRPr="0008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отків</w:t>
      </w:r>
      <w:r w:rsidRPr="0008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суми податку, що підлягає нарахуванню та/або сплаті до бюджету.</w:t>
      </w:r>
    </w:p>
    <w:p w:rsidR="00E10BC6" w:rsidRPr="00085D3D" w:rsidRDefault="008024C2" w:rsidP="00085D3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Разом з тим, на суми заниження податкового зобов’язання нараховується пеня за кожний календарний день заниження податкового зобов’язання, включаючи день настання строку погашення податкового зобов’язання, визначеного контролюючим органом, з розрахунку 120 відс</w:t>
      </w:r>
      <w:r w:rsidR="00085D3D" w:rsidRPr="0008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отків</w:t>
      </w:r>
      <w:r w:rsidRPr="0008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річних облікової ставки Національного банку України, діючої на кожний такий день</w:t>
      </w:r>
      <w:r w:rsidRPr="00085D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</w:t>
      </w:r>
    </w:p>
    <w:p w:rsidR="003B67A2" w:rsidRPr="00085D3D" w:rsidRDefault="003B67A2" w:rsidP="00085D3D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55C7E" w:rsidRPr="00085D3D" w:rsidRDefault="00F55C7E" w:rsidP="00085D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5C7E" w:rsidRPr="00085D3D" w:rsidRDefault="00F55C7E" w:rsidP="00085D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79F6" w:rsidRPr="00770ED8" w:rsidRDefault="008A79F6" w:rsidP="00085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0ED8">
        <w:rPr>
          <w:rFonts w:ascii="Times New Roman" w:hAnsi="Times New Roman" w:cs="Times New Roman"/>
          <w:sz w:val="24"/>
          <w:szCs w:val="24"/>
        </w:rPr>
        <w:br/>
      </w:r>
    </w:p>
    <w:p w:rsidR="008A79F6" w:rsidRPr="008A79F6" w:rsidRDefault="008A79F6" w:rsidP="008A79F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uk-UA"/>
        </w:rPr>
      </w:pPr>
      <w:r w:rsidRPr="008A79F6">
        <w:rPr>
          <w:rFonts w:ascii="Arial" w:eastAsia="Times New Roman" w:hAnsi="Arial" w:cs="Arial"/>
          <w:vanish/>
          <w:sz w:val="16"/>
          <w:szCs w:val="16"/>
          <w:lang w:eastAsia="uk-UA"/>
        </w:rPr>
        <w:t>Начало формы</w:t>
      </w:r>
    </w:p>
    <w:sectPr w:rsidR="008A79F6" w:rsidRPr="008A79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9F6"/>
    <w:rsid w:val="00021550"/>
    <w:rsid w:val="00085D3D"/>
    <w:rsid w:val="0021446F"/>
    <w:rsid w:val="0024304B"/>
    <w:rsid w:val="002E753E"/>
    <w:rsid w:val="003B67A2"/>
    <w:rsid w:val="00473841"/>
    <w:rsid w:val="00496F44"/>
    <w:rsid w:val="004C23BA"/>
    <w:rsid w:val="006E4E1C"/>
    <w:rsid w:val="00770ED8"/>
    <w:rsid w:val="007A79B6"/>
    <w:rsid w:val="008024C2"/>
    <w:rsid w:val="008A79F6"/>
    <w:rsid w:val="00A474F8"/>
    <w:rsid w:val="00A83F0E"/>
    <w:rsid w:val="00C05E30"/>
    <w:rsid w:val="00E10BC6"/>
    <w:rsid w:val="00F5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A79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A79F6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A79F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8A79F6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A79F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8A79F6"/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submarkofanswer">
    <w:name w:val="submarkofanswer"/>
    <w:basedOn w:val="a0"/>
    <w:rsid w:val="008A79F6"/>
  </w:style>
  <w:style w:type="paragraph" w:styleId="a3">
    <w:name w:val="Normal (Web)"/>
    <w:basedOn w:val="a"/>
    <w:uiPriority w:val="99"/>
    <w:semiHidden/>
    <w:unhideWhenUsed/>
    <w:rsid w:val="008A7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8A79F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7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9F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05E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A79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A79F6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A79F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8A79F6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A79F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8A79F6"/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submarkofanswer">
    <w:name w:val="submarkofanswer"/>
    <w:basedOn w:val="a0"/>
    <w:rsid w:val="008A79F6"/>
  </w:style>
  <w:style w:type="paragraph" w:styleId="a3">
    <w:name w:val="Normal (Web)"/>
    <w:basedOn w:val="a"/>
    <w:uiPriority w:val="99"/>
    <w:semiHidden/>
    <w:unhideWhenUsed/>
    <w:rsid w:val="008A7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8A79F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7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9F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05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0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873">
          <w:marLeft w:val="0"/>
          <w:marRight w:val="0"/>
          <w:marTop w:val="0"/>
          <w:marBottom w:val="0"/>
          <w:divBdr>
            <w:top w:val="single" w:sz="12" w:space="0" w:color="D39E42"/>
            <w:left w:val="single" w:sz="12" w:space="0" w:color="D39E42"/>
            <w:bottom w:val="single" w:sz="12" w:space="0" w:color="D39E42"/>
            <w:right w:val="single" w:sz="12" w:space="0" w:color="D39E42"/>
          </w:divBdr>
          <w:divsChild>
            <w:div w:id="11864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1278</Words>
  <Characters>729</Characters>
  <Application>Microsoft Office Word</Application>
  <DocSecurity>0</DocSecurity>
  <Lines>6</Lines>
  <Paragraphs>4</Paragraphs>
  <ScaleCrop>false</ScaleCrop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2021-04-08T07:21:00Z</dcterms:created>
  <dcterms:modified xsi:type="dcterms:W3CDTF">2021-04-13T12:12:00Z</dcterms:modified>
</cp:coreProperties>
</file>