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01" w:rsidRPr="007B0B6C" w:rsidRDefault="00C81301" w:rsidP="007B0B6C">
      <w:pPr>
        <w:spacing w:after="0"/>
        <w:ind w:left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B0B6C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DB3202">
        <w:rPr>
          <w:rFonts w:ascii="Times New Roman" w:hAnsi="Times New Roman" w:cs="Times New Roman"/>
          <w:i/>
          <w:sz w:val="24"/>
          <w:szCs w:val="24"/>
        </w:rPr>
        <w:t>1</w:t>
      </w:r>
    </w:p>
    <w:p w:rsidR="00C81301" w:rsidRDefault="00C81301" w:rsidP="00554287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01">
        <w:rPr>
          <w:rFonts w:ascii="Times New Roman" w:hAnsi="Times New Roman" w:cs="Times New Roman"/>
          <w:b/>
          <w:sz w:val="24"/>
          <w:szCs w:val="24"/>
        </w:rPr>
        <w:t>Таблиця для зап</w:t>
      </w:r>
      <w:r w:rsidR="00222744">
        <w:rPr>
          <w:rFonts w:ascii="Times New Roman" w:hAnsi="Times New Roman" w:cs="Times New Roman"/>
          <w:b/>
          <w:sz w:val="24"/>
          <w:szCs w:val="24"/>
        </w:rPr>
        <w:t>овнення даних щодо інвестиційних</w:t>
      </w:r>
      <w:r w:rsidRPr="00C81301">
        <w:rPr>
          <w:rFonts w:ascii="Times New Roman" w:hAnsi="Times New Roman" w:cs="Times New Roman"/>
          <w:b/>
          <w:sz w:val="24"/>
          <w:szCs w:val="24"/>
        </w:rPr>
        <w:t xml:space="preserve"> проєктів</w:t>
      </w:r>
      <w:r w:rsidR="00DB3202">
        <w:rPr>
          <w:rFonts w:ascii="Times New Roman" w:hAnsi="Times New Roman" w:cs="Times New Roman"/>
          <w:b/>
          <w:sz w:val="24"/>
          <w:szCs w:val="24"/>
        </w:rPr>
        <w:t>(Момот)</w:t>
      </w:r>
    </w:p>
    <w:tbl>
      <w:tblPr>
        <w:tblW w:w="9634" w:type="dxa"/>
        <w:tblInd w:w="-5" w:type="dxa"/>
        <w:tblLook w:val="04A0" w:firstRow="1" w:lastRow="0" w:firstColumn="1" w:lastColumn="0" w:noHBand="0" w:noVBand="1"/>
      </w:tblPr>
      <w:tblGrid>
        <w:gridCol w:w="456"/>
        <w:gridCol w:w="3008"/>
        <w:gridCol w:w="6170"/>
      </w:tblGrid>
      <w:tr w:rsidR="0053780D" w:rsidRPr="00554287" w:rsidTr="0031471A">
        <w:trPr>
          <w:trHeight w:val="1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N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ame/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пр</w:t>
            </w:r>
            <w:r w:rsidR="00222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єкту</w:t>
            </w:r>
          </w:p>
        </w:tc>
        <w:tc>
          <w:tcPr>
            <w:tcW w:w="6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48370E" w:rsidRDefault="0053780D" w:rsidP="0048370E">
            <w:pPr>
              <w:spacing w:after="0" w:line="240" w:lineRule="auto"/>
              <w:ind w:right="1741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370E">
              <w:rPr>
                <w:rFonts w:ascii="Calibri" w:eastAsia="Times New Roman" w:hAnsi="Calibri" w:cs="Calibri"/>
                <w:color w:val="000000"/>
                <w:lang w:eastAsia="uk-UA"/>
              </w:rPr>
              <w:t>ТОВ «Золотоніська парфумерна компанія»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Ownership/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Форма власності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Приватна, </w:t>
            </w:r>
            <w:r w:rsidR="006826CA" w:rsidRPr="002C430E">
              <w:rPr>
                <w:rFonts w:ascii="Calibri" w:eastAsia="Times New Roman" w:hAnsi="Calibri" w:cs="Calibri"/>
                <w:bCs/>
                <w:color w:val="000000"/>
                <w:lang w:eastAsia="uk-UA"/>
              </w:rPr>
              <w:t>забудована земельна ділянка 1,3248 га для розміщення та експлуатації основних, підсобних і  допоміжних будівель та споруд підприємств переробної промисловості</w:t>
            </w:r>
            <w:r w:rsidR="006826CA" w:rsidRPr="006826CA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(7121584300:07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:00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2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:0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002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) державної форми власності перебуває в оренді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6826C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6826C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Industry/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Сектор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Переробна промисловість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Region/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Регіон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Черкаська область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ddress/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Адреса проєкт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6826CA">
              <w:rPr>
                <w:rFonts w:ascii="Calibri" w:eastAsia="Times New Roman" w:hAnsi="Calibri" w:cs="Calibri"/>
                <w:color w:val="FF0000"/>
                <w:lang w:eastAsia="uk-UA"/>
              </w:rPr>
              <w:t> </w:t>
            </w:r>
            <w:r w:rsidR="002C430E" w:rsidRPr="002C430E">
              <w:rPr>
                <w:rFonts w:ascii="Calibri" w:eastAsia="Times New Roman" w:hAnsi="Calibri" w:cs="Calibri"/>
                <w:lang w:eastAsia="uk-UA"/>
              </w:rPr>
              <w:t>19731</w:t>
            </w:r>
            <w:r w:rsidR="004844B7" w:rsidRPr="002C430E">
              <w:rPr>
                <w:rFonts w:ascii="Calibri" w:eastAsia="Times New Roman" w:hAnsi="Calibri" w:cs="Calibri"/>
                <w:lang w:eastAsia="uk-UA"/>
              </w:rPr>
              <w:t xml:space="preserve">, </w:t>
            </w:r>
            <w:r w:rsidR="004844B7">
              <w:rPr>
                <w:rFonts w:ascii="Calibri" w:eastAsia="Times New Roman" w:hAnsi="Calibri" w:cs="Calibri"/>
                <w:color w:val="000000"/>
                <w:lang w:eastAsia="uk-UA"/>
              </w:rPr>
              <w:t>Черкаська область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, Золотоніський район, с.Маркізівка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4844B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53780D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6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Photo/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Світлина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Фото заводу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 w:rsidRPr="0031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7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Investment Opportunity/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Інвестиційна можливість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222744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2274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Можливість інвестувати 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до 1,2</w:t>
            </w:r>
            <w:r w:rsidR="00222744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млн.дол.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6826C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6826C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8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Estimated Investment, million USD/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інвестицій, млн доларів США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40 тис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. дол.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Estimated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ayback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eriod, years/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Термін окупності, роки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6 років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31471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7C399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E5AE7" wp14:editId="5CE1FC80">
                      <wp:simplePos x="0" y="0"/>
                      <wp:positionH relativeFrom="column">
                        <wp:posOffset>-368935</wp:posOffset>
                      </wp:positionH>
                      <wp:positionV relativeFrom="paragraph">
                        <wp:posOffset>-174625</wp:posOffset>
                      </wp:positionV>
                      <wp:extent cx="6048375" cy="28575"/>
                      <wp:effectExtent l="0" t="0" r="28575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48375" cy="285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726DAF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05pt,-13.75pt" to="447.2pt,-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53780D"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Key Facts (description)/</w:t>
            </w:r>
            <w:r w:rsidR="0053780D"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Ключові факти (опис)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4244A5" w:rsidRDefault="0053780D" w:rsidP="006826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Приватний об</w:t>
            </w:r>
            <w:r w:rsidR="004244A5" w:rsidRPr="004244A5">
              <w:rPr>
                <w:rFonts w:ascii="Calibri" w:eastAsia="Times New Roman" w:hAnsi="Calibri" w:cs="Calibri"/>
                <w:color w:val="000000"/>
                <w:lang w:eastAsia="uk-UA"/>
              </w:rPr>
              <w:t>’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єкт, Черкаська область, реконструкція, модернізація існуючих будівель, збільшення експортних виробничих потужностей власного виробництва, період реконструкції 8 місяців, форми інвестицій-</w:t>
            </w:r>
            <w:r w:rsidR="006826CA">
              <w:rPr>
                <w:rFonts w:ascii="Calibri" w:eastAsia="Times New Roman" w:hAnsi="Calibri" w:cs="Calibri"/>
                <w:color w:val="000000"/>
                <w:lang w:eastAsia="uk-UA"/>
              </w:rPr>
              <w:t>на розсуд інвестора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11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Financial Details/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 показники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4244A5">
              <w:rPr>
                <w:rFonts w:ascii="Calibri" w:eastAsia="Times New Roman" w:hAnsi="Calibri" w:cs="Calibri"/>
                <w:color w:val="000000"/>
                <w:lang w:eastAsia="uk-UA"/>
              </w:rPr>
              <w:t>Термін окупності-6 років=1 рік реконструкції+5 років виробництво  та реалізація продукції, збільшення відсотка чистого прибутку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>(до 20%), потреба в інвестиційному капіталі</w:t>
            </w:r>
          </w:p>
          <w:p w:rsidR="00A93B3A" w:rsidRPr="00554287" w:rsidRDefault="00A93B3A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4244A5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12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Project Status/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Статус проєкту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2C43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Забудована земельна ділянка </w:t>
            </w:r>
            <w:r w:rsidR="002C430E">
              <w:rPr>
                <w:rFonts w:ascii="Calibri" w:eastAsia="Times New Roman" w:hAnsi="Calibri" w:cs="Calibri"/>
                <w:color w:val="000000"/>
                <w:lang w:eastAsia="uk-UA"/>
              </w:rPr>
              <w:t>1,328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га потребує інвестицій, розробки концепції розвитку та бізнес-плану 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13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Socioeconomic Effect/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Соціально-економічний ефект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C430E">
              <w:rPr>
                <w:rFonts w:ascii="Calibri" w:eastAsia="Times New Roman" w:hAnsi="Calibri" w:cs="Calibri"/>
                <w:color w:val="000000"/>
                <w:lang w:eastAsia="uk-UA"/>
              </w:rPr>
              <w:t>Створення нових 3</w:t>
            </w:r>
            <w:r w:rsidR="00A93B3A">
              <w:rPr>
                <w:rFonts w:ascii="Calibri" w:eastAsia="Times New Roman" w:hAnsi="Calibri" w:cs="Calibri"/>
                <w:color w:val="000000"/>
                <w:lang w:eastAsia="uk-UA"/>
              </w:rPr>
              <w:t>0 робочих місць у Новодмитрівській територіальній громаді, збільшення виробничих потужностей регіону, збільшення дохідної частини місцевого бюджету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14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About Project Owner/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 власника проєкту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80D" w:rsidRPr="00554287" w:rsidRDefault="0053780D" w:rsidP="002C43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  <w:r w:rsidR="002C430E">
              <w:rPr>
                <w:rFonts w:ascii="Calibri" w:eastAsia="Times New Roman" w:hAnsi="Calibri" w:cs="Calibri"/>
                <w:color w:val="000000"/>
                <w:lang w:eastAsia="uk-UA"/>
              </w:rPr>
              <w:t>Фізична особа Момот Олександр Олександрович, земельна ділянка державної форми власності</w:t>
            </w:r>
          </w:p>
        </w:tc>
      </w:tr>
      <w:tr w:rsidR="0053780D" w:rsidRPr="00554287" w:rsidTr="0031471A">
        <w:trPr>
          <w:trHeight w:val="16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31471A" w:rsidRPr="00A93B3A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</w:p>
          <w:p w:rsidR="0053780D" w:rsidRPr="00554287" w:rsidRDefault="0031471A" w:rsidP="003147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15</w:t>
            </w:r>
          </w:p>
        </w:tc>
        <w:tc>
          <w:tcPr>
            <w:tcW w:w="2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80D" w:rsidRPr="00554287" w:rsidRDefault="0053780D" w:rsidP="0055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Contac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t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 xml:space="preserve">s (name, address, phone number, e-mail and website)/ </w:t>
            </w:r>
            <w:r w:rsidRPr="00554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Контакти (назва, адреса, номер телефону, електрона адреса та вебсайт)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30E" w:rsidRPr="00222744" w:rsidRDefault="0053780D" w:rsidP="002C430E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 w:rsidRPr="00554287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  <w:p w:rsidR="0053780D" w:rsidRDefault="0048370E" w:rsidP="00222744">
            <w:pPr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  <w:r>
              <w:rPr>
                <w:rFonts w:ascii="Calibri" w:eastAsia="Times New Roman" w:hAnsi="Calibri" w:cs="Calibri"/>
                <w:lang w:eastAsia="uk-UA"/>
              </w:rPr>
              <w:t xml:space="preserve">ЄДРПОУ 35995155, </w:t>
            </w:r>
            <w:r w:rsidR="002C430E">
              <w:rPr>
                <w:rFonts w:ascii="Calibri" w:eastAsia="Times New Roman" w:hAnsi="Calibri" w:cs="Calibri"/>
                <w:lang w:eastAsia="uk-UA"/>
              </w:rPr>
              <w:t xml:space="preserve">Черкаська область, 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>Золотоніський район, с.</w:t>
            </w:r>
            <w:r w:rsidR="002C430E">
              <w:rPr>
                <w:rFonts w:ascii="Calibri" w:eastAsia="Times New Roman" w:hAnsi="Calibri" w:cs="Calibri"/>
                <w:lang w:eastAsia="uk-UA"/>
              </w:rPr>
              <w:t>Маркізівка,</w:t>
            </w:r>
            <w:r w:rsidR="002C430E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Момот Олександр Олександрович</w:t>
            </w:r>
            <w:r w:rsidR="002C430E">
              <w:rPr>
                <w:rFonts w:ascii="Calibri" w:eastAsia="Times New Roman" w:hAnsi="Calibri" w:cs="Calibri"/>
                <w:lang w:eastAsia="uk-UA"/>
              </w:rPr>
              <w:t>, тел.0982161480, 0964352431</w:t>
            </w:r>
            <w:r w:rsidR="00222744" w:rsidRPr="00222744">
              <w:rPr>
                <w:rFonts w:ascii="Calibri" w:eastAsia="Times New Roman" w:hAnsi="Calibri" w:cs="Calibri"/>
                <w:lang w:eastAsia="uk-UA"/>
              </w:rPr>
              <w:t xml:space="preserve"> </w:t>
            </w:r>
          </w:p>
          <w:p w:rsidR="00222744" w:rsidRPr="00222744" w:rsidRDefault="00222744" w:rsidP="002227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lang w:eastAsia="uk-UA"/>
              </w:rPr>
              <w:t xml:space="preserve">19734, Черкаська область, Золотоніський район, с.Нова </w:t>
            </w:r>
            <w:r w:rsidR="007D140F">
              <w:rPr>
                <w:rFonts w:ascii="Calibri" w:eastAsia="Times New Roman" w:hAnsi="Calibri" w:cs="Calibri"/>
                <w:lang w:eastAsia="uk-UA"/>
              </w:rPr>
              <w:t>Дмитрівка</w:t>
            </w:r>
            <w:r>
              <w:rPr>
                <w:rFonts w:ascii="Calibri" w:eastAsia="Times New Roman" w:hAnsi="Calibri" w:cs="Calibri"/>
                <w:lang w:eastAsia="uk-UA"/>
              </w:rPr>
              <w:t xml:space="preserve">, Новодмитрівська сільська рада, відділ стратегічного розвитку та інвестицій, Поліщук Олександр Станіславович, 0632387303, </w:t>
            </w:r>
            <w:r>
              <w:rPr>
                <w:rFonts w:ascii="Calibri" w:eastAsia="Times New Roman" w:hAnsi="Calibri" w:cs="Calibri"/>
                <w:lang w:val="en-US" w:eastAsia="uk-UA"/>
              </w:rPr>
              <w:t>Nazarenkomi</w:t>
            </w:r>
            <w:r w:rsidRPr="00222744">
              <w:rPr>
                <w:rFonts w:ascii="Calibri" w:eastAsia="Times New Roman" w:hAnsi="Calibri" w:cs="Calibri"/>
                <w:lang w:eastAsia="uk-UA"/>
              </w:rPr>
              <w:t>60@</w:t>
            </w:r>
            <w:r>
              <w:rPr>
                <w:rFonts w:ascii="Calibri" w:eastAsia="Times New Roman" w:hAnsi="Calibri" w:cs="Calibri"/>
                <w:lang w:val="en-US" w:eastAsia="uk-UA"/>
              </w:rPr>
              <w:t>gmail</w:t>
            </w:r>
            <w:r w:rsidRPr="00222744">
              <w:rPr>
                <w:rFonts w:ascii="Calibri" w:eastAsia="Times New Roman" w:hAnsi="Calibri" w:cs="Calibri"/>
                <w:lang w:eastAsia="uk-UA"/>
              </w:rPr>
              <w:t>.</w:t>
            </w:r>
            <w:r>
              <w:rPr>
                <w:rFonts w:ascii="Calibri" w:eastAsia="Times New Roman" w:hAnsi="Calibri" w:cs="Calibri"/>
                <w:lang w:val="en-US" w:eastAsia="uk-UA"/>
              </w:rPr>
              <w:t>com</w:t>
            </w:r>
          </w:p>
        </w:tc>
      </w:tr>
    </w:tbl>
    <w:p w:rsidR="00A41215" w:rsidRDefault="00A41215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43A3F">
        <w:rPr>
          <w:rFonts w:ascii="Times New Roman" w:hAnsi="Times New Roman" w:cs="Times New Roman"/>
          <w:sz w:val="20"/>
          <w:szCs w:val="20"/>
        </w:rPr>
        <w:lastRenderedPageBreak/>
        <w:drawing>
          <wp:anchor distT="0" distB="0" distL="114300" distR="114300" simplePos="0" relativeHeight="251660288" behindDoc="0" locked="0" layoutInCell="1" allowOverlap="1" wp14:anchorId="7F8D5E48" wp14:editId="6D66DC5A">
            <wp:simplePos x="0" y="0"/>
            <wp:positionH relativeFrom="column">
              <wp:posOffset>-509270</wp:posOffset>
            </wp:positionH>
            <wp:positionV relativeFrom="paragraph">
              <wp:posOffset>3175</wp:posOffset>
            </wp:positionV>
            <wp:extent cx="6662420" cy="4714875"/>
            <wp:effectExtent l="0" t="0" r="508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242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3A3F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3A3F" w:rsidRPr="00DB3202" w:rsidRDefault="00E43A3F" w:rsidP="007E767F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43A3F" w:rsidRPr="00DB3202" w:rsidSect="00F40B61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A18" w:rsidRDefault="00363A18" w:rsidP="00B80619">
      <w:pPr>
        <w:spacing w:after="0" w:line="240" w:lineRule="auto"/>
      </w:pPr>
      <w:r>
        <w:separator/>
      </w:r>
    </w:p>
  </w:endnote>
  <w:endnote w:type="continuationSeparator" w:id="0">
    <w:p w:rsidR="00363A18" w:rsidRDefault="00363A18" w:rsidP="00B8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A18" w:rsidRDefault="00363A18" w:rsidP="00B80619">
      <w:pPr>
        <w:spacing w:after="0" w:line="240" w:lineRule="auto"/>
      </w:pPr>
      <w:r>
        <w:separator/>
      </w:r>
    </w:p>
  </w:footnote>
  <w:footnote w:type="continuationSeparator" w:id="0">
    <w:p w:rsidR="00363A18" w:rsidRDefault="00363A18" w:rsidP="00B80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319FB"/>
    <w:multiLevelType w:val="hybridMultilevel"/>
    <w:tmpl w:val="C450B782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924"/>
    <w:rsid w:val="000040AC"/>
    <w:rsid w:val="00061620"/>
    <w:rsid w:val="000661B0"/>
    <w:rsid w:val="000A14C9"/>
    <w:rsid w:val="000C6661"/>
    <w:rsid w:val="00107D1D"/>
    <w:rsid w:val="001736A5"/>
    <w:rsid w:val="001C69C3"/>
    <w:rsid w:val="002007B9"/>
    <w:rsid w:val="00222744"/>
    <w:rsid w:val="00273F81"/>
    <w:rsid w:val="00295C68"/>
    <w:rsid w:val="0029729C"/>
    <w:rsid w:val="002C430E"/>
    <w:rsid w:val="002C5144"/>
    <w:rsid w:val="002C6A55"/>
    <w:rsid w:val="002D1034"/>
    <w:rsid w:val="0031471A"/>
    <w:rsid w:val="00332323"/>
    <w:rsid w:val="00363A18"/>
    <w:rsid w:val="00366133"/>
    <w:rsid w:val="00370EED"/>
    <w:rsid w:val="00383331"/>
    <w:rsid w:val="003B54AE"/>
    <w:rsid w:val="003E5555"/>
    <w:rsid w:val="004244A5"/>
    <w:rsid w:val="0048370E"/>
    <w:rsid w:val="004844B7"/>
    <w:rsid w:val="004E583B"/>
    <w:rsid w:val="0053780D"/>
    <w:rsid w:val="00540E44"/>
    <w:rsid w:val="00554287"/>
    <w:rsid w:val="00637E1D"/>
    <w:rsid w:val="00666C76"/>
    <w:rsid w:val="006826CA"/>
    <w:rsid w:val="006C6399"/>
    <w:rsid w:val="00735B6C"/>
    <w:rsid w:val="007A23A4"/>
    <w:rsid w:val="007B0B6C"/>
    <w:rsid w:val="007C399D"/>
    <w:rsid w:val="007D124C"/>
    <w:rsid w:val="007D140F"/>
    <w:rsid w:val="007E46F4"/>
    <w:rsid w:val="007E767F"/>
    <w:rsid w:val="00881372"/>
    <w:rsid w:val="009056B1"/>
    <w:rsid w:val="009832C1"/>
    <w:rsid w:val="00A30924"/>
    <w:rsid w:val="00A41215"/>
    <w:rsid w:val="00A45722"/>
    <w:rsid w:val="00A45A2C"/>
    <w:rsid w:val="00A64DB0"/>
    <w:rsid w:val="00A93B3A"/>
    <w:rsid w:val="00B053B8"/>
    <w:rsid w:val="00B754CC"/>
    <w:rsid w:val="00B80619"/>
    <w:rsid w:val="00BB6E4C"/>
    <w:rsid w:val="00BC4C44"/>
    <w:rsid w:val="00C6170A"/>
    <w:rsid w:val="00C77875"/>
    <w:rsid w:val="00C81301"/>
    <w:rsid w:val="00D0220C"/>
    <w:rsid w:val="00D1126F"/>
    <w:rsid w:val="00D50AB0"/>
    <w:rsid w:val="00DB3202"/>
    <w:rsid w:val="00DB5AC3"/>
    <w:rsid w:val="00E43A3F"/>
    <w:rsid w:val="00F40B61"/>
    <w:rsid w:val="00F837DC"/>
    <w:rsid w:val="00FA6CC4"/>
    <w:rsid w:val="00FC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8A241"/>
  <w15:chartTrackingRefBased/>
  <w15:docId w15:val="{3ACE3A36-DACC-4F6E-9FAF-78BF9D2E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D1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8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40E4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40E44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370E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B0B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0B6C"/>
  </w:style>
  <w:style w:type="paragraph" w:styleId="aa">
    <w:name w:val="footer"/>
    <w:basedOn w:val="a"/>
    <w:link w:val="ab"/>
    <w:uiPriority w:val="99"/>
    <w:unhideWhenUsed/>
    <w:rsid w:val="007B0B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0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Kovtonyuk</dc:creator>
  <cp:keywords/>
  <dc:description/>
  <cp:lastModifiedBy>Admin</cp:lastModifiedBy>
  <cp:revision>2</cp:revision>
  <cp:lastPrinted>2021-02-02T07:23:00Z</cp:lastPrinted>
  <dcterms:created xsi:type="dcterms:W3CDTF">2021-03-14T17:56:00Z</dcterms:created>
  <dcterms:modified xsi:type="dcterms:W3CDTF">2021-03-14T17:56:00Z</dcterms:modified>
</cp:coreProperties>
</file>