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BF0" w:rsidRDefault="005A5BF0" w:rsidP="005A5BF0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5BF0" w:rsidRPr="005A5BF0" w:rsidRDefault="005A5BF0" w:rsidP="005A5BF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5A5BF0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5A5BF0" w:rsidRPr="005A5BF0" w:rsidRDefault="005A5BF0" w:rsidP="005A5BF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5A5BF0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5A5BF0" w:rsidRPr="005A5BF0" w:rsidRDefault="005A5BF0" w:rsidP="005A5BF0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5A5BF0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A5BF0" w:rsidRPr="005A5BF0" w:rsidRDefault="005A5BF0" w:rsidP="005A5BF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5A5BF0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5A5BF0" w:rsidRPr="005A5BF0" w:rsidRDefault="005A5BF0" w:rsidP="005A5BF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5A5BF0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5A5BF0" w:rsidRPr="005A5BF0" w:rsidRDefault="005A5BF0" w:rsidP="005A5BF0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5A5BF0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>
            <wp:extent cx="1882140" cy="946150"/>
            <wp:effectExtent l="0" t="0" r="381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BF0" w:rsidRDefault="005A5BF0" w:rsidP="00A918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80E" w:rsidRPr="005A5BF0" w:rsidRDefault="00A9180E" w:rsidP="00A918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80E">
        <w:rPr>
          <w:rFonts w:ascii="Times New Roman" w:hAnsi="Times New Roman" w:cs="Times New Roman"/>
          <w:b/>
          <w:sz w:val="28"/>
          <w:szCs w:val="28"/>
        </w:rPr>
        <w:t>Чи поширюються зміни, внесені наказами Мінфіну від 18.06.2020 № 306 та від 08.06.2021 № 329 на розрахункові документи, що створюються ПРРО?</w:t>
      </w:r>
    </w:p>
    <w:p w:rsidR="00A9180E" w:rsidRDefault="00A9180E" w:rsidP="00A918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80E">
        <w:rPr>
          <w:rFonts w:ascii="Times New Roman" w:hAnsi="Times New Roman" w:cs="Times New Roman"/>
          <w:sz w:val="28"/>
          <w:szCs w:val="28"/>
        </w:rPr>
        <w:t>Форму та зміст розрахункового документа визначено Положенням про форму та зміст розрахункових документів/електронних розрахункових документів, затвердженим наказом Міністерства фінансів України від 21.01.2016 № 13 (із змінами внесеними наказами Міністерства фінансів України від 18.06.2020 № 306 та від 08.06.2021 № 329) (далі – Положення № 13)).</w:t>
      </w:r>
    </w:p>
    <w:p w:rsidR="005A5BF0" w:rsidRDefault="00A9180E" w:rsidP="00A918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180E">
        <w:rPr>
          <w:rFonts w:ascii="Times New Roman" w:hAnsi="Times New Roman" w:cs="Times New Roman"/>
          <w:sz w:val="28"/>
          <w:szCs w:val="28"/>
        </w:rPr>
        <w:t xml:space="preserve">При цьому п. 1 </w:t>
      </w:r>
      <w:proofErr w:type="spellStart"/>
      <w:r w:rsidRPr="00A9180E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A9180E">
        <w:rPr>
          <w:rFonts w:ascii="Times New Roman" w:hAnsi="Times New Roman" w:cs="Times New Roman"/>
          <w:sz w:val="28"/>
          <w:szCs w:val="28"/>
        </w:rPr>
        <w:t>. I Положення № 13 визначено, що вимоги Положення № 13 поширюються на усі розрахункові документи, що створюються реєстраторами розрахункових операцій (далі –РРО)/програмними РРО, крім розрахункових проїзних та перевізних документів на залізничному (крім приміського) й авіаційному транспорті, квитків на міські та приміські автомобільні маршрути, міський електротранспорт, білетів державних лотерей, квитанцій на послуги поштового зв’язку.</w:t>
      </w:r>
    </w:p>
    <w:p w:rsidR="005A5BF0" w:rsidRDefault="005A5BF0" w:rsidP="005A5BF0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BF0" w:rsidRDefault="005A5BF0" w:rsidP="005A5BF0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BF0" w:rsidRDefault="005A5BF0" w:rsidP="00A918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0B1E" w:rsidRDefault="009D0B1E" w:rsidP="00A918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0B1E" w:rsidRDefault="009D0B1E" w:rsidP="00A918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0B1E" w:rsidRDefault="009D0B1E" w:rsidP="00A918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0B1E" w:rsidRDefault="009D0B1E" w:rsidP="00A918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0B1E" w:rsidRDefault="009D0B1E" w:rsidP="00A918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0B1E" w:rsidRDefault="009D0B1E" w:rsidP="00A918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0B1E" w:rsidRDefault="009D0B1E" w:rsidP="00A918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5BF0" w:rsidRDefault="005A5BF0" w:rsidP="00A918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5BF0" w:rsidRPr="007F3518" w:rsidRDefault="005A5BF0" w:rsidP="005A5BF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F3518">
        <w:rPr>
          <w:rFonts w:ascii="Times New Roman" w:eastAsia="Calibri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7F3518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7F3518">
        <w:rPr>
          <w:rFonts w:ascii="Times New Roman" w:eastAsia="Calibri" w:hAnsi="Times New Roman" w:cs="Times New Roman"/>
          <w:sz w:val="20"/>
          <w:szCs w:val="20"/>
        </w:rPr>
        <w:t>-</w:t>
      </w:r>
      <w:r w:rsidRPr="007F3518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7F3518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7F3518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7F3518">
          <w:rPr>
            <w:rStyle w:val="a5"/>
            <w:rFonts w:ascii="Times New Roman" w:eastAsia="Calibri" w:hAnsi="Times New Roman" w:cs="Times New Roman"/>
            <w:sz w:val="20"/>
            <w:szCs w:val="20"/>
          </w:rPr>
          <w:t>.</w:t>
        </w:r>
        <w:r w:rsidRPr="007F3518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7F3518">
          <w:rPr>
            <w:rStyle w:val="a5"/>
            <w:rFonts w:ascii="Times New Roman" w:eastAsia="Calibri" w:hAnsi="Times New Roman" w:cs="Times New Roman"/>
            <w:sz w:val="20"/>
            <w:szCs w:val="20"/>
          </w:rPr>
          <w:t>@</w:t>
        </w:r>
        <w:r w:rsidRPr="007F3518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7F3518">
          <w:rPr>
            <w:rStyle w:val="a5"/>
            <w:rFonts w:ascii="Times New Roman" w:eastAsia="Calibri" w:hAnsi="Times New Roman" w:cs="Times New Roman"/>
            <w:sz w:val="20"/>
            <w:szCs w:val="20"/>
          </w:rPr>
          <w:t>.</w:t>
        </w:r>
        <w:r w:rsidRPr="007F3518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7F3518">
          <w:rPr>
            <w:rStyle w:val="a5"/>
            <w:rFonts w:ascii="Times New Roman" w:eastAsia="Calibri" w:hAnsi="Times New Roman" w:cs="Times New Roman"/>
            <w:sz w:val="20"/>
            <w:szCs w:val="20"/>
          </w:rPr>
          <w:t>.</w:t>
        </w:r>
        <w:proofErr w:type="spellStart"/>
        <w:r w:rsidRPr="007F3518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5A5BF0" w:rsidRPr="00A9180E" w:rsidRDefault="005A5BF0" w:rsidP="005A5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F3518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7F3518">
        <w:rPr>
          <w:rFonts w:ascii="Times New Roman" w:eastAsia="Calibri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7F3518">
          <w:rPr>
            <w:rStyle w:val="a5"/>
            <w:rFonts w:ascii="Times New Roman" w:eastAsia="Calibri" w:hAnsi="Times New Roman" w:cs="Times New Roman"/>
            <w:sz w:val="20"/>
            <w:szCs w:val="20"/>
          </w:rPr>
          <w:t>https://ck.tax.gov.ua/</w:t>
        </w:r>
      </w:hyperlink>
    </w:p>
    <w:sectPr w:rsidR="005A5BF0" w:rsidRPr="00A91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80E"/>
    <w:rsid w:val="005A5BF0"/>
    <w:rsid w:val="007F4E20"/>
    <w:rsid w:val="009D0B1E"/>
    <w:rsid w:val="00A9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BF0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5A5BF0"/>
    <w:rPr>
      <w:color w:val="0000FF"/>
      <w:u w:val="single"/>
    </w:rPr>
  </w:style>
  <w:style w:type="character" w:customStyle="1" w:styleId="z-label">
    <w:name w:val="z-label"/>
    <w:basedOn w:val="a0"/>
    <w:rsid w:val="005A5B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BF0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5A5BF0"/>
    <w:rPr>
      <w:color w:val="0000FF"/>
      <w:u w:val="single"/>
    </w:rPr>
  </w:style>
  <w:style w:type="character" w:customStyle="1" w:styleId="z-label">
    <w:name w:val="z-label"/>
    <w:basedOn w:val="a0"/>
    <w:rsid w:val="005A5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804</Words>
  <Characters>459</Characters>
  <Application>Microsoft Office Word</Application>
  <DocSecurity>0</DocSecurity>
  <Lines>3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2021-09-01T14:51:00Z</dcterms:created>
  <dcterms:modified xsi:type="dcterms:W3CDTF">2021-09-07T10:33:00Z</dcterms:modified>
</cp:coreProperties>
</file>