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277" w:rsidRDefault="0099627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F1619B" w:rsidRPr="00F027E5" w:rsidRDefault="00F1619B" w:rsidP="00F1619B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F1619B" w:rsidRPr="00CC63B9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F1619B" w:rsidRPr="00F027E5" w:rsidRDefault="00357519" w:rsidP="00F1619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F1619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F1619B" w:rsidRPr="009E0C42" w:rsidRDefault="00F1619B" w:rsidP="00F1619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1619B" w:rsidRDefault="00F1619B" w:rsidP="00F1619B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357519" w:rsidRDefault="00357519" w:rsidP="00357519">
      <w:pPr>
        <w:rPr>
          <w:lang w:val="uk-UA"/>
        </w:rPr>
      </w:pPr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A2ABF">
        <w:rPr>
          <w:rFonts w:ascii="Times New Roman" w:hAnsi="Times New Roman" w:cs="Times New Roman"/>
          <w:b/>
          <w:sz w:val="26"/>
          <w:szCs w:val="26"/>
          <w:lang w:val="uk-UA"/>
        </w:rPr>
        <w:t>32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F1619B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90824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2ABF" w:rsidRPr="00EA2ABF">
        <w:rPr>
          <w:rFonts w:ascii="Times New Roman" w:hAnsi="Times New Roman" w:cs="Times New Roman"/>
          <w:sz w:val="26"/>
          <w:szCs w:val="26"/>
          <w:lang w:val="uk-UA"/>
        </w:rPr>
        <w:t>2,1848</w:t>
      </w:r>
      <w:r w:rsidR="00EA2A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для ведення товарного сільськогосподарського виробництва та продажу права оренди на земельних торгах у формі аукціону</w:t>
      </w:r>
    </w:p>
    <w:p w:rsidR="00F1619B" w:rsidRPr="00F027E5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C4A54" w:rsidRDefault="00F1619B" w:rsidP="009C4A54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2ABF" w:rsidRPr="00EA2ABF">
        <w:rPr>
          <w:rFonts w:ascii="Times New Roman" w:hAnsi="Times New Roman" w:cs="Times New Roman"/>
          <w:sz w:val="26"/>
          <w:szCs w:val="26"/>
          <w:lang w:val="uk-UA"/>
        </w:rPr>
        <w:t>2,1848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аукціону,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статей  12, 122, 186 «Земельного Кодексу України»</w:t>
      </w:r>
      <w:r w:rsidR="004A71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C4A54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9C4A5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9C4A54" w:rsidRDefault="009C4A54" w:rsidP="009C4A54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619B" w:rsidRDefault="009C4A54" w:rsidP="009C4A54">
      <w:pPr>
        <w:spacing w:after="0"/>
        <w:ind w:right="14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165D12" w:rsidRPr="00F027E5" w:rsidRDefault="00165D12" w:rsidP="00F1619B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4A7143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2ABF" w:rsidRPr="00EA2ABF">
        <w:rPr>
          <w:rFonts w:ascii="Times New Roman" w:hAnsi="Times New Roman" w:cs="Times New Roman"/>
          <w:sz w:val="26"/>
          <w:szCs w:val="26"/>
          <w:lang w:val="uk-UA"/>
        </w:rPr>
        <w:t>2,1848</w:t>
      </w:r>
      <w:r w:rsidR="00EA2A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0D32C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4D75" w:rsidRPr="00165D12" w:rsidRDefault="00B23B3E" w:rsidP="009E4D75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E4D75" w:rsidRPr="009E4D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07C2">
        <w:rPr>
          <w:rFonts w:ascii="Times New Roman" w:hAnsi="Times New Roman" w:cs="Times New Roman"/>
          <w:sz w:val="26"/>
          <w:szCs w:val="26"/>
          <w:lang w:val="uk-UA"/>
        </w:rPr>
        <w:t>Зареєструвати право комунальної власності Новодмитрівської  сільської ради на земельну ділянку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EA2A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A2ABF" w:rsidRPr="00EA2ABF">
        <w:rPr>
          <w:rFonts w:ascii="Times New Roman" w:hAnsi="Times New Roman" w:cs="Times New Roman"/>
          <w:sz w:val="26"/>
          <w:szCs w:val="26"/>
          <w:lang w:val="uk-UA"/>
        </w:rPr>
        <w:t>2,1848</w:t>
      </w:r>
      <w:r w:rsidR="00EA2ABF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7121580400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EA2ABF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:00</w:t>
      </w:r>
      <w:r w:rsidR="002C5B2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EA2ABF">
        <w:rPr>
          <w:rFonts w:ascii="Times New Roman" w:hAnsi="Times New Roman" w:cs="Times New Roman"/>
          <w:sz w:val="26"/>
          <w:szCs w:val="26"/>
          <w:lang w:val="uk-UA"/>
        </w:rPr>
        <w:t>0524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товарного сільськогосподарського виробництва, розташовану в адмінмежах Новодмитрівської сільської ради за межами с. Антипівка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619B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EB1BFE" w:rsidRPr="009C4A54" w:rsidRDefault="00F1619B" w:rsidP="005704A9">
      <w:pPr>
        <w:spacing w:after="0"/>
        <w:rPr>
          <w:bCs/>
          <w:lang w:val="uk-UA"/>
        </w:rPr>
      </w:pPr>
      <w:bookmarkStart w:id="0" w:name="_GoBack"/>
      <w:bookmarkEnd w:id="0"/>
      <w:proofErr w:type="spellStart"/>
      <w:r w:rsidRPr="009C4A54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9C4A54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9C4A5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662F1" w:rsidRPr="009C4A5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sectPr w:rsidR="00EB1BFE" w:rsidRPr="009C4A54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1AA4"/>
    <w:rsid w:val="000A49A6"/>
    <w:rsid w:val="000D32CA"/>
    <w:rsid w:val="00102C76"/>
    <w:rsid w:val="001409E3"/>
    <w:rsid w:val="00160CD2"/>
    <w:rsid w:val="00165D12"/>
    <w:rsid w:val="001A196C"/>
    <w:rsid w:val="001D4A55"/>
    <w:rsid w:val="001F1B80"/>
    <w:rsid w:val="00215552"/>
    <w:rsid w:val="00276297"/>
    <w:rsid w:val="002A689E"/>
    <w:rsid w:val="002B4602"/>
    <w:rsid w:val="002C5B26"/>
    <w:rsid w:val="002E310C"/>
    <w:rsid w:val="00331322"/>
    <w:rsid w:val="00357519"/>
    <w:rsid w:val="003E07C2"/>
    <w:rsid w:val="003E37E8"/>
    <w:rsid w:val="00446B3C"/>
    <w:rsid w:val="00470C97"/>
    <w:rsid w:val="004A7143"/>
    <w:rsid w:val="005704A9"/>
    <w:rsid w:val="005C47B9"/>
    <w:rsid w:val="005E6811"/>
    <w:rsid w:val="00690824"/>
    <w:rsid w:val="006D70AB"/>
    <w:rsid w:val="006E1B06"/>
    <w:rsid w:val="00713377"/>
    <w:rsid w:val="007B5FF4"/>
    <w:rsid w:val="00830C16"/>
    <w:rsid w:val="0087452B"/>
    <w:rsid w:val="00896DAB"/>
    <w:rsid w:val="008B7100"/>
    <w:rsid w:val="008E401E"/>
    <w:rsid w:val="009116AE"/>
    <w:rsid w:val="00912BFB"/>
    <w:rsid w:val="00916627"/>
    <w:rsid w:val="009662F1"/>
    <w:rsid w:val="00996277"/>
    <w:rsid w:val="009A70BF"/>
    <w:rsid w:val="009C2BEE"/>
    <w:rsid w:val="009C4A54"/>
    <w:rsid w:val="009E0C42"/>
    <w:rsid w:val="009E1E01"/>
    <w:rsid w:val="009E4D75"/>
    <w:rsid w:val="00A050F3"/>
    <w:rsid w:val="00A9070E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A2ABF"/>
    <w:rsid w:val="00EB1BFE"/>
    <w:rsid w:val="00F12EAC"/>
    <w:rsid w:val="00F1619B"/>
    <w:rsid w:val="00F51867"/>
    <w:rsid w:val="00F72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F355"/>
  <w15:docId w15:val="{74B25C30-4B48-4013-8B50-73B52B35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5E988-7AB5-42B7-9AE1-AEFEE1641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2021-11-01T15:06:00Z</cp:lastPrinted>
  <dcterms:created xsi:type="dcterms:W3CDTF">2021-02-17T07:20:00Z</dcterms:created>
  <dcterms:modified xsi:type="dcterms:W3CDTF">2021-11-01T15:09:00Z</dcterms:modified>
</cp:coreProperties>
</file>