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0C77A0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</w:t>
      </w:r>
      <w:r w:rsidR="000C77A0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A12AF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0C77A0" w:rsidRPr="00A12AFB" w:rsidRDefault="000C77A0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0C77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C77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706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r w:rsidR="001030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</w:t>
      </w:r>
      <w:r w:rsidR="00A12AF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070606">
        <w:rPr>
          <w:rFonts w:ascii="Times New Roman" w:hAnsi="Times New Roman" w:cs="Times New Roman"/>
          <w:sz w:val="28"/>
          <w:szCs w:val="28"/>
          <w:lang w:val="uk-UA"/>
        </w:rPr>
        <w:t>гр.Присівку</w:t>
      </w:r>
      <w:proofErr w:type="spellEnd"/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 Борису  Григоровичу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276" w:rsidRPr="002A5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27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Присівка  Бориса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 Григоровича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070606">
        <w:rPr>
          <w:rFonts w:ascii="Times New Roman" w:hAnsi="Times New Roman"/>
          <w:sz w:val="28"/>
          <w:szCs w:val="28"/>
          <w:lang w:val="uk-UA"/>
        </w:rPr>
        <w:t>,</w:t>
      </w:r>
      <w:r w:rsidR="001030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/>
          <w:sz w:val="28"/>
          <w:szCs w:val="28"/>
          <w:lang w:val="uk-UA"/>
        </w:rPr>
        <w:t>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1030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1030D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103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України “Про місцеве самоврядування в Україні”,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статті до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B7833" w:rsidRPr="004B783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03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122,</w:t>
      </w:r>
      <w:r w:rsidR="00103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123,</w:t>
      </w:r>
      <w:r w:rsidR="00103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83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C58F0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103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C77A0" w:rsidRPr="003979F5" w:rsidRDefault="000C77A0" w:rsidP="000C77A0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0C77A0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0C77A0" w:rsidRDefault="000C77A0" w:rsidP="000C77A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 xml:space="preserve">. Присівку Борису Григоровичу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0C77A0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городництва 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площею 1.0219</w:t>
      </w:r>
      <w:r w:rsidR="0035473A" w:rsidRPr="000C77A0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кадастр</w:t>
      </w:r>
      <w:r w:rsidR="00070606">
        <w:rPr>
          <w:rFonts w:ascii="Times New Roman" w:hAnsi="Times New Roman" w:cs="Times New Roman"/>
          <w:sz w:val="28"/>
          <w:szCs w:val="28"/>
          <w:lang w:val="uk-UA"/>
        </w:rPr>
        <w:t>овий номер 7121583500:09:003:0510</w:t>
      </w:r>
      <w:r w:rsidR="00314590">
        <w:rPr>
          <w:rFonts w:ascii="Times New Roman" w:hAnsi="Times New Roman" w:cs="Times New Roman"/>
          <w:sz w:val="28"/>
          <w:szCs w:val="28"/>
          <w:lang w:val="uk-UA"/>
        </w:rPr>
        <w:t xml:space="preserve"> (згідно ст. 36 Земельного Кодексу України площа земельної ділянки що надається в оренду для городництва не може перевищувати 0.6га</w:t>
      </w:r>
      <w:r w:rsidR="00666C8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1619B" w:rsidRPr="00C46FFD" w:rsidRDefault="000C77A0" w:rsidP="000C77A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4B7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0C77A0" w:rsidRDefault="00F1619B" w:rsidP="000C77A0">
      <w:pPr>
        <w:tabs>
          <w:tab w:val="left" w:pos="552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C77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C77A0">
        <w:rPr>
          <w:rFonts w:ascii="Times New Roman" w:hAnsi="Times New Roman" w:cs="Times New Roman"/>
          <w:sz w:val="28"/>
          <w:szCs w:val="28"/>
        </w:rPr>
        <w:t xml:space="preserve">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77A0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1030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0C77A0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</w:p>
    <w:sectPr w:rsidR="005704A9" w:rsidRPr="000C77A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70606"/>
    <w:rsid w:val="00084516"/>
    <w:rsid w:val="00097395"/>
    <w:rsid w:val="000A49A6"/>
    <w:rsid w:val="000C77A0"/>
    <w:rsid w:val="00102C76"/>
    <w:rsid w:val="001030D6"/>
    <w:rsid w:val="001409E3"/>
    <w:rsid w:val="00160CD2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5276"/>
    <w:rsid w:val="002A689E"/>
    <w:rsid w:val="002B3F87"/>
    <w:rsid w:val="002B4602"/>
    <w:rsid w:val="002C11E1"/>
    <w:rsid w:val="002C6C96"/>
    <w:rsid w:val="002E310C"/>
    <w:rsid w:val="00314590"/>
    <w:rsid w:val="00331322"/>
    <w:rsid w:val="003355CE"/>
    <w:rsid w:val="0035473A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B783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66C83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12AFB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BC58F0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46CBE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B008"/>
  <w15:docId w15:val="{B13123F9-81F8-452A-8CE4-6F63024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C8F35-D6C6-4BBF-9B04-8C25517C8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dcterms:created xsi:type="dcterms:W3CDTF">2021-06-01T09:12:00Z</dcterms:created>
  <dcterms:modified xsi:type="dcterms:W3CDTF">2021-06-03T18:24:00Z</dcterms:modified>
</cp:coreProperties>
</file>