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DA8D4" w14:textId="77777777" w:rsidR="009F0F84" w:rsidRPr="00BB72FA" w:rsidRDefault="009F0F84" w:rsidP="009F0F84">
      <w:pPr>
        <w:jc w:val="center"/>
        <w:rPr>
          <w:rFonts w:ascii="Calibri" w:eastAsia="Times New Roman" w:hAnsi="Calibri" w:cs="Times New Roman"/>
          <w:lang w:eastAsia="ru-RU"/>
        </w:rPr>
      </w:pPr>
      <w:r w:rsidRPr="00BB72FA">
        <w:rPr>
          <w:rFonts w:ascii="Calibri" w:eastAsia="Times New Roman" w:hAnsi="Calibri" w:cs="Times New Roman"/>
          <w:noProof/>
          <w:lang w:val="en-US"/>
        </w:rPr>
        <w:drawing>
          <wp:inline distT="0" distB="0" distL="0" distR="0" wp14:anchorId="7F7C1E4A" wp14:editId="57A303C1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2A1D6" w14:textId="77777777" w:rsidR="009F0F84" w:rsidRPr="00C8187E" w:rsidRDefault="009F0F84" w:rsidP="009F0F8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22A759E6" w14:textId="7FDBD883" w:rsidR="009F0F84" w:rsidRDefault="009F0F84" w:rsidP="009F0F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</w:t>
      </w:r>
      <w:proofErr w:type="spellEnd"/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району Черкаської області</w:t>
      </w:r>
    </w:p>
    <w:p w14:paraId="300E2316" w14:textId="77777777" w:rsidR="00C8187E" w:rsidRPr="00C8187E" w:rsidRDefault="00C8187E" w:rsidP="009F0F8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9308727" w14:textId="77777777" w:rsidR="009F0F84" w:rsidRPr="00C8187E" w:rsidRDefault="009F0F84" w:rsidP="009F0F8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 сесія VIІI скликання</w:t>
      </w:r>
    </w:p>
    <w:p w14:paraId="25BD984B" w14:textId="77777777" w:rsidR="009F0F84" w:rsidRPr="00C8187E" w:rsidRDefault="009F0F84" w:rsidP="009F0F84">
      <w:pPr>
        <w:tabs>
          <w:tab w:val="left" w:pos="5205"/>
        </w:tabs>
        <w:spacing w:after="0"/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val="uk-UA" w:eastAsia="ru-RU"/>
        </w:rPr>
      </w:pPr>
      <w:r w:rsidRPr="00C8187E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ab/>
      </w:r>
    </w:p>
    <w:p w14:paraId="758846C4" w14:textId="77777777" w:rsidR="009F0F84" w:rsidRPr="00BB72FA" w:rsidRDefault="009F0F84" w:rsidP="009F0F84">
      <w:pPr>
        <w:spacing w:after="0"/>
        <w:jc w:val="center"/>
        <w:rPr>
          <w:rFonts w:ascii="Calibri" w:eastAsia="Times New Roman" w:hAnsi="Calibri" w:cs="Times New Roman"/>
          <w:sz w:val="32"/>
          <w:lang w:val="uk-UA" w:eastAsia="ru-RU"/>
        </w:rPr>
      </w:pPr>
      <w:r w:rsidRPr="00C8187E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080FBF06" w14:textId="77777777" w:rsidR="009F0F84" w:rsidRPr="00BB72FA" w:rsidRDefault="009F0F84" w:rsidP="009F0F84">
      <w:pPr>
        <w:spacing w:after="0" w:line="326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14:paraId="5F1FF95B" w14:textId="77777777" w:rsidR="009F0F84" w:rsidRPr="00C8187E" w:rsidRDefault="009F0F84" w:rsidP="009F0F84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</w:pP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від 09 грудня 2020 року </w:t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№</w:t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2-51</w:t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/VI</w:t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І</w:t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 xml:space="preserve">I </w:t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</w:p>
    <w:p w14:paraId="68AE1064" w14:textId="77777777" w:rsidR="009F0F84" w:rsidRPr="00C8187E" w:rsidRDefault="009F0F84" w:rsidP="009F0F84">
      <w:pPr>
        <w:spacing w:after="0" w:line="326" w:lineRule="exact"/>
        <w:rPr>
          <w:rFonts w:ascii="Calibri" w:eastAsia="Times New Roman" w:hAnsi="Calibri" w:cs="Times New Roman"/>
          <w:b/>
          <w:sz w:val="24"/>
          <w:lang w:val="uk-UA" w:eastAsia="ru-RU"/>
        </w:rPr>
      </w:pPr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с. Нова </w:t>
      </w:r>
      <w:proofErr w:type="spellStart"/>
      <w:r w:rsidRPr="00C8187E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Дмитрівка</w:t>
      </w:r>
      <w:proofErr w:type="spellEnd"/>
    </w:p>
    <w:p w14:paraId="78B7C196" w14:textId="77777777" w:rsidR="009F0F84" w:rsidRPr="00BB72FA" w:rsidRDefault="009F0F84" w:rsidP="009F0F84">
      <w:pPr>
        <w:spacing w:after="0"/>
        <w:rPr>
          <w:rFonts w:ascii="Times New Roman" w:eastAsia="Times New Roman" w:hAnsi="Times New Roman" w:cs="Times New Roman"/>
          <w:sz w:val="6"/>
          <w:szCs w:val="28"/>
          <w:lang w:val="uk-UA" w:eastAsia="ru-RU"/>
        </w:rPr>
      </w:pPr>
    </w:p>
    <w:p w14:paraId="3C8AA1F6" w14:textId="77777777" w:rsidR="009F0F84" w:rsidRPr="00BB72FA" w:rsidRDefault="009F0F84" w:rsidP="009F0F84">
      <w:pPr>
        <w:spacing w:after="0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14:paraId="2D74279F" w14:textId="77777777" w:rsidR="009F0F84" w:rsidRPr="00BB72FA" w:rsidRDefault="009F0F84" w:rsidP="009F0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ініціювання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передачі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майна</w:t>
      </w:r>
    </w:p>
    <w:p w14:paraId="5C20BCA7" w14:textId="77777777" w:rsidR="009F0F84" w:rsidRPr="009F0F84" w:rsidRDefault="009F0F84" w:rsidP="009F0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Золотоніського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районного будинку культури</w:t>
      </w:r>
    </w:p>
    <w:p w14:paraId="6EF22DDA" w14:textId="77777777" w:rsidR="009F0F84" w:rsidRPr="00BB72FA" w:rsidRDefault="009F0F84" w:rsidP="009F0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комунальну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власність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Новодмитр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івської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сільської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ради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BD60692" w14:textId="77777777" w:rsidR="009F0F84" w:rsidRPr="00BB72FA" w:rsidRDefault="009F0F84" w:rsidP="009F0F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1984D693" w14:textId="688ECF8B" w:rsidR="00C8187E" w:rsidRDefault="00C75D22" w:rsidP="009F0F84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9F0F84" w:rsidRPr="00BB7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Закону України «Про місцеве самоврядування в Україні», </w:t>
      </w:r>
      <w:r w:rsidR="009F0F84" w:rsidRPr="00BB72F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ст. 3, п.2 ст.4 Закону України «Про передачу об'єктів права державної та комунальної власності»,</w:t>
      </w:r>
      <w:r w:rsidR="009F0F8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83080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рішення </w:t>
      </w:r>
      <w:r w:rsidR="009F0F8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сесії </w:t>
      </w:r>
      <w:proofErr w:type="spellStart"/>
      <w:r w:rsidR="009F0F8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="009F0F8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№1-9</w:t>
      </w:r>
      <w:r w:rsidR="009F0F8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</w:t>
      </w:r>
      <w:r w:rsidR="009F0F84" w:rsidRPr="009C7879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val="de-DE"/>
        </w:rPr>
        <w:t xml:space="preserve"> </w:t>
      </w:r>
      <w:r w:rsidR="009F0F84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/>
        </w:rPr>
        <w:t>VI</w:t>
      </w:r>
      <w:r w:rsidR="009F0F84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>І</w:t>
      </w:r>
      <w:r w:rsidR="009F0F84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/>
        </w:rPr>
        <w:t>I</w:t>
      </w:r>
      <w:r w:rsidR="009F0F84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 xml:space="preserve"> від 17.11.2020 року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 xml:space="preserve"> «</w:t>
      </w:r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Про реорганізацію </w:t>
      </w:r>
      <w:proofErr w:type="spellStart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>Вільхівської</w:t>
      </w:r>
      <w:proofErr w:type="spellEnd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>Ковтунівської</w:t>
      </w:r>
      <w:proofErr w:type="spellEnd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Подільської та </w:t>
      </w:r>
      <w:proofErr w:type="spellStart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 шляхом</w:t>
      </w:r>
      <w:r w:rsidR="009F0F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F84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приєднання до </w:t>
      </w:r>
      <w:proofErr w:type="spellStart"/>
      <w:r w:rsidR="009F0F84" w:rsidRPr="00D30C1A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9F0F84" w:rsidRPr="00D30C1A">
        <w:rPr>
          <w:rFonts w:ascii="Times New Roman" w:hAnsi="Times New Roman" w:cs="Times New Roman"/>
          <w:sz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lang w:val="uk-UA"/>
        </w:rPr>
        <w:t>»,</w:t>
      </w:r>
      <w:r w:rsidR="009F0F8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9F0F84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="009F0F84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</w:t>
      </w:r>
      <w:r w:rsidR="009F0F84" w:rsidRPr="00BB72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F0F84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рада    </w:t>
      </w:r>
    </w:p>
    <w:p w14:paraId="684CAC62" w14:textId="77777777" w:rsidR="00C8187E" w:rsidRDefault="00C8187E" w:rsidP="009F0F84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CC6EAFA" w14:textId="0C490CB9" w:rsidR="009F0F84" w:rsidRPr="00C8187E" w:rsidRDefault="009F0F84" w:rsidP="009F0F84">
      <w:pPr>
        <w:pStyle w:val="a3"/>
        <w:ind w:left="0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</w:pP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818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 w:rsid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 w:rsid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 w:rsid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Ш</w:t>
      </w:r>
      <w:r w:rsid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 w:rsid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</w:t>
      </w:r>
      <w:r w:rsid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 w:rsid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Pr="00C8187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  <w:t> </w:t>
      </w:r>
    </w:p>
    <w:p w14:paraId="36314DCA" w14:textId="77777777" w:rsidR="009F0F84" w:rsidRPr="00BB72FA" w:rsidRDefault="009F0F84" w:rsidP="009F0F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14:paraId="1C82177A" w14:textId="20CD0629" w:rsidR="009F0F84" w:rsidRPr="00BB72FA" w:rsidRDefault="009F0F84" w:rsidP="00C8187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1.</w:t>
      </w:r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Ініціювати перед </w:t>
      </w:r>
      <w:proofErr w:type="spellStart"/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районною радою здійснення передачі майна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РБК </w:t>
      </w:r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>в частині основних за</w:t>
      </w:r>
      <w:r w:rsidR="00E83080">
        <w:rPr>
          <w:rFonts w:ascii="Times New Roman" w:eastAsia="Times New Roman" w:hAnsi="Times New Roman" w:cs="Times New Roman"/>
          <w:sz w:val="28"/>
          <w:szCs w:val="28"/>
          <w:lang w:val="uk-UA"/>
        </w:rPr>
        <w:t>собів, а саме музична апаратура, сценічні костюми, музичні інструменти,</w:t>
      </w:r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світлове обладнання </w:t>
      </w:r>
      <w:r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комунальну власність </w:t>
      </w:r>
      <w:proofErr w:type="spellStart"/>
      <w:r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9838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5CB55AC" w14:textId="77777777" w:rsidR="009F0F84" w:rsidRPr="00BB72FA" w:rsidRDefault="009F0F84" w:rsidP="009F0F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val="uk-UA" w:eastAsia="ru-RU"/>
        </w:rPr>
      </w:pPr>
    </w:p>
    <w:p w14:paraId="24A283B9" w14:textId="33512943" w:rsidR="009F0F84" w:rsidRDefault="009F0F84" w:rsidP="009F0F8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C818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8187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Надати згоду на прийняття у комунальну власність 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</w:t>
      </w:r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майна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РБК </w:t>
      </w:r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>в частині основних за</w:t>
      </w:r>
      <w:r w:rsidR="00E83080">
        <w:rPr>
          <w:rFonts w:ascii="Times New Roman" w:eastAsia="Times New Roman" w:hAnsi="Times New Roman" w:cs="Times New Roman"/>
          <w:sz w:val="28"/>
          <w:szCs w:val="28"/>
          <w:lang w:val="uk-UA"/>
        </w:rPr>
        <w:t>собів, а саме музична апаратура, сценічні костюми, музичні інструменти,</w:t>
      </w:r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світлове обладнання</w:t>
      </w:r>
      <w:r w:rsidR="009838A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9A41AB0" w14:textId="77777777" w:rsidR="009F0F84" w:rsidRPr="00BB72FA" w:rsidRDefault="009F0F84" w:rsidP="009F0F8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4"/>
          <w:szCs w:val="28"/>
          <w:lang w:val="uk-UA" w:eastAsia="ru-RU"/>
        </w:rPr>
      </w:pPr>
    </w:p>
    <w:p w14:paraId="77A09A8A" w14:textId="7745DD2F" w:rsidR="009F0F84" w:rsidRPr="00054416" w:rsidRDefault="00C8187E" w:rsidP="009F0F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F0F84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3.Контроль за виконанням даного рішення покласти на </w:t>
      </w:r>
      <w:r w:rsidR="009F0F84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комісію з  питань фінансів, бюджету</w:t>
      </w:r>
      <w:r w:rsidR="009F0F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="009F0F84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9F0F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планування</w:t>
      </w:r>
      <w:r w:rsidR="009F0F84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соціально-економічного розвитку</w:t>
      </w:r>
      <w:r w:rsidR="009F0F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інвестицій</w:t>
      </w:r>
      <w:r w:rsidR="00E8308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</w:t>
      </w:r>
      <w:r w:rsidR="009F0F84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E8308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комісію</w:t>
      </w:r>
      <w:r w:rsidR="009F0F84"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9F0F8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0E4B3BD" w14:textId="77777777" w:rsidR="00C75D22" w:rsidRDefault="00C75D22" w:rsidP="009F0F84">
      <w:pPr>
        <w:widowControl w:val="0"/>
        <w:spacing w:after="0" w:line="348" w:lineRule="auto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</w:pPr>
    </w:p>
    <w:p w14:paraId="24F8FFDA" w14:textId="4E4357B9" w:rsidR="00BB7A65" w:rsidRDefault="009F0F84" w:rsidP="00E83080">
      <w:pPr>
        <w:widowControl w:val="0"/>
        <w:spacing w:after="0" w:line="348" w:lineRule="auto"/>
      </w:pPr>
      <w:r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Сільський </w:t>
      </w:r>
      <w:r w:rsidR="00B923A0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голова</w:t>
      </w:r>
      <w:r w:rsidR="00B923A0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B923A0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B923A0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B923A0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  <w:t xml:space="preserve">           </w:t>
      </w:r>
      <w:r w:rsidR="00C8187E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      </w:t>
      </w:r>
      <w:r w:rsidR="00B923A0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</w:t>
      </w:r>
      <w:proofErr w:type="spellStart"/>
      <w:r w:rsidR="00B923A0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А.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Кухаренко</w:t>
      </w:r>
      <w:bookmarkStart w:id="0" w:name="_GoBack"/>
      <w:bookmarkEnd w:id="0"/>
      <w:proofErr w:type="spellEnd"/>
    </w:p>
    <w:sectPr w:rsidR="00BB7A65" w:rsidSect="00C8187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0518F"/>
    <w:multiLevelType w:val="hybridMultilevel"/>
    <w:tmpl w:val="BACA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35CC"/>
    <w:rsid w:val="008435CC"/>
    <w:rsid w:val="009838A6"/>
    <w:rsid w:val="009F0F84"/>
    <w:rsid w:val="00B923A0"/>
    <w:rsid w:val="00BB7A65"/>
    <w:rsid w:val="00C666CB"/>
    <w:rsid w:val="00C75D22"/>
    <w:rsid w:val="00C8187E"/>
    <w:rsid w:val="00E27F32"/>
    <w:rsid w:val="00E8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B516B"/>
  <w15:docId w15:val="{26A9CE15-9E4B-48B3-BDFD-C95AB802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F84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0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1392</Characters>
  <Application>Microsoft Office Word</Application>
  <DocSecurity>0</DocSecurity>
  <Lines>11</Lines>
  <Paragraphs>3</Paragraphs>
  <ScaleCrop>false</ScaleCrop>
  <Company>Home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2020-12-10T02:07:00Z</cp:lastPrinted>
  <dcterms:created xsi:type="dcterms:W3CDTF">2020-12-14T19:34:00Z</dcterms:created>
  <dcterms:modified xsi:type="dcterms:W3CDTF">2021-04-12T10:37:00Z</dcterms:modified>
</cp:coreProperties>
</file>