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9AC38BA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72C8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70A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B177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1919734" w14:textId="6BB83D57" w:rsidR="002651D2" w:rsidRPr="002651D2" w:rsidRDefault="002651D2" w:rsidP="002651D2">
      <w:pPr>
        <w:tabs>
          <w:tab w:val="left" w:pos="180"/>
          <w:tab w:val="left" w:pos="567"/>
        </w:tabs>
        <w:spacing w:after="0" w:line="240" w:lineRule="auto"/>
        <w:ind w:right="453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Про</w:t>
      </w:r>
      <w:r w:rsidR="00270AD6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 розгляд заяви гр.Тамаркіна М.М</w:t>
      </w: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="00270AD6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щодо </w:t>
      </w: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надання дозволу на розробку техніч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ної документації із землеустрою </w:t>
      </w:r>
      <w:r w:rsidRPr="002651D2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>щодо</w:t>
      </w:r>
      <w:r w:rsidR="00270AD6">
        <w:rPr>
          <w:rFonts w:ascii="Times New Roman" w:eastAsia="Arial" w:hAnsi="Times New Roman" w:cs="Times New Roman"/>
          <w:b/>
          <w:bCs/>
          <w:sz w:val="28"/>
          <w:szCs w:val="28"/>
          <w:lang w:val="uk-UA" w:eastAsia="ar-SA"/>
        </w:rPr>
        <w:t xml:space="preserve">  інвентаризації земельної ділянки</w:t>
      </w:r>
    </w:p>
    <w:p w14:paraId="49625FBC" w14:textId="77777777" w:rsidR="002651D2" w:rsidRPr="00E34FE9" w:rsidRDefault="002651D2" w:rsidP="002651D2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8A51DA" w14:textId="6C83DC8E" w:rsidR="002651D2" w:rsidRDefault="002651D2" w:rsidP="009841A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841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AD6">
        <w:rPr>
          <w:rFonts w:ascii="Times New Roman" w:hAnsi="Times New Roman" w:cs="Times New Roman"/>
          <w:sz w:val="28"/>
          <w:szCs w:val="28"/>
          <w:lang w:val="uk-UA"/>
        </w:rPr>
        <w:t>З метою визначення площі  та меж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270AD6">
        <w:rPr>
          <w:rFonts w:ascii="Times New Roman" w:hAnsi="Times New Roman" w:cs="Times New Roman"/>
          <w:sz w:val="28"/>
          <w:szCs w:val="28"/>
          <w:lang w:val="uk-UA"/>
        </w:rPr>
        <w:t xml:space="preserve"> 122,184,186,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</w:t>
      </w:r>
      <w:r w:rsidR="00270AD6">
        <w:rPr>
          <w:rFonts w:ascii="Times New Roman" w:hAnsi="Times New Roman" w:cs="Times New Roman"/>
          <w:sz w:val="28"/>
          <w:szCs w:val="28"/>
          <w:lang w:val="uk-UA"/>
        </w:rPr>
        <w:t xml:space="preserve"> Законами України «Про державний земельний кадастр», «Про  місцеве самоврядування в Україні»,Порядком проведення інвентаризації земель, затвердженим постановою Кабінету Міністрів України від 5 червня 2019 ролку № 476,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ст.25 Закону  України «Про землеустрій», відповідно до п.34 ч.І ст.26, 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Новодмитрівська сільська рада</w:t>
      </w:r>
      <w:r w:rsidR="009841A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572D7E2" w14:textId="77777777" w:rsidR="002651D2" w:rsidRPr="00E34FE9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D0E213" w14:textId="77777777" w:rsidR="002651D2" w:rsidRDefault="002651D2" w:rsidP="002651D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8E4A702" w14:textId="77777777" w:rsidR="002651D2" w:rsidRPr="00CD40B3" w:rsidRDefault="002651D2" w:rsidP="0046083E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p w14:paraId="4AC4AECB" w14:textId="77777777" w:rsidR="009841A5" w:rsidRDefault="002651D2" w:rsidP="002651D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270AD6">
        <w:rPr>
          <w:rFonts w:ascii="Times New Roman" w:hAnsi="Times New Roman"/>
          <w:sz w:val="28"/>
          <w:szCs w:val="28"/>
          <w:lang w:val="uk-UA"/>
        </w:rPr>
        <w:t xml:space="preserve"> гр.Тамаркіну Миколі Михайловичу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2A7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розробку  </w:t>
      </w:r>
      <w:r w:rsidRPr="00E34FE9">
        <w:rPr>
          <w:rFonts w:ascii="Times New Roman" w:hAnsi="Times New Roman"/>
          <w:sz w:val="28"/>
          <w:szCs w:val="28"/>
          <w:lang w:val="uk-UA"/>
        </w:rPr>
        <w:t>технічної документації із земле</w:t>
      </w:r>
      <w:r w:rsidR="00270AD6">
        <w:rPr>
          <w:rFonts w:ascii="Times New Roman" w:hAnsi="Times New Roman"/>
          <w:sz w:val="28"/>
          <w:szCs w:val="28"/>
          <w:lang w:val="uk-UA"/>
        </w:rPr>
        <w:t>устрою</w:t>
      </w:r>
      <w:r w:rsidR="0098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0AD6">
        <w:rPr>
          <w:rFonts w:ascii="Times New Roman" w:hAnsi="Times New Roman"/>
          <w:sz w:val="28"/>
          <w:szCs w:val="28"/>
          <w:lang w:val="uk-UA"/>
        </w:rPr>
        <w:t xml:space="preserve"> щодо  інвентаризації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270AD6">
        <w:rPr>
          <w:rFonts w:ascii="Times New Roman" w:hAnsi="Times New Roman"/>
          <w:sz w:val="28"/>
          <w:szCs w:val="28"/>
          <w:lang w:val="uk-UA"/>
        </w:rPr>
        <w:t xml:space="preserve"> площею 3.1466га,</w:t>
      </w:r>
      <w:r w:rsidR="00BC2A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0AD6">
        <w:rPr>
          <w:rFonts w:ascii="Times New Roman" w:hAnsi="Times New Roman"/>
          <w:sz w:val="28"/>
          <w:szCs w:val="28"/>
          <w:lang w:val="uk-UA"/>
        </w:rPr>
        <w:t>кадастровий номер 7121583900:07:001:0502, яка перебуває в оренді відповідно до договору оренди,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BC2A79">
        <w:rPr>
          <w:rFonts w:ascii="Times New Roman" w:eastAsia="Arial" w:hAnsi="Times New Roman"/>
          <w:bCs/>
          <w:sz w:val="28"/>
          <w:szCs w:val="28"/>
          <w:lang w:val="uk-UA" w:eastAsia="ar-SA"/>
        </w:rPr>
        <w:t>адмінмежах Новодмитрівської сільської ради,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Золотоніського району, Черкаської області</w:t>
      </w:r>
      <w:r w:rsidR="0046083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(за межами с.Домантове).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</w:p>
    <w:p w14:paraId="26E7EB45" w14:textId="4E049B91" w:rsidR="002651D2" w:rsidRPr="00E34FE9" w:rsidRDefault="009841A5" w:rsidP="009841A5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      2.</w:t>
      </w:r>
      <w:r w:rsidR="0046083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Технічну документацію із інвентаризації земель  подати на розгляд та затвердження в установленому порядку.</w:t>
      </w:r>
      <w:r w:rsidR="0046083E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   </w:t>
      </w:r>
    </w:p>
    <w:p w14:paraId="2A396CFE" w14:textId="6492BDAF" w:rsidR="002651D2" w:rsidRPr="00E34FE9" w:rsidRDefault="002651D2" w:rsidP="002651D2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9841A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 Контроль за даним рішенням покласти на постійну комісію з питань земельних відносин, природокористування, благоустрою, пл</w:t>
      </w:r>
      <w:r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  <w:r>
        <w:rPr>
          <w:rFonts w:ascii="Times New Roman" w:hAnsi="Times New Roman" w:cs="Times New Roman"/>
          <w:sz w:val="28"/>
          <w:szCs w:val="28"/>
          <w:lang w:val="uk-UA"/>
        </w:rPr>
        <w:t>(Кувейко С,М.)</w:t>
      </w:r>
    </w:p>
    <w:p w14:paraId="263010FC" w14:textId="77777777" w:rsidR="002651D2" w:rsidRPr="00234E23" w:rsidRDefault="002651D2" w:rsidP="002651D2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D084CB8" w14:textId="22754D55" w:rsidR="002651D2" w:rsidRPr="00CA742B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Артем  КУХАРЕНКО</w:t>
      </w:r>
      <w:r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</w:t>
      </w:r>
    </w:p>
    <w:p w14:paraId="6273F905" w14:textId="77777777" w:rsidR="002651D2" w:rsidRPr="00CA742B" w:rsidRDefault="002651D2" w:rsidP="002651D2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14:paraId="0E6E66E0" w14:textId="321705EB" w:rsidR="00A07496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Виконавець Клімук Валентина</w:t>
      </w:r>
    </w:p>
    <w:p w14:paraId="384ADD1E" w14:textId="2B118C16" w:rsidR="002651D2" w:rsidRPr="002651D2" w:rsidRDefault="002651D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2651D2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2651D2" w:rsidRPr="002651D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651D2"/>
    <w:rsid w:val="00270AD6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6083E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41A5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177F6"/>
    <w:rsid w:val="00B23B3E"/>
    <w:rsid w:val="00B40351"/>
    <w:rsid w:val="00B63422"/>
    <w:rsid w:val="00BA7C2D"/>
    <w:rsid w:val="00BC2A79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2C8C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031A8FC-6ED0-47C2-91F4-157882DF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588F8-5ADA-4AB1-818F-D5FF158B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2022-01-19T09:15:00Z</cp:lastPrinted>
  <dcterms:created xsi:type="dcterms:W3CDTF">2022-01-21T09:25:00Z</dcterms:created>
  <dcterms:modified xsi:type="dcterms:W3CDTF">2022-01-27T18:35:00Z</dcterms:modified>
</cp:coreProperties>
</file>