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BC" w:rsidRDefault="00E602BC" w:rsidP="00E602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:rsidR="00E602BC" w:rsidRDefault="00E602BC" w:rsidP="00E602B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E602BC" w:rsidRDefault="00E602BC" w:rsidP="00E602B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val="uk-UA" w:eastAsia="ru-RU"/>
        </w:rPr>
      </w:pPr>
      <w:proofErr w:type="spellStart"/>
      <w:r>
        <w:rPr>
          <w:rFonts w:ascii="Times New Roman" w:hAnsi="Times New Roman"/>
          <w:b/>
          <w:sz w:val="28"/>
          <w:szCs w:val="20"/>
          <w:lang w:val="uk-UA" w:eastAsia="ru-RU"/>
        </w:rPr>
        <w:t>Новодмитрівська</w:t>
      </w:r>
      <w:proofErr w:type="spellEnd"/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сільська рада  </w:t>
      </w:r>
    </w:p>
    <w:p w:rsidR="00E602BC" w:rsidRDefault="00E602BC" w:rsidP="00E602B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0"/>
          <w:lang w:val="uk-UA" w:eastAsia="ru-RU"/>
        </w:rPr>
      </w:pPr>
      <w:r>
        <w:rPr>
          <w:rFonts w:ascii="Times New Roman" w:hAnsi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:rsidR="00E602BC" w:rsidRDefault="00E602BC" w:rsidP="00E602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p w:rsidR="00E602BC" w:rsidRDefault="00297834" w:rsidP="00E602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>3</w:t>
      </w:r>
      <w:r w:rsidR="00E602BC">
        <w:rPr>
          <w:rFonts w:ascii="Times New Roman" w:hAnsi="Times New Roman"/>
          <w:b/>
          <w:sz w:val="26"/>
          <w:szCs w:val="26"/>
          <w:lang w:val="uk-UA" w:eastAsia="ru-RU"/>
        </w:rPr>
        <w:t xml:space="preserve"> сесія  VIІІ скликання</w:t>
      </w:r>
    </w:p>
    <w:p w:rsidR="00E602BC" w:rsidRDefault="00E602BC" w:rsidP="00E602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</w:p>
    <w:p w:rsidR="00E602BC" w:rsidRDefault="00E602BC" w:rsidP="00E602B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sz w:val="26"/>
          <w:szCs w:val="26"/>
          <w:lang w:val="uk-UA" w:eastAsia="ru-RU"/>
        </w:rPr>
        <w:t>Н</w:t>
      </w:r>
      <w:proofErr w:type="spellEnd"/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 Я</w:t>
      </w:r>
    </w:p>
    <w:p w:rsidR="00E602BC" w:rsidRDefault="00E602BC" w:rsidP="00E602B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E602BC" w:rsidRDefault="00E602BC" w:rsidP="00E602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від  </w:t>
      </w:r>
      <w:r w:rsidR="00297834">
        <w:rPr>
          <w:rFonts w:ascii="Times New Roman" w:hAnsi="Times New Roman"/>
          <w:b/>
          <w:sz w:val="26"/>
          <w:szCs w:val="26"/>
          <w:lang w:val="uk-UA" w:eastAsia="ru-RU"/>
        </w:rPr>
        <w:t>2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9 грудня 2020  року №  </w:t>
      </w:r>
      <w:r w:rsidR="00297834">
        <w:rPr>
          <w:rFonts w:ascii="Times New Roman" w:hAnsi="Times New Roman"/>
          <w:b/>
          <w:sz w:val="26"/>
          <w:szCs w:val="26"/>
          <w:lang w:val="uk-UA" w:eastAsia="ru-RU"/>
        </w:rPr>
        <w:t>3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>-</w:t>
      </w:r>
      <w:r w:rsidR="00297834">
        <w:rPr>
          <w:rFonts w:ascii="Times New Roman" w:hAnsi="Times New Roman"/>
          <w:b/>
          <w:sz w:val="26"/>
          <w:szCs w:val="26"/>
          <w:lang w:val="uk-UA" w:eastAsia="ru-RU"/>
        </w:rPr>
        <w:t>101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 / VIІІ </w:t>
      </w:r>
    </w:p>
    <w:p w:rsidR="00E602BC" w:rsidRDefault="00E602BC" w:rsidP="00E602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с. Нова </w:t>
      </w:r>
      <w:proofErr w:type="spellStart"/>
      <w:r>
        <w:rPr>
          <w:rFonts w:ascii="Times New Roman" w:hAnsi="Times New Roman"/>
          <w:b/>
          <w:sz w:val="26"/>
          <w:szCs w:val="26"/>
          <w:lang w:val="uk-UA" w:eastAsia="ru-RU"/>
        </w:rPr>
        <w:t>Дмитрівка</w:t>
      </w:r>
      <w:proofErr w:type="spellEnd"/>
    </w:p>
    <w:p w:rsidR="00E602BC" w:rsidRDefault="00E602BC" w:rsidP="00E602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E602BC" w:rsidRDefault="00E602BC" w:rsidP="00E602BC">
      <w:pPr>
        <w:suppressAutoHyphens/>
        <w:autoSpaceDE w:val="0"/>
        <w:spacing w:after="0" w:line="240" w:lineRule="auto"/>
        <w:ind w:left="-1080" w:right="-545" w:firstLine="1080"/>
        <w:rPr>
          <w:rFonts w:ascii="Times New Roman" w:eastAsia="Arial" w:hAnsi="Times New Roman"/>
          <w:b/>
          <w:color w:val="000000"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/>
          <w:color w:val="000000"/>
          <w:sz w:val="28"/>
          <w:szCs w:val="28"/>
          <w:lang w:val="uk-UA" w:eastAsia="ar-SA"/>
        </w:rPr>
        <w:t>Про умови оплати праці</w:t>
      </w:r>
    </w:p>
    <w:p w:rsidR="00E602BC" w:rsidRDefault="00E602BC" w:rsidP="00E602BC">
      <w:pPr>
        <w:suppressAutoHyphens/>
        <w:autoSpaceDE w:val="0"/>
        <w:spacing w:after="0" w:line="240" w:lineRule="auto"/>
        <w:ind w:right="-545"/>
        <w:rPr>
          <w:rFonts w:ascii="Times New Roman" w:eastAsia="Arial" w:hAnsi="Times New Roman"/>
          <w:b/>
          <w:color w:val="000000"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/>
          <w:color w:val="000000"/>
          <w:sz w:val="28"/>
          <w:szCs w:val="28"/>
          <w:lang w:val="uk-UA" w:eastAsia="ar-SA"/>
        </w:rPr>
        <w:t xml:space="preserve">заступника сільського голови </w:t>
      </w:r>
    </w:p>
    <w:p w:rsidR="00E602BC" w:rsidRDefault="00E602BC" w:rsidP="00E602BC">
      <w:pPr>
        <w:suppressAutoHyphens/>
        <w:autoSpaceDE w:val="0"/>
        <w:spacing w:after="0" w:line="240" w:lineRule="auto"/>
        <w:ind w:right="-545"/>
        <w:rPr>
          <w:rFonts w:ascii="Times New Roman" w:eastAsia="Arial" w:hAnsi="Times New Roman"/>
          <w:b/>
          <w:color w:val="000000"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/>
          <w:color w:val="000000"/>
          <w:sz w:val="28"/>
          <w:szCs w:val="28"/>
          <w:lang w:val="uk-UA" w:eastAsia="ar-SA"/>
        </w:rPr>
        <w:t>з виконавчої діяльності</w:t>
      </w:r>
    </w:p>
    <w:p w:rsidR="00E602BC" w:rsidRDefault="00E602BC" w:rsidP="00E602BC">
      <w:pPr>
        <w:suppressAutoHyphens/>
        <w:autoSpaceDE w:val="0"/>
        <w:spacing w:before="113" w:after="57" w:line="240" w:lineRule="auto"/>
        <w:ind w:left="-1080" w:right="-545" w:firstLine="1080"/>
        <w:rPr>
          <w:rFonts w:ascii="Times New Roman" w:eastAsia="Arial" w:hAnsi="Times New Roman"/>
          <w:b/>
          <w:color w:val="000000"/>
          <w:sz w:val="28"/>
          <w:szCs w:val="28"/>
          <w:lang w:val="uk-UA" w:eastAsia="ar-SA"/>
        </w:rPr>
      </w:pPr>
    </w:p>
    <w:p w:rsidR="00E602BC" w:rsidRDefault="00E602BC" w:rsidP="00E602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Відповідно до Постанови Кабінету міністрів України №268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09.03.2006 р», Постанови Кабінету Міністрів України №504 від 27.05.2009 р. «Про внесення змін до Постанови КМУ №268 від 9.03.2006 р.»</w:t>
      </w:r>
    </w:p>
    <w:p w:rsidR="00E602BC" w:rsidRDefault="00E602BC" w:rsidP="00E602B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602BC" w:rsidRDefault="00E602BC" w:rsidP="00E602B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Новодмитрівська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сільська рада вирішила:</w:t>
      </w:r>
    </w:p>
    <w:p w:rsidR="00E602BC" w:rsidRDefault="00E602BC" w:rsidP="00E602BC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E602BC" w:rsidRDefault="00E602BC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1. Заступнику сільського голови</w:t>
      </w:r>
      <w:r w:rsidR="00297834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з виконавчої діяльності встановити такі виплати:</w:t>
      </w:r>
    </w:p>
    <w:p w:rsidR="00E602BC" w:rsidRDefault="00E602BC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посадовий оклад –   10500,00 грн.;</w:t>
      </w:r>
    </w:p>
    <w:p w:rsidR="00E602BC" w:rsidRDefault="00E602BC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надбавка за ранг – </w:t>
      </w:r>
      <w:r w:rsidR="004A3925">
        <w:rPr>
          <w:rFonts w:ascii="Times New Roman" w:hAnsi="Times New Roman"/>
          <w:sz w:val="28"/>
          <w:szCs w:val="28"/>
          <w:lang w:val="uk-UA" w:eastAsia="uk-UA"/>
        </w:rPr>
        <w:t>(7 ранг 5 категорія)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A3925">
        <w:rPr>
          <w:rFonts w:ascii="Times New Roman" w:hAnsi="Times New Roman"/>
          <w:sz w:val="28"/>
          <w:szCs w:val="28"/>
          <w:lang w:val="uk-UA" w:eastAsia="uk-UA"/>
        </w:rPr>
        <w:t>-600,00грн;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</w:t>
      </w:r>
    </w:p>
    <w:p w:rsidR="00E602BC" w:rsidRDefault="00E602BC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надбавка за </w:t>
      </w:r>
      <w:r w:rsidR="004A3925">
        <w:rPr>
          <w:rFonts w:ascii="Times New Roman" w:hAnsi="Times New Roman"/>
          <w:sz w:val="28"/>
          <w:szCs w:val="28"/>
          <w:lang w:val="uk-UA" w:eastAsia="uk-UA"/>
        </w:rPr>
        <w:t>вислугу років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A3925">
        <w:rPr>
          <w:rFonts w:ascii="Times New Roman" w:hAnsi="Times New Roman"/>
          <w:sz w:val="28"/>
          <w:szCs w:val="28"/>
          <w:lang w:val="uk-UA" w:eastAsia="uk-UA"/>
        </w:rPr>
        <w:t>–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A3925">
        <w:rPr>
          <w:rFonts w:ascii="Times New Roman" w:hAnsi="Times New Roman"/>
          <w:sz w:val="28"/>
          <w:szCs w:val="28"/>
          <w:lang w:val="uk-UA" w:eastAsia="uk-UA"/>
        </w:rPr>
        <w:t>10%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4A3925">
        <w:rPr>
          <w:rFonts w:ascii="Times New Roman" w:hAnsi="Times New Roman"/>
          <w:sz w:val="28"/>
          <w:szCs w:val="28"/>
          <w:lang w:val="uk-UA" w:eastAsia="uk-UA"/>
        </w:rPr>
        <w:t>-1110,00грн;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</w:p>
    <w:p w:rsidR="002F1671" w:rsidRDefault="00E602BC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матеріальна допомога на оздоровлення  при наданні щорічної основної </w:t>
      </w:r>
      <w:r w:rsidR="002F1671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</w:p>
    <w:p w:rsidR="00E602BC" w:rsidRDefault="004A3925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="00E602BC">
        <w:rPr>
          <w:rFonts w:ascii="Times New Roman" w:hAnsi="Times New Roman"/>
          <w:sz w:val="28"/>
          <w:szCs w:val="28"/>
          <w:lang w:val="uk-UA" w:eastAsia="uk-UA"/>
        </w:rPr>
        <w:t>відпустки в розмірі середньомісячної заробітної плати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2F1671" w:rsidRDefault="00E602BC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- матеріальна допомога на вирішення соціально-побутових питань в розмірі </w:t>
      </w:r>
    </w:p>
    <w:p w:rsidR="00E602BC" w:rsidRDefault="004A3925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посадового окладу;</w:t>
      </w:r>
    </w:p>
    <w:p w:rsidR="00E602BC" w:rsidRDefault="00E602BC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- преміювання здійснюється за розпорядженням сільського голови.</w:t>
      </w:r>
    </w:p>
    <w:p w:rsidR="00E602BC" w:rsidRDefault="00E602BC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602BC" w:rsidRDefault="004A3925" w:rsidP="00E602B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2.</w:t>
      </w:r>
      <w:r w:rsidR="00E602BC">
        <w:rPr>
          <w:rFonts w:ascii="Times New Roman" w:hAnsi="Times New Roman"/>
          <w:sz w:val="28"/>
          <w:szCs w:val="28"/>
          <w:lang w:val="uk-UA" w:eastAsia="uk-UA"/>
        </w:rPr>
        <w:t>Контроль за виконанням даного рішення покладається на постійну комісію з питань фінансів, бюджету,планування соціально-економічного розвитку та інвестицій.</w:t>
      </w:r>
    </w:p>
    <w:p w:rsidR="00E602BC" w:rsidRDefault="00E602BC" w:rsidP="00E602BC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E602BC" w:rsidRDefault="00E602BC" w:rsidP="00E602BC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E602BC" w:rsidRDefault="00E602BC" w:rsidP="00E602BC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Сільський голова                                                   </w:t>
      </w:r>
      <w:r>
        <w:rPr>
          <w:rFonts w:ascii="Times New Roman" w:hAnsi="Times New Roman" w:cs="Arial"/>
          <w:bCs/>
          <w:sz w:val="28"/>
          <w:szCs w:val="28"/>
          <w:lang w:val="uk-UA" w:eastAsia="ru-RU"/>
        </w:rPr>
        <w:t>А.Кухаренко</w:t>
      </w:r>
    </w:p>
    <w:p w:rsidR="00C2542F" w:rsidRDefault="00C2542F"/>
    <w:sectPr w:rsidR="00C2542F" w:rsidSect="00B05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95D"/>
    <w:rsid w:val="00297834"/>
    <w:rsid w:val="002F1671"/>
    <w:rsid w:val="004A3925"/>
    <w:rsid w:val="005D2D59"/>
    <w:rsid w:val="00B0529C"/>
    <w:rsid w:val="00C2542F"/>
    <w:rsid w:val="00E602BC"/>
    <w:rsid w:val="00F13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BC"/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2B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5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2020-12-13T19:10:00Z</dcterms:created>
  <dcterms:modified xsi:type="dcterms:W3CDTF">2021-03-10T07:20:00Z</dcterms:modified>
</cp:coreProperties>
</file>