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D9B46D3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E43AF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C70A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DD4B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9E22D62" w14:textId="16EA6DE8" w:rsidR="00DD4B75" w:rsidRPr="00AD2FB4" w:rsidRDefault="00F17401" w:rsidP="00DD4B75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0" w:name="_GoBack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 затвердження проекту зон санітарної охорони водозаборів питної води</w:t>
      </w:r>
    </w:p>
    <w:p w14:paraId="34F3DC39" w14:textId="77777777" w:rsidR="00DD4B75" w:rsidRPr="00AD2FB4" w:rsidRDefault="00DD4B75" w:rsidP="00DD4B75">
      <w:pPr>
        <w:spacing w:after="0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bookmarkEnd w:id="0"/>
    <w:p w14:paraId="0A544576" w14:textId="78F90330" w:rsidR="00DD4B75" w:rsidRDefault="00DD4B75" w:rsidP="00DD4B7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F17401">
        <w:rPr>
          <w:rFonts w:ascii="Times New Roman" w:hAnsi="Times New Roman" w:cs="Times New Roman"/>
          <w:sz w:val="24"/>
          <w:szCs w:val="24"/>
          <w:lang w:val="uk-UA"/>
        </w:rPr>
        <w:t>З метою забезпечення охорони водних об</w:t>
      </w:r>
      <w:r w:rsidR="00F17401" w:rsidRPr="00F17401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F17401">
        <w:rPr>
          <w:rFonts w:ascii="Times New Roman" w:hAnsi="Times New Roman" w:cs="Times New Roman"/>
          <w:sz w:val="24"/>
          <w:szCs w:val="24"/>
          <w:lang w:val="uk-UA"/>
        </w:rPr>
        <w:t>єктів  у районах забору води для централізованого водопостачання населення,розглянувши проект зон санітарної охорони водозаборів питної води КП  «Міськводоканал»</w:t>
      </w:r>
      <w:r w:rsidR="00EC70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17401">
        <w:rPr>
          <w:rFonts w:ascii="Times New Roman" w:hAnsi="Times New Roman" w:cs="Times New Roman"/>
          <w:sz w:val="24"/>
          <w:szCs w:val="24"/>
          <w:lang w:val="uk-UA"/>
        </w:rPr>
        <w:t>Золотоніської</w:t>
      </w:r>
      <w:proofErr w:type="spellEnd"/>
      <w:r w:rsidR="00F1740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розроблений ТОВ «НВП»УКРГЕОЛОГСТРОМ»,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</w:t>
      </w:r>
      <w:r w:rsidR="00F17401">
        <w:rPr>
          <w:rFonts w:ascii="Times New Roman" w:hAnsi="Times New Roman" w:cs="Times New Roman"/>
          <w:sz w:val="24"/>
          <w:szCs w:val="24"/>
          <w:lang w:val="uk-UA"/>
        </w:rPr>
        <w:t xml:space="preserve"> постановою Кабінету Міністрів України від 18.12.1998року №2024 « Про правовий режим зон санітарної охорони водних </w:t>
      </w:r>
      <w:proofErr w:type="spellStart"/>
      <w:r w:rsidR="00F17401">
        <w:rPr>
          <w:rFonts w:ascii="Times New Roman" w:hAnsi="Times New Roman" w:cs="Times New Roman"/>
          <w:sz w:val="24"/>
          <w:szCs w:val="24"/>
          <w:lang w:val="uk-UA"/>
        </w:rPr>
        <w:t>об</w:t>
      </w:r>
      <w:r w:rsidR="00F17401" w:rsidRPr="00F17401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F17401">
        <w:rPr>
          <w:rFonts w:ascii="Times New Roman" w:hAnsi="Times New Roman" w:cs="Times New Roman"/>
          <w:sz w:val="24"/>
          <w:szCs w:val="24"/>
          <w:lang w:val="uk-UA"/>
        </w:rPr>
        <w:t>ектів</w:t>
      </w:r>
      <w:proofErr w:type="spellEnd"/>
      <w:r w:rsidR="00F17401">
        <w:rPr>
          <w:rFonts w:ascii="Times New Roman" w:hAnsi="Times New Roman" w:cs="Times New Roman"/>
          <w:sz w:val="24"/>
          <w:szCs w:val="24"/>
          <w:lang w:val="uk-UA"/>
        </w:rPr>
        <w:t>»,вимогами ДБН В.2.5.-74:2013 «Водопостачання. Зовнішні мережі та споруди.</w:t>
      </w:r>
      <w:r w:rsidR="004773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17401">
        <w:rPr>
          <w:rFonts w:ascii="Times New Roman" w:hAnsi="Times New Roman" w:cs="Times New Roman"/>
          <w:sz w:val="24"/>
          <w:szCs w:val="24"/>
          <w:lang w:val="uk-UA"/>
        </w:rPr>
        <w:t xml:space="preserve">Основні положення проектування»,пунктом 34 частини першої статті 26 Закону України «Про місцеве </w:t>
      </w:r>
      <w:r w:rsidR="0047737A">
        <w:rPr>
          <w:rFonts w:ascii="Times New Roman" w:hAnsi="Times New Roman" w:cs="Times New Roman"/>
          <w:sz w:val="24"/>
          <w:szCs w:val="24"/>
          <w:lang w:val="uk-UA"/>
        </w:rPr>
        <w:t>самоврядування в Україні»,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AD2FB4">
        <w:rPr>
          <w:rFonts w:ascii="Times New Roman" w:hAnsi="Times New Roman" w:cs="Times New Roman"/>
          <w:sz w:val="24"/>
          <w:szCs w:val="24"/>
          <w:lang w:val="uk-UA"/>
        </w:rPr>
        <w:t>Новодмитрівська</w:t>
      </w:r>
      <w:proofErr w:type="spellEnd"/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14:paraId="210F67E5" w14:textId="77777777" w:rsidR="00AD2FB4" w:rsidRPr="00AD2FB4" w:rsidRDefault="00AD2FB4" w:rsidP="00DD4B7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CC7F024" w14:textId="77777777" w:rsidR="00DD4B75" w:rsidRPr="00AD2FB4" w:rsidRDefault="00DD4B75" w:rsidP="00DD4B7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DF96FAC" w14:textId="7863A074" w:rsidR="00DD4B75" w:rsidRPr="00AD2FB4" w:rsidRDefault="00DD4B75" w:rsidP="00DD4B7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2F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</w:t>
      </w:r>
      <w:r w:rsidR="00AD2F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AD2FB4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453DEEFA" w14:textId="77777777" w:rsidR="00DD4B75" w:rsidRPr="00AD2FB4" w:rsidRDefault="00DD4B75" w:rsidP="00DD4B7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D548459" w14:textId="77777777" w:rsidR="00DD4B75" w:rsidRPr="00AD2FB4" w:rsidRDefault="00DD4B75" w:rsidP="00DD4B7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B373D9B" w14:textId="04974C33" w:rsidR="0047737A" w:rsidRDefault="0047737A" w:rsidP="0047737A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1.</w:t>
      </w:r>
      <w:r w:rsidRPr="0047737A">
        <w:rPr>
          <w:rFonts w:ascii="Times New Roman" w:hAnsi="Times New Roman" w:cs="Times New Roman"/>
          <w:sz w:val="24"/>
          <w:szCs w:val="24"/>
          <w:lang w:val="uk-UA"/>
        </w:rPr>
        <w:t>Затвердити проект зон санітарної охорони для водозабо</w:t>
      </w:r>
      <w:r w:rsidR="00EC70A2">
        <w:rPr>
          <w:rFonts w:ascii="Times New Roman" w:hAnsi="Times New Roman" w:cs="Times New Roman"/>
          <w:sz w:val="24"/>
          <w:szCs w:val="24"/>
          <w:lang w:val="uk-UA"/>
        </w:rPr>
        <w:t>ру підприємства</w:t>
      </w:r>
      <w:r w:rsidRPr="0047737A">
        <w:rPr>
          <w:rFonts w:ascii="Times New Roman" w:hAnsi="Times New Roman" w:cs="Times New Roman"/>
          <w:sz w:val="24"/>
          <w:szCs w:val="24"/>
          <w:lang w:val="uk-UA"/>
        </w:rPr>
        <w:t xml:space="preserve"> питних підземних вод КП « Міський водоканал» розкрито свердловини №1,№2,№4,№5,№6,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№7,та №8 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с.Домантове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Золотоніського району Черкаської області та відповідно межі першого,другого та третього поясів зон санітарної охорони,визначених зазначеним проектом,згідно з додатком до даного рішення</w:t>
      </w:r>
    </w:p>
    <w:p w14:paraId="5C75865C" w14:textId="59DA255C" w:rsidR="0047737A" w:rsidRPr="0047737A" w:rsidRDefault="0047737A" w:rsidP="0047737A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2.Сектору архітектури виконавчого комітету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Новодмитрівськрї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врахувати в роботі правовий режим зон санітарної охорони водних об</w:t>
      </w:r>
      <w:r w:rsidRPr="0047737A">
        <w:rPr>
          <w:rFonts w:ascii="Times New Roman" w:hAnsi="Times New Roman" w:cs="Times New Roman"/>
          <w:sz w:val="24"/>
          <w:szCs w:val="24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єктів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,затверджений постановою Кабінету Міністрів України від 18 грудня 1998року №2024 «Про правовий режим зон санітарної охорони водних об</w:t>
      </w:r>
      <w:r w:rsidRPr="0047737A">
        <w:rPr>
          <w:rFonts w:ascii="Times New Roman" w:hAnsi="Times New Roman" w:cs="Times New Roman"/>
          <w:sz w:val="24"/>
          <w:szCs w:val="24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єктів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14:paraId="06C47114" w14:textId="65185762" w:rsidR="00DD4B75" w:rsidRPr="00AD2FB4" w:rsidRDefault="00AD2FB4" w:rsidP="00EC70A2">
      <w:pPr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47737A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2. Контроль за виконанням цього рішення покласти на</w:t>
      </w:r>
      <w:r w:rsidR="0047737A">
        <w:rPr>
          <w:rFonts w:ascii="Times New Roman" w:hAnsi="Times New Roman" w:cs="Times New Roman"/>
          <w:sz w:val="24"/>
          <w:szCs w:val="24"/>
          <w:lang w:val="uk-UA"/>
        </w:rPr>
        <w:t xml:space="preserve"> першого заступника сільського голови (Литвиненко Л.І.)</w:t>
      </w:r>
      <w:r w:rsidR="00EC70A2">
        <w:rPr>
          <w:rFonts w:ascii="Times New Roman" w:hAnsi="Times New Roman" w:cs="Times New Roman"/>
          <w:sz w:val="24"/>
          <w:szCs w:val="24"/>
          <w:lang w:val="uk-UA"/>
        </w:rPr>
        <w:t xml:space="preserve"> та на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постійну комісію з питань земельних відносин, природокористування, благоустрою, планування території, будівниц</w:t>
      </w:r>
      <w:r w:rsidR="00EC70A2">
        <w:rPr>
          <w:rFonts w:ascii="Times New Roman" w:hAnsi="Times New Roman" w:cs="Times New Roman"/>
          <w:sz w:val="24"/>
          <w:szCs w:val="24"/>
          <w:lang w:val="uk-UA"/>
        </w:rPr>
        <w:t>тва, архітектури (</w:t>
      </w:r>
      <w:proofErr w:type="spellStart"/>
      <w:r w:rsidR="00EC70A2">
        <w:rPr>
          <w:rFonts w:ascii="Times New Roman" w:hAnsi="Times New Roman" w:cs="Times New Roman"/>
          <w:sz w:val="24"/>
          <w:szCs w:val="24"/>
          <w:lang w:val="uk-UA"/>
        </w:rPr>
        <w:t>Кувейко</w:t>
      </w:r>
      <w:proofErr w:type="spellEnd"/>
      <w:r w:rsidR="00EC70A2">
        <w:rPr>
          <w:rFonts w:ascii="Times New Roman" w:hAnsi="Times New Roman" w:cs="Times New Roman"/>
          <w:sz w:val="24"/>
          <w:szCs w:val="24"/>
          <w:lang w:val="uk-UA"/>
        </w:rPr>
        <w:t xml:space="preserve"> С.М.)</w:t>
      </w:r>
    </w:p>
    <w:p w14:paraId="36E50B5D" w14:textId="71DD3C1D" w:rsidR="006C1758" w:rsidRPr="00EC70A2" w:rsidRDefault="00DD4B75" w:rsidP="006C1758">
      <w:pPr>
        <w:tabs>
          <w:tab w:val="left" w:pos="5387"/>
        </w:tabs>
        <w:spacing w:after="0"/>
        <w:rPr>
          <w:sz w:val="24"/>
          <w:szCs w:val="24"/>
          <w:lang w:val="uk-UA"/>
        </w:rPr>
      </w:pPr>
      <w:proofErr w:type="spellStart"/>
      <w:r w:rsidRPr="00AD2FB4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AD2FB4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</w:t>
      </w:r>
      <w:r w:rsidR="00AD2FB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Артем  </w:t>
      </w:r>
      <w:r w:rsidR="00AD2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КУХАРЕНКО  </w:t>
      </w: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4A1CC1"/>
    <w:multiLevelType w:val="hybridMultilevel"/>
    <w:tmpl w:val="51CEDBB6"/>
    <w:lvl w:ilvl="0" w:tplc="B6881F9E">
      <w:start w:val="1"/>
      <w:numFmt w:val="decimal"/>
      <w:lvlText w:val="%1."/>
      <w:lvlJc w:val="left"/>
      <w:pPr>
        <w:ind w:left="975" w:hanging="3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12FD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7737A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2FB4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D4B75"/>
    <w:rsid w:val="00DE3DF9"/>
    <w:rsid w:val="00DF4709"/>
    <w:rsid w:val="00E40091"/>
    <w:rsid w:val="00E43AF8"/>
    <w:rsid w:val="00E61F13"/>
    <w:rsid w:val="00E776B8"/>
    <w:rsid w:val="00E81149"/>
    <w:rsid w:val="00E978A2"/>
    <w:rsid w:val="00EB1BFE"/>
    <w:rsid w:val="00EC70A2"/>
    <w:rsid w:val="00EE7E42"/>
    <w:rsid w:val="00F12EAC"/>
    <w:rsid w:val="00F1619B"/>
    <w:rsid w:val="00F17401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DD4B75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DD4B75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CB61C-373B-4A2B-904C-D8D360CDF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2022-01-24T07:14:00Z</cp:lastPrinted>
  <dcterms:created xsi:type="dcterms:W3CDTF">2022-01-26T08:24:00Z</dcterms:created>
  <dcterms:modified xsi:type="dcterms:W3CDTF">2022-01-26T08:24:00Z</dcterms:modified>
</cp:coreProperties>
</file>