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48" w:rsidRDefault="00D41848" w:rsidP="00D41848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D41848" w:rsidRDefault="00D41848" w:rsidP="00D41848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D41848" w:rsidRDefault="00D41848" w:rsidP="00D41848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D41848" w:rsidRDefault="00D41848" w:rsidP="00D41848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D41848" w:rsidRPr="00D41848" w:rsidRDefault="00D41848" w:rsidP="00CD2F9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D2F98" w:rsidRDefault="00CD2F98" w:rsidP="00CD2F9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CD2F9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Виявлено та припинено нелегальну торгівлю тютюновими виробами</w:t>
      </w:r>
    </w:p>
    <w:p w:rsidR="00CD2F98" w:rsidRPr="00CD2F98" w:rsidRDefault="00CD2F98" w:rsidP="00CD2F9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0F6D38" w:rsidRPr="000F6D38" w:rsidRDefault="000F6D38" w:rsidP="000F6D38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0F6D38">
        <w:rPr>
          <w:rFonts w:ascii="Times New Roman" w:eastAsia="Calibri" w:hAnsi="Times New Roman" w:cs="Times New Roman"/>
          <w:color w:val="000000"/>
          <w:sz w:val="28"/>
          <w:szCs w:val="28"/>
        </w:rPr>
        <w:t>В результаті проведених заходів спрямованих на протидію ринку нелегальної торгівлі тютюновими виробами, працівниками управління податкового аудиту ГУ ДПС у Черкаській області спільно із співробітниками податкової міліції ГУ ДФС у Черкаській області, виявлено та припинено діяльність роздрібної торгівлі фальсифікованими сигаретами на території  міста Черкаси.</w:t>
      </w:r>
    </w:p>
    <w:p w:rsidR="000F6D38" w:rsidRPr="000F6D38" w:rsidRDefault="000F6D38" w:rsidP="000F6D38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Pr="000F6D38">
        <w:rPr>
          <w:rFonts w:ascii="Times New Roman" w:eastAsia="Calibri" w:hAnsi="Times New Roman" w:cs="Times New Roman"/>
          <w:color w:val="000000"/>
          <w:sz w:val="28"/>
          <w:szCs w:val="28"/>
        </w:rPr>
        <w:t>Так, перевіркою встановлено факт реалізації фальсифікованих тютюнових виробів, в результаті вилучено понад 420 пачок сигарет без марок акцизного податку.</w:t>
      </w:r>
    </w:p>
    <w:p w:rsidR="000F6D38" w:rsidRPr="000F6D38" w:rsidRDefault="000F6D38" w:rsidP="000F6D38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</w:t>
      </w:r>
      <w:r w:rsidRPr="000F6D38">
        <w:rPr>
          <w:rFonts w:ascii="Times New Roman" w:eastAsia="Calibri" w:hAnsi="Times New Roman" w:cs="Times New Roman"/>
          <w:color w:val="000000"/>
          <w:sz w:val="28"/>
          <w:szCs w:val="28"/>
        </w:rPr>
        <w:t>Крім того, за порушення порядку провадження господарської діяльності організаторам нелегального продажу фальсифікованих тютюнових виробів загрожує адміністративна відповідальність передбачена ст. 177-2 КУпАП.</w:t>
      </w:r>
    </w:p>
    <w:p w:rsidR="000F6D38" w:rsidRPr="007E1D62" w:rsidRDefault="000F6D38" w:rsidP="000F6D38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color w:val="000000"/>
          <w:sz w:val="28"/>
          <w:szCs w:val="28"/>
        </w:rPr>
      </w:pPr>
    </w:p>
    <w:p w:rsidR="008024C2" w:rsidRDefault="008024C2" w:rsidP="000F6D3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A79F6" w:rsidRPr="008A79F6" w:rsidRDefault="008A79F6" w:rsidP="008A79F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8A79F6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sectPr w:rsidR="008A79F6" w:rsidRPr="008A79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F6"/>
    <w:rsid w:val="00021550"/>
    <w:rsid w:val="00085D3D"/>
    <w:rsid w:val="000F6D38"/>
    <w:rsid w:val="0021446F"/>
    <w:rsid w:val="0024304B"/>
    <w:rsid w:val="002E753E"/>
    <w:rsid w:val="003B67A2"/>
    <w:rsid w:val="00473841"/>
    <w:rsid w:val="00496F44"/>
    <w:rsid w:val="004C23BA"/>
    <w:rsid w:val="006E4E1C"/>
    <w:rsid w:val="00770ED8"/>
    <w:rsid w:val="007A79B6"/>
    <w:rsid w:val="008024C2"/>
    <w:rsid w:val="008A79F6"/>
    <w:rsid w:val="00A474F8"/>
    <w:rsid w:val="00A83F0E"/>
    <w:rsid w:val="00C3206F"/>
    <w:rsid w:val="00CD2F98"/>
    <w:rsid w:val="00D41848"/>
    <w:rsid w:val="00E10BC6"/>
    <w:rsid w:val="00F5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9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9F6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79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79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">
    <w:name w:val="submarkofanswer"/>
    <w:basedOn w:val="a0"/>
    <w:rsid w:val="008A79F6"/>
  </w:style>
  <w:style w:type="paragraph" w:styleId="a3">
    <w:name w:val="Normal (Web)"/>
    <w:basedOn w:val="a"/>
    <w:uiPriority w:val="99"/>
    <w:semiHidden/>
    <w:unhideWhenUsed/>
    <w:rsid w:val="008A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A79F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41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9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9F6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A79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A79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8A79F6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submarkofanswer">
    <w:name w:val="submarkofanswer"/>
    <w:basedOn w:val="a0"/>
    <w:rsid w:val="008A79F6"/>
  </w:style>
  <w:style w:type="paragraph" w:styleId="a3">
    <w:name w:val="Normal (Web)"/>
    <w:basedOn w:val="a"/>
    <w:uiPriority w:val="99"/>
    <w:semiHidden/>
    <w:unhideWhenUsed/>
    <w:rsid w:val="008A7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A79F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A7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F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41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873">
          <w:marLeft w:val="0"/>
          <w:marRight w:val="0"/>
          <w:marTop w:val="0"/>
          <w:marBottom w:val="0"/>
          <w:divBdr>
            <w:top w:val="single" w:sz="12" w:space="0" w:color="D39E42"/>
            <w:left w:val="single" w:sz="12" w:space="0" w:color="D39E42"/>
            <w:bottom w:val="single" w:sz="12" w:space="0" w:color="D39E42"/>
            <w:right w:val="single" w:sz="12" w:space="0" w:color="D39E42"/>
          </w:divBdr>
          <w:divsChild>
            <w:div w:id="11864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2021-04-09T12:14:00Z</dcterms:created>
  <dcterms:modified xsi:type="dcterms:W3CDTF">2021-04-13T12:12:00Z</dcterms:modified>
</cp:coreProperties>
</file>