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571" w:rsidRPr="00A518BB" w:rsidRDefault="006E3CAD" w:rsidP="00A518BB">
      <w:pPr>
        <w:spacing w:after="0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val="uk-UA" w:eastAsia="uk-UA"/>
        </w:rPr>
        <w:drawing>
          <wp:inline distT="0" distB="0" distL="0" distR="0" wp14:anchorId="4F25F960" wp14:editId="7EDCBDC6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3CAD" w:rsidRDefault="006E3CAD" w:rsidP="00A518BB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E3CAD" w:rsidRDefault="006E3CAD" w:rsidP="006E3C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Pr="00A518B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иправ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лення</w:t>
      </w:r>
      <w:r w:rsidRPr="00A518B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помилки в раніше поданій звітності по ЄВ</w:t>
      </w:r>
      <w:r w:rsidRPr="00A518B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6E3CAD" w:rsidRDefault="00A518BB" w:rsidP="006E3C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A518B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страхувальник</w:t>
      </w:r>
      <w:r w:rsidR="006E3CA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ом</w:t>
      </w:r>
      <w:r w:rsidRPr="00A518B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(роботодав</w:t>
      </w:r>
      <w:r w:rsidR="006E3CA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цем</w:t>
      </w:r>
      <w:r w:rsidRPr="00A518B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) щодо якого внесений запис до ЄДР </w:t>
      </w:r>
    </w:p>
    <w:p w:rsidR="00A518BB" w:rsidRDefault="00A518BB" w:rsidP="006E3C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A518B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 державну реєстрацію</w:t>
      </w:r>
      <w:bookmarkStart w:id="0" w:name="_GoBack"/>
      <w:bookmarkEnd w:id="0"/>
      <w:r w:rsidR="006E3CA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- </w:t>
      </w:r>
      <w:r w:rsidRPr="00A518B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припинення без правонаступника</w:t>
      </w:r>
    </w:p>
    <w:p w:rsidR="006E3CAD" w:rsidRPr="00A518BB" w:rsidRDefault="006E3CAD" w:rsidP="006E3C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E3CAD" w:rsidRDefault="00A518BB" w:rsidP="006E3CAD">
      <w:pPr>
        <w:ind w:firstLine="567"/>
        <w:jc w:val="both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  <w:r w:rsidRPr="00A518BB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Pr="00A518BB">
        <w:rPr>
          <w:rFonts w:ascii="Times New Roman" w:eastAsia="Calibri" w:hAnsi="Times New Roman" w:cs="Times New Roman"/>
          <w:sz w:val="28"/>
          <w:szCs w:val="28"/>
        </w:rPr>
        <w:tab/>
      </w:r>
      <w:r w:rsidRPr="00A518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Згідно з п. 4 </w:t>
      </w:r>
      <w:proofErr w:type="spellStart"/>
      <w:r w:rsidRPr="00A518BB">
        <w:rPr>
          <w:rFonts w:ascii="Times New Roman" w:eastAsia="Calibri" w:hAnsi="Times New Roman" w:cs="Times New Roman"/>
          <w:sz w:val="28"/>
          <w:szCs w:val="28"/>
          <w:lang w:val="uk-UA"/>
        </w:rPr>
        <w:t>розд</w:t>
      </w:r>
      <w:proofErr w:type="spellEnd"/>
      <w:r w:rsidRPr="00A518BB">
        <w:rPr>
          <w:rFonts w:ascii="Times New Roman" w:eastAsia="Calibri" w:hAnsi="Times New Roman" w:cs="Times New Roman"/>
          <w:sz w:val="28"/>
          <w:szCs w:val="28"/>
          <w:lang w:val="uk-UA"/>
        </w:rPr>
        <w:t>. І Порядку заповнення та подання податковими агентами Податкового розрахунку сум доходу, нарахованого (сплаченого) на користь платників податків – фізичних осіб, і сум утриманого з них податку, а також сум нарахованого єдиного внеску (далі – Порядок) затвердженого наказом Міністерства фінансів України від 13.01.2015 № 4 (у редакції наказу Міністерства фінансів України від 15.12.2020 № 773), подання, зокрема, страхувальником Податкового розрахунку сум доходу, нарахованого (сплаченого) на користь платників податків – фізичних осіб, і сум утриманого з них податку, а також сум нарахованого єдиного внеску за період, у якому проводилась процедура припинення, здійснюється до завершення таких процедур (державної реєстрації припинення юридичної особи та/або державної реєстрації припинення підприємницької діяльності фізичної особи – підприємця).</w:t>
      </w:r>
      <w:r w:rsidRPr="00A518BB">
        <w:rPr>
          <w:rFonts w:ascii="Times New Roman" w:eastAsia="Calibri" w:hAnsi="Times New Roman" w:cs="Times New Roman"/>
          <w:sz w:val="28"/>
          <w:szCs w:val="28"/>
          <w:lang w:val="uk-UA"/>
        </w:rPr>
        <w:br/>
        <w:t>    </w:t>
      </w:r>
      <w:r w:rsidRPr="00A518BB">
        <w:rPr>
          <w:rFonts w:ascii="Times New Roman" w:eastAsia="Calibri" w:hAnsi="Times New Roman" w:cs="Times New Roman"/>
          <w:sz w:val="28"/>
          <w:szCs w:val="28"/>
        </w:rPr>
        <w:tab/>
      </w:r>
      <w:r w:rsidRPr="00A518BB">
        <w:rPr>
          <w:rFonts w:ascii="Times New Roman" w:eastAsia="Calibri" w:hAnsi="Times New Roman" w:cs="Times New Roman"/>
          <w:sz w:val="28"/>
          <w:szCs w:val="28"/>
          <w:lang w:val="uk-UA"/>
        </w:rPr>
        <w:t> Відповідно до абзацу одинадцятого частини першої ст. 5 Закону України від 08 липня 2010 року № 2464-VI «Про збір та облік єдиного внеску на загальнообов’язкове державне соціальне страхування» із змінами і доповненнями (далі – Закон № 2464) зняття з обліку платників єдиного внеску на загальнообов’язкове державне соціальне страхування (далі – ЄВ), зазначених в абзацах другому, п’ятому та сьомому п. 1 та п. 4 частини першої ст. 4 Закону № 2464 (роботодавців), здійснюється на підставі відомостей з реєстраційної картки, наданих державним реєстратором, після проведення передбачених законодавством перевірок платників та проведення остаточного розрахунку.</w:t>
      </w:r>
      <w:r w:rsidRPr="00A518BB">
        <w:rPr>
          <w:rFonts w:ascii="Times New Roman" w:eastAsia="Calibri" w:hAnsi="Times New Roman" w:cs="Times New Roman"/>
          <w:sz w:val="28"/>
          <w:szCs w:val="28"/>
          <w:lang w:val="uk-UA"/>
        </w:rPr>
        <w:br/>
        <w:t>     </w:t>
      </w:r>
      <w:r w:rsidRPr="00A518BB">
        <w:rPr>
          <w:rFonts w:ascii="Times New Roman" w:eastAsia="Calibri" w:hAnsi="Times New Roman" w:cs="Times New Roman"/>
          <w:sz w:val="28"/>
          <w:szCs w:val="28"/>
          <w:lang w:val="uk-UA"/>
        </w:rPr>
        <w:tab/>
        <w:t>Таким чином, страхувальник (роботодавець), щодо якого внесений запис до Єдиного державного реєстру юридичних осіб, фізичних осіб – підприємців та громадських формувань про державну реєстрацію припинення без правонаступника, може виправити помилки в раніше поданій звітності по ЄВ лише до дати зняття з обліку.</w:t>
      </w:r>
    </w:p>
    <w:p w:rsidR="006E3CAD" w:rsidRDefault="006E3CAD" w:rsidP="00A518BB">
      <w:pPr>
        <w:spacing w:after="0"/>
        <w:rPr>
          <w:rFonts w:ascii="Times New Roman" w:eastAsia="Calibri" w:hAnsi="Times New Roman" w:cs="Times New Roman"/>
          <w:sz w:val="20"/>
          <w:szCs w:val="20"/>
          <w:lang w:val="en-US" w:eastAsia="ru-RU"/>
        </w:rPr>
      </w:pPr>
    </w:p>
    <w:p w:rsidR="00A518BB" w:rsidRPr="00D07571" w:rsidRDefault="00A518BB" w:rsidP="00A518BB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</w:t>
      </w:r>
      <w:r w:rsidRPr="006E3CA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EE211E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EE211E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EE211E" w:rsidRDefault="00A518BB" w:rsidP="006E3CAD">
      <w:pPr>
        <w:spacing w:after="0"/>
        <w:rPr>
          <w:lang w:val="uk-UA"/>
        </w:rPr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r w:rsidRPr="00A518B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EE211E" w:rsidSect="006E3C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D0DBB"/>
    <w:rsid w:val="000A7DA7"/>
    <w:rsid w:val="002209F3"/>
    <w:rsid w:val="002A0731"/>
    <w:rsid w:val="0042694C"/>
    <w:rsid w:val="005504EF"/>
    <w:rsid w:val="006E3CAD"/>
    <w:rsid w:val="0097221F"/>
    <w:rsid w:val="00A518BB"/>
    <w:rsid w:val="00A9309E"/>
    <w:rsid w:val="00B913A3"/>
    <w:rsid w:val="00BA12B7"/>
    <w:rsid w:val="00CD0DBB"/>
    <w:rsid w:val="00D07571"/>
    <w:rsid w:val="00E7256A"/>
    <w:rsid w:val="00EE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1534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12</cp:revision>
  <cp:lastPrinted>2021-06-09T07:58:00Z</cp:lastPrinted>
  <dcterms:created xsi:type="dcterms:W3CDTF">2021-05-25T12:16:00Z</dcterms:created>
  <dcterms:modified xsi:type="dcterms:W3CDTF">2021-06-10T13:08:00Z</dcterms:modified>
</cp:coreProperties>
</file>