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EC" w:rsidRPr="001F65E6" w:rsidRDefault="00931DEC" w:rsidP="00931D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0949E40" wp14:editId="5087CE8C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31DEC" w:rsidRPr="001F65E6" w:rsidRDefault="00931DEC" w:rsidP="00931DEC">
      <w:pPr>
        <w:pStyle w:val="1"/>
        <w:rPr>
          <w:sz w:val="26"/>
          <w:szCs w:val="26"/>
          <w:lang w:val="uk-UA"/>
        </w:rPr>
      </w:pPr>
      <w:proofErr w:type="spellStart"/>
      <w:r w:rsidRPr="001F65E6">
        <w:rPr>
          <w:sz w:val="26"/>
          <w:szCs w:val="26"/>
          <w:lang w:val="uk-UA"/>
        </w:rPr>
        <w:t>Новодмитрівська</w:t>
      </w:r>
      <w:proofErr w:type="spellEnd"/>
      <w:r w:rsidRPr="001F65E6">
        <w:rPr>
          <w:sz w:val="26"/>
          <w:szCs w:val="26"/>
          <w:lang w:val="uk-UA"/>
        </w:rPr>
        <w:t xml:space="preserve"> сільська рада  </w:t>
      </w:r>
    </w:p>
    <w:p w:rsidR="00931DEC" w:rsidRPr="001F65E6" w:rsidRDefault="00931DEC" w:rsidP="00931DEC">
      <w:pPr>
        <w:pStyle w:val="1"/>
        <w:rPr>
          <w:bCs/>
          <w:sz w:val="26"/>
          <w:szCs w:val="26"/>
          <w:lang w:val="uk-UA"/>
        </w:rPr>
      </w:pPr>
      <w:proofErr w:type="spellStart"/>
      <w:r w:rsidRPr="001F65E6">
        <w:rPr>
          <w:sz w:val="26"/>
          <w:szCs w:val="26"/>
          <w:lang w:val="uk-UA"/>
        </w:rPr>
        <w:t>Золотоніського</w:t>
      </w:r>
      <w:proofErr w:type="spellEnd"/>
      <w:r w:rsidRPr="001F65E6">
        <w:rPr>
          <w:sz w:val="26"/>
          <w:szCs w:val="26"/>
          <w:lang w:val="uk-UA"/>
        </w:rPr>
        <w:t xml:space="preserve"> району Черкаської області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31DEC" w:rsidRPr="001F65E6" w:rsidRDefault="007A64AE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</w:p>
    <w:p w:rsidR="00931DEC" w:rsidRPr="001F65E6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грудня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 w:rsidR="00091027"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8768D4">
        <w:rPr>
          <w:rFonts w:ascii="Times New Roman" w:hAnsi="Times New Roman" w:cs="Times New Roman"/>
          <w:b/>
          <w:sz w:val="26"/>
          <w:szCs w:val="26"/>
          <w:lang w:val="uk-UA"/>
        </w:rPr>
        <w:t>47</w:t>
      </w:r>
      <w:bookmarkStart w:id="0" w:name="_GoBack"/>
      <w:bookmarkEnd w:id="0"/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931DEC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931DEC" w:rsidRPr="00B36826" w:rsidRDefault="00B87CA5" w:rsidP="00931DEC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у власність гр.. </w:t>
      </w:r>
      <w:proofErr w:type="spellStart"/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Бочарову</w:t>
      </w:r>
      <w:proofErr w:type="spellEnd"/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Олександру Михайловичу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кадастровий номер земельної ділянки 712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39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024</w:t>
      </w:r>
      <w:r w:rsidR="00201D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1DEC" w:rsidRPr="00B36826" w:rsidRDefault="00931DEC" w:rsidP="00931DEC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звернення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гр.. </w:t>
      </w:r>
      <w:proofErr w:type="spellStart"/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Бочарова</w:t>
      </w:r>
      <w:proofErr w:type="spellEnd"/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Олександра Михайловича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201DC4">
        <w:rPr>
          <w:rFonts w:ascii="Times New Roman" w:hAnsi="Times New Roman" w:cs="Times New Roman"/>
          <w:sz w:val="26"/>
          <w:szCs w:val="26"/>
          <w:lang w:val="uk-UA"/>
        </w:rPr>
        <w:t>2,0</w:t>
      </w:r>
      <w:r w:rsidR="00B076F8">
        <w:rPr>
          <w:rFonts w:ascii="Times New Roman" w:hAnsi="Times New Roman" w:cs="Times New Roman"/>
          <w:sz w:val="26"/>
          <w:szCs w:val="26"/>
          <w:lang w:val="uk-UA"/>
        </w:rPr>
        <w:t>000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7A64AE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1583900</w:t>
      </w:r>
      <w:r w:rsidR="007A64AE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="007A64AE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2</w:t>
      </w:r>
      <w:r w:rsidR="007A64AE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024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ст.12, 40, 118, 121, 122 Земельного Кодексу України, ст.25 Закону  України «Про землеустрій», відповідно до п.34 ч.1 ст.26  Закону України “Про місцеве самоврядування  в Україні”;</w:t>
      </w: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  в и р і ш и л а :</w:t>
      </w:r>
    </w:p>
    <w:p w:rsidR="00931DEC" w:rsidRPr="00B36826" w:rsidRDefault="00931DEC" w:rsidP="00931DEC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B36826" w:rsidRDefault="00931DEC" w:rsidP="00931DEC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Надати  дозвіл 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Бочарову</w:t>
      </w:r>
      <w:proofErr w:type="spellEnd"/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Олександру Михайловичу</w:t>
      </w: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сть земельної ділянки площею </w:t>
      </w:r>
      <w:r w:rsidR="00201DC4">
        <w:rPr>
          <w:rFonts w:ascii="Times New Roman" w:hAnsi="Times New Roman"/>
          <w:sz w:val="26"/>
          <w:szCs w:val="26"/>
          <w:lang w:val="uk-UA" w:eastAsia="ru-RU"/>
        </w:rPr>
        <w:t>2,0</w:t>
      </w:r>
      <w:r w:rsidR="00B076F8">
        <w:rPr>
          <w:rFonts w:ascii="Times New Roman" w:hAnsi="Times New Roman"/>
          <w:sz w:val="26"/>
          <w:szCs w:val="26"/>
          <w:lang w:val="uk-UA" w:eastAsia="ru-RU"/>
        </w:rPr>
        <w:t>000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C69B7">
        <w:rPr>
          <w:rFonts w:ascii="Times New Roman" w:hAnsi="Times New Roman"/>
          <w:sz w:val="26"/>
          <w:szCs w:val="26"/>
          <w:lang w:val="uk-UA"/>
        </w:rPr>
        <w:t xml:space="preserve">кадастровий номер </w:t>
      </w:r>
      <w:r w:rsidR="007A64AE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712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1583900</w:t>
      </w:r>
      <w:r w:rsidR="007A64AE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6</w:t>
      </w:r>
      <w:r w:rsidR="007A64AE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:00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2</w:t>
      </w:r>
      <w:r w:rsidR="007A64AE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024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931DEC" w:rsidRPr="00B36826" w:rsidRDefault="00931DEC" w:rsidP="00931DEC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гр. </w:t>
      </w:r>
      <w:proofErr w:type="spellStart"/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Бочарова</w:t>
      </w:r>
      <w:proofErr w:type="spellEnd"/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Олександра Михайловича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</w:t>
      </w:r>
      <w:proofErr w:type="spellStart"/>
      <w:r w:rsidRPr="00B36826">
        <w:rPr>
          <w:rFonts w:ascii="Times New Roman" w:hAnsi="Times New Roman" w:cs="Times New Roman"/>
          <w:sz w:val="26"/>
          <w:szCs w:val="26"/>
          <w:lang w:val="uk-UA"/>
        </w:rPr>
        <w:t>Новодмитрівської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ради,  для розгляду та затвердження  у встановленому законом порядку. </w:t>
      </w:r>
    </w:p>
    <w:p w:rsidR="00931DEC" w:rsidRPr="00B36826" w:rsidRDefault="00931DEC" w:rsidP="00931DEC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 постійну комісію з питань соціально-економічного та культурного розвитку, аграрно-промислового комплексу та земельних відносин.</w:t>
      </w: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825EC" w:rsidRDefault="00931DEC" w:rsidP="00EF3DF5">
      <w:pPr>
        <w:spacing w:after="0"/>
      </w:pP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А. КУХАРЕНКО</w:t>
      </w:r>
    </w:p>
    <w:sectPr w:rsidR="007825EC" w:rsidSect="006C69B7">
      <w:headerReference w:type="default" r:id="rId10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B39" w:rsidRDefault="00FA2B39">
      <w:pPr>
        <w:spacing w:after="0" w:line="240" w:lineRule="auto"/>
      </w:pPr>
      <w:r>
        <w:separator/>
      </w:r>
    </w:p>
  </w:endnote>
  <w:endnote w:type="continuationSeparator" w:id="0">
    <w:p w:rsidR="00FA2B39" w:rsidRDefault="00FA2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B39" w:rsidRDefault="00FA2B39">
      <w:pPr>
        <w:spacing w:after="0" w:line="240" w:lineRule="auto"/>
      </w:pPr>
      <w:r>
        <w:separator/>
      </w:r>
    </w:p>
  </w:footnote>
  <w:footnote w:type="continuationSeparator" w:id="0">
    <w:p w:rsidR="00FA2B39" w:rsidRDefault="00FA2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EA2" w:rsidRPr="00BA2EE9" w:rsidRDefault="00FA2B39" w:rsidP="00BA2EE9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93"/>
    <w:rsid w:val="0006195D"/>
    <w:rsid w:val="00091027"/>
    <w:rsid w:val="000B202D"/>
    <w:rsid w:val="000C7C25"/>
    <w:rsid w:val="001323F6"/>
    <w:rsid w:val="001A076F"/>
    <w:rsid w:val="001B3D05"/>
    <w:rsid w:val="00201DC4"/>
    <w:rsid w:val="002604F8"/>
    <w:rsid w:val="002C64C8"/>
    <w:rsid w:val="005B1B44"/>
    <w:rsid w:val="00676430"/>
    <w:rsid w:val="006C69B7"/>
    <w:rsid w:val="007825EC"/>
    <w:rsid w:val="007A64AE"/>
    <w:rsid w:val="008768D4"/>
    <w:rsid w:val="008E530F"/>
    <w:rsid w:val="00931DEC"/>
    <w:rsid w:val="00AA1A93"/>
    <w:rsid w:val="00B076F8"/>
    <w:rsid w:val="00B87CA5"/>
    <w:rsid w:val="00BA3011"/>
    <w:rsid w:val="00BE024F"/>
    <w:rsid w:val="00C62E75"/>
    <w:rsid w:val="00CC5EE8"/>
    <w:rsid w:val="00E8720A"/>
    <w:rsid w:val="00EF3DF5"/>
    <w:rsid w:val="00F41248"/>
    <w:rsid w:val="00FA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FE7DB-3440-47EB-8AD7-CB0AE9420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2020-12-24T08:02:00Z</dcterms:created>
  <dcterms:modified xsi:type="dcterms:W3CDTF">2021-02-11T12:40:00Z</dcterms:modified>
</cp:coreProperties>
</file>