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20721F" w:rsidRPr="00AB1D50" w:rsidTr="0015633D">
        <w:trPr>
          <w:cantSplit/>
          <w:trHeight w:val="424"/>
        </w:trPr>
        <w:tc>
          <w:tcPr>
            <w:tcW w:w="9639" w:type="dxa"/>
            <w:gridSpan w:val="2"/>
            <w:hideMark/>
          </w:tcPr>
          <w:p w:rsidR="0020721F" w:rsidRPr="00AB1D50" w:rsidRDefault="0020721F" w:rsidP="0015633D">
            <w:pPr>
              <w:spacing w:line="252" w:lineRule="auto"/>
              <w:jc w:val="center"/>
              <w:rPr>
                <w:b/>
              </w:rPr>
            </w:pPr>
            <w:r w:rsidRPr="00AB1D50">
              <w:rPr>
                <w:b/>
                <w:noProof/>
                <w:lang w:val="ru-RU" w:eastAsia="ru-RU"/>
              </w:rPr>
              <w:drawing>
                <wp:inline distT="0" distB="0" distL="0" distR="0" wp14:anchorId="4E815D83" wp14:editId="53ED530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0721F" w:rsidRPr="00AB1D50" w:rsidRDefault="0020721F" w:rsidP="0015633D">
            <w:pPr>
              <w:spacing w:line="252" w:lineRule="auto"/>
              <w:jc w:val="center"/>
            </w:pPr>
            <w:r w:rsidRPr="00AB1D50">
              <w:t xml:space="preserve"> Україна                     </w:t>
            </w:r>
          </w:p>
          <w:p w:rsidR="0020721F" w:rsidRPr="00AB1D50" w:rsidRDefault="0020721F" w:rsidP="0015633D">
            <w:pPr>
              <w:spacing w:line="252" w:lineRule="auto"/>
              <w:jc w:val="center"/>
              <w:rPr>
                <w:b/>
              </w:rPr>
            </w:pPr>
            <w:r w:rsidRPr="00AB1D50">
              <w:rPr>
                <w:b/>
              </w:rPr>
              <w:t>ХОДОРІВСЬКА МІСЬКА РАДА</w:t>
            </w:r>
          </w:p>
          <w:p w:rsidR="0020721F" w:rsidRPr="00AB1D50" w:rsidRDefault="0020721F" w:rsidP="0015633D">
            <w:pPr>
              <w:spacing w:line="252" w:lineRule="auto"/>
              <w:jc w:val="center"/>
              <w:rPr>
                <w:b/>
              </w:rPr>
            </w:pPr>
            <w:r w:rsidRPr="00AB1D50">
              <w:rPr>
                <w:b/>
              </w:rPr>
              <w:t>ХХХ</w:t>
            </w:r>
            <w:r w:rsidRPr="00AB1D50">
              <w:rPr>
                <w:b/>
                <w:lang w:val="en-US"/>
              </w:rPr>
              <w:t>VI</w:t>
            </w:r>
            <w:r w:rsidRPr="00AB1D50">
              <w:rPr>
                <w:b/>
              </w:rPr>
              <w:t xml:space="preserve"> сесія VІІІ-го скликання</w:t>
            </w:r>
          </w:p>
          <w:p w:rsidR="0020721F" w:rsidRPr="00AB1D50" w:rsidRDefault="0020721F" w:rsidP="0015633D">
            <w:pPr>
              <w:spacing w:line="252" w:lineRule="auto"/>
              <w:jc w:val="center"/>
              <w:rPr>
                <w:b/>
              </w:rPr>
            </w:pPr>
          </w:p>
        </w:tc>
      </w:tr>
      <w:tr w:rsidR="0020721F" w:rsidRPr="00AB1D50" w:rsidTr="0015633D">
        <w:trPr>
          <w:cantSplit/>
          <w:trHeight w:val="424"/>
        </w:trPr>
        <w:tc>
          <w:tcPr>
            <w:tcW w:w="9639" w:type="dxa"/>
            <w:gridSpan w:val="2"/>
          </w:tcPr>
          <w:p w:rsidR="0020721F" w:rsidRPr="00AB1D50" w:rsidRDefault="0020721F" w:rsidP="0015633D">
            <w:pPr>
              <w:spacing w:line="252" w:lineRule="auto"/>
              <w:jc w:val="center"/>
              <w:rPr>
                <w:b/>
                <w:lang w:val="en-US"/>
              </w:rPr>
            </w:pPr>
            <w:r w:rsidRPr="00AB1D50">
              <w:rPr>
                <w:b/>
              </w:rPr>
              <w:t xml:space="preserve">РІШЕННЯ № </w:t>
            </w:r>
            <w:r>
              <w:rPr>
                <w:b/>
              </w:rPr>
              <w:t>3975</w:t>
            </w:r>
          </w:p>
        </w:tc>
      </w:tr>
      <w:tr w:rsidR="0020721F" w:rsidRPr="00AB1D50" w:rsidTr="0015633D">
        <w:tc>
          <w:tcPr>
            <w:tcW w:w="4678" w:type="dxa"/>
            <w:hideMark/>
          </w:tcPr>
          <w:p w:rsidR="0020721F" w:rsidRPr="00AB1D50" w:rsidRDefault="0020721F" w:rsidP="0015633D">
            <w:pPr>
              <w:spacing w:line="360" w:lineRule="auto"/>
              <w:rPr>
                <w:b/>
              </w:rPr>
            </w:pPr>
            <w:r w:rsidRPr="00AB1D50">
              <w:rPr>
                <w:b/>
              </w:rPr>
              <w:t>від 16</w:t>
            </w:r>
            <w:r w:rsidRPr="00AB1D50">
              <w:rPr>
                <w:b/>
                <w:lang w:val="en-US"/>
              </w:rPr>
              <w:t xml:space="preserve"> </w:t>
            </w:r>
            <w:r w:rsidRPr="00AB1D50">
              <w:rPr>
                <w:b/>
              </w:rPr>
              <w:t>червня 2020 року</w:t>
            </w:r>
          </w:p>
        </w:tc>
        <w:tc>
          <w:tcPr>
            <w:tcW w:w="4961" w:type="dxa"/>
            <w:hideMark/>
          </w:tcPr>
          <w:p w:rsidR="0020721F" w:rsidRPr="00AB1D50" w:rsidRDefault="0020721F" w:rsidP="0015633D">
            <w:pPr>
              <w:spacing w:line="360" w:lineRule="auto"/>
              <w:rPr>
                <w:b/>
              </w:rPr>
            </w:pPr>
            <w:r w:rsidRPr="00AB1D50">
              <w:rPr>
                <w:b/>
              </w:rPr>
              <w:t xml:space="preserve">                                                         </w:t>
            </w:r>
            <w:proofErr w:type="spellStart"/>
            <w:r w:rsidRPr="00AB1D50">
              <w:rPr>
                <w:b/>
              </w:rPr>
              <w:t>м.Ходорів</w:t>
            </w:r>
            <w:proofErr w:type="spellEnd"/>
          </w:p>
        </w:tc>
      </w:tr>
    </w:tbl>
    <w:p w:rsidR="0020721F" w:rsidRPr="00AB1D50" w:rsidRDefault="0020721F" w:rsidP="0020721F">
      <w:pPr>
        <w:ind w:left="-180"/>
        <w:jc w:val="both"/>
        <w:rPr>
          <w:b/>
        </w:rPr>
      </w:pPr>
      <w:r w:rsidRPr="00AB1D50">
        <w:rPr>
          <w:b/>
        </w:rPr>
        <w:t xml:space="preserve">Про затвердження технічної документації про нормативну грошову оцінку земельної ділянки несільськогосподарського призначення державної власності, яка перебуває в оренді для розширення </w:t>
      </w:r>
      <w:proofErr w:type="spellStart"/>
      <w:r w:rsidRPr="00AB1D50">
        <w:rPr>
          <w:b/>
        </w:rPr>
        <w:t>Ходорівського</w:t>
      </w:r>
      <w:proofErr w:type="spellEnd"/>
      <w:r w:rsidRPr="00AB1D50">
        <w:rPr>
          <w:b/>
        </w:rPr>
        <w:t xml:space="preserve"> кар’єру глинистої сировини для виробництва цегли </w:t>
      </w:r>
      <w:proofErr w:type="spellStart"/>
      <w:r w:rsidRPr="00AB1D50">
        <w:rPr>
          <w:b/>
        </w:rPr>
        <w:t>ТзОВ</w:t>
      </w:r>
      <w:proofErr w:type="spellEnd"/>
      <w:r w:rsidRPr="00AB1D50">
        <w:rPr>
          <w:b/>
        </w:rPr>
        <w:t xml:space="preserve"> «</w:t>
      </w:r>
      <w:proofErr w:type="spellStart"/>
      <w:r w:rsidRPr="00AB1D50">
        <w:rPr>
          <w:b/>
        </w:rPr>
        <w:t>Жидачівське</w:t>
      </w:r>
      <w:proofErr w:type="spellEnd"/>
      <w:r w:rsidRPr="00AB1D50">
        <w:rPr>
          <w:b/>
        </w:rPr>
        <w:t xml:space="preserve"> заводоуправління цегельних заводів» за межами населеного пункту </w:t>
      </w:r>
      <w:proofErr w:type="spellStart"/>
      <w:r w:rsidRPr="00AB1D50">
        <w:rPr>
          <w:b/>
        </w:rPr>
        <w:t>Ходорівської</w:t>
      </w:r>
      <w:proofErr w:type="spellEnd"/>
      <w:r w:rsidRPr="00AB1D50">
        <w:rPr>
          <w:b/>
        </w:rPr>
        <w:t xml:space="preserve"> міської ради </w:t>
      </w:r>
    </w:p>
    <w:p w:rsidR="0020721F" w:rsidRPr="00AB1D50" w:rsidRDefault="0020721F" w:rsidP="0020721F">
      <w:pPr>
        <w:ind w:left="-180"/>
        <w:jc w:val="both"/>
        <w:rPr>
          <w:b/>
        </w:rPr>
      </w:pPr>
    </w:p>
    <w:p w:rsidR="0020721F" w:rsidRPr="00AB1D50" w:rsidRDefault="0020721F" w:rsidP="0020721F">
      <w:pPr>
        <w:ind w:left="-180"/>
        <w:jc w:val="both"/>
      </w:pPr>
      <w:r w:rsidRPr="00AB1D50">
        <w:t xml:space="preserve">           Розглянувши відношення </w:t>
      </w:r>
      <w:proofErr w:type="spellStart"/>
      <w:r w:rsidRPr="00AB1D50">
        <w:t>ТзОВ</w:t>
      </w:r>
      <w:proofErr w:type="spellEnd"/>
      <w:r w:rsidRPr="00AB1D50">
        <w:t xml:space="preserve"> «</w:t>
      </w:r>
      <w:proofErr w:type="spellStart"/>
      <w:r w:rsidRPr="00AB1D50">
        <w:t>Жидачівське</w:t>
      </w:r>
      <w:proofErr w:type="spellEnd"/>
      <w:r w:rsidRPr="00AB1D50">
        <w:t xml:space="preserve"> заводоуправління цегельних заводів»</w:t>
      </w:r>
      <w:r w:rsidRPr="00AB1D50">
        <w:rPr>
          <w:b/>
        </w:rPr>
        <w:t xml:space="preserve"> </w:t>
      </w:r>
      <w:r w:rsidRPr="00AB1D50">
        <w:t xml:space="preserve">(вх. № 761 від 30.04.2020 р.) про затвердження технічної документації про нормативну грошову оцінку земельної ділянки несільськогосподарського призначення, яка перебуває в оренді для розширення </w:t>
      </w:r>
      <w:proofErr w:type="spellStart"/>
      <w:r w:rsidRPr="00AB1D50">
        <w:t>Ходорівського</w:t>
      </w:r>
      <w:proofErr w:type="spellEnd"/>
      <w:r w:rsidRPr="00AB1D50">
        <w:t xml:space="preserve"> кар’єру глинистої сировини для виробництва цегли, технічну документацію про нормативну грошову оцінку земельної ділянки, керуючись Конституцією України, ст.ст.12, 201 Земельного кодексу  України, ст.ст. 13,15,18,20,23 Законами України «Про оцінку земель», «Про оренду землі», п. 34 ч.1 ст. 26, ст. 59 Закону України «Про місцеве самоврядування в Україні», беручи до уваги висновок депутатської комісії, міська рада </w:t>
      </w:r>
      <w:r w:rsidRPr="00AB1D50">
        <w:rPr>
          <w:b/>
        </w:rPr>
        <w:t xml:space="preserve">  </w:t>
      </w:r>
    </w:p>
    <w:p w:rsidR="0020721F" w:rsidRPr="00AB1D50" w:rsidRDefault="0020721F" w:rsidP="0020721F">
      <w:pPr>
        <w:ind w:left="-180"/>
        <w:jc w:val="both"/>
        <w:rPr>
          <w:b/>
        </w:rPr>
      </w:pPr>
      <w:r w:rsidRPr="00AB1D50">
        <w:rPr>
          <w:b/>
        </w:rPr>
        <w:t xml:space="preserve">                                                                  </w:t>
      </w:r>
    </w:p>
    <w:p w:rsidR="0020721F" w:rsidRPr="00AB1D50" w:rsidRDefault="0020721F" w:rsidP="0020721F">
      <w:pPr>
        <w:ind w:left="-180"/>
        <w:jc w:val="both"/>
        <w:rPr>
          <w:b/>
        </w:rPr>
      </w:pPr>
      <w:r w:rsidRPr="00AB1D50">
        <w:rPr>
          <w:b/>
        </w:rPr>
        <w:t xml:space="preserve">                                                                 В И Р І Ш И Л А:</w:t>
      </w:r>
    </w:p>
    <w:p w:rsidR="0020721F" w:rsidRPr="00AB1D50" w:rsidRDefault="0020721F" w:rsidP="0020721F">
      <w:pPr>
        <w:ind w:left="-180"/>
        <w:jc w:val="both"/>
        <w:rPr>
          <w:b/>
        </w:rPr>
      </w:pPr>
    </w:p>
    <w:p w:rsidR="0020721F" w:rsidRPr="00AB1D50" w:rsidRDefault="0020721F" w:rsidP="0020721F">
      <w:pPr>
        <w:pStyle w:val="a3"/>
        <w:numPr>
          <w:ilvl w:val="0"/>
          <w:numId w:val="1"/>
        </w:numPr>
        <w:ind w:left="-142" w:firstLine="568"/>
        <w:jc w:val="both"/>
        <w:rPr>
          <w:b/>
        </w:rPr>
      </w:pPr>
      <w:r w:rsidRPr="00AB1D50">
        <w:t xml:space="preserve">Затвердити </w:t>
      </w:r>
      <w:proofErr w:type="spellStart"/>
      <w:r w:rsidRPr="00AB1D50">
        <w:t>ТзОВ</w:t>
      </w:r>
      <w:proofErr w:type="spellEnd"/>
      <w:r w:rsidRPr="00AB1D50">
        <w:t xml:space="preserve"> «</w:t>
      </w:r>
      <w:proofErr w:type="spellStart"/>
      <w:r w:rsidRPr="00AB1D50">
        <w:t>Жидачівське</w:t>
      </w:r>
      <w:proofErr w:type="spellEnd"/>
      <w:r w:rsidRPr="00AB1D50">
        <w:t xml:space="preserve"> заводоуправління цегельних заводів» технічну документацію про нормативну грошову оцінку земельної ділянки несільськогосподарського призначення державної власності, яка перебуває в оренді для розширення </w:t>
      </w:r>
      <w:proofErr w:type="spellStart"/>
      <w:r w:rsidRPr="00AB1D50">
        <w:t>Ходорівського</w:t>
      </w:r>
      <w:proofErr w:type="spellEnd"/>
      <w:r w:rsidRPr="00AB1D50">
        <w:t xml:space="preserve"> кар’єру глинистої сировини для виробництва цегли площею 3,6000га, за межами населеного пункту </w:t>
      </w:r>
      <w:proofErr w:type="spellStart"/>
      <w:r w:rsidRPr="00AB1D50">
        <w:t>Ходорівської</w:t>
      </w:r>
      <w:proofErr w:type="spellEnd"/>
      <w:r w:rsidRPr="00AB1D50">
        <w:t xml:space="preserve"> міської ради, кадастровий номер земельної ділянки: 4621581500:02:000:0361, нормативно грошова оцінка земельної ділянки становить 11271312,39грн (одинадцять мільйонів двісті сімдесят одна тисяча триста дванадцять грн. 39 </w:t>
      </w:r>
      <w:proofErr w:type="spellStart"/>
      <w:r w:rsidRPr="00AB1D50">
        <w:t>коп</w:t>
      </w:r>
      <w:proofErr w:type="spellEnd"/>
      <w:r w:rsidRPr="00AB1D50">
        <w:t xml:space="preserve">),  що в розрахунку за 1 </w:t>
      </w:r>
      <w:proofErr w:type="spellStart"/>
      <w:r w:rsidRPr="00AB1D50">
        <w:t>кв.м</w:t>
      </w:r>
      <w:proofErr w:type="spellEnd"/>
      <w:r w:rsidRPr="00AB1D50">
        <w:t>. становить 313,09 грн.</w:t>
      </w:r>
      <w:r w:rsidRPr="00AB1D50">
        <w:rPr>
          <w:b/>
        </w:rPr>
        <w:t xml:space="preserve"> </w:t>
      </w:r>
    </w:p>
    <w:p w:rsidR="0020721F" w:rsidRPr="00AB1D50" w:rsidRDefault="0020721F" w:rsidP="0020721F">
      <w:pPr>
        <w:tabs>
          <w:tab w:val="left" w:pos="3240"/>
        </w:tabs>
        <w:jc w:val="both"/>
      </w:pPr>
    </w:p>
    <w:p w:rsidR="0020721F" w:rsidRPr="00AB1D50" w:rsidRDefault="0020721F" w:rsidP="0020721F">
      <w:pPr>
        <w:tabs>
          <w:tab w:val="left" w:pos="3240"/>
        </w:tabs>
        <w:ind w:left="-142"/>
        <w:jc w:val="both"/>
      </w:pPr>
      <w:r w:rsidRPr="00AB1D50">
        <w:t xml:space="preserve">         2.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AB1D50">
        <w:t>Ревер</w:t>
      </w:r>
      <w:proofErr w:type="spellEnd"/>
      <w:r w:rsidRPr="00AB1D50">
        <w:t>).</w:t>
      </w:r>
    </w:p>
    <w:p w:rsidR="0020721F" w:rsidRPr="00AB1D50" w:rsidRDefault="0020721F" w:rsidP="0020721F">
      <w:pPr>
        <w:rPr>
          <w:b/>
        </w:rPr>
      </w:pPr>
    </w:p>
    <w:p w:rsidR="0020721F" w:rsidRDefault="0020721F" w:rsidP="0020721F">
      <w:pPr>
        <w:tabs>
          <w:tab w:val="left" w:pos="6345"/>
        </w:tabs>
        <w:rPr>
          <w:b/>
        </w:rPr>
      </w:pPr>
    </w:p>
    <w:p w:rsidR="0020721F" w:rsidRDefault="0020721F" w:rsidP="0020721F">
      <w:pPr>
        <w:tabs>
          <w:tab w:val="left" w:pos="6345"/>
        </w:tabs>
        <w:rPr>
          <w:b/>
        </w:rPr>
      </w:pPr>
    </w:p>
    <w:p w:rsidR="0020721F" w:rsidRDefault="0020721F" w:rsidP="0020721F">
      <w:pPr>
        <w:tabs>
          <w:tab w:val="left" w:pos="6345"/>
        </w:tabs>
        <w:rPr>
          <w:b/>
        </w:rPr>
      </w:pPr>
    </w:p>
    <w:p w:rsidR="0020721F" w:rsidRPr="00AB1D50" w:rsidRDefault="0020721F" w:rsidP="0020721F">
      <w:pPr>
        <w:tabs>
          <w:tab w:val="left" w:pos="6345"/>
        </w:tabs>
        <w:rPr>
          <w:b/>
        </w:rPr>
      </w:pPr>
    </w:p>
    <w:p w:rsidR="0020721F" w:rsidRPr="00AB1D50" w:rsidRDefault="0020721F" w:rsidP="0020721F">
      <w:pPr>
        <w:tabs>
          <w:tab w:val="left" w:pos="6345"/>
        </w:tabs>
        <w:rPr>
          <w:b/>
          <w:i/>
          <w:lang w:val="ru-RU"/>
        </w:rPr>
      </w:pPr>
      <w:r w:rsidRPr="00AB1D50">
        <w:rPr>
          <w:b/>
        </w:rPr>
        <w:t xml:space="preserve">Міський голова     </w:t>
      </w:r>
      <w:r w:rsidRPr="00AB1D50">
        <w:rPr>
          <w:b/>
        </w:rPr>
        <w:tab/>
      </w:r>
      <w:r>
        <w:rPr>
          <w:b/>
        </w:rPr>
        <w:t xml:space="preserve">                  </w:t>
      </w:r>
      <w:r w:rsidRPr="00AB1D50">
        <w:rPr>
          <w:b/>
        </w:rPr>
        <w:t>Олег КОЦОВСЬКИЙ</w:t>
      </w:r>
    </w:p>
    <w:p w:rsidR="00441D44" w:rsidRDefault="00441D44">
      <w:bookmarkStart w:id="0" w:name="_GoBack"/>
      <w:bookmarkEnd w:id="0"/>
    </w:p>
    <w:sectPr w:rsidR="00441D44" w:rsidSect="00AB1D50">
      <w:headerReference w:type="even" r:id="rId7"/>
      <w:headerReference w:type="default" r:id="rId8"/>
      <w:footerReference w:type="even" r:id="rId9"/>
      <w:footerReference w:type="default" r:id="rId10"/>
      <w:headerReference w:type="first" r:id="rId11"/>
      <w:footerReference w:type="first" r:id="rId12"/>
      <w:pgSz w:w="11906" w:h="16838"/>
      <w:pgMar w:top="1077" w:right="70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0721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966E8"/>
    <w:multiLevelType w:val="hybridMultilevel"/>
    <w:tmpl w:val="BD2A8792"/>
    <w:lvl w:ilvl="0" w:tplc="941A275E">
      <w:start w:val="1"/>
      <w:numFmt w:val="decimal"/>
      <w:lvlText w:val="%1."/>
      <w:lvlJc w:val="left"/>
      <w:pPr>
        <w:ind w:left="180" w:hanging="360"/>
      </w:pPr>
      <w:rPr>
        <w:rFonts w:hint="default"/>
        <w:b w:val="0"/>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4F"/>
    <w:rsid w:val="001A394F"/>
    <w:rsid w:val="0020721F"/>
    <w:rsid w:val="00441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F"/>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21F"/>
    <w:pPr>
      <w:ind w:left="720"/>
      <w:contextualSpacing/>
    </w:pPr>
  </w:style>
  <w:style w:type="paragraph" w:styleId="a4">
    <w:name w:val="header"/>
    <w:basedOn w:val="a"/>
    <w:link w:val="a5"/>
    <w:uiPriority w:val="99"/>
    <w:semiHidden/>
    <w:unhideWhenUsed/>
    <w:rsid w:val="0020721F"/>
    <w:pPr>
      <w:tabs>
        <w:tab w:val="center" w:pos="4819"/>
        <w:tab w:val="right" w:pos="9639"/>
      </w:tabs>
    </w:pPr>
  </w:style>
  <w:style w:type="character" w:customStyle="1" w:styleId="a5">
    <w:name w:val="Верхний колонтитул Знак"/>
    <w:basedOn w:val="a0"/>
    <w:link w:val="a4"/>
    <w:uiPriority w:val="99"/>
    <w:semiHidden/>
    <w:rsid w:val="0020721F"/>
    <w:rPr>
      <w:rFonts w:ascii="Times New Roman" w:eastAsia="Times New Roman" w:hAnsi="Times New Roman" w:cs="Times New Roman"/>
      <w:sz w:val="24"/>
      <w:szCs w:val="24"/>
      <w:lang w:val="uk-UA" w:eastAsia="uk-UA"/>
    </w:rPr>
  </w:style>
  <w:style w:type="paragraph" w:styleId="a6">
    <w:name w:val="footer"/>
    <w:basedOn w:val="a"/>
    <w:link w:val="a7"/>
    <w:uiPriority w:val="99"/>
    <w:semiHidden/>
    <w:unhideWhenUsed/>
    <w:rsid w:val="0020721F"/>
    <w:pPr>
      <w:tabs>
        <w:tab w:val="center" w:pos="4819"/>
        <w:tab w:val="right" w:pos="9639"/>
      </w:tabs>
    </w:pPr>
  </w:style>
  <w:style w:type="character" w:customStyle="1" w:styleId="a7">
    <w:name w:val="Нижний колонтитул Знак"/>
    <w:basedOn w:val="a0"/>
    <w:link w:val="a6"/>
    <w:uiPriority w:val="99"/>
    <w:semiHidden/>
    <w:rsid w:val="0020721F"/>
    <w:rPr>
      <w:rFonts w:ascii="Times New Roman" w:eastAsia="Times New Roman" w:hAnsi="Times New Roman" w:cs="Times New Roman"/>
      <w:sz w:val="24"/>
      <w:szCs w:val="24"/>
      <w:lang w:val="uk-UA" w:eastAsia="uk-UA"/>
    </w:rPr>
  </w:style>
  <w:style w:type="paragraph" w:styleId="a8">
    <w:name w:val="Balloon Text"/>
    <w:basedOn w:val="a"/>
    <w:link w:val="a9"/>
    <w:uiPriority w:val="99"/>
    <w:semiHidden/>
    <w:unhideWhenUsed/>
    <w:rsid w:val="0020721F"/>
    <w:rPr>
      <w:rFonts w:ascii="Tahoma" w:hAnsi="Tahoma" w:cs="Tahoma"/>
      <w:sz w:val="16"/>
      <w:szCs w:val="16"/>
    </w:rPr>
  </w:style>
  <w:style w:type="character" w:customStyle="1" w:styleId="a9">
    <w:name w:val="Текст выноски Знак"/>
    <w:basedOn w:val="a0"/>
    <w:link w:val="a8"/>
    <w:uiPriority w:val="99"/>
    <w:semiHidden/>
    <w:rsid w:val="0020721F"/>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F"/>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21F"/>
    <w:pPr>
      <w:ind w:left="720"/>
      <w:contextualSpacing/>
    </w:pPr>
  </w:style>
  <w:style w:type="paragraph" w:styleId="a4">
    <w:name w:val="header"/>
    <w:basedOn w:val="a"/>
    <w:link w:val="a5"/>
    <w:uiPriority w:val="99"/>
    <w:semiHidden/>
    <w:unhideWhenUsed/>
    <w:rsid w:val="0020721F"/>
    <w:pPr>
      <w:tabs>
        <w:tab w:val="center" w:pos="4819"/>
        <w:tab w:val="right" w:pos="9639"/>
      </w:tabs>
    </w:pPr>
  </w:style>
  <w:style w:type="character" w:customStyle="1" w:styleId="a5">
    <w:name w:val="Верхний колонтитул Знак"/>
    <w:basedOn w:val="a0"/>
    <w:link w:val="a4"/>
    <w:uiPriority w:val="99"/>
    <w:semiHidden/>
    <w:rsid w:val="0020721F"/>
    <w:rPr>
      <w:rFonts w:ascii="Times New Roman" w:eastAsia="Times New Roman" w:hAnsi="Times New Roman" w:cs="Times New Roman"/>
      <w:sz w:val="24"/>
      <w:szCs w:val="24"/>
      <w:lang w:val="uk-UA" w:eastAsia="uk-UA"/>
    </w:rPr>
  </w:style>
  <w:style w:type="paragraph" w:styleId="a6">
    <w:name w:val="footer"/>
    <w:basedOn w:val="a"/>
    <w:link w:val="a7"/>
    <w:uiPriority w:val="99"/>
    <w:semiHidden/>
    <w:unhideWhenUsed/>
    <w:rsid w:val="0020721F"/>
    <w:pPr>
      <w:tabs>
        <w:tab w:val="center" w:pos="4819"/>
        <w:tab w:val="right" w:pos="9639"/>
      </w:tabs>
    </w:pPr>
  </w:style>
  <w:style w:type="character" w:customStyle="1" w:styleId="a7">
    <w:name w:val="Нижний колонтитул Знак"/>
    <w:basedOn w:val="a0"/>
    <w:link w:val="a6"/>
    <w:uiPriority w:val="99"/>
    <w:semiHidden/>
    <w:rsid w:val="0020721F"/>
    <w:rPr>
      <w:rFonts w:ascii="Times New Roman" w:eastAsia="Times New Roman" w:hAnsi="Times New Roman" w:cs="Times New Roman"/>
      <w:sz w:val="24"/>
      <w:szCs w:val="24"/>
      <w:lang w:val="uk-UA" w:eastAsia="uk-UA"/>
    </w:rPr>
  </w:style>
  <w:style w:type="paragraph" w:styleId="a8">
    <w:name w:val="Balloon Text"/>
    <w:basedOn w:val="a"/>
    <w:link w:val="a9"/>
    <w:uiPriority w:val="99"/>
    <w:semiHidden/>
    <w:unhideWhenUsed/>
    <w:rsid w:val="0020721F"/>
    <w:rPr>
      <w:rFonts w:ascii="Tahoma" w:hAnsi="Tahoma" w:cs="Tahoma"/>
      <w:sz w:val="16"/>
      <w:szCs w:val="16"/>
    </w:rPr>
  </w:style>
  <w:style w:type="character" w:customStyle="1" w:styleId="a9">
    <w:name w:val="Текст выноски Знак"/>
    <w:basedOn w:val="a0"/>
    <w:link w:val="a8"/>
    <w:uiPriority w:val="99"/>
    <w:semiHidden/>
    <w:rsid w:val="0020721F"/>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2020-06-22T08:56:00Z</dcterms:created>
  <dcterms:modified xsi:type="dcterms:W3CDTF">2020-06-22T08:56:00Z</dcterms:modified>
</cp:coreProperties>
</file>