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ayout w:type="fixed"/>
        <w:tblLook w:val="04A0" w:firstRow="1" w:lastRow="0" w:firstColumn="1" w:lastColumn="0" w:noHBand="0" w:noVBand="1"/>
      </w:tblPr>
      <w:tblGrid>
        <w:gridCol w:w="4681"/>
        <w:gridCol w:w="5242"/>
      </w:tblGrid>
      <w:tr w:rsidR="00A62857" w:rsidRPr="00A62857" w:rsidTr="00F20BB8">
        <w:trPr>
          <w:cantSplit/>
          <w:trHeight w:val="424"/>
        </w:trPr>
        <w:tc>
          <w:tcPr>
            <w:tcW w:w="9923" w:type="dxa"/>
            <w:gridSpan w:val="2"/>
            <w:hideMark/>
          </w:tcPr>
          <w:p w:rsidR="00A62857" w:rsidRDefault="00A62857">
            <w:pPr>
              <w:tabs>
                <w:tab w:val="left" w:pos="3615"/>
                <w:tab w:val="center" w:pos="4302"/>
              </w:tabs>
              <w:spacing w:line="252" w:lineRule="auto"/>
              <w:jc w:val="center"/>
              <w:rPr>
                <w:b/>
                <w:lang w:eastAsia="en-US"/>
              </w:rPr>
            </w:pPr>
            <w:r>
              <w:rPr>
                <w:b/>
                <w:noProof/>
                <w:lang w:val="ru-RU" w:eastAsia="ru-RU"/>
              </w:rPr>
              <w:drawing>
                <wp:inline distT="0" distB="0" distL="0" distR="0" wp14:anchorId="14E83AE5" wp14:editId="2C28261B">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ХХХІ</w:t>
            </w:r>
            <w:r w:rsidR="000902E7">
              <w:rPr>
                <w:b/>
                <w:lang w:eastAsia="en-US"/>
              </w:rPr>
              <w:t>V</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F20BB8">
        <w:trPr>
          <w:cantSplit/>
          <w:trHeight w:val="424"/>
        </w:trPr>
        <w:tc>
          <w:tcPr>
            <w:tcW w:w="9923" w:type="dxa"/>
            <w:gridSpan w:val="2"/>
            <w:hideMark/>
          </w:tcPr>
          <w:p w:rsidR="00A62857" w:rsidRDefault="00A62857" w:rsidP="000902E7">
            <w:pPr>
              <w:spacing w:line="252" w:lineRule="auto"/>
              <w:jc w:val="center"/>
              <w:rPr>
                <w:b/>
                <w:lang w:val="en-US" w:eastAsia="en-US"/>
              </w:rPr>
            </w:pPr>
            <w:r>
              <w:rPr>
                <w:b/>
                <w:lang w:eastAsia="en-US"/>
              </w:rPr>
              <w:t>РІШЕННЯ №</w:t>
            </w:r>
            <w:r w:rsidR="00F20BB8">
              <w:rPr>
                <w:b/>
                <w:lang w:eastAsia="en-US"/>
              </w:rPr>
              <w:t>3279</w:t>
            </w:r>
          </w:p>
        </w:tc>
      </w:tr>
      <w:tr w:rsidR="00A62857" w:rsidTr="00F20BB8">
        <w:tc>
          <w:tcPr>
            <w:tcW w:w="4681" w:type="dxa"/>
            <w:hideMark/>
          </w:tcPr>
          <w:p w:rsidR="00A62857" w:rsidRDefault="00650C69" w:rsidP="000902E7">
            <w:pPr>
              <w:spacing w:line="360" w:lineRule="auto"/>
              <w:rPr>
                <w:b/>
                <w:lang w:eastAsia="en-US"/>
              </w:rPr>
            </w:pPr>
            <w:r>
              <w:rPr>
                <w:b/>
                <w:lang w:eastAsia="en-US"/>
              </w:rPr>
              <w:t xml:space="preserve">       </w:t>
            </w:r>
            <w:r w:rsidR="00A62857">
              <w:rPr>
                <w:b/>
                <w:lang w:val="en-US" w:eastAsia="en-US"/>
              </w:rPr>
              <w:t>в</w:t>
            </w:r>
            <w:proofErr w:type="spellStart"/>
            <w:r w:rsidR="00A62857">
              <w:rPr>
                <w:b/>
                <w:lang w:eastAsia="en-US"/>
              </w:rPr>
              <w:t>ід</w:t>
            </w:r>
            <w:proofErr w:type="spellEnd"/>
            <w:r w:rsidR="00A62857">
              <w:rPr>
                <w:b/>
                <w:lang w:eastAsia="en-US"/>
              </w:rPr>
              <w:t xml:space="preserve"> 1</w:t>
            </w:r>
            <w:r w:rsidR="000902E7">
              <w:rPr>
                <w:b/>
                <w:lang w:eastAsia="en-US"/>
              </w:rPr>
              <w:t>2</w:t>
            </w:r>
            <w:r w:rsidR="00A62857">
              <w:rPr>
                <w:b/>
                <w:lang w:eastAsia="en-US"/>
              </w:rPr>
              <w:t xml:space="preserve"> </w:t>
            </w:r>
            <w:r w:rsidR="000902E7">
              <w:rPr>
                <w:b/>
                <w:lang w:eastAsia="en-US"/>
              </w:rPr>
              <w:t>грудня</w:t>
            </w:r>
            <w:r w:rsidR="00A62857">
              <w:rPr>
                <w:b/>
                <w:lang w:eastAsia="en-US"/>
              </w:rPr>
              <w:t xml:space="preserve">  2019 року</w:t>
            </w:r>
          </w:p>
        </w:tc>
        <w:tc>
          <w:tcPr>
            <w:tcW w:w="5242"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proofErr w:type="spellStart"/>
      <w:r w:rsidR="00544AE5">
        <w:rPr>
          <w:b/>
        </w:rPr>
        <w:t>Пуздрак</w:t>
      </w:r>
      <w:proofErr w:type="spellEnd"/>
      <w:r w:rsidR="00544AE5">
        <w:rPr>
          <w:b/>
        </w:rPr>
        <w:t xml:space="preserve"> Галині Михайлівні </w:t>
      </w:r>
      <w:r w:rsidR="00EC2B67" w:rsidRPr="00EC2B67">
        <w:rPr>
          <w:b/>
        </w:rPr>
        <w:t>на території</w:t>
      </w:r>
      <w:r w:rsidR="00EC2B67">
        <w:t xml:space="preserve"> </w:t>
      </w:r>
      <w:proofErr w:type="spellStart"/>
      <w:r>
        <w:rPr>
          <w:b/>
        </w:rPr>
        <w:t>Ходорівської</w:t>
      </w:r>
      <w:proofErr w:type="spellEnd"/>
      <w:r>
        <w:rPr>
          <w:b/>
        </w:rPr>
        <w:t xml:space="preserve"> міської ради</w:t>
      </w:r>
      <w:r w:rsidR="000902E7">
        <w:rPr>
          <w:b/>
        </w:rPr>
        <w:t>,</w:t>
      </w:r>
      <w:r>
        <w:rPr>
          <w:b/>
        </w:rPr>
        <w:t xml:space="preserve"> </w:t>
      </w:r>
      <w:proofErr w:type="spellStart"/>
      <w:r>
        <w:rPr>
          <w:b/>
          <w:bCs/>
          <w:iCs/>
          <w:color w:val="000000"/>
        </w:rPr>
        <w:t>Ж</w:t>
      </w:r>
      <w:r>
        <w:rPr>
          <w:b/>
        </w:rPr>
        <w:t>идачівського</w:t>
      </w:r>
      <w:proofErr w:type="spellEnd"/>
      <w:r>
        <w:rPr>
          <w:b/>
        </w:rPr>
        <w:t xml:space="preserve">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proofErr w:type="spellStart"/>
      <w:r w:rsidR="000902E7">
        <w:rPr>
          <w:rFonts w:eastAsia="Calibri"/>
          <w:lang w:eastAsia="en-US"/>
        </w:rPr>
        <w:t>Пуздрак</w:t>
      </w:r>
      <w:proofErr w:type="spellEnd"/>
      <w:r w:rsidR="000902E7">
        <w:rPr>
          <w:rFonts w:eastAsia="Calibri"/>
          <w:lang w:eastAsia="en-US"/>
        </w:rPr>
        <w:t xml:space="preserve"> </w:t>
      </w:r>
      <w:r w:rsidR="00544AE5">
        <w:rPr>
          <w:rFonts w:eastAsia="Calibri"/>
          <w:lang w:eastAsia="en-US"/>
        </w:rPr>
        <w:t>Галини Михайлівни</w:t>
      </w:r>
      <w:r w:rsidR="000902E7">
        <w:rPr>
          <w:rFonts w:eastAsia="Calibri"/>
          <w:lang w:eastAsia="en-US"/>
        </w:rPr>
        <w:t>,</w:t>
      </w:r>
      <w:r w:rsidR="000902E7">
        <w:t xml:space="preserve"> жител</w:t>
      </w:r>
      <w:r w:rsidR="00544AE5">
        <w:t>ьки</w:t>
      </w:r>
      <w:r w:rsidR="000902E7">
        <w:t xml:space="preserve"> </w:t>
      </w:r>
      <w:proofErr w:type="spellStart"/>
      <w:r w:rsidR="000902E7">
        <w:t>с</w:t>
      </w:r>
      <w:r>
        <w:t>.</w:t>
      </w:r>
      <w:r w:rsidR="000902E7">
        <w:t>Підліски</w:t>
      </w:r>
      <w:proofErr w:type="spellEnd"/>
      <w:r>
        <w:t xml:space="preserve"> вул.</w:t>
      </w:r>
      <w:r w:rsidR="000902E7">
        <w:t xml:space="preserve"> Миру</w:t>
      </w:r>
      <w:r>
        <w:t>,</w:t>
      </w:r>
      <w:r w:rsidR="000902E7">
        <w:t xml:space="preserve"> 29, </w:t>
      </w:r>
      <w:proofErr w:type="spellStart"/>
      <w:r>
        <w:t>Жидачівського</w:t>
      </w:r>
      <w:proofErr w:type="spellEnd"/>
      <w:r>
        <w:t xml:space="preserve"> району, Львівської області</w:t>
      </w:r>
      <w:r>
        <w:rPr>
          <w:rFonts w:eastAsia="Calibri"/>
          <w:lang w:eastAsia="en-US"/>
        </w:rPr>
        <w:t xml:space="preserve">  </w:t>
      </w:r>
      <w:r>
        <w:t>(вх.</w:t>
      </w:r>
      <w:r w:rsidR="000902E7">
        <w:t xml:space="preserve"> № 201</w:t>
      </w:r>
      <w:r w:rsidR="008C5E98">
        <w:t>6</w:t>
      </w:r>
      <w:r>
        <w:t xml:space="preserve"> від </w:t>
      </w:r>
      <w:r w:rsidR="000902E7">
        <w:t>06</w:t>
      </w:r>
      <w:r>
        <w:t>.</w:t>
      </w:r>
      <w:r w:rsidR="000902E7">
        <w:t>12</w:t>
      </w:r>
      <w:r>
        <w:t>.2019</w:t>
      </w:r>
      <w:r w:rsidR="00F20BB8">
        <w:t xml:space="preserve"> </w:t>
      </w:r>
      <w:r>
        <w:t>р</w:t>
      </w:r>
      <w:r w:rsidR="00F20BB8">
        <w:t>.</w:t>
      </w:r>
      <w:r>
        <w:t>)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площею 1,</w:t>
      </w:r>
      <w:r w:rsidR="000902E7">
        <w:t>950</w:t>
      </w:r>
      <w:r w:rsidR="008C5E98">
        <w:t>3</w:t>
      </w:r>
      <w:r>
        <w:t>га</w:t>
      </w:r>
      <w:r w:rsidR="008C5E98">
        <w:t>,</w:t>
      </w:r>
      <w:r>
        <w:t xml:space="preserve"> кадастровий номер земельної ділянки 462158</w:t>
      </w:r>
      <w:r w:rsidR="000902E7">
        <w:t>72</w:t>
      </w:r>
      <w:r>
        <w:t>00:0</w:t>
      </w:r>
      <w:r w:rsidR="000902E7">
        <w:t>4</w:t>
      </w:r>
      <w:r>
        <w:t>:000:11</w:t>
      </w:r>
      <w:r w:rsidR="000902E7">
        <w:t>7</w:t>
      </w:r>
      <w:r w:rsidR="008C5E98">
        <w:t>2</w:t>
      </w:r>
      <w:r w:rsidR="0002253E">
        <w:t>,</w:t>
      </w:r>
      <w:r>
        <w:t xml:space="preserve"> із земель запасу (земельні ділянки кожної категорії земель, які не надані у власність або користуванням громадянам чи юридичним особам), </w:t>
      </w:r>
      <w:r w:rsidR="00EC2B67">
        <w:t xml:space="preserve">на території </w:t>
      </w:r>
      <w:proofErr w:type="spellStart"/>
      <w:r w:rsidR="000902E7">
        <w:t>Ходорівської</w:t>
      </w:r>
      <w:proofErr w:type="spellEnd"/>
      <w:r w:rsidR="000902E7">
        <w:t xml:space="preserve"> міської ради, </w:t>
      </w:r>
      <w:r w:rsidR="00EC2B67">
        <w:t>в урочищі «</w:t>
      </w:r>
      <w:proofErr w:type="spellStart"/>
      <w:r w:rsidR="00EC2B67">
        <w:t>Джурки</w:t>
      </w:r>
      <w:proofErr w:type="spellEnd"/>
      <w:r w:rsidR="00EC2B67">
        <w:t xml:space="preserve">», </w:t>
      </w:r>
      <w:proofErr w:type="spellStart"/>
      <w:r>
        <w:rPr>
          <w:bCs/>
          <w:iCs/>
          <w:color w:val="000000"/>
        </w:rPr>
        <w:t>Ж</w:t>
      </w:r>
      <w:r>
        <w:t>идачівського</w:t>
      </w:r>
      <w:proofErr w:type="spellEnd"/>
      <w:r>
        <w:t xml:space="preserve"> району</w:t>
      </w:r>
      <w:r w:rsidR="000902E7">
        <w:t>,</w:t>
      </w:r>
      <w:r>
        <w:t xml:space="preserve"> Львівської області, керуючись ст.144 Конституції України,</w:t>
      </w:r>
      <w:r w:rsidR="000902E7">
        <w:t xml:space="preserve"> </w:t>
      </w:r>
      <w:r>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proofErr w:type="spellStart"/>
      <w:r w:rsidR="00544AE5" w:rsidRPr="008C5E98">
        <w:t>Пуздрак</w:t>
      </w:r>
      <w:proofErr w:type="spellEnd"/>
      <w:r w:rsidR="00544AE5" w:rsidRPr="008C5E98">
        <w:t xml:space="preserve"> Галині Михайлівні</w:t>
      </w:r>
      <w:r w:rsidR="00544AE5">
        <w:rPr>
          <w:b/>
        </w:rPr>
        <w:t xml:space="preserve"> </w:t>
      </w:r>
      <w:r>
        <w:t>на розроблення проекту землеустрою щодо відведення земельної ділянки безоплатно у власність  площею 1</w:t>
      </w:r>
      <w:r w:rsidR="000963E0">
        <w:t>,</w:t>
      </w:r>
      <w:r w:rsidR="008C5E98">
        <w:t>9503</w:t>
      </w:r>
      <w:r w:rsidR="000963E0">
        <w:t>га (002.02 пасовищ) з трансформацією угідь в ріллю 001.01</w:t>
      </w:r>
      <w:r>
        <w:t xml:space="preserve"> для ведення особистого селянського господарства</w:t>
      </w:r>
      <w:r w:rsidR="003720C8">
        <w:t>,</w:t>
      </w:r>
      <w:r>
        <w:t xml:space="preserve"> кадастровий номер земельної ділянки 462158</w:t>
      </w:r>
      <w:r w:rsidR="00071FE3">
        <w:t>72</w:t>
      </w:r>
      <w:r>
        <w:t>00:0</w:t>
      </w:r>
      <w:r w:rsidR="00071FE3">
        <w:t>4</w:t>
      </w:r>
      <w:r>
        <w:t>:000:1</w:t>
      </w:r>
      <w:r w:rsidR="00071FE3">
        <w:t>17</w:t>
      </w:r>
      <w:r w:rsidR="008C5E98">
        <w:t>2</w:t>
      </w:r>
      <w:r w:rsidR="0002253E">
        <w:t>,</w:t>
      </w:r>
      <w:r>
        <w:t xml:space="preserve"> із земель запасу (земельні ділянки кожної категорії земель, які не надані у власність або користуванням громадянам чи юридичним особам) </w:t>
      </w:r>
      <w:r w:rsidR="00EC2B67">
        <w:t xml:space="preserve">на території </w:t>
      </w:r>
      <w:proofErr w:type="spellStart"/>
      <w:r w:rsidR="00EC2B67">
        <w:t>Ходорівської</w:t>
      </w:r>
      <w:proofErr w:type="spellEnd"/>
      <w:r w:rsidR="00EC2B67">
        <w:t xml:space="preserve"> міської ради, в урочищі «</w:t>
      </w:r>
      <w:proofErr w:type="spellStart"/>
      <w:r w:rsidR="00EC2B67">
        <w:t>Джурки</w:t>
      </w:r>
      <w:proofErr w:type="spellEnd"/>
      <w:r w:rsidR="00EC2B67">
        <w:t xml:space="preserve">», </w:t>
      </w:r>
      <w:proofErr w:type="spellStart"/>
      <w:r w:rsidR="00EC2B67">
        <w:rPr>
          <w:bCs/>
          <w:iCs/>
          <w:color w:val="000000"/>
        </w:rPr>
        <w:t>Ж</w:t>
      </w:r>
      <w:r w:rsidR="00EC2B67">
        <w:t>идачівського</w:t>
      </w:r>
      <w:proofErr w:type="spellEnd"/>
      <w:r w:rsidR="00EC2B67">
        <w:t xml:space="preserve"> району, Львівської області</w:t>
      </w:r>
      <w:r w:rsidR="00071FE3">
        <w:t>.</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proofErr w:type="spellStart"/>
      <w:r w:rsidR="00544AE5" w:rsidRPr="008C5E98">
        <w:t>Пуздрак</w:t>
      </w:r>
      <w:proofErr w:type="spellEnd"/>
      <w:r w:rsidR="00544AE5" w:rsidRPr="008C5E98">
        <w:t xml:space="preserve"> Галині Михайлівні</w:t>
      </w:r>
      <w:r w:rsidR="00544AE5">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A62857">
      <w:pPr>
        <w:ind w:left="-142" w:firstLine="142"/>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A62857" w:rsidRDefault="00A62857" w:rsidP="00A62857">
      <w:pPr>
        <w:tabs>
          <w:tab w:val="left" w:pos="3240"/>
        </w:tabs>
        <w:ind w:left="-142" w:firstLine="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Міський голова                </w:t>
      </w:r>
      <w:r w:rsidR="00F20BB8">
        <w:rPr>
          <w:b/>
        </w:rPr>
        <w:t xml:space="preserve">          </w:t>
      </w:r>
      <w:r>
        <w:rPr>
          <w:b/>
        </w:rPr>
        <w:t xml:space="preserve">                                                        </w:t>
      </w:r>
      <w:r w:rsidR="00F20BB8">
        <w:rPr>
          <w:b/>
        </w:rPr>
        <w:t xml:space="preserve">    </w:t>
      </w:r>
      <w:bookmarkStart w:id="0" w:name="_GoBack"/>
      <w:bookmarkEnd w:id="0"/>
      <w:r>
        <w:rPr>
          <w:b/>
        </w:rPr>
        <w:t xml:space="preserve">  Олег  КОЦОВСЬКИЙ</w:t>
      </w:r>
    </w:p>
    <w:sectPr w:rsidR="00195252" w:rsidSect="00F20BB8">
      <w:pgSz w:w="11906" w:h="16838"/>
      <w:pgMar w:top="568"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2253E"/>
    <w:rsid w:val="00071FE3"/>
    <w:rsid w:val="000902E7"/>
    <w:rsid w:val="000963E0"/>
    <w:rsid w:val="00195252"/>
    <w:rsid w:val="00326417"/>
    <w:rsid w:val="003720C8"/>
    <w:rsid w:val="00544AE5"/>
    <w:rsid w:val="00650C69"/>
    <w:rsid w:val="008C5E98"/>
    <w:rsid w:val="00A62857"/>
    <w:rsid w:val="00EC1A56"/>
    <w:rsid w:val="00EC2B67"/>
    <w:rsid w:val="00F20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1</Pages>
  <Words>435</Words>
  <Characters>2484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18</cp:revision>
  <cp:lastPrinted>2019-12-19T13:55:00Z</cp:lastPrinted>
  <dcterms:created xsi:type="dcterms:W3CDTF">2019-12-02T15:29:00Z</dcterms:created>
  <dcterms:modified xsi:type="dcterms:W3CDTF">2019-12-19T13:55:00Z</dcterms:modified>
</cp:coreProperties>
</file>