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503A9C" w:rsidTr="00503A9C">
        <w:trPr>
          <w:cantSplit/>
          <w:trHeight w:val="424"/>
        </w:trPr>
        <w:tc>
          <w:tcPr>
            <w:tcW w:w="8820" w:type="dxa"/>
            <w:gridSpan w:val="2"/>
            <w:hideMark/>
          </w:tcPr>
          <w:p w:rsidR="00503A9C" w:rsidRDefault="00503A9C" w:rsidP="001E2A12">
            <w:pPr>
              <w:spacing w:line="256" w:lineRule="auto"/>
              <w:jc w:val="center"/>
              <w:rPr>
                <w:b/>
                <w:sz w:val="28"/>
                <w:szCs w:val="28"/>
                <w:lang w:val="uk-UA" w:eastAsia="ru-RU"/>
              </w:rPr>
            </w:pPr>
            <w:r>
              <w:rPr>
                <w:b/>
                <w:noProof/>
                <w:sz w:val="28"/>
                <w:szCs w:val="28"/>
                <w:lang w:val="uk-UA" w:eastAsia="uk-UA"/>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503A9C" w:rsidRDefault="00503A9C" w:rsidP="001E2A12">
            <w:pPr>
              <w:spacing w:line="256" w:lineRule="auto"/>
              <w:jc w:val="center"/>
              <w:rPr>
                <w:sz w:val="28"/>
                <w:szCs w:val="28"/>
                <w:lang w:val="uk-UA"/>
              </w:rPr>
            </w:pPr>
            <w:r>
              <w:rPr>
                <w:sz w:val="28"/>
                <w:szCs w:val="28"/>
                <w:lang w:val="uk-UA"/>
              </w:rPr>
              <w:t>УКРАЇНА</w:t>
            </w:r>
          </w:p>
          <w:p w:rsidR="00503A9C" w:rsidRDefault="00503A9C" w:rsidP="001E2A12">
            <w:pPr>
              <w:spacing w:line="256" w:lineRule="auto"/>
              <w:jc w:val="center"/>
              <w:rPr>
                <w:b/>
                <w:sz w:val="28"/>
                <w:szCs w:val="28"/>
                <w:lang w:val="uk-UA"/>
              </w:rPr>
            </w:pPr>
            <w:r>
              <w:rPr>
                <w:b/>
                <w:sz w:val="28"/>
                <w:szCs w:val="28"/>
                <w:lang w:val="uk-UA"/>
              </w:rPr>
              <w:t>ХОДОРІВСЬКА МІСЬКА  РАДА</w:t>
            </w:r>
          </w:p>
          <w:p w:rsidR="00503A9C" w:rsidRDefault="00503A9C" w:rsidP="001E2A12">
            <w:pPr>
              <w:spacing w:line="256" w:lineRule="auto"/>
              <w:jc w:val="center"/>
              <w:rPr>
                <w:b/>
                <w:sz w:val="28"/>
                <w:szCs w:val="28"/>
                <w:lang w:val="uk-UA"/>
              </w:rPr>
            </w:pPr>
            <w:r>
              <w:rPr>
                <w:b/>
                <w:sz w:val="28"/>
                <w:szCs w:val="28"/>
                <w:lang w:val="uk-UA"/>
              </w:rPr>
              <w:t>І сесія VІІІ-го скликання</w:t>
            </w:r>
          </w:p>
          <w:p w:rsidR="00503A9C" w:rsidRDefault="00503A9C">
            <w:pPr>
              <w:spacing w:line="256" w:lineRule="auto"/>
              <w:jc w:val="center"/>
              <w:rPr>
                <w:b/>
                <w:sz w:val="28"/>
                <w:szCs w:val="28"/>
                <w:lang w:val="uk-UA"/>
              </w:rPr>
            </w:pPr>
          </w:p>
        </w:tc>
      </w:tr>
      <w:tr w:rsidR="00503A9C" w:rsidTr="00503A9C">
        <w:trPr>
          <w:cantSplit/>
          <w:trHeight w:val="424"/>
        </w:trPr>
        <w:tc>
          <w:tcPr>
            <w:tcW w:w="8820" w:type="dxa"/>
            <w:gridSpan w:val="2"/>
            <w:hideMark/>
          </w:tcPr>
          <w:p w:rsidR="00503A9C" w:rsidRDefault="00BB1F15">
            <w:pPr>
              <w:spacing w:line="256" w:lineRule="auto"/>
              <w:jc w:val="center"/>
              <w:rPr>
                <w:b/>
                <w:sz w:val="28"/>
                <w:szCs w:val="28"/>
                <w:lang w:val="uk-UA"/>
              </w:rPr>
            </w:pPr>
            <w:r>
              <w:rPr>
                <w:b/>
                <w:sz w:val="28"/>
                <w:szCs w:val="28"/>
                <w:lang w:val="uk-UA"/>
              </w:rPr>
              <w:t xml:space="preserve">       РІШЕННЯ </w:t>
            </w:r>
            <w:bookmarkStart w:id="0" w:name="_GoBack"/>
            <w:bookmarkEnd w:id="0"/>
            <w:r w:rsidR="00503A9C">
              <w:rPr>
                <w:b/>
                <w:sz w:val="28"/>
                <w:szCs w:val="28"/>
                <w:lang w:val="uk-UA"/>
              </w:rPr>
              <w:t xml:space="preserve"> №2 </w:t>
            </w:r>
          </w:p>
          <w:p w:rsidR="00503A9C" w:rsidRDefault="00503A9C">
            <w:pPr>
              <w:spacing w:line="256" w:lineRule="auto"/>
              <w:jc w:val="center"/>
              <w:rPr>
                <w:b/>
                <w:sz w:val="28"/>
                <w:szCs w:val="28"/>
                <w:lang w:val="uk-UA"/>
              </w:rPr>
            </w:pPr>
            <w:r>
              <w:rPr>
                <w:b/>
                <w:sz w:val="28"/>
                <w:szCs w:val="28"/>
                <w:lang w:val="uk-UA"/>
              </w:rPr>
              <w:t xml:space="preserve">     </w:t>
            </w:r>
          </w:p>
          <w:p w:rsidR="00503A9C" w:rsidRDefault="00503A9C">
            <w:pPr>
              <w:spacing w:line="256" w:lineRule="auto"/>
              <w:jc w:val="center"/>
              <w:rPr>
                <w:b/>
                <w:sz w:val="28"/>
                <w:szCs w:val="28"/>
                <w:lang w:val="en-US"/>
              </w:rPr>
            </w:pPr>
            <w:r>
              <w:rPr>
                <w:b/>
                <w:sz w:val="28"/>
                <w:szCs w:val="28"/>
                <w:lang w:val="uk-UA"/>
              </w:rPr>
              <w:t xml:space="preserve">                        </w:t>
            </w:r>
          </w:p>
        </w:tc>
      </w:tr>
      <w:tr w:rsidR="00503A9C" w:rsidTr="00503A9C">
        <w:tc>
          <w:tcPr>
            <w:tcW w:w="4678" w:type="dxa"/>
            <w:hideMark/>
          </w:tcPr>
          <w:p w:rsidR="00503A9C" w:rsidRDefault="00503A9C">
            <w:pPr>
              <w:spacing w:line="360" w:lineRule="auto"/>
              <w:rPr>
                <w:b/>
                <w:sz w:val="28"/>
                <w:szCs w:val="28"/>
                <w:lang w:val="uk-UA"/>
              </w:rPr>
            </w:pPr>
            <w:r>
              <w:rPr>
                <w:b/>
                <w:sz w:val="28"/>
                <w:szCs w:val="28"/>
                <w:lang w:val="uk-UA"/>
              </w:rPr>
              <w:t>від 21 квітня 2016 року</w:t>
            </w:r>
          </w:p>
        </w:tc>
        <w:tc>
          <w:tcPr>
            <w:tcW w:w="4142" w:type="dxa"/>
            <w:hideMark/>
          </w:tcPr>
          <w:p w:rsidR="00503A9C" w:rsidRDefault="00503A9C">
            <w:pPr>
              <w:spacing w:line="256" w:lineRule="auto"/>
              <w:ind w:left="317"/>
              <w:jc w:val="right"/>
              <w:rPr>
                <w:b/>
                <w:sz w:val="28"/>
                <w:szCs w:val="28"/>
                <w:lang w:val="uk-UA"/>
              </w:rPr>
            </w:pPr>
            <w:proofErr w:type="spellStart"/>
            <w:r>
              <w:rPr>
                <w:b/>
                <w:sz w:val="28"/>
                <w:szCs w:val="28"/>
                <w:lang w:val="uk-UA"/>
              </w:rPr>
              <w:t>м.Ходорів</w:t>
            </w:r>
            <w:proofErr w:type="spellEnd"/>
          </w:p>
        </w:tc>
      </w:tr>
      <w:tr w:rsidR="00503A9C" w:rsidTr="00503A9C">
        <w:tc>
          <w:tcPr>
            <w:tcW w:w="4678" w:type="dxa"/>
          </w:tcPr>
          <w:p w:rsidR="00503A9C" w:rsidRDefault="00503A9C">
            <w:pPr>
              <w:spacing w:line="360" w:lineRule="auto"/>
              <w:rPr>
                <w:b/>
                <w:sz w:val="28"/>
                <w:szCs w:val="28"/>
                <w:lang w:val="uk-UA"/>
              </w:rPr>
            </w:pPr>
          </w:p>
        </w:tc>
        <w:tc>
          <w:tcPr>
            <w:tcW w:w="4142" w:type="dxa"/>
          </w:tcPr>
          <w:p w:rsidR="00503A9C" w:rsidRDefault="00503A9C">
            <w:pPr>
              <w:spacing w:line="256" w:lineRule="auto"/>
              <w:ind w:left="317"/>
              <w:jc w:val="right"/>
              <w:rPr>
                <w:b/>
                <w:sz w:val="28"/>
                <w:szCs w:val="28"/>
                <w:lang w:val="uk-UA"/>
              </w:rPr>
            </w:pPr>
          </w:p>
        </w:tc>
      </w:tr>
    </w:tbl>
    <w:p w:rsidR="00503A9C" w:rsidRDefault="00503A9C" w:rsidP="00503A9C">
      <w:pPr>
        <w:rPr>
          <w:b/>
          <w:sz w:val="28"/>
          <w:szCs w:val="28"/>
          <w:lang w:val="uk-UA"/>
        </w:rPr>
      </w:pPr>
      <w:r w:rsidRPr="002A7807">
        <w:rPr>
          <w:b/>
          <w:sz w:val="28"/>
          <w:szCs w:val="28"/>
          <w:lang w:val="uk-UA"/>
        </w:rPr>
        <w:t xml:space="preserve">Про підсумки виборів та визнання повноважень </w:t>
      </w:r>
      <w:proofErr w:type="spellStart"/>
      <w:r w:rsidRPr="002A7807">
        <w:rPr>
          <w:b/>
          <w:sz w:val="28"/>
          <w:szCs w:val="28"/>
          <w:lang w:val="uk-UA"/>
        </w:rPr>
        <w:t>Ходорівського</w:t>
      </w:r>
      <w:proofErr w:type="spellEnd"/>
      <w:r w:rsidRPr="002A7807">
        <w:rPr>
          <w:b/>
          <w:sz w:val="28"/>
          <w:szCs w:val="28"/>
          <w:lang w:val="uk-UA"/>
        </w:rPr>
        <w:t xml:space="preserve"> міського голови </w:t>
      </w:r>
    </w:p>
    <w:p w:rsidR="00503A9C" w:rsidRDefault="00503A9C" w:rsidP="00503A9C">
      <w:pPr>
        <w:rPr>
          <w:b/>
          <w:sz w:val="28"/>
          <w:szCs w:val="28"/>
          <w:lang w:val="uk-UA"/>
        </w:rPr>
      </w:pPr>
    </w:p>
    <w:p w:rsidR="00503A9C" w:rsidRPr="00213711" w:rsidRDefault="00503A9C" w:rsidP="00503A9C">
      <w:pPr>
        <w:pStyle w:val="a3"/>
        <w:ind w:firstLine="840"/>
        <w:jc w:val="both"/>
        <w:rPr>
          <w:b w:val="0"/>
          <w:szCs w:val="28"/>
        </w:rPr>
      </w:pPr>
      <w:r w:rsidRPr="00213711">
        <w:rPr>
          <w:b w:val="0"/>
          <w:szCs w:val="28"/>
        </w:rPr>
        <w:t>Заслухавши інформацію голови Ходорівської міської виборчої комісії про результати виборів голови Ходорівської міської ради 27 березня 2016 року, керуючись положеннями Закону України «Про місцеві вибори», ч.1 ст.42, ч.2 ст.46 Закону України «Про місцеве самоврядування в Україні», міська рада</w:t>
      </w:r>
    </w:p>
    <w:p w:rsidR="00503A9C" w:rsidRPr="00213711" w:rsidRDefault="00503A9C" w:rsidP="00503A9C">
      <w:pPr>
        <w:ind w:firstLine="709"/>
        <w:rPr>
          <w:b/>
          <w:sz w:val="28"/>
          <w:szCs w:val="28"/>
          <w:lang w:val="uk-UA"/>
        </w:rPr>
      </w:pPr>
    </w:p>
    <w:p w:rsidR="00503A9C" w:rsidRPr="00213711" w:rsidRDefault="00503A9C" w:rsidP="00503A9C">
      <w:pPr>
        <w:ind w:firstLine="709"/>
        <w:jc w:val="center"/>
        <w:rPr>
          <w:b/>
          <w:bCs/>
          <w:sz w:val="28"/>
          <w:szCs w:val="28"/>
          <w:lang w:val="uk-UA"/>
        </w:rPr>
      </w:pPr>
    </w:p>
    <w:p w:rsidR="00503A9C" w:rsidRPr="00213711" w:rsidRDefault="00503A9C" w:rsidP="00503A9C">
      <w:pPr>
        <w:ind w:firstLine="709"/>
        <w:jc w:val="center"/>
        <w:rPr>
          <w:b/>
          <w:bCs/>
          <w:sz w:val="28"/>
          <w:szCs w:val="28"/>
          <w:lang w:val="uk-UA"/>
        </w:rPr>
      </w:pPr>
    </w:p>
    <w:p w:rsidR="00503A9C" w:rsidRPr="00213711" w:rsidRDefault="00503A9C" w:rsidP="00503A9C">
      <w:pPr>
        <w:ind w:firstLine="709"/>
        <w:jc w:val="center"/>
        <w:rPr>
          <w:b/>
          <w:bCs/>
          <w:sz w:val="28"/>
          <w:szCs w:val="28"/>
          <w:lang w:val="uk-UA"/>
        </w:rPr>
      </w:pPr>
      <w:r w:rsidRPr="00213711">
        <w:rPr>
          <w:b/>
          <w:bCs/>
          <w:sz w:val="28"/>
          <w:szCs w:val="28"/>
          <w:lang w:val="uk-UA"/>
        </w:rPr>
        <w:t>ВИРІШИЛА:</w:t>
      </w:r>
    </w:p>
    <w:p w:rsidR="00503A9C" w:rsidRPr="00213711" w:rsidRDefault="00503A9C" w:rsidP="00503A9C">
      <w:pPr>
        <w:ind w:firstLine="709"/>
        <w:jc w:val="center"/>
        <w:rPr>
          <w:b/>
          <w:bCs/>
          <w:sz w:val="28"/>
          <w:szCs w:val="28"/>
          <w:lang w:val="uk-UA"/>
        </w:rPr>
      </w:pPr>
    </w:p>
    <w:p w:rsidR="00503A9C" w:rsidRPr="00213711" w:rsidRDefault="00503A9C" w:rsidP="00503A9C">
      <w:pPr>
        <w:ind w:firstLine="709"/>
        <w:rPr>
          <w:b/>
          <w:bCs/>
          <w:sz w:val="28"/>
          <w:szCs w:val="28"/>
          <w:lang w:val="uk-UA"/>
        </w:rPr>
      </w:pPr>
    </w:p>
    <w:p w:rsidR="00503A9C" w:rsidRPr="00213711" w:rsidRDefault="00503A9C" w:rsidP="00503A9C">
      <w:pPr>
        <w:pStyle w:val="a3"/>
        <w:numPr>
          <w:ilvl w:val="0"/>
          <w:numId w:val="1"/>
        </w:numPr>
        <w:jc w:val="both"/>
        <w:rPr>
          <w:b w:val="0"/>
          <w:szCs w:val="28"/>
        </w:rPr>
      </w:pPr>
      <w:r w:rsidRPr="00213711">
        <w:rPr>
          <w:b w:val="0"/>
          <w:szCs w:val="28"/>
        </w:rPr>
        <w:t>Інформацію голови Ходорівської міської виборчої комісії взяти до відома.</w:t>
      </w:r>
    </w:p>
    <w:p w:rsidR="00503A9C" w:rsidRPr="00213711" w:rsidRDefault="00503A9C" w:rsidP="00503A9C">
      <w:pPr>
        <w:pStyle w:val="a3"/>
        <w:ind w:firstLine="840"/>
        <w:jc w:val="both"/>
        <w:rPr>
          <w:b w:val="0"/>
          <w:szCs w:val="28"/>
        </w:rPr>
      </w:pPr>
    </w:p>
    <w:p w:rsidR="00503A9C" w:rsidRPr="00213711" w:rsidRDefault="00503A9C" w:rsidP="00213711">
      <w:pPr>
        <w:pStyle w:val="a3"/>
        <w:ind w:left="840" w:firstLine="60"/>
        <w:jc w:val="both"/>
        <w:rPr>
          <w:b w:val="0"/>
          <w:szCs w:val="28"/>
        </w:rPr>
      </w:pPr>
      <w:r w:rsidRPr="00213711">
        <w:rPr>
          <w:b w:val="0"/>
          <w:szCs w:val="28"/>
        </w:rPr>
        <w:t xml:space="preserve">2.  Визнати повноваження </w:t>
      </w:r>
      <w:proofErr w:type="spellStart"/>
      <w:r w:rsidRPr="00213711">
        <w:rPr>
          <w:b w:val="0"/>
          <w:szCs w:val="28"/>
        </w:rPr>
        <w:t>Ходорівського</w:t>
      </w:r>
      <w:proofErr w:type="spellEnd"/>
      <w:r w:rsidRPr="00213711">
        <w:rPr>
          <w:b w:val="0"/>
          <w:szCs w:val="28"/>
        </w:rPr>
        <w:t xml:space="preserve"> міського голови Коцовського </w:t>
      </w:r>
      <w:r w:rsidR="00213711">
        <w:rPr>
          <w:b w:val="0"/>
          <w:szCs w:val="28"/>
        </w:rPr>
        <w:t xml:space="preserve">                                       </w:t>
      </w:r>
      <w:r w:rsidRPr="00213711">
        <w:rPr>
          <w:b w:val="0"/>
          <w:szCs w:val="28"/>
        </w:rPr>
        <w:t>Олега Теодоровича.</w:t>
      </w:r>
    </w:p>
    <w:p w:rsidR="00503A9C" w:rsidRPr="00213711" w:rsidRDefault="00503A9C" w:rsidP="00503A9C">
      <w:pPr>
        <w:pStyle w:val="a3"/>
        <w:ind w:firstLine="840"/>
        <w:jc w:val="both"/>
        <w:rPr>
          <w:b w:val="0"/>
          <w:szCs w:val="28"/>
        </w:rPr>
      </w:pPr>
      <w:r w:rsidRPr="00213711">
        <w:rPr>
          <w:b w:val="0"/>
          <w:szCs w:val="28"/>
        </w:rPr>
        <w:t xml:space="preserve"> </w:t>
      </w:r>
    </w:p>
    <w:p w:rsidR="00503A9C" w:rsidRPr="00213711" w:rsidRDefault="00503A9C" w:rsidP="00503A9C">
      <w:pPr>
        <w:ind w:right="-365"/>
        <w:jc w:val="both"/>
        <w:rPr>
          <w:b/>
          <w:sz w:val="28"/>
          <w:szCs w:val="28"/>
          <w:lang w:val="uk-UA"/>
        </w:rPr>
      </w:pPr>
    </w:p>
    <w:p w:rsidR="00503A9C" w:rsidRPr="00213711" w:rsidRDefault="00503A9C" w:rsidP="00503A9C">
      <w:pPr>
        <w:pStyle w:val="a3"/>
        <w:ind w:firstLine="840"/>
        <w:jc w:val="both"/>
        <w:rPr>
          <w:b w:val="0"/>
          <w:szCs w:val="28"/>
        </w:rPr>
      </w:pPr>
    </w:p>
    <w:p w:rsidR="00503A9C" w:rsidRPr="00213711" w:rsidRDefault="00503A9C" w:rsidP="00503A9C">
      <w:pPr>
        <w:pStyle w:val="a3"/>
        <w:ind w:firstLine="840"/>
        <w:jc w:val="both"/>
        <w:rPr>
          <w:b w:val="0"/>
          <w:szCs w:val="28"/>
        </w:rPr>
      </w:pPr>
    </w:p>
    <w:p w:rsidR="00503A9C" w:rsidRPr="00213711" w:rsidRDefault="00503A9C" w:rsidP="00503A9C">
      <w:pPr>
        <w:ind w:right="-365"/>
        <w:jc w:val="both"/>
        <w:rPr>
          <w:b/>
          <w:sz w:val="28"/>
          <w:szCs w:val="28"/>
          <w:lang w:val="uk-UA"/>
        </w:rPr>
      </w:pPr>
    </w:p>
    <w:p w:rsidR="00503A9C" w:rsidRPr="00213711" w:rsidRDefault="00503A9C" w:rsidP="00503A9C">
      <w:pPr>
        <w:pStyle w:val="1"/>
        <w:rPr>
          <w:szCs w:val="28"/>
        </w:rPr>
      </w:pPr>
    </w:p>
    <w:p w:rsidR="00503A9C" w:rsidRPr="00213711" w:rsidRDefault="00503A9C" w:rsidP="00503A9C">
      <w:pPr>
        <w:pStyle w:val="a3"/>
        <w:rPr>
          <w:szCs w:val="28"/>
        </w:rPr>
      </w:pPr>
      <w:r w:rsidRPr="00213711">
        <w:rPr>
          <w:szCs w:val="28"/>
        </w:rPr>
        <w:t xml:space="preserve">Міський голова </w:t>
      </w:r>
      <w:r w:rsidRPr="00213711">
        <w:rPr>
          <w:szCs w:val="28"/>
        </w:rPr>
        <w:tab/>
      </w:r>
      <w:r w:rsidRPr="00213711">
        <w:rPr>
          <w:szCs w:val="28"/>
        </w:rPr>
        <w:tab/>
      </w:r>
      <w:r w:rsidRPr="00213711">
        <w:rPr>
          <w:szCs w:val="28"/>
        </w:rPr>
        <w:tab/>
      </w:r>
      <w:r w:rsidRPr="00213711">
        <w:rPr>
          <w:szCs w:val="28"/>
        </w:rPr>
        <w:tab/>
      </w:r>
      <w:r w:rsidRPr="00213711">
        <w:rPr>
          <w:szCs w:val="28"/>
        </w:rPr>
        <w:tab/>
      </w:r>
      <w:r w:rsidRPr="00213711">
        <w:rPr>
          <w:szCs w:val="28"/>
        </w:rPr>
        <w:tab/>
      </w:r>
      <w:r w:rsidR="00002F3A" w:rsidRPr="00213711">
        <w:rPr>
          <w:szCs w:val="28"/>
        </w:rPr>
        <w:t xml:space="preserve">                 </w:t>
      </w:r>
      <w:r w:rsidRPr="00213711">
        <w:rPr>
          <w:bCs w:val="0"/>
          <w:szCs w:val="28"/>
        </w:rPr>
        <w:t>Олег КОЦОВСЬКИЙ</w:t>
      </w:r>
    </w:p>
    <w:p w:rsidR="00503A9C" w:rsidRPr="00213711" w:rsidRDefault="00503A9C" w:rsidP="00503A9C">
      <w:pPr>
        <w:tabs>
          <w:tab w:val="left" w:pos="708"/>
        </w:tabs>
        <w:rPr>
          <w:b/>
          <w:sz w:val="28"/>
          <w:szCs w:val="28"/>
          <w:lang w:val="uk-UA"/>
        </w:rPr>
      </w:pPr>
    </w:p>
    <w:p w:rsidR="00503A9C" w:rsidRPr="00213711" w:rsidRDefault="00503A9C" w:rsidP="00503A9C">
      <w:pPr>
        <w:suppressAutoHyphens w:val="0"/>
        <w:jc w:val="both"/>
        <w:rPr>
          <w:b/>
          <w:sz w:val="28"/>
          <w:szCs w:val="28"/>
          <w:lang w:val="uk-UA"/>
        </w:rPr>
      </w:pPr>
    </w:p>
    <w:p w:rsidR="00503A9C" w:rsidRPr="00213711" w:rsidRDefault="00503A9C" w:rsidP="00503A9C">
      <w:pPr>
        <w:rPr>
          <w:sz w:val="28"/>
          <w:szCs w:val="28"/>
          <w:lang w:val="uk-UA"/>
        </w:rPr>
      </w:pPr>
    </w:p>
    <w:p w:rsidR="00503A9C" w:rsidRPr="00213711" w:rsidRDefault="00503A9C" w:rsidP="00503A9C">
      <w:pPr>
        <w:rPr>
          <w:sz w:val="28"/>
          <w:szCs w:val="28"/>
          <w:lang w:val="uk-UA"/>
        </w:rPr>
      </w:pPr>
    </w:p>
    <w:p w:rsidR="00503A9C" w:rsidRPr="00213711" w:rsidRDefault="00503A9C" w:rsidP="00503A9C">
      <w:pPr>
        <w:rPr>
          <w:sz w:val="28"/>
          <w:szCs w:val="28"/>
          <w:lang w:val="uk-UA"/>
        </w:rPr>
      </w:pPr>
    </w:p>
    <w:p w:rsidR="00503A9C" w:rsidRDefault="00503A9C" w:rsidP="00503A9C">
      <w:pPr>
        <w:rPr>
          <w:lang w:val="uk-UA"/>
        </w:rPr>
      </w:pPr>
    </w:p>
    <w:p w:rsidR="00A60492" w:rsidRPr="00702A86" w:rsidRDefault="00A60492" w:rsidP="00002F3A">
      <w:pPr>
        <w:rPr>
          <w:lang w:val="uk-UA"/>
        </w:rPr>
      </w:pPr>
    </w:p>
    <w:p w:rsidR="00A60492" w:rsidRPr="00702A86" w:rsidRDefault="00A60492" w:rsidP="00A60492">
      <w:pPr>
        <w:ind w:firstLine="709"/>
        <w:rPr>
          <w:lang w:val="uk-UA"/>
        </w:rPr>
      </w:pPr>
    </w:p>
    <w:p w:rsidR="00A60492" w:rsidRDefault="001E2A12" w:rsidP="00A60492">
      <w:pPr>
        <w:ind w:firstLine="709"/>
        <w:rPr>
          <w:lang w:val="uk-UA"/>
        </w:rPr>
      </w:pPr>
      <w:r>
        <w:rPr>
          <w:lang w:val="uk-UA"/>
        </w:rPr>
        <w:t xml:space="preserve"> </w:t>
      </w:r>
    </w:p>
    <w:sectPr w:rsidR="00A6049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B7ECD"/>
    <w:multiLevelType w:val="hybridMultilevel"/>
    <w:tmpl w:val="3448F9C4"/>
    <w:lvl w:ilvl="0" w:tplc="BF641426">
      <w:start w:val="1"/>
      <w:numFmt w:val="decimal"/>
      <w:lvlText w:val="%1."/>
      <w:lvlJc w:val="left"/>
      <w:pPr>
        <w:ind w:left="1200" w:hanging="360"/>
      </w:pPr>
      <w:rPr>
        <w:rFonts w:hint="default"/>
      </w:rPr>
    </w:lvl>
    <w:lvl w:ilvl="1" w:tplc="04220019" w:tentative="1">
      <w:start w:val="1"/>
      <w:numFmt w:val="lowerLetter"/>
      <w:lvlText w:val="%2."/>
      <w:lvlJc w:val="left"/>
      <w:pPr>
        <w:ind w:left="1920" w:hanging="360"/>
      </w:pPr>
    </w:lvl>
    <w:lvl w:ilvl="2" w:tplc="0422001B" w:tentative="1">
      <w:start w:val="1"/>
      <w:numFmt w:val="lowerRoman"/>
      <w:lvlText w:val="%3."/>
      <w:lvlJc w:val="right"/>
      <w:pPr>
        <w:ind w:left="2640" w:hanging="180"/>
      </w:pPr>
    </w:lvl>
    <w:lvl w:ilvl="3" w:tplc="0422000F" w:tentative="1">
      <w:start w:val="1"/>
      <w:numFmt w:val="decimal"/>
      <w:lvlText w:val="%4."/>
      <w:lvlJc w:val="left"/>
      <w:pPr>
        <w:ind w:left="3360" w:hanging="360"/>
      </w:pPr>
    </w:lvl>
    <w:lvl w:ilvl="4" w:tplc="04220019" w:tentative="1">
      <w:start w:val="1"/>
      <w:numFmt w:val="lowerLetter"/>
      <w:lvlText w:val="%5."/>
      <w:lvlJc w:val="left"/>
      <w:pPr>
        <w:ind w:left="4080" w:hanging="360"/>
      </w:pPr>
    </w:lvl>
    <w:lvl w:ilvl="5" w:tplc="0422001B" w:tentative="1">
      <w:start w:val="1"/>
      <w:numFmt w:val="lowerRoman"/>
      <w:lvlText w:val="%6."/>
      <w:lvlJc w:val="right"/>
      <w:pPr>
        <w:ind w:left="4800" w:hanging="180"/>
      </w:pPr>
    </w:lvl>
    <w:lvl w:ilvl="6" w:tplc="0422000F" w:tentative="1">
      <w:start w:val="1"/>
      <w:numFmt w:val="decimal"/>
      <w:lvlText w:val="%7."/>
      <w:lvlJc w:val="left"/>
      <w:pPr>
        <w:ind w:left="5520" w:hanging="360"/>
      </w:pPr>
    </w:lvl>
    <w:lvl w:ilvl="7" w:tplc="04220019" w:tentative="1">
      <w:start w:val="1"/>
      <w:numFmt w:val="lowerLetter"/>
      <w:lvlText w:val="%8."/>
      <w:lvlJc w:val="left"/>
      <w:pPr>
        <w:ind w:left="6240" w:hanging="360"/>
      </w:pPr>
    </w:lvl>
    <w:lvl w:ilvl="8" w:tplc="0422001B" w:tentative="1">
      <w:start w:val="1"/>
      <w:numFmt w:val="lowerRoman"/>
      <w:lvlText w:val="%9."/>
      <w:lvlJc w:val="right"/>
      <w:pPr>
        <w:ind w:left="69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57D"/>
    <w:rsid w:val="00002F3A"/>
    <w:rsid w:val="001E2A12"/>
    <w:rsid w:val="00213711"/>
    <w:rsid w:val="002C3C9D"/>
    <w:rsid w:val="00503A9C"/>
    <w:rsid w:val="007A082B"/>
    <w:rsid w:val="00A60492"/>
    <w:rsid w:val="00B64E1A"/>
    <w:rsid w:val="00BB1F15"/>
    <w:rsid w:val="00C045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492"/>
    <w:pPr>
      <w:suppressAutoHyphens/>
      <w:spacing w:after="0" w:line="240" w:lineRule="auto"/>
    </w:pPr>
    <w:rPr>
      <w:rFonts w:ascii="Times New Roman" w:eastAsia="Times New Roman" w:hAnsi="Times New Roman" w:cs="Times New Roman"/>
      <w:sz w:val="24"/>
      <w:szCs w:val="24"/>
      <w:lang w:val="ru-RU" w:eastAsia="ar-SA"/>
    </w:rPr>
  </w:style>
  <w:style w:type="paragraph" w:styleId="1">
    <w:name w:val="heading 1"/>
    <w:basedOn w:val="a"/>
    <w:next w:val="a"/>
    <w:link w:val="10"/>
    <w:qFormat/>
    <w:rsid w:val="00A60492"/>
    <w:pPr>
      <w:keepNext/>
      <w:suppressAutoHyphens w:val="0"/>
      <w:jc w:val="both"/>
      <w:outlineLvl w:val="0"/>
    </w:pPr>
    <w:rPr>
      <w:sz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0492"/>
    <w:rPr>
      <w:rFonts w:ascii="Times New Roman" w:eastAsia="Times New Roman" w:hAnsi="Times New Roman" w:cs="Times New Roman"/>
      <w:sz w:val="28"/>
      <w:szCs w:val="24"/>
    </w:rPr>
  </w:style>
  <w:style w:type="paragraph" w:styleId="a3">
    <w:name w:val="Body Text"/>
    <w:basedOn w:val="a"/>
    <w:link w:val="a4"/>
    <w:unhideWhenUsed/>
    <w:rsid w:val="00A60492"/>
    <w:pPr>
      <w:suppressAutoHyphens w:val="0"/>
    </w:pPr>
    <w:rPr>
      <w:b/>
      <w:bCs/>
      <w:sz w:val="28"/>
      <w:lang w:val="uk-UA" w:eastAsia="en-US"/>
    </w:rPr>
  </w:style>
  <w:style w:type="character" w:customStyle="1" w:styleId="a4">
    <w:name w:val="Основной текст Знак"/>
    <w:basedOn w:val="a0"/>
    <w:link w:val="a3"/>
    <w:rsid w:val="00A60492"/>
    <w:rPr>
      <w:rFonts w:ascii="Times New Roman" w:eastAsia="Times New Roman" w:hAnsi="Times New Roman" w:cs="Times New Roman"/>
      <w:b/>
      <w:bCs/>
      <w:sz w:val="28"/>
      <w:szCs w:val="24"/>
    </w:rPr>
  </w:style>
  <w:style w:type="paragraph" w:styleId="a5">
    <w:name w:val="Balloon Text"/>
    <w:basedOn w:val="a"/>
    <w:link w:val="a6"/>
    <w:uiPriority w:val="99"/>
    <w:semiHidden/>
    <w:unhideWhenUsed/>
    <w:rsid w:val="001E2A12"/>
    <w:rPr>
      <w:rFonts w:ascii="Tahoma" w:hAnsi="Tahoma" w:cs="Tahoma"/>
      <w:sz w:val="16"/>
      <w:szCs w:val="16"/>
    </w:rPr>
  </w:style>
  <w:style w:type="character" w:customStyle="1" w:styleId="a6">
    <w:name w:val="Текст выноски Знак"/>
    <w:basedOn w:val="a0"/>
    <w:link w:val="a5"/>
    <w:uiPriority w:val="99"/>
    <w:semiHidden/>
    <w:rsid w:val="001E2A12"/>
    <w:rPr>
      <w:rFonts w:ascii="Tahoma" w:eastAsia="Times New Roman" w:hAnsi="Tahoma" w:cs="Tahoma"/>
      <w:sz w:val="16"/>
      <w:szCs w:val="16"/>
      <w:lang w:val="ru-R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492"/>
    <w:pPr>
      <w:suppressAutoHyphens/>
      <w:spacing w:after="0" w:line="240" w:lineRule="auto"/>
    </w:pPr>
    <w:rPr>
      <w:rFonts w:ascii="Times New Roman" w:eastAsia="Times New Roman" w:hAnsi="Times New Roman" w:cs="Times New Roman"/>
      <w:sz w:val="24"/>
      <w:szCs w:val="24"/>
      <w:lang w:val="ru-RU" w:eastAsia="ar-SA"/>
    </w:rPr>
  </w:style>
  <w:style w:type="paragraph" w:styleId="1">
    <w:name w:val="heading 1"/>
    <w:basedOn w:val="a"/>
    <w:next w:val="a"/>
    <w:link w:val="10"/>
    <w:qFormat/>
    <w:rsid w:val="00A60492"/>
    <w:pPr>
      <w:keepNext/>
      <w:suppressAutoHyphens w:val="0"/>
      <w:jc w:val="both"/>
      <w:outlineLvl w:val="0"/>
    </w:pPr>
    <w:rPr>
      <w:sz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0492"/>
    <w:rPr>
      <w:rFonts w:ascii="Times New Roman" w:eastAsia="Times New Roman" w:hAnsi="Times New Roman" w:cs="Times New Roman"/>
      <w:sz w:val="28"/>
      <w:szCs w:val="24"/>
    </w:rPr>
  </w:style>
  <w:style w:type="paragraph" w:styleId="a3">
    <w:name w:val="Body Text"/>
    <w:basedOn w:val="a"/>
    <w:link w:val="a4"/>
    <w:unhideWhenUsed/>
    <w:rsid w:val="00A60492"/>
    <w:pPr>
      <w:suppressAutoHyphens w:val="0"/>
    </w:pPr>
    <w:rPr>
      <w:b/>
      <w:bCs/>
      <w:sz w:val="28"/>
      <w:lang w:val="uk-UA" w:eastAsia="en-US"/>
    </w:rPr>
  </w:style>
  <w:style w:type="character" w:customStyle="1" w:styleId="a4">
    <w:name w:val="Основной текст Знак"/>
    <w:basedOn w:val="a0"/>
    <w:link w:val="a3"/>
    <w:rsid w:val="00A60492"/>
    <w:rPr>
      <w:rFonts w:ascii="Times New Roman" w:eastAsia="Times New Roman" w:hAnsi="Times New Roman" w:cs="Times New Roman"/>
      <w:b/>
      <w:bCs/>
      <w:sz w:val="28"/>
      <w:szCs w:val="24"/>
    </w:rPr>
  </w:style>
  <w:style w:type="paragraph" w:styleId="a5">
    <w:name w:val="Balloon Text"/>
    <w:basedOn w:val="a"/>
    <w:link w:val="a6"/>
    <w:uiPriority w:val="99"/>
    <w:semiHidden/>
    <w:unhideWhenUsed/>
    <w:rsid w:val="001E2A12"/>
    <w:rPr>
      <w:rFonts w:ascii="Tahoma" w:hAnsi="Tahoma" w:cs="Tahoma"/>
      <w:sz w:val="16"/>
      <w:szCs w:val="16"/>
    </w:rPr>
  </w:style>
  <w:style w:type="character" w:customStyle="1" w:styleId="a6">
    <w:name w:val="Текст выноски Знак"/>
    <w:basedOn w:val="a0"/>
    <w:link w:val="a5"/>
    <w:uiPriority w:val="99"/>
    <w:semiHidden/>
    <w:rsid w:val="001E2A12"/>
    <w:rPr>
      <w:rFonts w:ascii="Tahoma" w:eastAsia="Times New Roman" w:hAnsi="Tahoma" w:cs="Tahoma"/>
      <w:sz w:val="16"/>
      <w:szCs w:val="16"/>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49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514</Words>
  <Characters>293</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Користувач</cp:lastModifiedBy>
  <cp:revision>13</cp:revision>
  <cp:lastPrinted>2016-05-10T05:09:00Z</cp:lastPrinted>
  <dcterms:created xsi:type="dcterms:W3CDTF">2016-04-24T15:07:00Z</dcterms:created>
  <dcterms:modified xsi:type="dcterms:W3CDTF">2016-05-10T12:06:00Z</dcterms:modified>
</cp:coreProperties>
</file>