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0F" w:rsidRDefault="00E7180F"/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9D4E7B" w:rsidRPr="00FD7181" w:rsidTr="00B44540">
        <w:trPr>
          <w:cantSplit/>
          <w:trHeight w:val="424"/>
        </w:trPr>
        <w:tc>
          <w:tcPr>
            <w:tcW w:w="8820" w:type="dxa"/>
            <w:gridSpan w:val="2"/>
          </w:tcPr>
          <w:p w:rsidR="009D4E7B" w:rsidRPr="00832ACF" w:rsidRDefault="009D4E7B" w:rsidP="00B44540">
            <w:pPr>
              <w:tabs>
                <w:tab w:val="left" w:pos="3615"/>
                <w:tab w:val="center" w:pos="43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AC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2D873281" wp14:editId="36A9478B">
                  <wp:extent cx="304800" cy="4267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E7B" w:rsidRPr="009D4E7B" w:rsidRDefault="009D4E7B" w:rsidP="00B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D4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Україна</w:t>
            </w:r>
            <w:proofErr w:type="spellEnd"/>
          </w:p>
          <w:p w:rsidR="009D4E7B" w:rsidRPr="009D4E7B" w:rsidRDefault="009D4E7B" w:rsidP="00B44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D4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ХОДОРІВСЬКА МІСЬКА РАДА</w:t>
            </w:r>
          </w:p>
          <w:p w:rsidR="009D4E7B" w:rsidRPr="009D4E7B" w:rsidRDefault="009D4E7B" w:rsidP="00B44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2ACF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  <w:r w:rsidRPr="009D4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4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сесія</w:t>
            </w:r>
            <w:proofErr w:type="spellEnd"/>
            <w:r w:rsidRPr="009D4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832ACF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9D4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ІІІ  </w:t>
            </w:r>
            <w:proofErr w:type="spellStart"/>
            <w:r w:rsidRPr="009D4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скликання</w:t>
            </w:r>
            <w:proofErr w:type="spellEnd"/>
          </w:p>
          <w:p w:rsidR="009D4E7B" w:rsidRPr="009D4E7B" w:rsidRDefault="009D4E7B" w:rsidP="00B44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D4E7B" w:rsidRPr="00832ACF" w:rsidTr="00B44540">
        <w:trPr>
          <w:cantSplit/>
          <w:trHeight w:val="424"/>
        </w:trPr>
        <w:tc>
          <w:tcPr>
            <w:tcW w:w="8820" w:type="dxa"/>
            <w:gridSpan w:val="2"/>
          </w:tcPr>
          <w:p w:rsidR="009D4E7B" w:rsidRPr="00832ACF" w:rsidRDefault="009D4E7B" w:rsidP="00B4454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E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</w:t>
            </w:r>
            <w:r w:rsidRPr="00832ACF">
              <w:rPr>
                <w:rFonts w:ascii="Times New Roman" w:hAnsi="Times New Roman" w:cs="Times New Roman"/>
                <w:b/>
                <w:sz w:val="24"/>
                <w:szCs w:val="24"/>
              </w:rPr>
              <w:t>РІШЕННЯ №</w:t>
            </w:r>
          </w:p>
          <w:p w:rsidR="009D4E7B" w:rsidRPr="00832ACF" w:rsidRDefault="009D4E7B" w:rsidP="00B445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E7B" w:rsidRPr="00832ACF" w:rsidTr="00B44540">
        <w:tc>
          <w:tcPr>
            <w:tcW w:w="4678" w:type="dxa"/>
          </w:tcPr>
          <w:p w:rsidR="009D4E7B" w:rsidRPr="00832ACF" w:rsidRDefault="009D4E7B" w:rsidP="00B4454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2ACF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832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08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червня</w:t>
            </w:r>
            <w:proofErr w:type="spellEnd"/>
            <w:r w:rsidRPr="00832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2021 </w:t>
            </w:r>
            <w:proofErr w:type="spellStart"/>
            <w:r w:rsidRPr="00832ACF">
              <w:rPr>
                <w:rFonts w:ascii="Times New Roman" w:hAnsi="Times New Roman" w:cs="Times New Roman"/>
                <w:b/>
                <w:sz w:val="24"/>
                <w:szCs w:val="24"/>
              </w:rPr>
              <w:t>року</w:t>
            </w:r>
            <w:proofErr w:type="spellEnd"/>
            <w:r w:rsidRPr="00832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4142" w:type="dxa"/>
          </w:tcPr>
          <w:p w:rsidR="009D4E7B" w:rsidRPr="00832ACF" w:rsidRDefault="009D4E7B" w:rsidP="00B44540">
            <w:pPr>
              <w:spacing w:line="252" w:lineRule="auto"/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м. </w:t>
            </w:r>
            <w:proofErr w:type="spellStart"/>
            <w:r w:rsidRPr="00832ACF">
              <w:rPr>
                <w:rFonts w:ascii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  <w:p w:rsidR="009D4E7B" w:rsidRPr="00832ACF" w:rsidRDefault="009D4E7B" w:rsidP="00B44540">
            <w:pPr>
              <w:spacing w:line="252" w:lineRule="auto"/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3"/>
        <w:tblpPr w:leftFromText="180" w:rightFromText="180" w:vertAnchor="text" w:horzAnchor="margin" w:tblpY="1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FD7181" w:rsidRPr="00FD7181" w:rsidTr="00FD7181">
        <w:tc>
          <w:tcPr>
            <w:tcW w:w="9889" w:type="dxa"/>
          </w:tcPr>
          <w:p w:rsidR="00FD7181" w:rsidRPr="00FD7181" w:rsidRDefault="00FD7181" w:rsidP="00E934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FD71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Про внесення змін до регламенту </w:t>
            </w:r>
            <w:proofErr w:type="spellStart"/>
            <w:r w:rsidRPr="00FD71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Ходорівської</w:t>
            </w:r>
            <w:proofErr w:type="spellEnd"/>
            <w:r w:rsidRPr="00FD71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FD71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міської ради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832A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32ACF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Pr="009D4E7B">
              <w:rPr>
                <w:rFonts w:ascii="Times New Roman" w:hAnsi="Times New Roman"/>
                <w:b/>
                <w:sz w:val="24"/>
                <w:szCs w:val="24"/>
              </w:rPr>
              <w:t xml:space="preserve">ІІІ  </w:t>
            </w:r>
            <w:proofErr w:type="spellStart"/>
            <w:r w:rsidRPr="009D4E7B">
              <w:rPr>
                <w:rFonts w:ascii="Times New Roman" w:hAnsi="Times New Roman"/>
                <w:b/>
                <w:sz w:val="24"/>
                <w:szCs w:val="24"/>
              </w:rPr>
              <w:t>скликання</w:t>
            </w:r>
            <w:proofErr w:type="spellEnd"/>
          </w:p>
        </w:tc>
      </w:tr>
    </w:tbl>
    <w:p w:rsidR="00FD7181" w:rsidRPr="002E2CF7" w:rsidRDefault="00FD7181" w:rsidP="00FD71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</w:p>
    <w:p w:rsidR="00FD7181" w:rsidRDefault="00FD7181" w:rsidP="00E7180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Керуючись статтями 26 та 46 Закону України </w:t>
      </w:r>
      <w:proofErr w:type="spellStart"/>
      <w:r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„Про</w:t>
      </w:r>
      <w:proofErr w:type="spellEnd"/>
      <w:r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місцеве самоврядування в Україні”, заслухавши інформацію секретаря міської ради</w:t>
      </w:r>
      <w:r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9D4E7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беручи до уваги висновок профільної депутатської ком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і</w:t>
      </w:r>
      <w:r w:rsidRPr="009D4E7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сії</w:t>
      </w:r>
      <w:r w:rsidRPr="009D4E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міська рада </w:t>
      </w:r>
    </w:p>
    <w:p w:rsidR="00FD7181" w:rsidRPr="009D4E7B" w:rsidRDefault="00FD7181" w:rsidP="00FD71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FD7181" w:rsidRPr="009D4E7B" w:rsidRDefault="00FD7181" w:rsidP="00FD71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D4E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ВИРІШИЛА:</w:t>
      </w:r>
    </w:p>
    <w:p w:rsidR="00FD7181" w:rsidRPr="002E2CF7" w:rsidRDefault="00FD7181" w:rsidP="00FD71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D7181" w:rsidRPr="002E2CF7" w:rsidRDefault="00E7180F" w:rsidP="00E7180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 </w:t>
      </w:r>
      <w:r w:rsidR="00FD71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Внести зміни до </w:t>
      </w:r>
      <w:r w:rsidR="00FD7181"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Регламенту </w:t>
      </w:r>
      <w:proofErr w:type="spellStart"/>
      <w:r w:rsidR="00FD71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Ходорівської</w:t>
      </w:r>
      <w:proofErr w:type="spellEnd"/>
      <w:r w:rsidR="00FD71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D7181"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 </w:t>
      </w:r>
      <w:r w:rsidR="00FD7181" w:rsidRPr="00FD7181">
        <w:rPr>
          <w:rFonts w:ascii="Times New Roman" w:hAnsi="Times New Roman" w:cs="Times New Roman"/>
          <w:sz w:val="24"/>
          <w:szCs w:val="24"/>
        </w:rPr>
        <w:t>V</w:t>
      </w:r>
      <w:r w:rsidR="00FD7181" w:rsidRPr="00FD7181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="00FD7181"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скликання, затвердженого рішенням  </w:t>
      </w:r>
      <w:r w:rsidR="00DE28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ІІ</w:t>
      </w:r>
      <w:r w:rsidR="00FD7181"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сесії </w:t>
      </w:r>
      <w:r w:rsidR="00DE287E" w:rsidRPr="00FD7181">
        <w:rPr>
          <w:rFonts w:ascii="Times New Roman" w:hAnsi="Times New Roman" w:cs="Times New Roman"/>
          <w:sz w:val="24"/>
          <w:szCs w:val="24"/>
        </w:rPr>
        <w:t>V</w:t>
      </w:r>
      <w:r w:rsidR="00DE287E" w:rsidRPr="00FD7181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="00DE287E"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скли</w:t>
      </w:r>
      <w:r w:rsidR="00DE28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кання </w:t>
      </w:r>
      <w:proofErr w:type="spellStart"/>
      <w:r w:rsidR="00DE28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Ходорівської</w:t>
      </w:r>
      <w:proofErr w:type="spellEnd"/>
      <w:r w:rsidR="00FD7181"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 від </w:t>
      </w:r>
      <w:r w:rsidR="00DE28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22</w:t>
      </w:r>
      <w:r w:rsidR="00FD7181"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грудня  20</w:t>
      </w:r>
      <w:r w:rsidR="00DE28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</w:t>
      </w:r>
      <w:r w:rsidR="00FD7181"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року № </w:t>
      </w:r>
      <w:r w:rsidR="00DE28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48, а саме: п.5 статті 21 </w:t>
      </w:r>
      <w:r w:rsidR="00FD7181"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викла</w:t>
      </w:r>
      <w:r w:rsidR="00DE28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сти</w:t>
      </w:r>
      <w:r w:rsidR="00FD7181"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новій редакції:</w:t>
      </w:r>
    </w:p>
    <w:p w:rsidR="00FD7181" w:rsidRPr="002E2CF7" w:rsidRDefault="00FD7181" w:rsidP="00FD718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7180F" w:rsidRDefault="00FD7181" w:rsidP="00E718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E2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</w:t>
      </w:r>
      <w:r w:rsidR="00DE28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Проект рішення проходить опрацювання та оприлюднюється на веб-сайті не пізніше, ніж за 10 днів до його сесійного розгляду</w:t>
      </w:r>
      <w:r w:rsidR="00E718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після попереднього обговорення постійними депутатськими комісіями».</w:t>
      </w:r>
    </w:p>
    <w:p w:rsidR="00E7180F" w:rsidRDefault="00E7180F" w:rsidP="00FD7181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D4E7B" w:rsidRPr="009D4E7B" w:rsidRDefault="00E7180F" w:rsidP="00E7180F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bCs/>
          <w:shd w:val="clear" w:color="auto" w:fill="FFFFFF"/>
        </w:rPr>
      </w:pPr>
      <w:r>
        <w:rPr>
          <w:lang w:eastAsia="ru-RU"/>
        </w:rPr>
        <w:t xml:space="preserve">2. </w:t>
      </w:r>
      <w:r w:rsidR="009D4E7B" w:rsidRPr="009D4E7B">
        <w:rPr>
          <w:lang w:eastAsia="ru-RU"/>
        </w:rPr>
        <w:t>Контроль за виконанн</w:t>
      </w:r>
      <w:r>
        <w:rPr>
          <w:lang w:eastAsia="ru-RU"/>
        </w:rPr>
        <w:t xml:space="preserve">ям </w:t>
      </w:r>
      <w:r w:rsidR="009D4E7B" w:rsidRPr="009D4E7B">
        <w:rPr>
          <w:lang w:eastAsia="ru-RU"/>
        </w:rPr>
        <w:t xml:space="preserve"> рішення покласти на відділ внутрішньої політики та комунікації з громадою (М.Жовта) та постійну депутатську комісію з комісію з питань</w:t>
      </w:r>
      <w:r w:rsidR="009D4E7B" w:rsidRPr="009D4E7B">
        <w:rPr>
          <w:bCs/>
        </w:rPr>
        <w:t xml:space="preserve"> </w:t>
      </w:r>
      <w:r w:rsidR="009D4E7B" w:rsidRPr="009D4E7B">
        <w:rPr>
          <w:bCs/>
          <w:shd w:val="clear" w:color="auto" w:fill="FFFFFF"/>
        </w:rPr>
        <w:t xml:space="preserve"> роботи ради, законності, інформаційної та регуляторної політики (В.</w:t>
      </w:r>
      <w:proofErr w:type="spellStart"/>
      <w:r w:rsidR="009D4E7B" w:rsidRPr="009D4E7B">
        <w:rPr>
          <w:bCs/>
          <w:shd w:val="clear" w:color="auto" w:fill="FFFFFF"/>
        </w:rPr>
        <w:t>Ольшанський</w:t>
      </w:r>
      <w:proofErr w:type="spellEnd"/>
      <w:r w:rsidR="009D4E7B" w:rsidRPr="009D4E7B">
        <w:rPr>
          <w:bCs/>
          <w:shd w:val="clear" w:color="auto" w:fill="FFFFFF"/>
        </w:rPr>
        <w:t>).</w:t>
      </w:r>
    </w:p>
    <w:p w:rsidR="00E7180F" w:rsidRDefault="00E7180F" w:rsidP="009D4E7B">
      <w:pPr>
        <w:tabs>
          <w:tab w:val="left" w:pos="3240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7180F" w:rsidRDefault="00E7180F" w:rsidP="009D4E7B">
      <w:pPr>
        <w:tabs>
          <w:tab w:val="left" w:pos="3240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D4E7B" w:rsidRPr="00FD7181" w:rsidRDefault="009D4E7B" w:rsidP="009D4E7B">
      <w:pPr>
        <w:tabs>
          <w:tab w:val="left" w:pos="32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7181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4A332A" w:rsidRPr="004A332A" w:rsidRDefault="009D4E7B" w:rsidP="00E7180F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7181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FD71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D4E7B">
        <w:rPr>
          <w:rFonts w:ascii="Times New Roman" w:hAnsi="Times New Roman" w:cs="Times New Roman"/>
          <w:b/>
          <w:sz w:val="24"/>
          <w:szCs w:val="24"/>
          <w:lang w:val="ru-RU"/>
        </w:rPr>
        <w:t>Міський</w:t>
      </w:r>
      <w:proofErr w:type="spellEnd"/>
      <w:r w:rsidRPr="009D4E7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голова                                                                        Олег  КОЦОВСЬКИЙ</w:t>
      </w:r>
      <w:r w:rsidR="004A332A" w:rsidRPr="004A33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A332A" w:rsidRPr="004A332A" w:rsidRDefault="004A332A" w:rsidP="004A332A">
      <w:pPr>
        <w:shd w:val="clear" w:color="auto" w:fill="FBFBFB"/>
        <w:spacing w:after="0" w:line="285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32A" w:rsidRPr="004A332A" w:rsidRDefault="004A332A" w:rsidP="004A3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3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A33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4A332A" w:rsidRPr="004A332A" w:rsidRDefault="004A332A" w:rsidP="00E71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3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bookmarkStart w:id="0" w:name="_GoBack"/>
      <w:bookmarkEnd w:id="0"/>
    </w:p>
    <w:p w:rsidR="003B104E" w:rsidRDefault="003B104E"/>
    <w:sectPr w:rsidR="003B104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60CF"/>
    <w:multiLevelType w:val="multilevel"/>
    <w:tmpl w:val="575E1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C4765"/>
    <w:multiLevelType w:val="multilevel"/>
    <w:tmpl w:val="4504F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572CA5"/>
    <w:multiLevelType w:val="multilevel"/>
    <w:tmpl w:val="DD6AA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1D270F"/>
    <w:multiLevelType w:val="multilevel"/>
    <w:tmpl w:val="5448A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134D06"/>
    <w:multiLevelType w:val="multilevel"/>
    <w:tmpl w:val="4C04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D64638"/>
    <w:multiLevelType w:val="multilevel"/>
    <w:tmpl w:val="3654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B6412C"/>
    <w:multiLevelType w:val="multilevel"/>
    <w:tmpl w:val="DA021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DA67D7"/>
    <w:multiLevelType w:val="multilevel"/>
    <w:tmpl w:val="CACC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9430BA"/>
    <w:multiLevelType w:val="multilevel"/>
    <w:tmpl w:val="AAA4E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A73D10"/>
    <w:multiLevelType w:val="multilevel"/>
    <w:tmpl w:val="8960C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AC4CC8"/>
    <w:multiLevelType w:val="multilevel"/>
    <w:tmpl w:val="8F6CC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B046D2"/>
    <w:multiLevelType w:val="multilevel"/>
    <w:tmpl w:val="621E9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07602B"/>
    <w:multiLevelType w:val="multilevel"/>
    <w:tmpl w:val="4E2C62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2160"/>
      </w:pPr>
      <w:rPr>
        <w:rFonts w:hint="default"/>
      </w:rPr>
    </w:lvl>
  </w:abstractNum>
  <w:abstractNum w:abstractNumId="13">
    <w:nsid w:val="640C7A41"/>
    <w:multiLevelType w:val="hybridMultilevel"/>
    <w:tmpl w:val="CCCA1990"/>
    <w:lvl w:ilvl="0" w:tplc="9D262E4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5176C76"/>
    <w:multiLevelType w:val="multilevel"/>
    <w:tmpl w:val="5A54CA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BBE303E"/>
    <w:multiLevelType w:val="multilevel"/>
    <w:tmpl w:val="FF4EDE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10"/>
  </w:num>
  <w:num w:numId="9">
    <w:abstractNumId w:val="4"/>
  </w:num>
  <w:num w:numId="10">
    <w:abstractNumId w:val="8"/>
  </w:num>
  <w:num w:numId="11">
    <w:abstractNumId w:val="11"/>
  </w:num>
  <w:num w:numId="12">
    <w:abstractNumId w:val="6"/>
  </w:num>
  <w:num w:numId="13">
    <w:abstractNumId w:val="14"/>
  </w:num>
  <w:num w:numId="14">
    <w:abstractNumId w:val="12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C5"/>
    <w:rsid w:val="003B104E"/>
    <w:rsid w:val="004A332A"/>
    <w:rsid w:val="004D04C5"/>
    <w:rsid w:val="009D4E7B"/>
    <w:rsid w:val="00DE287E"/>
    <w:rsid w:val="00DF732A"/>
    <w:rsid w:val="00E7180F"/>
    <w:rsid w:val="00FD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4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9D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E7B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6"/>
    <w:locked/>
    <w:rsid w:val="00FD7181"/>
    <w:pPr>
      <w:spacing w:after="0" w:line="240" w:lineRule="auto"/>
    </w:pPr>
    <w:rPr>
      <w:rFonts w:ascii="Calibri" w:eastAsia="Calibri" w:hAnsi="Calibri" w:cs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FD7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718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4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9D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E7B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6"/>
    <w:locked/>
    <w:rsid w:val="00FD7181"/>
    <w:pPr>
      <w:spacing w:after="0" w:line="240" w:lineRule="auto"/>
    </w:pPr>
    <w:rPr>
      <w:rFonts w:ascii="Calibri" w:eastAsia="Calibri" w:hAnsi="Calibri" w:cs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FD7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71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dcterms:created xsi:type="dcterms:W3CDTF">2021-05-31T07:17:00Z</dcterms:created>
  <dcterms:modified xsi:type="dcterms:W3CDTF">2021-05-31T07:38:00Z</dcterms:modified>
</cp:coreProperties>
</file>