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1E9" w:rsidRDefault="00564DDA" w:rsidP="00564DDA">
      <w:pPr>
        <w:widowControl w:val="0"/>
        <w:ind w:left="4248" w:right="40" w:firstLine="132"/>
        <w:rPr>
          <w:sz w:val="24"/>
          <w:szCs w:val="24"/>
        </w:rPr>
      </w:pPr>
      <w:r w:rsidRPr="00FB3F63">
        <w:rPr>
          <w:noProof/>
          <w:lang w:val="ru-RU"/>
        </w:rPr>
        <w:drawing>
          <wp:inline distT="0" distB="0" distL="0" distR="0">
            <wp:extent cx="514350" cy="676275"/>
            <wp:effectExtent l="1905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l="-92" t="-73" r="-92" b="-73"/>
                    <a:stretch>
                      <a:fillRect/>
                    </a:stretch>
                  </pic:blipFill>
                  <pic:spPr bwMode="auto">
                    <a:xfrm>
                      <a:off x="0" y="0"/>
                      <a:ext cx="514350" cy="676275"/>
                    </a:xfrm>
                    <a:prstGeom prst="rect">
                      <a:avLst/>
                    </a:prstGeom>
                    <a:solidFill>
                      <a:srgbClr val="FFFFFF"/>
                    </a:solidFill>
                    <a:ln w="9525">
                      <a:noFill/>
                      <a:miter lim="800000"/>
                      <a:headEnd/>
                      <a:tailEnd/>
                    </a:ln>
                  </pic:spPr>
                </pic:pic>
              </a:graphicData>
            </a:graphic>
          </wp:inline>
        </w:drawing>
      </w:r>
      <w:r w:rsidR="004651E9">
        <w:rPr>
          <w:sz w:val="24"/>
          <w:szCs w:val="24"/>
        </w:rPr>
        <w:t xml:space="preserve">                                                     ПРОЄКТ</w:t>
      </w:r>
    </w:p>
    <w:p w:rsidR="00564DDA" w:rsidRPr="002C4A98" w:rsidRDefault="00564DDA" w:rsidP="004651E9">
      <w:pPr>
        <w:widowControl w:val="0"/>
        <w:ind w:right="40" w:firstLine="5"/>
        <w:jc w:val="center"/>
        <w:rPr>
          <w:b/>
          <w:sz w:val="24"/>
          <w:szCs w:val="24"/>
        </w:rPr>
      </w:pPr>
      <w:r w:rsidRPr="002C4A98">
        <w:rPr>
          <w:b/>
          <w:sz w:val="24"/>
          <w:szCs w:val="24"/>
        </w:rPr>
        <w:t>У К Р А Ї Н А</w:t>
      </w:r>
    </w:p>
    <w:p w:rsidR="00564DDA" w:rsidRPr="0096242C" w:rsidRDefault="00564DDA" w:rsidP="004651E9">
      <w:pPr>
        <w:ind w:left="567"/>
        <w:jc w:val="center"/>
        <w:rPr>
          <w:sz w:val="24"/>
          <w:szCs w:val="24"/>
        </w:rPr>
      </w:pPr>
    </w:p>
    <w:p w:rsidR="00564DDA" w:rsidRPr="000B5465" w:rsidRDefault="00564DDA" w:rsidP="004651E9">
      <w:pPr>
        <w:jc w:val="center"/>
        <w:rPr>
          <w:sz w:val="24"/>
          <w:szCs w:val="24"/>
        </w:rPr>
      </w:pPr>
      <w:r w:rsidRPr="000B5465">
        <w:rPr>
          <w:b/>
          <w:sz w:val="24"/>
          <w:szCs w:val="24"/>
        </w:rPr>
        <w:t>ЗАПОРІЗЬК</w:t>
      </w:r>
      <w:r w:rsidR="009C3A56">
        <w:rPr>
          <w:b/>
          <w:sz w:val="24"/>
          <w:szCs w:val="24"/>
        </w:rPr>
        <w:t>А</w:t>
      </w:r>
      <w:r w:rsidRPr="000B5465">
        <w:rPr>
          <w:b/>
          <w:sz w:val="24"/>
          <w:szCs w:val="24"/>
        </w:rPr>
        <w:t xml:space="preserve"> ОБЛАСТ</w:t>
      </w:r>
      <w:r w:rsidR="009C3A56">
        <w:rPr>
          <w:b/>
          <w:sz w:val="24"/>
          <w:szCs w:val="24"/>
        </w:rPr>
        <w:t>Ь</w:t>
      </w:r>
    </w:p>
    <w:p w:rsidR="003E09FD" w:rsidRPr="000B5465" w:rsidRDefault="003E09FD" w:rsidP="004651E9">
      <w:pPr>
        <w:jc w:val="center"/>
        <w:rPr>
          <w:sz w:val="24"/>
          <w:szCs w:val="24"/>
        </w:rPr>
      </w:pPr>
      <w:r w:rsidRPr="000B5465">
        <w:rPr>
          <w:b/>
          <w:sz w:val="24"/>
          <w:szCs w:val="24"/>
        </w:rPr>
        <w:t>ВІЛЬНЯНСЬКА  МІСЬКА  РАДА</w:t>
      </w:r>
    </w:p>
    <w:p w:rsidR="00564DDA" w:rsidRPr="003E09FD" w:rsidRDefault="00564DDA" w:rsidP="004651E9">
      <w:pPr>
        <w:jc w:val="center"/>
        <w:rPr>
          <w:sz w:val="24"/>
          <w:szCs w:val="24"/>
        </w:rPr>
      </w:pPr>
    </w:p>
    <w:p w:rsidR="00564DDA" w:rsidRPr="003E09FD" w:rsidRDefault="00D87C4B" w:rsidP="004651E9">
      <w:pPr>
        <w:jc w:val="center"/>
        <w:rPr>
          <w:noProof/>
          <w:sz w:val="24"/>
          <w:szCs w:val="24"/>
        </w:rPr>
      </w:pPr>
      <w:r w:rsidRPr="003E09FD">
        <w:rPr>
          <w:b/>
          <w:sz w:val="24"/>
          <w:szCs w:val="24"/>
        </w:rPr>
        <w:t>во</w:t>
      </w:r>
      <w:r w:rsidR="006D374E" w:rsidRPr="003E09FD">
        <w:rPr>
          <w:b/>
          <w:sz w:val="24"/>
          <w:szCs w:val="24"/>
        </w:rPr>
        <w:t xml:space="preserve">сьмого </w:t>
      </w:r>
      <w:r w:rsidR="00564DDA" w:rsidRPr="003E09FD">
        <w:rPr>
          <w:b/>
          <w:sz w:val="24"/>
          <w:szCs w:val="24"/>
        </w:rPr>
        <w:t xml:space="preserve">  скликання</w:t>
      </w:r>
    </w:p>
    <w:p w:rsidR="004651E9" w:rsidRDefault="004651E9" w:rsidP="004651E9">
      <w:pPr>
        <w:jc w:val="center"/>
        <w:rPr>
          <w:b/>
          <w:color w:val="000000"/>
          <w:spacing w:val="-2"/>
          <w:sz w:val="24"/>
          <w:szCs w:val="24"/>
        </w:rPr>
      </w:pPr>
    </w:p>
    <w:p w:rsidR="00564DDA" w:rsidRPr="004651E9" w:rsidRDefault="00DA3F62" w:rsidP="004651E9">
      <w:pPr>
        <w:jc w:val="center"/>
        <w:rPr>
          <w:sz w:val="24"/>
          <w:szCs w:val="24"/>
        </w:rPr>
      </w:pPr>
      <w:r w:rsidRPr="004651E9">
        <w:rPr>
          <w:color w:val="000000"/>
          <w:spacing w:val="-2"/>
          <w:sz w:val="24"/>
          <w:szCs w:val="24"/>
        </w:rPr>
        <w:t>д</w:t>
      </w:r>
      <w:r w:rsidR="00DC7FD7" w:rsidRPr="004651E9">
        <w:rPr>
          <w:color w:val="000000"/>
          <w:spacing w:val="-2"/>
          <w:sz w:val="24"/>
          <w:szCs w:val="24"/>
        </w:rPr>
        <w:t xml:space="preserve">вадцять </w:t>
      </w:r>
      <w:r w:rsidR="00D87C4B" w:rsidRPr="004651E9">
        <w:rPr>
          <w:color w:val="000000"/>
          <w:spacing w:val="-2"/>
          <w:sz w:val="24"/>
          <w:szCs w:val="24"/>
        </w:rPr>
        <w:t>третя</w:t>
      </w:r>
      <w:r w:rsidR="00564DDA" w:rsidRPr="004651E9">
        <w:rPr>
          <w:color w:val="000000"/>
          <w:spacing w:val="-2"/>
          <w:sz w:val="24"/>
          <w:szCs w:val="24"/>
        </w:rPr>
        <w:t xml:space="preserve"> </w:t>
      </w:r>
      <w:r w:rsidR="000E7ABE">
        <w:rPr>
          <w:color w:val="000000"/>
          <w:spacing w:val="-2"/>
          <w:sz w:val="24"/>
          <w:szCs w:val="24"/>
        </w:rPr>
        <w:t>(позачергова)</w:t>
      </w:r>
      <w:r w:rsidR="00564DDA" w:rsidRPr="004651E9">
        <w:rPr>
          <w:color w:val="000000"/>
          <w:spacing w:val="-2"/>
          <w:sz w:val="24"/>
          <w:szCs w:val="24"/>
        </w:rPr>
        <w:t xml:space="preserve"> сесія</w:t>
      </w:r>
    </w:p>
    <w:p w:rsidR="00564DDA" w:rsidRPr="004651E9" w:rsidRDefault="00564DDA" w:rsidP="004651E9">
      <w:pPr>
        <w:ind w:left="567"/>
        <w:jc w:val="center"/>
      </w:pPr>
    </w:p>
    <w:p w:rsidR="00564DDA" w:rsidRPr="0096242C" w:rsidRDefault="00564DDA" w:rsidP="004651E9">
      <w:pPr>
        <w:jc w:val="center"/>
        <w:rPr>
          <w:sz w:val="32"/>
          <w:szCs w:val="32"/>
        </w:rPr>
      </w:pPr>
      <w:r w:rsidRPr="0096242C">
        <w:rPr>
          <w:b/>
          <w:sz w:val="32"/>
          <w:szCs w:val="32"/>
        </w:rPr>
        <w:t xml:space="preserve">Р І Ш Е Н </w:t>
      </w:r>
      <w:proofErr w:type="spellStart"/>
      <w:r w:rsidRPr="0096242C">
        <w:rPr>
          <w:b/>
          <w:sz w:val="32"/>
          <w:szCs w:val="32"/>
        </w:rPr>
        <w:t>Н</w:t>
      </w:r>
      <w:proofErr w:type="spellEnd"/>
      <w:r w:rsidRPr="0096242C">
        <w:rPr>
          <w:b/>
          <w:sz w:val="32"/>
          <w:szCs w:val="32"/>
        </w:rPr>
        <w:t xml:space="preserve"> Я</w:t>
      </w:r>
    </w:p>
    <w:p w:rsidR="00564DDA" w:rsidRPr="0096242C" w:rsidRDefault="00564DDA" w:rsidP="00564DDA">
      <w:pPr>
        <w:ind w:left="567"/>
        <w:jc w:val="center"/>
        <w:rPr>
          <w:sz w:val="24"/>
          <w:szCs w:val="24"/>
        </w:rPr>
      </w:pPr>
    </w:p>
    <w:p w:rsidR="00564DDA" w:rsidRPr="0096242C" w:rsidRDefault="000E7ABE" w:rsidP="00564DDA">
      <w:r>
        <w:rPr>
          <w:bCs/>
          <w:sz w:val="24"/>
          <w:szCs w:val="24"/>
        </w:rPr>
        <w:t>15</w:t>
      </w:r>
      <w:r w:rsidR="00564DDA" w:rsidRPr="0096242C">
        <w:rPr>
          <w:bCs/>
          <w:sz w:val="24"/>
          <w:szCs w:val="24"/>
        </w:rPr>
        <w:t>.</w:t>
      </w:r>
      <w:r w:rsidR="00B0382E">
        <w:rPr>
          <w:bCs/>
          <w:sz w:val="24"/>
          <w:szCs w:val="24"/>
        </w:rPr>
        <w:t>02</w:t>
      </w:r>
      <w:r w:rsidR="00564DDA" w:rsidRPr="0096242C">
        <w:rPr>
          <w:bCs/>
          <w:sz w:val="24"/>
          <w:szCs w:val="24"/>
        </w:rPr>
        <w:t>.20</w:t>
      </w:r>
      <w:r w:rsidR="00D87C4B">
        <w:rPr>
          <w:bCs/>
          <w:sz w:val="24"/>
          <w:szCs w:val="24"/>
        </w:rPr>
        <w:t>2</w:t>
      </w:r>
      <w:r w:rsidR="00B0382E">
        <w:rPr>
          <w:bCs/>
          <w:sz w:val="24"/>
          <w:szCs w:val="24"/>
        </w:rPr>
        <w:t>2</w:t>
      </w:r>
      <w:r w:rsidR="00564DDA" w:rsidRPr="0096242C">
        <w:rPr>
          <w:bCs/>
          <w:sz w:val="24"/>
          <w:szCs w:val="24"/>
        </w:rPr>
        <w:t xml:space="preserve"> р.</w:t>
      </w:r>
      <w:r w:rsidR="00564DDA" w:rsidRPr="0096242C">
        <w:rPr>
          <w:bCs/>
          <w:sz w:val="24"/>
          <w:szCs w:val="24"/>
        </w:rPr>
        <w:tab/>
      </w:r>
      <w:r w:rsidR="00564DDA" w:rsidRPr="0096242C">
        <w:rPr>
          <w:bCs/>
          <w:sz w:val="24"/>
          <w:szCs w:val="24"/>
        </w:rPr>
        <w:tab/>
      </w:r>
      <w:r w:rsidR="00564DDA" w:rsidRPr="0096242C">
        <w:rPr>
          <w:bCs/>
          <w:sz w:val="24"/>
          <w:szCs w:val="24"/>
        </w:rPr>
        <w:tab/>
        <w:t xml:space="preserve">     </w:t>
      </w:r>
      <w:r w:rsidR="00564DDA" w:rsidRPr="0096242C">
        <w:rPr>
          <w:bCs/>
          <w:sz w:val="24"/>
          <w:szCs w:val="24"/>
        </w:rPr>
        <w:tab/>
      </w:r>
      <w:r w:rsidR="00564DDA" w:rsidRPr="0096242C">
        <w:rPr>
          <w:bCs/>
          <w:sz w:val="24"/>
          <w:szCs w:val="24"/>
        </w:rPr>
        <w:tab/>
        <w:t xml:space="preserve">       </w:t>
      </w:r>
      <w:r w:rsidR="00564DDA" w:rsidRPr="0096242C">
        <w:rPr>
          <w:bCs/>
          <w:sz w:val="24"/>
          <w:szCs w:val="24"/>
        </w:rPr>
        <w:tab/>
      </w:r>
      <w:r w:rsidR="00564DDA" w:rsidRPr="0096242C">
        <w:rPr>
          <w:bCs/>
          <w:sz w:val="24"/>
          <w:szCs w:val="24"/>
        </w:rPr>
        <w:tab/>
      </w:r>
      <w:r w:rsidR="00194FAC">
        <w:rPr>
          <w:bCs/>
          <w:sz w:val="24"/>
          <w:szCs w:val="24"/>
        </w:rPr>
        <w:t xml:space="preserve">     </w:t>
      </w:r>
      <w:r w:rsidR="00194FAC">
        <w:rPr>
          <w:bCs/>
          <w:sz w:val="24"/>
          <w:szCs w:val="24"/>
        </w:rPr>
        <w:tab/>
      </w:r>
      <w:r w:rsidR="00194FAC">
        <w:rPr>
          <w:bCs/>
          <w:sz w:val="24"/>
          <w:szCs w:val="24"/>
        </w:rPr>
        <w:tab/>
      </w:r>
      <w:r w:rsidR="00564DDA" w:rsidRPr="0096242C">
        <w:rPr>
          <w:bCs/>
          <w:sz w:val="24"/>
          <w:szCs w:val="24"/>
        </w:rPr>
        <w:tab/>
        <w:t>№</w:t>
      </w:r>
      <w:r w:rsidR="003E09FD">
        <w:rPr>
          <w:bCs/>
          <w:sz w:val="24"/>
          <w:szCs w:val="24"/>
        </w:rPr>
        <w:t xml:space="preserve"> </w:t>
      </w:r>
    </w:p>
    <w:p w:rsidR="00564DDA" w:rsidRPr="00DA3F62" w:rsidRDefault="00564DDA" w:rsidP="00564DDA">
      <w:pPr>
        <w:rPr>
          <w:sz w:val="28"/>
          <w:szCs w:val="28"/>
        </w:rPr>
      </w:pPr>
      <w:r w:rsidRPr="0096242C">
        <w:rPr>
          <w:bCs/>
          <w:sz w:val="24"/>
          <w:szCs w:val="24"/>
        </w:rPr>
        <w:t xml:space="preserve"> </w:t>
      </w:r>
    </w:p>
    <w:p w:rsidR="00DA3F62" w:rsidRDefault="00FB3F63" w:rsidP="00A81BB4">
      <w:pPr>
        <w:rPr>
          <w:bCs/>
          <w:sz w:val="28"/>
          <w:szCs w:val="28"/>
        </w:rPr>
      </w:pPr>
      <w:r w:rsidRPr="00DA3F62">
        <w:rPr>
          <w:bCs/>
          <w:sz w:val="28"/>
          <w:szCs w:val="28"/>
        </w:rPr>
        <w:t xml:space="preserve">             </w:t>
      </w:r>
    </w:p>
    <w:p w:rsidR="00A81BB4" w:rsidRPr="00DA3F62" w:rsidRDefault="00FB3F63" w:rsidP="00A81BB4">
      <w:pPr>
        <w:rPr>
          <w:sz w:val="28"/>
          <w:szCs w:val="28"/>
        </w:rPr>
      </w:pPr>
      <w:r w:rsidRPr="00DA3F62">
        <w:rPr>
          <w:bCs/>
          <w:sz w:val="28"/>
          <w:szCs w:val="28"/>
        </w:rPr>
        <w:t xml:space="preserve">   </w:t>
      </w:r>
    </w:p>
    <w:tbl>
      <w:tblPr>
        <w:tblW w:w="13772" w:type="dxa"/>
        <w:tblLook w:val="01E0" w:firstRow="1" w:lastRow="1" w:firstColumn="1" w:lastColumn="1" w:noHBand="0" w:noVBand="0"/>
      </w:tblPr>
      <w:tblGrid>
        <w:gridCol w:w="9889"/>
        <w:gridCol w:w="3883"/>
      </w:tblGrid>
      <w:tr w:rsidR="00375D8D" w:rsidRPr="00AA3799" w:rsidTr="003E09FD">
        <w:tc>
          <w:tcPr>
            <w:tcW w:w="9889" w:type="dxa"/>
            <w:hideMark/>
          </w:tcPr>
          <w:p w:rsidR="008E75F7" w:rsidRDefault="00375D8D" w:rsidP="00DA3F62">
            <w:pPr>
              <w:pStyle w:val="4"/>
              <w:ind w:firstLine="0"/>
              <w:outlineLvl w:val="3"/>
              <w:rPr>
                <w:rFonts w:ascii="Times New Roman" w:hAnsi="Times New Roman"/>
                <w:b/>
                <w:sz w:val="28"/>
                <w:szCs w:val="28"/>
                <w:lang w:val="uk-UA"/>
              </w:rPr>
            </w:pPr>
            <w:r w:rsidRPr="00DA3F62">
              <w:rPr>
                <w:rFonts w:ascii="Times New Roman" w:hAnsi="Times New Roman"/>
                <w:b/>
                <w:sz w:val="28"/>
                <w:szCs w:val="28"/>
                <w:lang w:val="uk-UA"/>
              </w:rPr>
              <w:t>Про затвердження Програми</w:t>
            </w:r>
            <w:r w:rsidR="008E75F7">
              <w:rPr>
                <w:rFonts w:ascii="Times New Roman" w:hAnsi="Times New Roman"/>
                <w:b/>
                <w:sz w:val="28"/>
                <w:szCs w:val="28"/>
                <w:lang w:val="uk-UA"/>
              </w:rPr>
              <w:t xml:space="preserve"> «Територіальна оборона</w:t>
            </w:r>
          </w:p>
          <w:p w:rsidR="00375D8D" w:rsidRPr="00DA3F62" w:rsidRDefault="008E75F7" w:rsidP="00DA3F62">
            <w:pPr>
              <w:pStyle w:val="4"/>
              <w:ind w:firstLine="0"/>
              <w:outlineLvl w:val="3"/>
              <w:rPr>
                <w:rFonts w:ascii="Times New Roman" w:hAnsi="Times New Roman"/>
                <w:b/>
                <w:sz w:val="28"/>
                <w:szCs w:val="28"/>
                <w:lang w:val="uk-UA"/>
              </w:rPr>
            </w:pPr>
            <w:proofErr w:type="spellStart"/>
            <w:r>
              <w:rPr>
                <w:rFonts w:ascii="Times New Roman" w:hAnsi="Times New Roman"/>
                <w:b/>
                <w:sz w:val="28"/>
                <w:szCs w:val="28"/>
                <w:lang w:val="uk-UA"/>
              </w:rPr>
              <w:t>Вільнянської</w:t>
            </w:r>
            <w:proofErr w:type="spellEnd"/>
            <w:r>
              <w:rPr>
                <w:rFonts w:ascii="Times New Roman" w:hAnsi="Times New Roman"/>
                <w:b/>
                <w:sz w:val="28"/>
                <w:szCs w:val="28"/>
                <w:lang w:val="uk-UA"/>
              </w:rPr>
              <w:t xml:space="preserve"> міської ради </w:t>
            </w:r>
            <w:r w:rsidR="00375D8D" w:rsidRPr="00DA3F62">
              <w:rPr>
                <w:rFonts w:ascii="Times New Roman" w:hAnsi="Times New Roman"/>
                <w:b/>
                <w:sz w:val="28"/>
                <w:szCs w:val="28"/>
                <w:lang w:val="uk-UA"/>
              </w:rPr>
              <w:t>на 202</w:t>
            </w:r>
            <w:r w:rsidR="004C7C9A" w:rsidRPr="00DA3F62">
              <w:rPr>
                <w:rFonts w:ascii="Times New Roman" w:hAnsi="Times New Roman"/>
                <w:b/>
                <w:sz w:val="28"/>
                <w:szCs w:val="28"/>
                <w:lang w:val="uk-UA"/>
              </w:rPr>
              <w:t>2</w:t>
            </w:r>
            <w:r w:rsidR="00375D8D" w:rsidRPr="00DA3F62">
              <w:rPr>
                <w:rFonts w:ascii="Times New Roman" w:hAnsi="Times New Roman"/>
                <w:b/>
                <w:sz w:val="28"/>
                <w:szCs w:val="28"/>
                <w:lang w:val="uk-UA"/>
              </w:rPr>
              <w:t xml:space="preserve"> р</w:t>
            </w:r>
            <w:r w:rsidR="00A94B79" w:rsidRPr="00DA3F62">
              <w:rPr>
                <w:rFonts w:ascii="Times New Roman" w:hAnsi="Times New Roman"/>
                <w:b/>
                <w:sz w:val="28"/>
                <w:szCs w:val="28"/>
                <w:lang w:val="uk-UA"/>
              </w:rPr>
              <w:t>ік</w:t>
            </w:r>
            <w:r>
              <w:rPr>
                <w:rFonts w:ascii="Times New Roman" w:hAnsi="Times New Roman"/>
                <w:b/>
                <w:sz w:val="28"/>
                <w:szCs w:val="28"/>
                <w:lang w:val="uk-UA"/>
              </w:rPr>
              <w:t>»</w:t>
            </w:r>
            <w:r w:rsidR="00375D8D" w:rsidRPr="00DA3F62">
              <w:rPr>
                <w:rFonts w:ascii="Times New Roman" w:hAnsi="Times New Roman"/>
                <w:b/>
                <w:sz w:val="28"/>
                <w:szCs w:val="28"/>
                <w:lang w:val="uk-UA"/>
              </w:rPr>
              <w:t xml:space="preserve"> </w:t>
            </w:r>
          </w:p>
          <w:p w:rsidR="00564DDA" w:rsidRPr="00AA3799" w:rsidRDefault="00564DDA" w:rsidP="00564DDA">
            <w:pPr>
              <w:rPr>
                <w:sz w:val="28"/>
                <w:szCs w:val="28"/>
              </w:rPr>
            </w:pPr>
          </w:p>
          <w:p w:rsidR="00270CC2" w:rsidRPr="00AA3799" w:rsidRDefault="00270CC2" w:rsidP="00564DDA">
            <w:pPr>
              <w:rPr>
                <w:sz w:val="28"/>
                <w:szCs w:val="28"/>
              </w:rPr>
            </w:pPr>
          </w:p>
        </w:tc>
        <w:tc>
          <w:tcPr>
            <w:tcW w:w="3883" w:type="dxa"/>
          </w:tcPr>
          <w:p w:rsidR="00375D8D" w:rsidRPr="00AA3799" w:rsidRDefault="00375D8D" w:rsidP="00533397">
            <w:pPr>
              <w:rPr>
                <w:sz w:val="28"/>
                <w:szCs w:val="28"/>
              </w:rPr>
            </w:pPr>
          </w:p>
        </w:tc>
      </w:tr>
    </w:tbl>
    <w:p w:rsidR="00375D8D" w:rsidRPr="00297859" w:rsidRDefault="00375D8D" w:rsidP="001A1EE5">
      <w:pPr>
        <w:ind w:firstLine="708"/>
        <w:jc w:val="both"/>
        <w:rPr>
          <w:sz w:val="28"/>
          <w:szCs w:val="28"/>
        </w:rPr>
      </w:pPr>
      <w:r w:rsidRPr="00297859">
        <w:rPr>
          <w:sz w:val="28"/>
          <w:szCs w:val="28"/>
        </w:rPr>
        <w:t>Керуючись</w:t>
      </w:r>
      <w:r w:rsidR="00297859" w:rsidRPr="00297859">
        <w:rPr>
          <w:sz w:val="28"/>
          <w:szCs w:val="28"/>
        </w:rPr>
        <w:t xml:space="preserve"> пунктом 22 частини першої статті 26 Закону України «Про місцеве самоврядування в Україні», відповідно до законів України </w:t>
      </w:r>
      <w:r w:rsidR="002C5B6F">
        <w:rPr>
          <w:sz w:val="28"/>
          <w:szCs w:val="28"/>
        </w:rPr>
        <w:t xml:space="preserve">«Про оборону України», </w:t>
      </w:r>
      <w:r w:rsidR="00297859" w:rsidRPr="00297859">
        <w:rPr>
          <w:sz w:val="28"/>
          <w:szCs w:val="28"/>
        </w:rPr>
        <w:t>«Про військовий обов’язок і військову службу», «Про мобілізаційну підготовку та мобілізацію»,</w:t>
      </w:r>
      <w:r w:rsidR="002C5B6F">
        <w:rPr>
          <w:sz w:val="28"/>
          <w:szCs w:val="28"/>
        </w:rPr>
        <w:t xml:space="preserve"> «Про основи національного спротиву», </w:t>
      </w:r>
      <w:r w:rsidR="00297859" w:rsidRPr="00297859">
        <w:rPr>
          <w:sz w:val="28"/>
          <w:szCs w:val="28"/>
        </w:rPr>
        <w:t xml:space="preserve"> Указу Президента України від</w:t>
      </w:r>
      <w:r w:rsidR="002C5B6F">
        <w:rPr>
          <w:sz w:val="28"/>
          <w:szCs w:val="28"/>
        </w:rPr>
        <w:t xml:space="preserve"> 23</w:t>
      </w:r>
      <w:r w:rsidR="00297859" w:rsidRPr="00297859">
        <w:rPr>
          <w:sz w:val="28"/>
          <w:szCs w:val="28"/>
        </w:rPr>
        <w:t>.0</w:t>
      </w:r>
      <w:r w:rsidR="002C5B6F">
        <w:rPr>
          <w:sz w:val="28"/>
          <w:szCs w:val="28"/>
        </w:rPr>
        <w:t>9</w:t>
      </w:r>
      <w:r w:rsidR="00297859" w:rsidRPr="00297859">
        <w:rPr>
          <w:sz w:val="28"/>
          <w:szCs w:val="28"/>
        </w:rPr>
        <w:t>. 201</w:t>
      </w:r>
      <w:r w:rsidR="002C5B6F">
        <w:rPr>
          <w:sz w:val="28"/>
          <w:szCs w:val="28"/>
        </w:rPr>
        <w:t xml:space="preserve">6 </w:t>
      </w:r>
      <w:r w:rsidR="00297859" w:rsidRPr="00297859">
        <w:rPr>
          <w:sz w:val="28"/>
          <w:szCs w:val="28"/>
        </w:rPr>
        <w:t xml:space="preserve"> № 4</w:t>
      </w:r>
      <w:r w:rsidR="002C5B6F">
        <w:rPr>
          <w:sz w:val="28"/>
          <w:szCs w:val="28"/>
        </w:rPr>
        <w:t>06</w:t>
      </w:r>
      <w:r w:rsidR="00297859" w:rsidRPr="00297859">
        <w:rPr>
          <w:sz w:val="28"/>
          <w:szCs w:val="28"/>
        </w:rPr>
        <w:t>/201</w:t>
      </w:r>
      <w:r w:rsidR="002C5B6F">
        <w:rPr>
          <w:sz w:val="28"/>
          <w:szCs w:val="28"/>
        </w:rPr>
        <w:t>6 «</w:t>
      </w:r>
      <w:r w:rsidR="001A1EE5">
        <w:rPr>
          <w:sz w:val="28"/>
          <w:szCs w:val="28"/>
        </w:rPr>
        <w:t xml:space="preserve">Про </w:t>
      </w:r>
      <w:r w:rsidR="002C5B6F">
        <w:rPr>
          <w:sz w:val="28"/>
          <w:szCs w:val="28"/>
        </w:rPr>
        <w:t>Положення про територіальну оборону України»</w:t>
      </w:r>
      <w:r w:rsidR="00297859" w:rsidRPr="00297859">
        <w:rPr>
          <w:sz w:val="28"/>
          <w:szCs w:val="28"/>
        </w:rPr>
        <w:t xml:space="preserve">, </w:t>
      </w:r>
      <w:r w:rsidR="002C4A98">
        <w:rPr>
          <w:sz w:val="28"/>
          <w:szCs w:val="28"/>
        </w:rPr>
        <w:t xml:space="preserve">на виконання  </w:t>
      </w:r>
      <w:r w:rsidR="002C5B6F">
        <w:rPr>
          <w:sz w:val="28"/>
          <w:szCs w:val="28"/>
        </w:rPr>
        <w:t>протоколу координаційної наради з питань орга</w:t>
      </w:r>
      <w:r w:rsidR="002C4A98">
        <w:rPr>
          <w:sz w:val="28"/>
          <w:szCs w:val="28"/>
        </w:rPr>
        <w:t xml:space="preserve">нізації територіальної оборони в Запорізькій </w:t>
      </w:r>
      <w:r w:rsidR="002C5B6F">
        <w:rPr>
          <w:sz w:val="28"/>
          <w:szCs w:val="28"/>
        </w:rPr>
        <w:t>області від 10.04.2021, враховуючи листи Запорізької районної державної адміністрації Запорізької області від 07.05.2021 №</w:t>
      </w:r>
      <w:r w:rsidR="001A1EE5">
        <w:rPr>
          <w:sz w:val="28"/>
          <w:szCs w:val="28"/>
        </w:rPr>
        <w:t>1016/01-25 та військової частини А7278  від 26.01.2022 №276</w:t>
      </w:r>
      <w:r w:rsidR="004D1558" w:rsidRPr="00297859">
        <w:rPr>
          <w:sz w:val="28"/>
          <w:szCs w:val="28"/>
          <w:shd w:val="clear" w:color="auto" w:fill="FFFFFF"/>
        </w:rPr>
        <w:t>,</w:t>
      </w:r>
      <w:r w:rsidRPr="00297859">
        <w:rPr>
          <w:sz w:val="28"/>
          <w:szCs w:val="28"/>
        </w:rPr>
        <w:t xml:space="preserve"> </w:t>
      </w:r>
      <w:r w:rsidR="00270CC2" w:rsidRPr="00297859">
        <w:rPr>
          <w:sz w:val="28"/>
          <w:szCs w:val="28"/>
        </w:rPr>
        <w:t>Вільнянська міська рада</w:t>
      </w:r>
      <w:r w:rsidRPr="00297859">
        <w:rPr>
          <w:sz w:val="28"/>
          <w:szCs w:val="28"/>
        </w:rPr>
        <w:t xml:space="preserve"> </w:t>
      </w:r>
    </w:p>
    <w:p w:rsidR="00375D8D" w:rsidRPr="00DA3F62" w:rsidRDefault="0019228E" w:rsidP="003E09FD">
      <w:pPr>
        <w:rPr>
          <w:b/>
          <w:sz w:val="28"/>
          <w:szCs w:val="28"/>
        </w:rPr>
      </w:pPr>
      <w:r>
        <w:rPr>
          <w:b/>
          <w:sz w:val="28"/>
          <w:szCs w:val="28"/>
        </w:rPr>
        <w:t>ВИРІ</w:t>
      </w:r>
      <w:r w:rsidR="00375D8D" w:rsidRPr="00DA3F62">
        <w:rPr>
          <w:b/>
          <w:sz w:val="28"/>
          <w:szCs w:val="28"/>
        </w:rPr>
        <w:t>Ш</w:t>
      </w:r>
      <w:r>
        <w:rPr>
          <w:b/>
          <w:sz w:val="28"/>
          <w:szCs w:val="28"/>
        </w:rPr>
        <w:t>ИЛ</w:t>
      </w:r>
      <w:r w:rsidR="00375D8D" w:rsidRPr="00DA3F62">
        <w:rPr>
          <w:b/>
          <w:sz w:val="28"/>
          <w:szCs w:val="28"/>
        </w:rPr>
        <w:t>А:</w:t>
      </w:r>
    </w:p>
    <w:p w:rsidR="00375D8D" w:rsidRPr="00AA3799" w:rsidRDefault="00375D8D" w:rsidP="004D1558">
      <w:pPr>
        <w:jc w:val="both"/>
        <w:rPr>
          <w:sz w:val="28"/>
          <w:szCs w:val="28"/>
        </w:rPr>
      </w:pPr>
    </w:p>
    <w:p w:rsidR="00375D8D" w:rsidRPr="001A1EE5" w:rsidRDefault="00375D8D" w:rsidP="004651E9">
      <w:pPr>
        <w:pStyle w:val="4"/>
        <w:ind w:firstLine="708"/>
        <w:outlineLvl w:val="3"/>
        <w:rPr>
          <w:rFonts w:ascii="Times New Roman" w:hAnsi="Times New Roman"/>
          <w:sz w:val="28"/>
          <w:szCs w:val="28"/>
          <w:lang w:val="uk-UA"/>
        </w:rPr>
      </w:pPr>
      <w:r w:rsidRPr="001A1EE5">
        <w:rPr>
          <w:rFonts w:ascii="Times New Roman" w:hAnsi="Times New Roman"/>
          <w:sz w:val="28"/>
          <w:szCs w:val="28"/>
          <w:lang w:val="uk-UA"/>
        </w:rPr>
        <w:t xml:space="preserve">1. Затвердити  </w:t>
      </w:r>
      <w:r w:rsidR="004D1558" w:rsidRPr="001A1EE5">
        <w:rPr>
          <w:rFonts w:ascii="Times New Roman" w:hAnsi="Times New Roman"/>
          <w:sz w:val="28"/>
          <w:szCs w:val="28"/>
          <w:lang w:val="uk-UA"/>
        </w:rPr>
        <w:t>Програму</w:t>
      </w:r>
      <w:r w:rsidR="001A1EE5" w:rsidRPr="001A1EE5">
        <w:rPr>
          <w:rFonts w:ascii="Times New Roman" w:hAnsi="Times New Roman"/>
          <w:sz w:val="28"/>
          <w:szCs w:val="28"/>
          <w:lang w:val="uk-UA"/>
        </w:rPr>
        <w:t xml:space="preserve"> «Територіальна оборона </w:t>
      </w:r>
      <w:proofErr w:type="spellStart"/>
      <w:r w:rsidR="001A1EE5" w:rsidRPr="001A1EE5">
        <w:rPr>
          <w:rFonts w:ascii="Times New Roman" w:hAnsi="Times New Roman"/>
          <w:sz w:val="28"/>
          <w:szCs w:val="28"/>
          <w:lang w:val="uk-UA"/>
        </w:rPr>
        <w:t>Вільнянської</w:t>
      </w:r>
      <w:proofErr w:type="spellEnd"/>
      <w:r w:rsidR="001A1EE5" w:rsidRPr="001A1EE5">
        <w:rPr>
          <w:rFonts w:ascii="Times New Roman" w:hAnsi="Times New Roman"/>
          <w:sz w:val="28"/>
          <w:szCs w:val="28"/>
          <w:lang w:val="uk-UA"/>
        </w:rPr>
        <w:t xml:space="preserve"> міської ради на 2022 рік» </w:t>
      </w:r>
      <w:r w:rsidR="004D1558" w:rsidRPr="001A1EE5">
        <w:rPr>
          <w:rFonts w:ascii="Times New Roman" w:hAnsi="Times New Roman"/>
          <w:sz w:val="28"/>
          <w:szCs w:val="28"/>
          <w:lang w:val="uk-UA"/>
        </w:rPr>
        <w:t xml:space="preserve"> </w:t>
      </w:r>
      <w:r w:rsidRPr="001A1EE5">
        <w:rPr>
          <w:rFonts w:ascii="Times New Roman" w:hAnsi="Times New Roman"/>
          <w:sz w:val="28"/>
          <w:szCs w:val="28"/>
          <w:lang w:val="uk-UA"/>
        </w:rPr>
        <w:t>(додається).</w:t>
      </w:r>
    </w:p>
    <w:p w:rsidR="00375D8D" w:rsidRPr="00AA3799" w:rsidRDefault="00375D8D" w:rsidP="004651E9">
      <w:pPr>
        <w:tabs>
          <w:tab w:val="left" w:pos="709"/>
        </w:tabs>
        <w:ind w:firstLine="708"/>
        <w:jc w:val="both"/>
        <w:rPr>
          <w:sz w:val="28"/>
          <w:szCs w:val="28"/>
        </w:rPr>
      </w:pPr>
      <w:r w:rsidRPr="00AA3799">
        <w:rPr>
          <w:sz w:val="28"/>
          <w:szCs w:val="28"/>
        </w:rPr>
        <w:t xml:space="preserve"> </w:t>
      </w:r>
    </w:p>
    <w:p w:rsidR="007B28E7" w:rsidRPr="00AA3799" w:rsidRDefault="00375D8D" w:rsidP="004651E9">
      <w:pPr>
        <w:tabs>
          <w:tab w:val="left" w:pos="709"/>
        </w:tabs>
        <w:ind w:firstLine="708"/>
        <w:jc w:val="both"/>
        <w:rPr>
          <w:sz w:val="28"/>
          <w:szCs w:val="28"/>
        </w:rPr>
      </w:pPr>
      <w:r w:rsidRPr="00AA3799">
        <w:rPr>
          <w:sz w:val="28"/>
          <w:szCs w:val="28"/>
        </w:rPr>
        <w:t xml:space="preserve">2. </w:t>
      </w:r>
      <w:r w:rsidR="00B0382E" w:rsidRPr="00AA3799">
        <w:rPr>
          <w:sz w:val="28"/>
          <w:szCs w:val="28"/>
        </w:rPr>
        <w:t>Фінансовому в</w:t>
      </w:r>
      <w:r w:rsidR="007B28E7" w:rsidRPr="00AA3799">
        <w:rPr>
          <w:sz w:val="28"/>
          <w:szCs w:val="28"/>
        </w:rPr>
        <w:t xml:space="preserve">ідділу </w:t>
      </w:r>
      <w:proofErr w:type="spellStart"/>
      <w:r w:rsidR="007B28E7" w:rsidRPr="00AA3799">
        <w:rPr>
          <w:sz w:val="28"/>
          <w:szCs w:val="28"/>
        </w:rPr>
        <w:t>Вільнянської</w:t>
      </w:r>
      <w:proofErr w:type="spellEnd"/>
      <w:r w:rsidR="007B28E7" w:rsidRPr="00AA3799">
        <w:rPr>
          <w:sz w:val="28"/>
          <w:szCs w:val="28"/>
        </w:rPr>
        <w:t xml:space="preserve"> міської ради передбачити кошти для реалізації даної Програми на 202</w:t>
      </w:r>
      <w:r w:rsidR="00B0382E" w:rsidRPr="00AA3799">
        <w:rPr>
          <w:sz w:val="28"/>
          <w:szCs w:val="28"/>
        </w:rPr>
        <w:t>2</w:t>
      </w:r>
      <w:r w:rsidR="007B28E7" w:rsidRPr="00AA3799">
        <w:rPr>
          <w:sz w:val="28"/>
          <w:szCs w:val="28"/>
        </w:rPr>
        <w:t xml:space="preserve"> р</w:t>
      </w:r>
      <w:r w:rsidR="00A94B79" w:rsidRPr="00AA3799">
        <w:rPr>
          <w:sz w:val="28"/>
          <w:szCs w:val="28"/>
        </w:rPr>
        <w:t>і</w:t>
      </w:r>
      <w:r w:rsidR="007B28E7" w:rsidRPr="00AA3799">
        <w:rPr>
          <w:sz w:val="28"/>
          <w:szCs w:val="28"/>
        </w:rPr>
        <w:t>к.</w:t>
      </w:r>
    </w:p>
    <w:p w:rsidR="007B28E7" w:rsidRDefault="007B28E7" w:rsidP="004651E9">
      <w:pPr>
        <w:tabs>
          <w:tab w:val="left" w:pos="709"/>
        </w:tabs>
        <w:ind w:firstLine="708"/>
        <w:jc w:val="both"/>
        <w:rPr>
          <w:sz w:val="28"/>
          <w:szCs w:val="28"/>
        </w:rPr>
      </w:pPr>
    </w:p>
    <w:p w:rsidR="00F81EB8" w:rsidRPr="0082393D" w:rsidRDefault="001A1EE5" w:rsidP="004651E9">
      <w:pPr>
        <w:tabs>
          <w:tab w:val="left" w:pos="709"/>
        </w:tabs>
        <w:ind w:firstLine="708"/>
        <w:jc w:val="both"/>
        <w:rPr>
          <w:sz w:val="28"/>
          <w:szCs w:val="28"/>
        </w:rPr>
      </w:pPr>
      <w:r>
        <w:rPr>
          <w:sz w:val="28"/>
          <w:szCs w:val="28"/>
        </w:rPr>
        <w:t>3</w:t>
      </w:r>
      <w:r w:rsidR="0082393D">
        <w:rPr>
          <w:sz w:val="28"/>
          <w:szCs w:val="28"/>
        </w:rPr>
        <w:t>.</w:t>
      </w:r>
      <w:r w:rsidR="007B28E7">
        <w:rPr>
          <w:sz w:val="28"/>
          <w:szCs w:val="28"/>
        </w:rPr>
        <w:t xml:space="preserve"> </w:t>
      </w:r>
      <w:r w:rsidR="00375D8D">
        <w:rPr>
          <w:sz w:val="28"/>
          <w:szCs w:val="28"/>
        </w:rPr>
        <w:t>Контроль</w:t>
      </w:r>
      <w:r w:rsidR="0082393D">
        <w:rPr>
          <w:sz w:val="28"/>
          <w:szCs w:val="28"/>
        </w:rPr>
        <w:t xml:space="preserve"> за </w:t>
      </w:r>
      <w:r w:rsidR="00375D8D">
        <w:rPr>
          <w:sz w:val="28"/>
          <w:szCs w:val="28"/>
        </w:rPr>
        <w:t>виконанн</w:t>
      </w:r>
      <w:r w:rsidR="0082393D">
        <w:rPr>
          <w:sz w:val="28"/>
          <w:szCs w:val="28"/>
        </w:rPr>
        <w:t xml:space="preserve">ям </w:t>
      </w:r>
      <w:r w:rsidR="002C4A98">
        <w:rPr>
          <w:sz w:val="28"/>
          <w:szCs w:val="28"/>
        </w:rPr>
        <w:t>д</w:t>
      </w:r>
      <w:r w:rsidR="00375D8D">
        <w:rPr>
          <w:sz w:val="28"/>
          <w:szCs w:val="28"/>
        </w:rPr>
        <w:t xml:space="preserve">аного рішення покласти на постійну комісію </w:t>
      </w:r>
      <w:r w:rsidR="00270CC2">
        <w:rPr>
          <w:sz w:val="28"/>
          <w:szCs w:val="28"/>
        </w:rPr>
        <w:t xml:space="preserve">з питань </w:t>
      </w:r>
      <w:r w:rsidR="00AD762F">
        <w:rPr>
          <w:sz w:val="28"/>
          <w:szCs w:val="28"/>
        </w:rPr>
        <w:t xml:space="preserve"> планування, фінансів,</w:t>
      </w:r>
      <w:r w:rsidR="00375D8D">
        <w:rPr>
          <w:sz w:val="28"/>
          <w:szCs w:val="28"/>
        </w:rPr>
        <w:t xml:space="preserve"> бюджету</w:t>
      </w:r>
      <w:r w:rsidR="003F0E50">
        <w:rPr>
          <w:sz w:val="28"/>
          <w:szCs w:val="28"/>
        </w:rPr>
        <w:t>,</w:t>
      </w:r>
      <w:r w:rsidR="00AD762F" w:rsidRPr="00AD762F">
        <w:rPr>
          <w:sz w:val="28"/>
          <w:szCs w:val="28"/>
        </w:rPr>
        <w:t xml:space="preserve"> </w:t>
      </w:r>
      <w:r w:rsidR="00AD762F">
        <w:rPr>
          <w:sz w:val="28"/>
          <w:szCs w:val="28"/>
        </w:rPr>
        <w:t>соціально-економічного розвитку, торгівлі та підприємництва.</w:t>
      </w:r>
    </w:p>
    <w:p w:rsidR="003E09FD" w:rsidRDefault="003E09FD" w:rsidP="00A81BB4">
      <w:pPr>
        <w:spacing w:before="120"/>
        <w:ind w:firstLine="567"/>
        <w:jc w:val="both"/>
      </w:pPr>
    </w:p>
    <w:p w:rsidR="002C4A98" w:rsidRDefault="002C4A98" w:rsidP="00A81BB4">
      <w:pPr>
        <w:spacing w:before="120"/>
        <w:ind w:firstLine="567"/>
        <w:jc w:val="both"/>
      </w:pPr>
    </w:p>
    <w:p w:rsidR="00A81BB4" w:rsidRPr="00D42EF8" w:rsidRDefault="00A81BB4" w:rsidP="00A81BB4">
      <w:pPr>
        <w:rPr>
          <w:sz w:val="28"/>
          <w:szCs w:val="28"/>
        </w:rPr>
      </w:pPr>
      <w:r w:rsidRPr="00D42EF8">
        <w:rPr>
          <w:sz w:val="28"/>
          <w:szCs w:val="28"/>
        </w:rPr>
        <w:t>Міський голова</w:t>
      </w:r>
      <w:r w:rsidRPr="00D42EF8">
        <w:rPr>
          <w:sz w:val="28"/>
          <w:szCs w:val="28"/>
        </w:rPr>
        <w:tab/>
      </w:r>
      <w:r w:rsidRPr="00D42EF8">
        <w:rPr>
          <w:sz w:val="28"/>
          <w:szCs w:val="28"/>
        </w:rPr>
        <w:tab/>
      </w:r>
      <w:r w:rsidR="003E09FD">
        <w:rPr>
          <w:sz w:val="28"/>
          <w:szCs w:val="28"/>
        </w:rPr>
        <w:t xml:space="preserve">      </w:t>
      </w:r>
      <w:r w:rsidRPr="00D42EF8">
        <w:rPr>
          <w:sz w:val="28"/>
          <w:szCs w:val="28"/>
        </w:rPr>
        <w:tab/>
      </w:r>
      <w:r w:rsidRPr="00D42EF8">
        <w:rPr>
          <w:sz w:val="28"/>
          <w:szCs w:val="28"/>
        </w:rPr>
        <w:tab/>
      </w:r>
      <w:r w:rsidRPr="00D42EF8">
        <w:rPr>
          <w:sz w:val="28"/>
          <w:szCs w:val="28"/>
        </w:rPr>
        <w:tab/>
      </w:r>
      <w:r w:rsidRPr="00D42EF8">
        <w:rPr>
          <w:sz w:val="28"/>
          <w:szCs w:val="28"/>
        </w:rPr>
        <w:tab/>
      </w:r>
      <w:r w:rsidRPr="00D42EF8">
        <w:rPr>
          <w:sz w:val="28"/>
          <w:szCs w:val="28"/>
        </w:rPr>
        <w:tab/>
      </w:r>
      <w:r w:rsidR="002C4A98">
        <w:rPr>
          <w:sz w:val="28"/>
          <w:szCs w:val="28"/>
        </w:rPr>
        <w:t xml:space="preserve">           </w:t>
      </w:r>
      <w:r>
        <w:rPr>
          <w:sz w:val="28"/>
          <w:szCs w:val="28"/>
        </w:rPr>
        <w:t>Наталя МУСІЄНКО</w:t>
      </w:r>
    </w:p>
    <w:p w:rsidR="003E09FD" w:rsidRDefault="003E09FD"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19228E" w:rsidRDefault="0019228E" w:rsidP="00A81BB4">
      <w:pPr>
        <w:rPr>
          <w:sz w:val="28"/>
          <w:szCs w:val="28"/>
        </w:rPr>
      </w:pPr>
    </w:p>
    <w:p w:rsidR="003E09FD" w:rsidRDefault="003E09FD" w:rsidP="00A81BB4">
      <w:pPr>
        <w:rPr>
          <w:sz w:val="28"/>
          <w:szCs w:val="28"/>
        </w:rPr>
      </w:pPr>
    </w:p>
    <w:p w:rsidR="004C7C9A" w:rsidRDefault="004C7C9A" w:rsidP="004C7C9A">
      <w:pPr>
        <w:pStyle w:val="Standard"/>
      </w:pPr>
      <w:proofErr w:type="spellStart"/>
      <w:r>
        <w:t>Проєкт</w:t>
      </w:r>
      <w:proofErr w:type="spellEnd"/>
      <w:r>
        <w:t xml:space="preserve"> </w:t>
      </w:r>
      <w:proofErr w:type="spellStart"/>
      <w:proofErr w:type="gramStart"/>
      <w:r>
        <w:t>п</w:t>
      </w:r>
      <w:proofErr w:type="gramEnd"/>
      <w:r>
        <w:t>ідготовлений</w:t>
      </w:r>
      <w:proofErr w:type="spellEnd"/>
      <w:r>
        <w:t xml:space="preserve">                                                                          </w:t>
      </w:r>
    </w:p>
    <w:p w:rsidR="004C7C9A" w:rsidRDefault="004C7C9A" w:rsidP="004C7C9A">
      <w:pPr>
        <w:pStyle w:val="Standard"/>
      </w:pPr>
      <w:r>
        <w:t xml:space="preserve">Заступник </w:t>
      </w:r>
      <w:proofErr w:type="spellStart"/>
      <w:proofErr w:type="gramStart"/>
      <w:r>
        <w:t>м</w:t>
      </w:r>
      <w:proofErr w:type="gramEnd"/>
      <w:r>
        <w:t>іського</w:t>
      </w:r>
      <w:proofErr w:type="spellEnd"/>
      <w:r>
        <w:t xml:space="preserve"> </w:t>
      </w:r>
      <w:proofErr w:type="spellStart"/>
      <w:r>
        <w:t>голови</w:t>
      </w:r>
      <w:proofErr w:type="spellEnd"/>
      <w:r>
        <w:t xml:space="preserve">  з </w:t>
      </w:r>
      <w:proofErr w:type="spellStart"/>
      <w:r>
        <w:t>питань</w:t>
      </w:r>
      <w:proofErr w:type="spellEnd"/>
    </w:p>
    <w:p w:rsidR="004C7C9A" w:rsidRDefault="004C7C9A" w:rsidP="004C7C9A">
      <w:pPr>
        <w:pStyle w:val="Standard"/>
      </w:pPr>
      <w:proofErr w:type="spellStart"/>
      <w:r>
        <w:t>діяльності</w:t>
      </w:r>
      <w:proofErr w:type="spellEnd"/>
      <w:r>
        <w:t xml:space="preserve"> </w:t>
      </w:r>
      <w:proofErr w:type="spellStart"/>
      <w:r>
        <w:t>виконавчих</w:t>
      </w:r>
      <w:proofErr w:type="spellEnd"/>
      <w:r>
        <w:t xml:space="preserve"> </w:t>
      </w:r>
      <w:proofErr w:type="spellStart"/>
      <w:r>
        <w:t>органів</w:t>
      </w:r>
      <w:proofErr w:type="spellEnd"/>
      <w:r>
        <w:t xml:space="preserve"> ради</w:t>
      </w:r>
      <w:proofErr w:type="gramStart"/>
      <w:r>
        <w:t xml:space="preserve">                                                        </w:t>
      </w:r>
      <w:proofErr w:type="spellStart"/>
      <w:r>
        <w:t>В</w:t>
      </w:r>
      <w:proofErr w:type="gramEnd"/>
      <w:r>
        <w:t>іктор</w:t>
      </w:r>
      <w:proofErr w:type="spellEnd"/>
      <w:r>
        <w:t xml:space="preserve"> ПЛАХОТЯ</w:t>
      </w:r>
    </w:p>
    <w:p w:rsidR="004C7C9A" w:rsidRDefault="004C7C9A" w:rsidP="004C7C9A">
      <w:pPr>
        <w:pStyle w:val="Standard"/>
      </w:pPr>
    </w:p>
    <w:p w:rsidR="00AD762F" w:rsidRDefault="004C7C9A" w:rsidP="00A80688">
      <w:pPr>
        <w:pStyle w:val="Standard"/>
        <w:rPr>
          <w:lang w:val="uk-UA"/>
        </w:rPr>
      </w:pPr>
      <w:proofErr w:type="spellStart"/>
      <w:r>
        <w:t>Аркуш</w:t>
      </w:r>
      <w:proofErr w:type="spellEnd"/>
      <w:r>
        <w:t xml:space="preserve"> </w:t>
      </w:r>
      <w:proofErr w:type="spellStart"/>
      <w:r>
        <w:t>погодження</w:t>
      </w:r>
      <w:proofErr w:type="spellEnd"/>
      <w:r>
        <w:t xml:space="preserve"> </w:t>
      </w:r>
      <w:proofErr w:type="spellStart"/>
      <w:r>
        <w:t>додається</w:t>
      </w:r>
      <w:proofErr w:type="spellEnd"/>
    </w:p>
    <w:p w:rsidR="00A80688" w:rsidRDefault="00A80688" w:rsidP="00A80688">
      <w:pPr>
        <w:pStyle w:val="Standard"/>
        <w:rPr>
          <w:lang w:val="uk-UA"/>
        </w:rPr>
      </w:pPr>
    </w:p>
    <w:tbl>
      <w:tblPr>
        <w:tblStyle w:val="aa"/>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1"/>
      </w:tblGrid>
      <w:tr w:rsidR="00E30CFF" w:rsidTr="0061670E">
        <w:tc>
          <w:tcPr>
            <w:tcW w:w="3791" w:type="dxa"/>
          </w:tcPr>
          <w:p w:rsidR="00E30CFF" w:rsidRPr="00B21A1F" w:rsidRDefault="00DA3F62" w:rsidP="0061670E">
            <w:pPr>
              <w:rPr>
                <w:sz w:val="28"/>
                <w:szCs w:val="28"/>
                <w:lang w:val="ru-RU"/>
              </w:rPr>
            </w:pPr>
            <w:r>
              <w:rPr>
                <w:sz w:val="28"/>
                <w:szCs w:val="28"/>
                <w:lang w:val="ru-RU"/>
              </w:rPr>
              <w:lastRenderedPageBreak/>
              <w:t>ЗАТВЕРДЖЕНО</w:t>
            </w:r>
          </w:p>
        </w:tc>
      </w:tr>
      <w:tr w:rsidR="00E30CFF" w:rsidTr="0061670E">
        <w:tc>
          <w:tcPr>
            <w:tcW w:w="3791" w:type="dxa"/>
          </w:tcPr>
          <w:p w:rsidR="00E30CFF" w:rsidRPr="00B21A1F" w:rsidRDefault="00DA3F62" w:rsidP="0061670E">
            <w:pPr>
              <w:rPr>
                <w:sz w:val="28"/>
                <w:szCs w:val="28"/>
                <w:lang w:val="ru-RU"/>
              </w:rPr>
            </w:pPr>
            <w:proofErr w:type="spellStart"/>
            <w:proofErr w:type="gramStart"/>
            <w:r>
              <w:rPr>
                <w:sz w:val="28"/>
                <w:szCs w:val="28"/>
                <w:lang w:val="ru-RU"/>
              </w:rPr>
              <w:t>р</w:t>
            </w:r>
            <w:proofErr w:type="gramEnd"/>
            <w:r>
              <w:rPr>
                <w:sz w:val="28"/>
                <w:szCs w:val="28"/>
                <w:lang w:val="ru-RU"/>
              </w:rPr>
              <w:t>ішення</w:t>
            </w:r>
            <w:proofErr w:type="spellEnd"/>
            <w:r w:rsidR="00E30CFF" w:rsidRPr="00B21A1F">
              <w:rPr>
                <w:sz w:val="28"/>
                <w:szCs w:val="28"/>
                <w:lang w:val="ru-RU"/>
              </w:rPr>
              <w:t xml:space="preserve"> </w:t>
            </w:r>
            <w:proofErr w:type="spellStart"/>
            <w:r w:rsidR="00E30CFF" w:rsidRPr="00B21A1F">
              <w:rPr>
                <w:sz w:val="28"/>
                <w:szCs w:val="28"/>
                <w:lang w:val="ru-RU"/>
              </w:rPr>
              <w:t>міської</w:t>
            </w:r>
            <w:proofErr w:type="spellEnd"/>
            <w:r w:rsidR="00E30CFF" w:rsidRPr="00B21A1F">
              <w:rPr>
                <w:sz w:val="28"/>
                <w:szCs w:val="28"/>
                <w:lang w:val="ru-RU"/>
              </w:rPr>
              <w:t xml:space="preserve"> ради</w:t>
            </w:r>
          </w:p>
        </w:tc>
      </w:tr>
      <w:tr w:rsidR="00E30CFF" w:rsidTr="0061670E">
        <w:tc>
          <w:tcPr>
            <w:tcW w:w="3791" w:type="dxa"/>
          </w:tcPr>
          <w:p w:rsidR="00E30CFF" w:rsidRDefault="000E7ABE" w:rsidP="00B0382E">
            <w:pPr>
              <w:rPr>
                <w:sz w:val="28"/>
                <w:szCs w:val="28"/>
                <w:lang w:val="ru-RU"/>
              </w:rPr>
            </w:pPr>
            <w:proofErr w:type="spellStart"/>
            <w:r>
              <w:rPr>
                <w:sz w:val="28"/>
                <w:szCs w:val="28"/>
                <w:lang w:val="ru-RU"/>
              </w:rPr>
              <w:t>від</w:t>
            </w:r>
            <w:proofErr w:type="spellEnd"/>
            <w:r>
              <w:rPr>
                <w:sz w:val="28"/>
                <w:szCs w:val="28"/>
                <w:lang w:val="ru-RU"/>
              </w:rPr>
              <w:t xml:space="preserve"> 15</w:t>
            </w:r>
            <w:r w:rsidR="00E30CFF" w:rsidRPr="00B21A1F">
              <w:rPr>
                <w:sz w:val="28"/>
                <w:szCs w:val="28"/>
                <w:lang w:val="ru-RU"/>
              </w:rPr>
              <w:t>.</w:t>
            </w:r>
            <w:r w:rsidR="00B0382E">
              <w:rPr>
                <w:sz w:val="28"/>
                <w:szCs w:val="28"/>
                <w:lang w:val="ru-RU"/>
              </w:rPr>
              <w:t>0</w:t>
            </w:r>
            <w:r w:rsidR="00D87C4B">
              <w:rPr>
                <w:sz w:val="28"/>
                <w:szCs w:val="28"/>
                <w:lang w:val="ru-RU"/>
              </w:rPr>
              <w:t>2.202</w:t>
            </w:r>
            <w:r w:rsidR="00B0382E">
              <w:rPr>
                <w:sz w:val="28"/>
                <w:szCs w:val="28"/>
                <w:lang w:val="ru-RU"/>
              </w:rPr>
              <w:t>2</w:t>
            </w:r>
            <w:r w:rsidR="00E30CFF" w:rsidRPr="00B21A1F">
              <w:rPr>
                <w:sz w:val="28"/>
                <w:szCs w:val="28"/>
                <w:lang w:val="ru-RU"/>
              </w:rPr>
              <w:t xml:space="preserve"> №</w:t>
            </w:r>
            <w:r w:rsidR="003E09FD">
              <w:rPr>
                <w:sz w:val="28"/>
                <w:szCs w:val="28"/>
                <w:lang w:val="ru-RU"/>
              </w:rPr>
              <w:t xml:space="preserve"> </w:t>
            </w:r>
          </w:p>
          <w:p w:rsidR="0019228E" w:rsidRPr="00B21A1F" w:rsidRDefault="0019228E" w:rsidP="00B0382E">
            <w:pPr>
              <w:rPr>
                <w:sz w:val="28"/>
                <w:szCs w:val="28"/>
                <w:lang w:val="ru-RU"/>
              </w:rPr>
            </w:pPr>
          </w:p>
        </w:tc>
      </w:tr>
    </w:tbl>
    <w:p w:rsidR="00E30CFF" w:rsidRPr="00DA3F62" w:rsidRDefault="00E30CFF" w:rsidP="0019228E">
      <w:pPr>
        <w:shd w:val="clear" w:color="auto" w:fill="FFFFFF"/>
        <w:jc w:val="center"/>
        <w:rPr>
          <w:rFonts w:ascii="Arial" w:hAnsi="Arial" w:cs="Arial"/>
          <w:b/>
          <w:caps/>
          <w:sz w:val="28"/>
          <w:szCs w:val="28"/>
        </w:rPr>
      </w:pPr>
      <w:r w:rsidRPr="00DA3F62">
        <w:rPr>
          <w:b/>
          <w:bCs/>
          <w:caps/>
          <w:sz w:val="28"/>
          <w:szCs w:val="28"/>
          <w:shd w:val="clear" w:color="auto" w:fill="FFFFFF"/>
        </w:rPr>
        <w:t>Програма</w:t>
      </w:r>
    </w:p>
    <w:p w:rsidR="00A52814" w:rsidRDefault="00A52814" w:rsidP="0019228E">
      <w:pPr>
        <w:pStyle w:val="4"/>
        <w:ind w:firstLine="0"/>
        <w:jc w:val="center"/>
        <w:outlineLvl w:val="3"/>
        <w:rPr>
          <w:rFonts w:ascii="Times New Roman" w:hAnsi="Times New Roman"/>
          <w:b/>
          <w:sz w:val="28"/>
          <w:szCs w:val="28"/>
          <w:lang w:val="uk-UA"/>
        </w:rPr>
      </w:pPr>
      <w:r>
        <w:rPr>
          <w:rFonts w:ascii="Times New Roman" w:hAnsi="Times New Roman"/>
          <w:b/>
          <w:sz w:val="28"/>
          <w:szCs w:val="28"/>
          <w:lang w:val="uk-UA"/>
        </w:rPr>
        <w:t xml:space="preserve">«Територіальна оборона </w:t>
      </w:r>
      <w:proofErr w:type="spellStart"/>
      <w:r>
        <w:rPr>
          <w:rFonts w:ascii="Times New Roman" w:hAnsi="Times New Roman"/>
          <w:b/>
          <w:sz w:val="28"/>
          <w:szCs w:val="28"/>
          <w:lang w:val="uk-UA"/>
        </w:rPr>
        <w:t>Вільнянської</w:t>
      </w:r>
      <w:proofErr w:type="spellEnd"/>
      <w:r>
        <w:rPr>
          <w:rFonts w:ascii="Times New Roman" w:hAnsi="Times New Roman"/>
          <w:b/>
          <w:sz w:val="28"/>
          <w:szCs w:val="28"/>
          <w:lang w:val="uk-UA"/>
        </w:rPr>
        <w:t xml:space="preserve"> міської ради </w:t>
      </w:r>
      <w:r w:rsidRPr="00DA3F62">
        <w:rPr>
          <w:rFonts w:ascii="Times New Roman" w:hAnsi="Times New Roman"/>
          <w:b/>
          <w:sz w:val="28"/>
          <w:szCs w:val="28"/>
          <w:lang w:val="uk-UA"/>
        </w:rPr>
        <w:t>на 2022 рік</w:t>
      </w:r>
      <w:r>
        <w:rPr>
          <w:rFonts w:ascii="Times New Roman" w:hAnsi="Times New Roman"/>
          <w:b/>
          <w:sz w:val="28"/>
          <w:szCs w:val="28"/>
          <w:lang w:val="uk-UA"/>
        </w:rPr>
        <w:t>»</w:t>
      </w:r>
    </w:p>
    <w:p w:rsidR="00A52814" w:rsidRDefault="00A52814" w:rsidP="0019228E"/>
    <w:p w:rsidR="00A52814" w:rsidRDefault="00C06378" w:rsidP="0019228E">
      <w:pPr>
        <w:pStyle w:val="21"/>
        <w:shd w:val="clear" w:color="auto" w:fill="auto"/>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r w:rsidR="00A52814">
        <w:rPr>
          <w:rFonts w:ascii="Times New Roman" w:hAnsi="Times New Roman" w:cs="Times New Roman"/>
          <w:b/>
          <w:sz w:val="28"/>
          <w:szCs w:val="28"/>
        </w:rPr>
        <w:t>Загальна характеристика Програми</w:t>
      </w:r>
    </w:p>
    <w:p w:rsidR="00A52814" w:rsidRPr="00C06378" w:rsidRDefault="00A52814" w:rsidP="0019228E">
      <w:pPr>
        <w:pStyle w:val="21"/>
        <w:shd w:val="clear" w:color="auto" w:fill="auto"/>
        <w:spacing w:after="0" w:line="240" w:lineRule="auto"/>
        <w:ind w:left="20" w:right="20" w:firstLine="720"/>
        <w:jc w:val="both"/>
        <w:rPr>
          <w:rFonts w:ascii="Times New Roman" w:hAnsi="Times New Roman" w:cs="Times New Roman"/>
          <w:sz w:val="28"/>
          <w:szCs w:val="28"/>
        </w:rPr>
      </w:pPr>
      <w:r w:rsidRPr="00C06378">
        <w:rPr>
          <w:rFonts w:ascii="Times New Roman" w:hAnsi="Times New Roman" w:cs="Times New Roman"/>
          <w:sz w:val="28"/>
          <w:szCs w:val="28"/>
        </w:rPr>
        <w:t xml:space="preserve">Програма </w:t>
      </w:r>
      <w:r w:rsidR="00C06378" w:rsidRPr="00C06378">
        <w:rPr>
          <w:rFonts w:ascii="Times New Roman" w:hAnsi="Times New Roman" w:cs="Times New Roman"/>
          <w:b/>
          <w:sz w:val="28"/>
          <w:szCs w:val="28"/>
        </w:rPr>
        <w:t>«</w:t>
      </w:r>
      <w:r w:rsidR="00C06378" w:rsidRPr="00C06378">
        <w:rPr>
          <w:rFonts w:ascii="Times New Roman" w:hAnsi="Times New Roman" w:cs="Times New Roman"/>
          <w:sz w:val="28"/>
          <w:szCs w:val="28"/>
        </w:rPr>
        <w:t xml:space="preserve">Територіальна оборона </w:t>
      </w:r>
      <w:proofErr w:type="spellStart"/>
      <w:r w:rsidR="00C06378" w:rsidRPr="00C06378">
        <w:rPr>
          <w:rFonts w:ascii="Times New Roman" w:hAnsi="Times New Roman" w:cs="Times New Roman"/>
          <w:sz w:val="28"/>
          <w:szCs w:val="28"/>
        </w:rPr>
        <w:t>Вільнянської</w:t>
      </w:r>
      <w:proofErr w:type="spellEnd"/>
      <w:r w:rsidR="00C06378" w:rsidRPr="00C06378">
        <w:rPr>
          <w:rFonts w:ascii="Times New Roman" w:hAnsi="Times New Roman" w:cs="Times New Roman"/>
          <w:sz w:val="28"/>
          <w:szCs w:val="28"/>
        </w:rPr>
        <w:t xml:space="preserve"> міської ради на 2022 рік»</w:t>
      </w:r>
      <w:r w:rsidRPr="00C06378">
        <w:rPr>
          <w:rFonts w:ascii="Times New Roman" w:hAnsi="Times New Roman" w:cs="Times New Roman"/>
          <w:sz w:val="28"/>
          <w:szCs w:val="28"/>
        </w:rPr>
        <w:t xml:space="preserve"> (далі – Програма) розроблена відповідно до законів України </w:t>
      </w:r>
      <w:r w:rsidR="00C06378" w:rsidRPr="00C06378">
        <w:rPr>
          <w:rFonts w:ascii="Times New Roman" w:hAnsi="Times New Roman" w:cs="Times New Roman"/>
          <w:sz w:val="28"/>
          <w:szCs w:val="28"/>
        </w:rPr>
        <w:t>«Про оборону України», «Про військовий обов’язок і військову службу», «Про мобілізаційну підготовку та мобілізацію», «Про основи національного спротиву», Указу Президента України від 23.09. 2016  № 406/2016 «Про Положення про територіальну оборону України», на виконання  протоколу координаційної наради з питань організації терито</w:t>
      </w:r>
      <w:r w:rsidR="002C4A98">
        <w:rPr>
          <w:rFonts w:ascii="Times New Roman" w:hAnsi="Times New Roman" w:cs="Times New Roman"/>
          <w:sz w:val="28"/>
          <w:szCs w:val="28"/>
        </w:rPr>
        <w:t>ріальної оборони  в Запорізькій</w:t>
      </w:r>
      <w:r w:rsidR="00C06378" w:rsidRPr="00C06378">
        <w:rPr>
          <w:rFonts w:ascii="Times New Roman" w:hAnsi="Times New Roman" w:cs="Times New Roman"/>
          <w:sz w:val="28"/>
          <w:szCs w:val="28"/>
        </w:rPr>
        <w:t xml:space="preserve"> області від 10.04.2021, враховуючи листи Запорізької районної державної адміністрації Запорізької області від 07.05.2021 №1016/01-25 та військової частини А7278  від 26.01.2022 №276</w:t>
      </w:r>
      <w:r w:rsidR="00C06378">
        <w:rPr>
          <w:rFonts w:ascii="Times New Roman" w:hAnsi="Times New Roman" w:cs="Times New Roman"/>
          <w:sz w:val="28"/>
          <w:szCs w:val="28"/>
        </w:rPr>
        <w:t>.</w:t>
      </w:r>
    </w:p>
    <w:p w:rsidR="00A52814" w:rsidRDefault="00A52814" w:rsidP="0019228E">
      <w:pPr>
        <w:pStyle w:val="21"/>
        <w:shd w:val="clear" w:color="auto" w:fill="auto"/>
        <w:spacing w:after="0" w:line="240" w:lineRule="auto"/>
        <w:ind w:left="20" w:firstLine="688"/>
        <w:jc w:val="both"/>
        <w:rPr>
          <w:rFonts w:ascii="Times New Roman" w:hAnsi="Times New Roman" w:cs="Times New Roman"/>
          <w:sz w:val="28"/>
          <w:szCs w:val="28"/>
        </w:rPr>
      </w:pPr>
      <w:r>
        <w:rPr>
          <w:rFonts w:ascii="Times New Roman" w:hAnsi="Times New Roman" w:cs="Times New Roman"/>
          <w:sz w:val="28"/>
          <w:szCs w:val="28"/>
        </w:rPr>
        <w:t>Розробником Програми є</w:t>
      </w:r>
      <w:r w:rsidR="0071773B">
        <w:rPr>
          <w:rFonts w:ascii="Times New Roman" w:hAnsi="Times New Roman" w:cs="Times New Roman"/>
          <w:sz w:val="28"/>
          <w:szCs w:val="28"/>
        </w:rPr>
        <w:t xml:space="preserve"> виконавчий комітет </w:t>
      </w:r>
      <w:r>
        <w:rPr>
          <w:rFonts w:ascii="Times New Roman" w:hAnsi="Times New Roman" w:cs="Times New Roman"/>
          <w:sz w:val="28"/>
          <w:szCs w:val="28"/>
        </w:rPr>
        <w:t xml:space="preserve"> </w:t>
      </w:r>
      <w:proofErr w:type="spellStart"/>
      <w:r w:rsidR="00AA48B1">
        <w:rPr>
          <w:rFonts w:ascii="Times New Roman" w:hAnsi="Times New Roman" w:cs="Times New Roman"/>
          <w:sz w:val="28"/>
          <w:szCs w:val="28"/>
        </w:rPr>
        <w:t>Вільнянськ</w:t>
      </w:r>
      <w:r w:rsidR="0071773B">
        <w:rPr>
          <w:rFonts w:ascii="Times New Roman" w:hAnsi="Times New Roman" w:cs="Times New Roman"/>
          <w:sz w:val="28"/>
          <w:szCs w:val="28"/>
        </w:rPr>
        <w:t>ої</w:t>
      </w:r>
      <w:proofErr w:type="spellEnd"/>
      <w:r w:rsidR="00AA48B1">
        <w:rPr>
          <w:rFonts w:ascii="Times New Roman" w:hAnsi="Times New Roman" w:cs="Times New Roman"/>
          <w:sz w:val="28"/>
          <w:szCs w:val="28"/>
        </w:rPr>
        <w:t xml:space="preserve"> міськ</w:t>
      </w:r>
      <w:r w:rsidR="0071773B">
        <w:rPr>
          <w:rFonts w:ascii="Times New Roman" w:hAnsi="Times New Roman" w:cs="Times New Roman"/>
          <w:sz w:val="28"/>
          <w:szCs w:val="28"/>
        </w:rPr>
        <w:t>ої</w:t>
      </w:r>
      <w:r w:rsidR="00AA48B1">
        <w:rPr>
          <w:rFonts w:ascii="Times New Roman" w:hAnsi="Times New Roman" w:cs="Times New Roman"/>
          <w:sz w:val="28"/>
          <w:szCs w:val="28"/>
        </w:rPr>
        <w:t xml:space="preserve">  рад</w:t>
      </w:r>
      <w:r w:rsidR="0071773B">
        <w:rPr>
          <w:rFonts w:ascii="Times New Roman" w:hAnsi="Times New Roman" w:cs="Times New Roman"/>
          <w:sz w:val="28"/>
          <w:szCs w:val="28"/>
        </w:rPr>
        <w:t>и</w:t>
      </w:r>
      <w:r w:rsidR="00AA48B1">
        <w:rPr>
          <w:rFonts w:ascii="Times New Roman" w:hAnsi="Times New Roman" w:cs="Times New Roman"/>
          <w:sz w:val="28"/>
          <w:szCs w:val="28"/>
        </w:rPr>
        <w:t>.</w:t>
      </w:r>
    </w:p>
    <w:p w:rsidR="00A52814" w:rsidRDefault="00A52814" w:rsidP="0019228E">
      <w:pPr>
        <w:pStyle w:val="21"/>
        <w:shd w:val="clear" w:color="auto" w:fill="auto"/>
        <w:spacing w:after="0" w:line="240" w:lineRule="auto"/>
        <w:ind w:left="20" w:firstLine="720"/>
        <w:jc w:val="both"/>
        <w:rPr>
          <w:rFonts w:ascii="Times New Roman" w:hAnsi="Times New Roman" w:cs="Times New Roman"/>
          <w:sz w:val="28"/>
          <w:szCs w:val="28"/>
        </w:rPr>
      </w:pPr>
      <w:proofErr w:type="spellStart"/>
      <w:r>
        <w:rPr>
          <w:rFonts w:ascii="Times New Roman" w:hAnsi="Times New Roman" w:cs="Times New Roman"/>
          <w:sz w:val="28"/>
          <w:szCs w:val="28"/>
        </w:rPr>
        <w:t>Співрозробником</w:t>
      </w:r>
      <w:proofErr w:type="spellEnd"/>
      <w:r>
        <w:rPr>
          <w:rFonts w:ascii="Times New Roman" w:hAnsi="Times New Roman" w:cs="Times New Roman"/>
          <w:sz w:val="28"/>
          <w:szCs w:val="28"/>
        </w:rPr>
        <w:t xml:space="preserve"> Програми є </w:t>
      </w:r>
      <w:r w:rsidR="00AA48B1">
        <w:rPr>
          <w:rFonts w:ascii="Times New Roman" w:hAnsi="Times New Roman" w:cs="Times New Roman"/>
          <w:sz w:val="28"/>
          <w:szCs w:val="28"/>
        </w:rPr>
        <w:t>батальйон територіальної оборони Запорізького району</w:t>
      </w:r>
      <w:r w:rsidR="00770B4F">
        <w:rPr>
          <w:rFonts w:ascii="Times New Roman" w:hAnsi="Times New Roman" w:cs="Times New Roman"/>
          <w:sz w:val="28"/>
          <w:szCs w:val="28"/>
        </w:rPr>
        <w:t xml:space="preserve"> Запорізької області</w:t>
      </w:r>
      <w:r w:rsidR="0071773B">
        <w:rPr>
          <w:rFonts w:ascii="Times New Roman" w:hAnsi="Times New Roman" w:cs="Times New Roman"/>
          <w:sz w:val="28"/>
          <w:szCs w:val="28"/>
        </w:rPr>
        <w:t xml:space="preserve"> (військова частина  А7278)</w:t>
      </w:r>
      <w:r w:rsidR="00770B4F">
        <w:rPr>
          <w:rFonts w:ascii="Times New Roman" w:hAnsi="Times New Roman" w:cs="Times New Roman"/>
          <w:sz w:val="28"/>
          <w:szCs w:val="28"/>
        </w:rPr>
        <w:t>.</w:t>
      </w:r>
    </w:p>
    <w:p w:rsidR="00AA48B1" w:rsidRDefault="00A52814" w:rsidP="0019228E">
      <w:pPr>
        <w:pStyle w:val="21"/>
        <w:shd w:val="clear" w:color="auto" w:fill="auto"/>
        <w:spacing w:after="0" w:line="240" w:lineRule="auto"/>
        <w:ind w:left="20" w:right="20" w:firstLine="720"/>
        <w:jc w:val="both"/>
        <w:rPr>
          <w:rFonts w:ascii="Times New Roman" w:hAnsi="Times New Roman" w:cs="Times New Roman"/>
          <w:sz w:val="28"/>
          <w:szCs w:val="28"/>
        </w:rPr>
      </w:pPr>
      <w:r>
        <w:rPr>
          <w:rFonts w:ascii="Times New Roman" w:hAnsi="Times New Roman" w:cs="Times New Roman"/>
          <w:sz w:val="28"/>
          <w:szCs w:val="28"/>
        </w:rPr>
        <w:t xml:space="preserve">Відповідальним виконавцем Програми є </w:t>
      </w:r>
      <w:r w:rsidR="0071773B">
        <w:rPr>
          <w:rFonts w:ascii="Times New Roman" w:hAnsi="Times New Roman" w:cs="Times New Roman"/>
          <w:sz w:val="28"/>
          <w:szCs w:val="28"/>
        </w:rPr>
        <w:t xml:space="preserve">виконавчий комітет </w:t>
      </w:r>
      <w:r>
        <w:rPr>
          <w:rFonts w:ascii="Times New Roman" w:hAnsi="Times New Roman" w:cs="Times New Roman"/>
          <w:sz w:val="28"/>
          <w:szCs w:val="28"/>
        </w:rPr>
        <w:t xml:space="preserve"> </w:t>
      </w:r>
      <w:proofErr w:type="spellStart"/>
      <w:r w:rsidR="00AA48B1">
        <w:rPr>
          <w:rFonts w:ascii="Times New Roman" w:hAnsi="Times New Roman" w:cs="Times New Roman"/>
          <w:sz w:val="28"/>
          <w:szCs w:val="28"/>
        </w:rPr>
        <w:t>Вільнянськ</w:t>
      </w:r>
      <w:r w:rsidR="0071773B">
        <w:rPr>
          <w:rFonts w:ascii="Times New Roman" w:hAnsi="Times New Roman" w:cs="Times New Roman"/>
          <w:sz w:val="28"/>
          <w:szCs w:val="28"/>
        </w:rPr>
        <w:t>ої</w:t>
      </w:r>
      <w:proofErr w:type="spellEnd"/>
      <w:r w:rsidR="00AA48B1">
        <w:rPr>
          <w:rFonts w:ascii="Times New Roman" w:hAnsi="Times New Roman" w:cs="Times New Roman"/>
          <w:sz w:val="28"/>
          <w:szCs w:val="28"/>
        </w:rPr>
        <w:t xml:space="preserve"> міськ</w:t>
      </w:r>
      <w:r w:rsidR="0071773B">
        <w:rPr>
          <w:rFonts w:ascii="Times New Roman" w:hAnsi="Times New Roman" w:cs="Times New Roman"/>
          <w:sz w:val="28"/>
          <w:szCs w:val="28"/>
        </w:rPr>
        <w:t>ої</w:t>
      </w:r>
      <w:r w:rsidR="00AA48B1">
        <w:rPr>
          <w:rFonts w:ascii="Times New Roman" w:hAnsi="Times New Roman" w:cs="Times New Roman"/>
          <w:sz w:val="28"/>
          <w:szCs w:val="28"/>
        </w:rPr>
        <w:t xml:space="preserve"> рад</w:t>
      </w:r>
      <w:r w:rsidR="0071773B">
        <w:rPr>
          <w:rFonts w:ascii="Times New Roman" w:hAnsi="Times New Roman" w:cs="Times New Roman"/>
          <w:sz w:val="28"/>
          <w:szCs w:val="28"/>
        </w:rPr>
        <w:t>и</w:t>
      </w:r>
      <w:r w:rsidR="00AA48B1">
        <w:rPr>
          <w:rFonts w:ascii="Times New Roman" w:hAnsi="Times New Roman" w:cs="Times New Roman"/>
          <w:sz w:val="28"/>
          <w:szCs w:val="28"/>
        </w:rPr>
        <w:t xml:space="preserve"> </w:t>
      </w:r>
      <w:r w:rsidR="0053141E">
        <w:rPr>
          <w:rFonts w:ascii="Times New Roman" w:hAnsi="Times New Roman" w:cs="Times New Roman"/>
          <w:sz w:val="28"/>
          <w:szCs w:val="28"/>
        </w:rPr>
        <w:t xml:space="preserve"> </w:t>
      </w:r>
      <w:r w:rsidR="00AA48B1">
        <w:rPr>
          <w:rFonts w:ascii="Times New Roman" w:hAnsi="Times New Roman" w:cs="Times New Roman"/>
          <w:sz w:val="28"/>
          <w:szCs w:val="28"/>
        </w:rPr>
        <w:t>та   батальйон територіальної оборони Запорізького району</w:t>
      </w:r>
      <w:r w:rsidR="0071773B">
        <w:rPr>
          <w:rFonts w:ascii="Times New Roman" w:hAnsi="Times New Roman" w:cs="Times New Roman"/>
          <w:sz w:val="28"/>
          <w:szCs w:val="28"/>
        </w:rPr>
        <w:t xml:space="preserve"> </w:t>
      </w:r>
      <w:r w:rsidR="004C3D37">
        <w:rPr>
          <w:rFonts w:ascii="Times New Roman" w:hAnsi="Times New Roman" w:cs="Times New Roman"/>
          <w:sz w:val="28"/>
          <w:szCs w:val="28"/>
        </w:rPr>
        <w:t xml:space="preserve"> Запорізької області </w:t>
      </w:r>
      <w:r w:rsidR="0071773B">
        <w:rPr>
          <w:rFonts w:ascii="Times New Roman" w:hAnsi="Times New Roman" w:cs="Times New Roman"/>
          <w:sz w:val="28"/>
          <w:szCs w:val="28"/>
        </w:rPr>
        <w:t>(військова частина  А7278)</w:t>
      </w:r>
      <w:r w:rsidR="00AA48B1">
        <w:rPr>
          <w:rFonts w:ascii="Times New Roman" w:hAnsi="Times New Roman" w:cs="Times New Roman"/>
          <w:sz w:val="28"/>
          <w:szCs w:val="28"/>
        </w:rPr>
        <w:t>.</w:t>
      </w:r>
    </w:p>
    <w:p w:rsidR="002C4A98" w:rsidRPr="00AA48B1" w:rsidRDefault="002C4A98" w:rsidP="0019228E">
      <w:pPr>
        <w:pStyle w:val="21"/>
        <w:shd w:val="clear" w:color="auto" w:fill="auto"/>
        <w:spacing w:after="0" w:line="240" w:lineRule="auto"/>
        <w:ind w:left="20" w:right="20" w:firstLine="720"/>
        <w:jc w:val="both"/>
        <w:rPr>
          <w:rFonts w:ascii="Times New Roman" w:hAnsi="Times New Roman" w:cs="Times New Roman"/>
          <w:sz w:val="28"/>
          <w:szCs w:val="28"/>
        </w:rPr>
      </w:pPr>
    </w:p>
    <w:p w:rsidR="00AA48B1" w:rsidRDefault="00AA48B1" w:rsidP="0019228E">
      <w:pPr>
        <w:pStyle w:val="21"/>
        <w:shd w:val="clear" w:color="auto" w:fill="auto"/>
        <w:spacing w:after="0" w:line="240" w:lineRule="auto"/>
        <w:ind w:right="180"/>
        <w:jc w:val="center"/>
        <w:rPr>
          <w:rFonts w:ascii="Times New Roman" w:hAnsi="Times New Roman" w:cs="Times New Roman"/>
          <w:b/>
          <w:sz w:val="28"/>
          <w:szCs w:val="28"/>
        </w:rPr>
      </w:pPr>
      <w:r>
        <w:rPr>
          <w:rFonts w:ascii="Times New Roman" w:hAnsi="Times New Roman" w:cs="Times New Roman"/>
          <w:b/>
          <w:sz w:val="28"/>
          <w:szCs w:val="28"/>
        </w:rPr>
        <w:t xml:space="preserve">2. </w:t>
      </w:r>
      <w:r w:rsidR="00A52814">
        <w:rPr>
          <w:rFonts w:ascii="Times New Roman" w:hAnsi="Times New Roman" w:cs="Times New Roman"/>
          <w:b/>
          <w:sz w:val="28"/>
          <w:szCs w:val="28"/>
        </w:rPr>
        <w:t>Визначення проблеми, на розв’язання якої спрямована Програма</w:t>
      </w:r>
    </w:p>
    <w:p w:rsidR="00A52814" w:rsidRDefault="00A52814" w:rsidP="0019228E">
      <w:pPr>
        <w:pStyle w:val="21"/>
        <w:shd w:val="clear" w:color="auto" w:fill="auto"/>
        <w:spacing w:after="0" w:line="240" w:lineRule="auto"/>
        <w:ind w:left="20" w:right="20" w:firstLine="720"/>
        <w:jc w:val="both"/>
        <w:rPr>
          <w:rFonts w:ascii="Times New Roman" w:hAnsi="Times New Roman" w:cs="Times New Roman"/>
          <w:sz w:val="28"/>
          <w:szCs w:val="28"/>
        </w:rPr>
      </w:pPr>
      <w:r>
        <w:rPr>
          <w:rFonts w:ascii="Times New Roman" w:hAnsi="Times New Roman" w:cs="Times New Roman"/>
          <w:sz w:val="28"/>
          <w:szCs w:val="28"/>
        </w:rPr>
        <w:t>У зв’язку з ускладненням обстановки, зростанням соціальної напруги в Україні, спробами захоплення незаконно створеними збройними формуваннями проросійського спрямування за підтримки військових підрозділів збройних сил Російської Федерації окремих територій Донецької та Луганської областей, можливою загрозою захоплення інших територій України виникла нагальна потреба в створенні підрозділів територіальної оборони  та їх матеріально-технічному забезпеченні для захисту суверенітету і незалежності держави, охорони важливих державних (стратегічних) об’єктів та об’єктів місцевого та регіонального значення, органів місцевого самоврядування, території і населення</w:t>
      </w:r>
      <w:r w:rsidR="00AA48B1">
        <w:rPr>
          <w:rFonts w:ascii="Times New Roman" w:hAnsi="Times New Roman" w:cs="Times New Roman"/>
          <w:sz w:val="28"/>
          <w:szCs w:val="28"/>
        </w:rPr>
        <w:t xml:space="preserve"> громади</w:t>
      </w:r>
      <w:r>
        <w:rPr>
          <w:rFonts w:ascii="Times New Roman" w:hAnsi="Times New Roman" w:cs="Times New Roman"/>
          <w:sz w:val="28"/>
          <w:szCs w:val="28"/>
        </w:rPr>
        <w:t>, боротьби з диверсійними та іншими незаконно створеними озброєними формуваннями, а також підтримання безпеки і правопорядку.</w:t>
      </w:r>
    </w:p>
    <w:p w:rsidR="002F63F0" w:rsidRDefault="00A52814" w:rsidP="0019228E">
      <w:pPr>
        <w:pStyle w:val="21"/>
        <w:shd w:val="clear" w:color="auto" w:fill="auto"/>
        <w:spacing w:after="0" w:line="240" w:lineRule="auto"/>
        <w:ind w:left="20" w:right="20" w:firstLine="720"/>
        <w:jc w:val="both"/>
        <w:rPr>
          <w:rFonts w:ascii="Times New Roman" w:hAnsi="Times New Roman" w:cs="Times New Roman"/>
          <w:sz w:val="28"/>
          <w:szCs w:val="28"/>
        </w:rPr>
      </w:pPr>
      <w:r>
        <w:rPr>
          <w:rFonts w:ascii="Times New Roman" w:hAnsi="Times New Roman" w:cs="Times New Roman"/>
          <w:sz w:val="28"/>
          <w:szCs w:val="28"/>
        </w:rPr>
        <w:t>З причини недостатнього наповнення та дефіциту державного бюджету виникає потреба у здійсненні додаткового фінансування</w:t>
      </w:r>
      <w:r w:rsidR="003A0EA0">
        <w:rPr>
          <w:rFonts w:ascii="Times New Roman" w:hAnsi="Times New Roman" w:cs="Times New Roman"/>
          <w:sz w:val="28"/>
          <w:szCs w:val="28"/>
        </w:rPr>
        <w:t xml:space="preserve"> з бюджету </w:t>
      </w:r>
      <w:proofErr w:type="spellStart"/>
      <w:r w:rsidR="003A0EA0">
        <w:rPr>
          <w:rFonts w:ascii="Times New Roman" w:hAnsi="Times New Roman" w:cs="Times New Roman"/>
          <w:sz w:val="28"/>
          <w:szCs w:val="28"/>
        </w:rPr>
        <w:t>Вільнянської</w:t>
      </w:r>
      <w:proofErr w:type="spellEnd"/>
      <w:r w:rsidR="003A0EA0">
        <w:rPr>
          <w:rFonts w:ascii="Times New Roman" w:hAnsi="Times New Roman" w:cs="Times New Roman"/>
          <w:sz w:val="28"/>
          <w:szCs w:val="28"/>
        </w:rPr>
        <w:t xml:space="preserve"> міської територіальної громади</w:t>
      </w:r>
      <w:r>
        <w:rPr>
          <w:rFonts w:ascii="Times New Roman" w:hAnsi="Times New Roman" w:cs="Times New Roman"/>
          <w:sz w:val="28"/>
          <w:szCs w:val="28"/>
        </w:rPr>
        <w:t xml:space="preserve"> </w:t>
      </w:r>
      <w:r w:rsidR="004C3D37">
        <w:rPr>
          <w:rFonts w:ascii="Times New Roman" w:hAnsi="Times New Roman" w:cs="Times New Roman"/>
          <w:sz w:val="28"/>
          <w:szCs w:val="28"/>
        </w:rPr>
        <w:t xml:space="preserve">підрозділу територіальної оборони </w:t>
      </w:r>
      <w:r w:rsidR="0071773B">
        <w:rPr>
          <w:rFonts w:ascii="Times New Roman" w:hAnsi="Times New Roman" w:cs="Times New Roman"/>
          <w:sz w:val="28"/>
          <w:szCs w:val="28"/>
        </w:rPr>
        <w:t>(військової частини А7278)</w:t>
      </w:r>
      <w:r w:rsidR="003A0EA0">
        <w:rPr>
          <w:rFonts w:ascii="Times New Roman" w:hAnsi="Times New Roman" w:cs="Times New Roman"/>
          <w:sz w:val="28"/>
          <w:szCs w:val="28"/>
        </w:rPr>
        <w:t xml:space="preserve">, який виконує свої завдання за призначенням і на території </w:t>
      </w:r>
      <w:r w:rsidR="00770B4F">
        <w:rPr>
          <w:rFonts w:ascii="Times New Roman" w:hAnsi="Times New Roman" w:cs="Times New Roman"/>
          <w:sz w:val="28"/>
          <w:szCs w:val="28"/>
        </w:rPr>
        <w:t xml:space="preserve"> </w:t>
      </w:r>
      <w:r w:rsidR="003A0EA0">
        <w:rPr>
          <w:rFonts w:ascii="Times New Roman" w:hAnsi="Times New Roman" w:cs="Times New Roman"/>
          <w:sz w:val="28"/>
          <w:szCs w:val="28"/>
        </w:rPr>
        <w:t>зазначеної громади</w:t>
      </w:r>
      <w:r w:rsidR="002F63F0">
        <w:rPr>
          <w:rFonts w:ascii="Times New Roman" w:hAnsi="Times New Roman" w:cs="Times New Roman"/>
          <w:sz w:val="28"/>
          <w:szCs w:val="28"/>
        </w:rPr>
        <w:t>.</w:t>
      </w:r>
    </w:p>
    <w:p w:rsidR="002C4A98" w:rsidRDefault="002C4A98" w:rsidP="0019228E">
      <w:pPr>
        <w:pStyle w:val="21"/>
        <w:shd w:val="clear" w:color="auto" w:fill="auto"/>
        <w:spacing w:after="0" w:line="240" w:lineRule="auto"/>
        <w:ind w:left="20" w:right="20" w:firstLine="720"/>
        <w:jc w:val="center"/>
        <w:rPr>
          <w:rFonts w:ascii="Times New Roman" w:hAnsi="Times New Roman" w:cs="Times New Roman"/>
          <w:b/>
          <w:sz w:val="28"/>
          <w:szCs w:val="28"/>
        </w:rPr>
      </w:pPr>
    </w:p>
    <w:p w:rsidR="0019228E" w:rsidRDefault="0019228E" w:rsidP="0019228E">
      <w:pPr>
        <w:pStyle w:val="21"/>
        <w:shd w:val="clear" w:color="auto" w:fill="auto"/>
        <w:spacing w:after="0" w:line="240" w:lineRule="auto"/>
        <w:ind w:left="20" w:right="20" w:firstLine="720"/>
        <w:jc w:val="center"/>
        <w:rPr>
          <w:rFonts w:ascii="Times New Roman" w:hAnsi="Times New Roman" w:cs="Times New Roman"/>
          <w:b/>
          <w:sz w:val="28"/>
          <w:szCs w:val="28"/>
        </w:rPr>
      </w:pPr>
      <w:bookmarkStart w:id="0" w:name="_GoBack"/>
      <w:bookmarkEnd w:id="0"/>
    </w:p>
    <w:p w:rsidR="00A52814" w:rsidRDefault="002F63F0" w:rsidP="0019228E">
      <w:pPr>
        <w:pStyle w:val="21"/>
        <w:shd w:val="clear" w:color="auto" w:fill="auto"/>
        <w:spacing w:after="0" w:line="240" w:lineRule="auto"/>
        <w:ind w:left="20" w:right="20" w:firstLine="72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 </w:t>
      </w:r>
      <w:r w:rsidR="00A52814">
        <w:rPr>
          <w:rFonts w:ascii="Times New Roman" w:hAnsi="Times New Roman" w:cs="Times New Roman"/>
          <w:b/>
          <w:sz w:val="28"/>
          <w:szCs w:val="28"/>
        </w:rPr>
        <w:t>Мета Програми</w:t>
      </w:r>
    </w:p>
    <w:p w:rsidR="00A52814" w:rsidRDefault="00A52814" w:rsidP="0019228E">
      <w:pPr>
        <w:autoSpaceDE w:val="0"/>
        <w:autoSpaceDN w:val="0"/>
        <w:adjustRightInd w:val="0"/>
        <w:ind w:firstLine="708"/>
        <w:jc w:val="both"/>
        <w:rPr>
          <w:sz w:val="28"/>
          <w:szCs w:val="28"/>
        </w:rPr>
      </w:pPr>
      <w:bookmarkStart w:id="1" w:name="bookmark0"/>
      <w:r>
        <w:rPr>
          <w:sz w:val="28"/>
          <w:szCs w:val="28"/>
        </w:rPr>
        <w:t>Метою Програми є здійснення заходів підготовки територіальної оборони, що включає в себе, у тому числі:</w:t>
      </w:r>
    </w:p>
    <w:p w:rsidR="00A52814" w:rsidRDefault="00A52814" w:rsidP="0019228E">
      <w:pPr>
        <w:pStyle w:val="a7"/>
        <w:widowControl w:val="0"/>
        <w:numPr>
          <w:ilvl w:val="0"/>
          <w:numId w:val="10"/>
        </w:numPr>
        <w:autoSpaceDE w:val="0"/>
        <w:autoSpaceDN w:val="0"/>
        <w:adjustRightInd w:val="0"/>
        <w:jc w:val="both"/>
        <w:rPr>
          <w:sz w:val="28"/>
          <w:szCs w:val="28"/>
        </w:rPr>
      </w:pPr>
      <w:r>
        <w:rPr>
          <w:sz w:val="28"/>
          <w:szCs w:val="28"/>
        </w:rPr>
        <w:t>планування територіальної оборони;</w:t>
      </w:r>
    </w:p>
    <w:p w:rsidR="00A52814" w:rsidRDefault="00A52814" w:rsidP="0019228E">
      <w:pPr>
        <w:pStyle w:val="a7"/>
        <w:widowControl w:val="0"/>
        <w:numPr>
          <w:ilvl w:val="0"/>
          <w:numId w:val="10"/>
        </w:numPr>
        <w:autoSpaceDE w:val="0"/>
        <w:autoSpaceDN w:val="0"/>
        <w:adjustRightInd w:val="0"/>
        <w:jc w:val="both"/>
        <w:rPr>
          <w:sz w:val="28"/>
          <w:szCs w:val="28"/>
        </w:rPr>
      </w:pPr>
      <w:r>
        <w:rPr>
          <w:sz w:val="28"/>
          <w:szCs w:val="28"/>
        </w:rPr>
        <w:t>підготовка до формування підрозділів територіальної оборони, їх матеріально-технічне забезпечення;</w:t>
      </w:r>
    </w:p>
    <w:p w:rsidR="00A52814" w:rsidRDefault="00A52814" w:rsidP="0019228E">
      <w:pPr>
        <w:pStyle w:val="a7"/>
        <w:widowControl w:val="0"/>
        <w:numPr>
          <w:ilvl w:val="0"/>
          <w:numId w:val="10"/>
        </w:numPr>
        <w:autoSpaceDE w:val="0"/>
        <w:autoSpaceDN w:val="0"/>
        <w:adjustRightInd w:val="0"/>
        <w:jc w:val="both"/>
        <w:rPr>
          <w:sz w:val="28"/>
          <w:szCs w:val="28"/>
        </w:rPr>
      </w:pPr>
      <w:r>
        <w:rPr>
          <w:sz w:val="28"/>
          <w:szCs w:val="28"/>
        </w:rPr>
        <w:t>створення запасів матеріально-технічних засобів, необхідних для виконання завдань територіальної оборони;</w:t>
      </w:r>
    </w:p>
    <w:p w:rsidR="00A52814" w:rsidRDefault="00A52814" w:rsidP="0019228E">
      <w:pPr>
        <w:pStyle w:val="a7"/>
        <w:widowControl w:val="0"/>
        <w:numPr>
          <w:ilvl w:val="0"/>
          <w:numId w:val="10"/>
        </w:numPr>
        <w:autoSpaceDE w:val="0"/>
        <w:autoSpaceDN w:val="0"/>
        <w:adjustRightInd w:val="0"/>
        <w:jc w:val="both"/>
        <w:rPr>
          <w:sz w:val="28"/>
          <w:szCs w:val="28"/>
        </w:rPr>
      </w:pPr>
      <w:r>
        <w:rPr>
          <w:sz w:val="28"/>
          <w:szCs w:val="28"/>
        </w:rPr>
        <w:t>планування та проведення навчань (тренувань) з територіальної оборони, підготовки підрозділів територіальної оборони до виконання завдань за призначенням.</w:t>
      </w:r>
    </w:p>
    <w:p w:rsidR="00A52814" w:rsidRDefault="00A52814" w:rsidP="0019228E">
      <w:pPr>
        <w:pStyle w:val="13"/>
        <w:keepNext/>
        <w:keepLines/>
        <w:shd w:val="clear" w:color="auto" w:fill="auto"/>
        <w:spacing w:before="0" w:after="0" w:line="240" w:lineRule="auto"/>
        <w:ind w:right="160" w:firstLine="708"/>
        <w:jc w:val="both"/>
        <w:rPr>
          <w:rFonts w:ascii="Times New Roman" w:hAnsi="Times New Roman" w:cs="Times New Roman"/>
          <w:b/>
          <w:sz w:val="28"/>
          <w:szCs w:val="28"/>
        </w:rPr>
      </w:pPr>
      <w:r>
        <w:rPr>
          <w:rFonts w:ascii="Times New Roman" w:hAnsi="Times New Roman" w:cs="Times New Roman"/>
          <w:sz w:val="28"/>
          <w:szCs w:val="28"/>
        </w:rPr>
        <w:t>Зазначені заходи спрямовані на підтримання боєготовності та ефективного виконання завдань щодо захисту державного суверенітету і незалежності держави, охорони важливих (стратегічних) об’єктів і комунікацій, органів державної влади, території і населення</w:t>
      </w:r>
      <w:r w:rsidR="002F63F0">
        <w:rPr>
          <w:rFonts w:ascii="Times New Roman" w:hAnsi="Times New Roman" w:cs="Times New Roman"/>
          <w:sz w:val="28"/>
          <w:szCs w:val="28"/>
        </w:rPr>
        <w:t xml:space="preserve"> </w:t>
      </w:r>
      <w:proofErr w:type="spellStart"/>
      <w:r w:rsidR="002F63F0">
        <w:rPr>
          <w:rFonts w:ascii="Times New Roman" w:hAnsi="Times New Roman" w:cs="Times New Roman"/>
          <w:sz w:val="28"/>
          <w:szCs w:val="28"/>
        </w:rPr>
        <w:t>Вільнянської</w:t>
      </w:r>
      <w:proofErr w:type="spellEnd"/>
      <w:r w:rsidR="002F63F0">
        <w:rPr>
          <w:rFonts w:ascii="Times New Roman" w:hAnsi="Times New Roman" w:cs="Times New Roman"/>
          <w:sz w:val="28"/>
          <w:szCs w:val="28"/>
        </w:rPr>
        <w:t xml:space="preserve"> міської територіальної громади</w:t>
      </w:r>
      <w:r>
        <w:rPr>
          <w:rFonts w:ascii="Times New Roman" w:hAnsi="Times New Roman" w:cs="Times New Roman"/>
          <w:sz w:val="28"/>
          <w:szCs w:val="28"/>
        </w:rPr>
        <w:t>, боротьби з диверсійними та іншими незаконно створеними озброєними формуваннями, а також підтримання безпеки і правопорядку, ліквідації наслідків надзвичайних ситуацій техногенного і природного характеру.</w:t>
      </w:r>
      <w:r>
        <w:rPr>
          <w:rFonts w:ascii="Times New Roman" w:hAnsi="Times New Roman" w:cs="Times New Roman"/>
          <w:b/>
          <w:sz w:val="28"/>
          <w:szCs w:val="28"/>
        </w:rPr>
        <w:t xml:space="preserve"> </w:t>
      </w:r>
    </w:p>
    <w:p w:rsidR="002C4A98" w:rsidRPr="00AF41BF" w:rsidRDefault="002C4A98" w:rsidP="0019228E">
      <w:pPr>
        <w:pStyle w:val="13"/>
        <w:keepNext/>
        <w:keepLines/>
        <w:shd w:val="clear" w:color="auto" w:fill="auto"/>
        <w:spacing w:before="0" w:after="0" w:line="240" w:lineRule="auto"/>
        <w:ind w:right="160" w:firstLine="708"/>
        <w:jc w:val="both"/>
        <w:rPr>
          <w:rFonts w:ascii="Times New Roman" w:hAnsi="Times New Roman" w:cs="Times New Roman"/>
          <w:sz w:val="28"/>
          <w:szCs w:val="28"/>
        </w:rPr>
      </w:pPr>
    </w:p>
    <w:p w:rsidR="00A52814" w:rsidRDefault="002F63F0" w:rsidP="0019228E">
      <w:pPr>
        <w:pStyle w:val="13"/>
        <w:keepNext/>
        <w:keepLines/>
        <w:shd w:val="clear" w:color="auto" w:fill="auto"/>
        <w:spacing w:before="0" w:after="0" w:line="240" w:lineRule="auto"/>
        <w:ind w:right="160" w:firstLine="0"/>
        <w:jc w:val="center"/>
        <w:rPr>
          <w:rFonts w:ascii="Times New Roman" w:hAnsi="Times New Roman" w:cs="Times New Roman"/>
          <w:b/>
          <w:sz w:val="28"/>
          <w:szCs w:val="28"/>
        </w:rPr>
      </w:pPr>
      <w:r>
        <w:rPr>
          <w:rFonts w:ascii="Times New Roman" w:hAnsi="Times New Roman" w:cs="Times New Roman"/>
          <w:b/>
          <w:sz w:val="28"/>
          <w:szCs w:val="28"/>
        </w:rPr>
        <w:t xml:space="preserve">4. </w:t>
      </w:r>
      <w:r w:rsidR="00A52814">
        <w:rPr>
          <w:rFonts w:ascii="Times New Roman" w:hAnsi="Times New Roman" w:cs="Times New Roman"/>
          <w:b/>
          <w:sz w:val="28"/>
          <w:szCs w:val="28"/>
        </w:rPr>
        <w:t>Обґрунтування шляхів і засобів розв’язання проблеми, обсягів та джерел фінансування, строки виконання Програми</w:t>
      </w:r>
      <w:bookmarkEnd w:id="1"/>
    </w:p>
    <w:p w:rsidR="0053141E" w:rsidRDefault="00A52814" w:rsidP="0019228E">
      <w:pPr>
        <w:autoSpaceDE w:val="0"/>
        <w:autoSpaceDN w:val="0"/>
        <w:adjustRightInd w:val="0"/>
        <w:ind w:firstLine="708"/>
        <w:jc w:val="both"/>
        <w:rPr>
          <w:sz w:val="28"/>
          <w:szCs w:val="28"/>
        </w:rPr>
      </w:pPr>
      <w:r>
        <w:rPr>
          <w:sz w:val="28"/>
          <w:szCs w:val="28"/>
        </w:rPr>
        <w:t xml:space="preserve">Програма передбачає комплексне розв’язання проблем забезпечення планування заходів територіальної оборони, проведення навчань (тренувань) з територіальної оборони, матеріально-технічного забезпечення особового складу </w:t>
      </w:r>
      <w:r w:rsidR="00615DA9">
        <w:rPr>
          <w:sz w:val="28"/>
          <w:szCs w:val="28"/>
        </w:rPr>
        <w:t xml:space="preserve">батальйону територіальної оборони (військової частини А7278) </w:t>
      </w:r>
      <w:r>
        <w:rPr>
          <w:sz w:val="28"/>
          <w:szCs w:val="28"/>
        </w:rPr>
        <w:t xml:space="preserve"> предметами речового майна і спорядження, пально-мастильними матеріалами. </w:t>
      </w:r>
    </w:p>
    <w:p w:rsidR="00A52814" w:rsidRDefault="00A52814" w:rsidP="0019228E">
      <w:pPr>
        <w:autoSpaceDE w:val="0"/>
        <w:autoSpaceDN w:val="0"/>
        <w:adjustRightInd w:val="0"/>
        <w:ind w:firstLine="708"/>
        <w:jc w:val="both"/>
        <w:rPr>
          <w:sz w:val="28"/>
          <w:szCs w:val="28"/>
        </w:rPr>
      </w:pPr>
      <w:r>
        <w:rPr>
          <w:sz w:val="28"/>
          <w:szCs w:val="28"/>
        </w:rPr>
        <w:t>Виконання Програми дасть можливість виконати вимоги щодо підготовки, здійснення часткового матеріально-технічного забезпечення</w:t>
      </w:r>
      <w:r w:rsidR="00615DA9">
        <w:rPr>
          <w:sz w:val="28"/>
          <w:szCs w:val="28"/>
        </w:rPr>
        <w:t xml:space="preserve"> зазначеного батальйону територіальної оборони</w:t>
      </w:r>
      <w:r>
        <w:rPr>
          <w:sz w:val="28"/>
          <w:szCs w:val="28"/>
        </w:rPr>
        <w:t>.</w:t>
      </w:r>
    </w:p>
    <w:p w:rsidR="00A52814" w:rsidRDefault="00A52814" w:rsidP="0019228E">
      <w:pPr>
        <w:autoSpaceDE w:val="0"/>
        <w:autoSpaceDN w:val="0"/>
        <w:adjustRightInd w:val="0"/>
        <w:ind w:firstLine="708"/>
        <w:jc w:val="both"/>
        <w:rPr>
          <w:sz w:val="28"/>
          <w:szCs w:val="28"/>
        </w:rPr>
      </w:pPr>
      <w:r>
        <w:rPr>
          <w:sz w:val="28"/>
          <w:szCs w:val="28"/>
        </w:rPr>
        <w:t xml:space="preserve">Фінансування Програми здійснюватиметься за рахунок коштів </w:t>
      </w:r>
      <w:r w:rsidR="003A0EA0">
        <w:rPr>
          <w:sz w:val="28"/>
          <w:szCs w:val="28"/>
        </w:rPr>
        <w:t xml:space="preserve">бюджету </w:t>
      </w:r>
      <w:proofErr w:type="spellStart"/>
      <w:r w:rsidR="00615DA9">
        <w:rPr>
          <w:sz w:val="28"/>
          <w:szCs w:val="28"/>
        </w:rPr>
        <w:t>Вільнянської</w:t>
      </w:r>
      <w:proofErr w:type="spellEnd"/>
      <w:r w:rsidR="00615DA9">
        <w:rPr>
          <w:sz w:val="28"/>
          <w:szCs w:val="28"/>
        </w:rPr>
        <w:t xml:space="preserve"> міської територіальної громади</w:t>
      </w:r>
      <w:r>
        <w:rPr>
          <w:sz w:val="28"/>
          <w:szCs w:val="28"/>
        </w:rPr>
        <w:t>.</w:t>
      </w:r>
      <w:r w:rsidR="00623FDA">
        <w:rPr>
          <w:sz w:val="28"/>
          <w:szCs w:val="28"/>
        </w:rPr>
        <w:t xml:space="preserve"> Обсяги фінансових ресурсів, спрямованих на виконання Програми, складають 100,00 тис. грн.  є орієнтовними і визначаються в залежності від обрахованих потреб та фінансових можливостей бюджету.</w:t>
      </w:r>
    </w:p>
    <w:p w:rsidR="00A52814" w:rsidRDefault="00A52814" w:rsidP="0019228E">
      <w:pPr>
        <w:autoSpaceDE w:val="0"/>
        <w:autoSpaceDN w:val="0"/>
        <w:adjustRightInd w:val="0"/>
        <w:ind w:firstLine="708"/>
        <w:jc w:val="both"/>
        <w:rPr>
          <w:sz w:val="28"/>
          <w:szCs w:val="28"/>
        </w:rPr>
      </w:pPr>
      <w:r>
        <w:rPr>
          <w:sz w:val="28"/>
          <w:szCs w:val="28"/>
        </w:rPr>
        <w:t>Реалізація Програми відбуватиметься протягом 20</w:t>
      </w:r>
      <w:r w:rsidR="00615DA9">
        <w:rPr>
          <w:sz w:val="28"/>
          <w:szCs w:val="28"/>
        </w:rPr>
        <w:t>22</w:t>
      </w:r>
      <w:r>
        <w:rPr>
          <w:sz w:val="28"/>
          <w:szCs w:val="28"/>
        </w:rPr>
        <w:t xml:space="preserve"> рок</w:t>
      </w:r>
      <w:r w:rsidR="00615DA9">
        <w:rPr>
          <w:sz w:val="28"/>
          <w:szCs w:val="28"/>
        </w:rPr>
        <w:t>у</w:t>
      </w:r>
      <w:r>
        <w:rPr>
          <w:sz w:val="28"/>
          <w:szCs w:val="28"/>
        </w:rPr>
        <w:t>.</w:t>
      </w:r>
      <w:bookmarkStart w:id="2" w:name="bookmark1"/>
    </w:p>
    <w:p w:rsidR="00623FDA" w:rsidRPr="0053141E" w:rsidRDefault="00623FDA" w:rsidP="0019228E">
      <w:pPr>
        <w:autoSpaceDE w:val="0"/>
        <w:autoSpaceDN w:val="0"/>
        <w:adjustRightInd w:val="0"/>
        <w:ind w:firstLine="708"/>
        <w:jc w:val="both"/>
        <w:rPr>
          <w:sz w:val="28"/>
          <w:szCs w:val="28"/>
        </w:rPr>
      </w:pPr>
    </w:p>
    <w:p w:rsidR="00A52814" w:rsidRDefault="00615DA9" w:rsidP="0019228E">
      <w:pPr>
        <w:pStyle w:val="13"/>
        <w:keepNext/>
        <w:keepLines/>
        <w:shd w:val="clear" w:color="auto" w:fill="auto"/>
        <w:spacing w:before="0" w:after="0" w:line="240" w:lineRule="auto"/>
        <w:ind w:right="460" w:firstLine="0"/>
        <w:jc w:val="center"/>
        <w:rPr>
          <w:rFonts w:ascii="Times New Roman" w:hAnsi="Times New Roman" w:cs="Times New Roman"/>
          <w:b/>
          <w:sz w:val="28"/>
          <w:szCs w:val="28"/>
        </w:rPr>
      </w:pPr>
      <w:r>
        <w:rPr>
          <w:rFonts w:ascii="Times New Roman" w:hAnsi="Times New Roman" w:cs="Times New Roman"/>
          <w:b/>
          <w:sz w:val="28"/>
          <w:szCs w:val="28"/>
        </w:rPr>
        <w:t>5.</w:t>
      </w:r>
      <w:r w:rsidR="00A52814">
        <w:rPr>
          <w:rFonts w:ascii="Times New Roman" w:hAnsi="Times New Roman" w:cs="Times New Roman"/>
          <w:b/>
          <w:sz w:val="28"/>
          <w:szCs w:val="28"/>
        </w:rPr>
        <w:t>Напрями діяльності і заходи Програми</w:t>
      </w:r>
      <w:bookmarkEnd w:id="2"/>
    </w:p>
    <w:p w:rsidR="00A52814" w:rsidRDefault="00A52814" w:rsidP="0019228E">
      <w:pPr>
        <w:autoSpaceDE w:val="0"/>
        <w:autoSpaceDN w:val="0"/>
        <w:adjustRightInd w:val="0"/>
        <w:ind w:firstLine="708"/>
        <w:rPr>
          <w:sz w:val="28"/>
          <w:szCs w:val="28"/>
        </w:rPr>
      </w:pPr>
      <w:bookmarkStart w:id="3" w:name="bookmark2"/>
      <w:r>
        <w:rPr>
          <w:sz w:val="28"/>
          <w:szCs w:val="28"/>
        </w:rPr>
        <w:t>Програмою передбачається здійснити ряд завдань та заходів щодо підготовки територіальної оборони, мате</w:t>
      </w:r>
      <w:r w:rsidR="009053B9">
        <w:rPr>
          <w:sz w:val="28"/>
          <w:szCs w:val="28"/>
        </w:rPr>
        <w:t xml:space="preserve">ріально-технічного забезпечення </w:t>
      </w:r>
      <w:r w:rsidR="004C3D37">
        <w:rPr>
          <w:sz w:val="28"/>
          <w:szCs w:val="28"/>
        </w:rPr>
        <w:t>батальйону територіальної оборони (військової частини А7278).</w:t>
      </w:r>
    </w:p>
    <w:p w:rsidR="00623FDA" w:rsidRDefault="00A52814" w:rsidP="0019228E">
      <w:pPr>
        <w:autoSpaceDE w:val="0"/>
        <w:autoSpaceDN w:val="0"/>
        <w:adjustRightInd w:val="0"/>
        <w:ind w:firstLine="708"/>
        <w:jc w:val="both"/>
        <w:rPr>
          <w:sz w:val="28"/>
          <w:szCs w:val="28"/>
        </w:rPr>
      </w:pPr>
      <w:r>
        <w:rPr>
          <w:sz w:val="28"/>
          <w:szCs w:val="28"/>
        </w:rPr>
        <w:t xml:space="preserve">Реалізація заходів Програми дасть змогу забезпечити виконання заходів підготовки територіальної оборони (планування, проведення навчань та тренувань, створення запасів матеріально-технічних засобів для потреб територіальної оборони), забезпечити особовий склад </w:t>
      </w:r>
      <w:r w:rsidR="003A0EA0">
        <w:rPr>
          <w:sz w:val="28"/>
          <w:szCs w:val="28"/>
        </w:rPr>
        <w:t xml:space="preserve">батальйону </w:t>
      </w:r>
      <w:r w:rsidR="003A0EA0">
        <w:rPr>
          <w:sz w:val="28"/>
          <w:szCs w:val="28"/>
        </w:rPr>
        <w:lastRenderedPageBreak/>
        <w:t>територіальної оборони (військової частини А7278)</w:t>
      </w:r>
      <w:r>
        <w:rPr>
          <w:sz w:val="28"/>
          <w:szCs w:val="28"/>
        </w:rPr>
        <w:t xml:space="preserve"> необхідним майном та спорядженням згідно з потребами.</w:t>
      </w:r>
    </w:p>
    <w:p w:rsidR="002C4A98" w:rsidRPr="00623FDA" w:rsidRDefault="002C4A98" w:rsidP="0019228E">
      <w:pPr>
        <w:autoSpaceDE w:val="0"/>
        <w:autoSpaceDN w:val="0"/>
        <w:adjustRightInd w:val="0"/>
        <w:ind w:firstLine="708"/>
        <w:jc w:val="both"/>
        <w:rPr>
          <w:sz w:val="28"/>
          <w:szCs w:val="28"/>
        </w:rPr>
      </w:pPr>
    </w:p>
    <w:p w:rsidR="00A52814" w:rsidRDefault="003A0EA0" w:rsidP="0019228E">
      <w:pPr>
        <w:pStyle w:val="13"/>
        <w:keepNext/>
        <w:keepLines/>
        <w:shd w:val="clear" w:color="auto" w:fill="auto"/>
        <w:spacing w:before="0" w:after="0" w:line="240" w:lineRule="auto"/>
        <w:ind w:right="459" w:firstLine="0"/>
        <w:jc w:val="center"/>
        <w:rPr>
          <w:rFonts w:ascii="Times New Roman" w:hAnsi="Times New Roman" w:cs="Times New Roman"/>
          <w:b/>
          <w:sz w:val="28"/>
          <w:szCs w:val="28"/>
        </w:rPr>
      </w:pPr>
      <w:r>
        <w:rPr>
          <w:rFonts w:ascii="Times New Roman" w:hAnsi="Times New Roman" w:cs="Times New Roman"/>
          <w:b/>
          <w:sz w:val="28"/>
          <w:szCs w:val="28"/>
        </w:rPr>
        <w:t xml:space="preserve">6. </w:t>
      </w:r>
      <w:r w:rsidR="00A52814">
        <w:rPr>
          <w:rFonts w:ascii="Times New Roman" w:hAnsi="Times New Roman" w:cs="Times New Roman"/>
          <w:b/>
          <w:sz w:val="28"/>
          <w:szCs w:val="28"/>
        </w:rPr>
        <w:t xml:space="preserve">Результативні показники </w:t>
      </w:r>
    </w:p>
    <w:p w:rsidR="00A52814" w:rsidRDefault="00A52814" w:rsidP="0019228E">
      <w:pPr>
        <w:pStyle w:val="13"/>
        <w:keepNext/>
        <w:keepLines/>
        <w:shd w:val="clear" w:color="auto" w:fill="auto"/>
        <w:spacing w:before="0" w:after="0" w:line="240" w:lineRule="auto"/>
        <w:ind w:right="459" w:firstLine="0"/>
        <w:jc w:val="center"/>
        <w:rPr>
          <w:rFonts w:ascii="Times New Roman" w:hAnsi="Times New Roman" w:cs="Times New Roman"/>
          <w:b/>
          <w:sz w:val="28"/>
          <w:szCs w:val="28"/>
        </w:rPr>
      </w:pPr>
      <w:r>
        <w:rPr>
          <w:rFonts w:ascii="Times New Roman" w:hAnsi="Times New Roman" w:cs="Times New Roman"/>
          <w:b/>
          <w:sz w:val="28"/>
          <w:szCs w:val="28"/>
        </w:rPr>
        <w:t>(критерії оцінки ефективності виконання заходів Програми)</w:t>
      </w:r>
      <w:bookmarkEnd w:id="3"/>
    </w:p>
    <w:p w:rsidR="00623FDA" w:rsidRDefault="00A52814" w:rsidP="0019228E">
      <w:pPr>
        <w:autoSpaceDE w:val="0"/>
        <w:autoSpaceDN w:val="0"/>
        <w:adjustRightInd w:val="0"/>
        <w:ind w:firstLine="708"/>
        <w:jc w:val="both"/>
        <w:rPr>
          <w:sz w:val="28"/>
          <w:szCs w:val="28"/>
        </w:rPr>
      </w:pPr>
      <w:r>
        <w:rPr>
          <w:sz w:val="28"/>
          <w:szCs w:val="28"/>
        </w:rPr>
        <w:t xml:space="preserve">Результативним  показником ефективності виконання заходів Програми є повне забезпечення заходів підготовки територіальної оборони на території </w:t>
      </w:r>
      <w:proofErr w:type="spellStart"/>
      <w:r w:rsidR="003A0EA0">
        <w:rPr>
          <w:sz w:val="28"/>
          <w:szCs w:val="28"/>
        </w:rPr>
        <w:t>Вільнянської</w:t>
      </w:r>
      <w:proofErr w:type="spellEnd"/>
      <w:r w:rsidR="003A0EA0">
        <w:rPr>
          <w:sz w:val="28"/>
          <w:szCs w:val="28"/>
        </w:rPr>
        <w:t xml:space="preserve"> міської ради,</w:t>
      </w:r>
      <w:r>
        <w:rPr>
          <w:sz w:val="28"/>
          <w:szCs w:val="28"/>
        </w:rPr>
        <w:t xml:space="preserve"> а також часткове забезпечення матеріально-технічними засобами </w:t>
      </w:r>
      <w:r w:rsidR="003A0EA0">
        <w:rPr>
          <w:sz w:val="28"/>
          <w:szCs w:val="28"/>
        </w:rPr>
        <w:t>батальйону  територіальної оборони (військової частини А7278)</w:t>
      </w:r>
      <w:r>
        <w:rPr>
          <w:sz w:val="28"/>
          <w:szCs w:val="28"/>
        </w:rPr>
        <w:t xml:space="preserve"> для виконання ними завдань за призначенням</w:t>
      </w:r>
      <w:r w:rsidR="00623FDA">
        <w:rPr>
          <w:sz w:val="28"/>
          <w:szCs w:val="28"/>
        </w:rPr>
        <w:t>.</w:t>
      </w:r>
    </w:p>
    <w:p w:rsidR="002C4A98" w:rsidRDefault="002C4A98" w:rsidP="0019228E">
      <w:pPr>
        <w:autoSpaceDE w:val="0"/>
        <w:autoSpaceDN w:val="0"/>
        <w:adjustRightInd w:val="0"/>
        <w:ind w:firstLine="708"/>
        <w:jc w:val="both"/>
        <w:rPr>
          <w:sz w:val="28"/>
          <w:szCs w:val="28"/>
        </w:rPr>
      </w:pPr>
    </w:p>
    <w:p w:rsidR="00A52814" w:rsidRDefault="0053141E" w:rsidP="0019228E">
      <w:pPr>
        <w:pStyle w:val="21"/>
        <w:shd w:val="clear" w:color="auto" w:fill="auto"/>
        <w:spacing w:after="0" w:line="240" w:lineRule="auto"/>
        <w:jc w:val="center"/>
        <w:rPr>
          <w:rFonts w:ascii="Times New Roman" w:hAnsi="Times New Roman" w:cs="Times New Roman"/>
          <w:b/>
          <w:sz w:val="28"/>
          <w:szCs w:val="28"/>
        </w:rPr>
      </w:pPr>
      <w:r>
        <w:rPr>
          <w:rFonts w:ascii="Times New Roman" w:eastAsia="Courier New" w:hAnsi="Times New Roman" w:cs="Times New Roman"/>
          <w:b/>
          <w:bCs/>
          <w:color w:val="000000"/>
          <w:sz w:val="28"/>
          <w:szCs w:val="28"/>
          <w:lang w:eastAsia="ru-RU" w:bidi="ru-RU"/>
        </w:rPr>
        <w:t xml:space="preserve">7. </w:t>
      </w:r>
      <w:r w:rsidR="00A52814">
        <w:rPr>
          <w:rFonts w:ascii="Times New Roman" w:hAnsi="Times New Roman" w:cs="Times New Roman"/>
          <w:b/>
          <w:sz w:val="28"/>
          <w:szCs w:val="28"/>
        </w:rPr>
        <w:t>Оцінка ефективності виконання заходів Програми</w:t>
      </w:r>
    </w:p>
    <w:p w:rsidR="00A52814" w:rsidRDefault="00A52814" w:rsidP="0019228E">
      <w:pPr>
        <w:pStyle w:val="21"/>
        <w:shd w:val="clear" w:color="auto" w:fill="auto"/>
        <w:spacing w:after="0" w:line="240" w:lineRule="auto"/>
        <w:ind w:left="20" w:firstLine="720"/>
        <w:jc w:val="both"/>
        <w:rPr>
          <w:rFonts w:ascii="Times New Roman" w:hAnsi="Times New Roman" w:cs="Times New Roman"/>
          <w:sz w:val="28"/>
          <w:szCs w:val="28"/>
        </w:rPr>
      </w:pPr>
      <w:r>
        <w:rPr>
          <w:rFonts w:ascii="Times New Roman" w:hAnsi="Times New Roman" w:cs="Times New Roman"/>
          <w:sz w:val="28"/>
          <w:szCs w:val="28"/>
        </w:rPr>
        <w:t>Виконання заходів програми дозволить:</w:t>
      </w:r>
    </w:p>
    <w:p w:rsidR="00A52814" w:rsidRDefault="00A52814" w:rsidP="0019228E">
      <w:pPr>
        <w:pStyle w:val="21"/>
        <w:numPr>
          <w:ilvl w:val="0"/>
          <w:numId w:val="11"/>
        </w:numPr>
        <w:shd w:val="clear" w:color="auto" w:fill="auto"/>
        <w:spacing w:after="0" w:line="240" w:lineRule="auto"/>
        <w:jc w:val="both"/>
        <w:rPr>
          <w:rFonts w:ascii="Times New Roman" w:hAnsi="Times New Roman" w:cs="Times New Roman"/>
          <w:sz w:val="28"/>
          <w:szCs w:val="28"/>
        </w:rPr>
      </w:pPr>
      <w:r>
        <w:rPr>
          <w:rFonts w:ascii="Times New Roman" w:hAnsi="Times New Roman" w:cs="Times New Roman"/>
          <w:sz w:val="28"/>
          <w:szCs w:val="28"/>
        </w:rPr>
        <w:t>підвищити обороноздатність держави;</w:t>
      </w:r>
    </w:p>
    <w:p w:rsidR="00A52814" w:rsidRDefault="00A52814" w:rsidP="0019228E">
      <w:pPr>
        <w:pStyle w:val="21"/>
        <w:numPr>
          <w:ilvl w:val="0"/>
          <w:numId w:val="11"/>
        </w:numPr>
        <w:shd w:val="clear" w:color="auto" w:fill="auto"/>
        <w:spacing w:after="0" w:line="240" w:lineRule="auto"/>
        <w:ind w:right="20"/>
        <w:jc w:val="both"/>
        <w:rPr>
          <w:rFonts w:ascii="Times New Roman" w:hAnsi="Times New Roman" w:cs="Times New Roman"/>
          <w:sz w:val="28"/>
          <w:szCs w:val="28"/>
        </w:rPr>
      </w:pPr>
      <w:r>
        <w:rPr>
          <w:rFonts w:ascii="Times New Roman" w:hAnsi="Times New Roman" w:cs="Times New Roman"/>
          <w:sz w:val="28"/>
          <w:szCs w:val="28"/>
        </w:rPr>
        <w:t>забезпечити підсилення охорони важливих державних об’єктів та об’єктів місцевого і регіонального значення, комунікацій, органів місцевого самоврядування, території</w:t>
      </w:r>
      <w:r w:rsidR="00794897">
        <w:rPr>
          <w:rFonts w:ascii="Times New Roman" w:hAnsi="Times New Roman" w:cs="Times New Roman"/>
          <w:sz w:val="28"/>
          <w:szCs w:val="28"/>
        </w:rPr>
        <w:t xml:space="preserve">  </w:t>
      </w:r>
      <w:proofErr w:type="spellStart"/>
      <w:r w:rsidR="00794897">
        <w:rPr>
          <w:rFonts w:ascii="Times New Roman" w:hAnsi="Times New Roman" w:cs="Times New Roman"/>
          <w:sz w:val="28"/>
          <w:szCs w:val="28"/>
        </w:rPr>
        <w:t>Вільнянської</w:t>
      </w:r>
      <w:proofErr w:type="spellEnd"/>
      <w:r w:rsidR="00794897">
        <w:rPr>
          <w:rFonts w:ascii="Times New Roman" w:hAnsi="Times New Roman" w:cs="Times New Roman"/>
          <w:sz w:val="28"/>
          <w:szCs w:val="28"/>
        </w:rPr>
        <w:t xml:space="preserve">  міської ради</w:t>
      </w:r>
      <w:r>
        <w:rPr>
          <w:rFonts w:ascii="Times New Roman" w:hAnsi="Times New Roman" w:cs="Times New Roman"/>
          <w:sz w:val="28"/>
          <w:szCs w:val="28"/>
        </w:rPr>
        <w:t>;</w:t>
      </w:r>
    </w:p>
    <w:p w:rsidR="00A52814" w:rsidRDefault="00A52814" w:rsidP="0019228E">
      <w:pPr>
        <w:pStyle w:val="21"/>
        <w:numPr>
          <w:ilvl w:val="0"/>
          <w:numId w:val="11"/>
        </w:numPr>
        <w:shd w:val="clear" w:color="auto" w:fill="auto"/>
        <w:spacing w:after="0" w:line="240" w:lineRule="auto"/>
        <w:jc w:val="both"/>
        <w:rPr>
          <w:rFonts w:ascii="Times New Roman" w:hAnsi="Times New Roman" w:cs="Times New Roman"/>
          <w:sz w:val="28"/>
          <w:szCs w:val="28"/>
        </w:rPr>
      </w:pPr>
      <w:r>
        <w:rPr>
          <w:rFonts w:ascii="Times New Roman" w:hAnsi="Times New Roman" w:cs="Times New Roman"/>
          <w:sz w:val="28"/>
          <w:szCs w:val="28"/>
        </w:rPr>
        <w:t>забезпечити виконання заходів правового режиму;</w:t>
      </w:r>
    </w:p>
    <w:p w:rsidR="00A52814" w:rsidRDefault="00A52814" w:rsidP="0019228E">
      <w:pPr>
        <w:pStyle w:val="21"/>
        <w:numPr>
          <w:ilvl w:val="0"/>
          <w:numId w:val="11"/>
        </w:numPr>
        <w:shd w:val="clear" w:color="auto" w:fill="auto"/>
        <w:spacing w:after="0" w:line="240" w:lineRule="auto"/>
        <w:ind w:right="20"/>
        <w:jc w:val="both"/>
        <w:rPr>
          <w:rFonts w:ascii="Times New Roman" w:hAnsi="Times New Roman" w:cs="Times New Roman"/>
          <w:sz w:val="28"/>
          <w:szCs w:val="28"/>
        </w:rPr>
      </w:pPr>
      <w:r>
        <w:rPr>
          <w:rFonts w:ascii="Times New Roman" w:hAnsi="Times New Roman" w:cs="Times New Roman"/>
          <w:sz w:val="28"/>
          <w:szCs w:val="28"/>
        </w:rPr>
        <w:t>в повному обсязі екіпірувати та забезпечити необхідним</w:t>
      </w:r>
      <w:r w:rsidR="00794897">
        <w:rPr>
          <w:rFonts w:ascii="Times New Roman" w:hAnsi="Times New Roman" w:cs="Times New Roman"/>
          <w:sz w:val="28"/>
          <w:szCs w:val="28"/>
        </w:rPr>
        <w:t xml:space="preserve"> батальйон територіальної оборони (військову частину А7278</w:t>
      </w:r>
      <w:r>
        <w:rPr>
          <w:rFonts w:ascii="Times New Roman" w:hAnsi="Times New Roman" w:cs="Times New Roman"/>
          <w:sz w:val="28"/>
          <w:szCs w:val="28"/>
        </w:rPr>
        <w:t>.</w:t>
      </w:r>
    </w:p>
    <w:p w:rsidR="002C4A98" w:rsidRDefault="002C4A98" w:rsidP="0019228E">
      <w:pPr>
        <w:pStyle w:val="21"/>
        <w:shd w:val="clear" w:color="auto" w:fill="auto"/>
        <w:spacing w:after="0" w:line="240" w:lineRule="auto"/>
        <w:ind w:right="180"/>
        <w:jc w:val="center"/>
        <w:rPr>
          <w:rFonts w:ascii="Times New Roman" w:hAnsi="Times New Roman" w:cs="Times New Roman"/>
          <w:b/>
          <w:sz w:val="28"/>
          <w:szCs w:val="28"/>
        </w:rPr>
      </w:pPr>
    </w:p>
    <w:p w:rsidR="00A52814" w:rsidRDefault="00623FDA" w:rsidP="0019228E">
      <w:pPr>
        <w:pStyle w:val="21"/>
        <w:shd w:val="clear" w:color="auto" w:fill="auto"/>
        <w:spacing w:after="0" w:line="240" w:lineRule="auto"/>
        <w:ind w:right="180"/>
        <w:jc w:val="center"/>
        <w:rPr>
          <w:rFonts w:ascii="Times New Roman" w:hAnsi="Times New Roman" w:cs="Times New Roman"/>
          <w:sz w:val="28"/>
          <w:szCs w:val="28"/>
        </w:rPr>
      </w:pPr>
      <w:r>
        <w:rPr>
          <w:rFonts w:ascii="Times New Roman" w:hAnsi="Times New Roman" w:cs="Times New Roman"/>
          <w:b/>
          <w:sz w:val="28"/>
          <w:szCs w:val="28"/>
        </w:rPr>
        <w:t xml:space="preserve">8. </w:t>
      </w:r>
      <w:r w:rsidR="00A52814">
        <w:rPr>
          <w:rFonts w:ascii="Times New Roman" w:hAnsi="Times New Roman" w:cs="Times New Roman"/>
          <w:b/>
          <w:sz w:val="28"/>
          <w:szCs w:val="28"/>
        </w:rPr>
        <w:t>Система управління та контролю за ходом виконання Програми</w:t>
      </w:r>
    </w:p>
    <w:p w:rsidR="00A52814" w:rsidRDefault="00A52814" w:rsidP="0019228E">
      <w:pPr>
        <w:pStyle w:val="21"/>
        <w:shd w:val="clear" w:color="auto" w:fill="auto"/>
        <w:spacing w:after="0" w:line="240" w:lineRule="auto"/>
        <w:ind w:left="20" w:right="20" w:firstLine="720"/>
        <w:jc w:val="both"/>
        <w:rPr>
          <w:rFonts w:ascii="Times New Roman" w:hAnsi="Times New Roman" w:cs="Times New Roman"/>
          <w:sz w:val="28"/>
          <w:szCs w:val="28"/>
        </w:rPr>
      </w:pPr>
      <w:r>
        <w:rPr>
          <w:rFonts w:ascii="Times New Roman" w:hAnsi="Times New Roman" w:cs="Times New Roman"/>
          <w:sz w:val="28"/>
          <w:szCs w:val="28"/>
        </w:rPr>
        <w:t xml:space="preserve">Органом управління  Програмою   є  </w:t>
      </w:r>
      <w:r w:rsidR="009053B9">
        <w:rPr>
          <w:rFonts w:ascii="Times New Roman" w:hAnsi="Times New Roman" w:cs="Times New Roman"/>
          <w:sz w:val="28"/>
          <w:szCs w:val="28"/>
        </w:rPr>
        <w:t xml:space="preserve">виконавчий комітет </w:t>
      </w:r>
      <w:proofErr w:type="spellStart"/>
      <w:r w:rsidR="009053B9">
        <w:rPr>
          <w:rFonts w:ascii="Times New Roman" w:hAnsi="Times New Roman" w:cs="Times New Roman"/>
          <w:sz w:val="28"/>
          <w:szCs w:val="28"/>
        </w:rPr>
        <w:t>Вільнянської</w:t>
      </w:r>
      <w:proofErr w:type="spellEnd"/>
      <w:r w:rsidR="009053B9">
        <w:rPr>
          <w:rFonts w:ascii="Times New Roman" w:hAnsi="Times New Roman" w:cs="Times New Roman"/>
          <w:sz w:val="28"/>
          <w:szCs w:val="28"/>
        </w:rPr>
        <w:t xml:space="preserve"> міської ради</w:t>
      </w:r>
      <w:r>
        <w:rPr>
          <w:rFonts w:ascii="Times New Roman" w:hAnsi="Times New Roman" w:cs="Times New Roman"/>
          <w:sz w:val="28"/>
          <w:szCs w:val="28"/>
        </w:rPr>
        <w:t>,  як</w:t>
      </w:r>
      <w:r w:rsidR="009053B9">
        <w:rPr>
          <w:rFonts w:ascii="Times New Roman" w:hAnsi="Times New Roman" w:cs="Times New Roman"/>
          <w:sz w:val="28"/>
          <w:szCs w:val="28"/>
        </w:rPr>
        <w:t>ий</w:t>
      </w:r>
      <w:r>
        <w:rPr>
          <w:rFonts w:ascii="Times New Roman" w:hAnsi="Times New Roman" w:cs="Times New Roman"/>
          <w:sz w:val="28"/>
          <w:szCs w:val="28"/>
        </w:rPr>
        <w:t xml:space="preserve"> здійснює координацію і контроль за ходом виконання Програми.</w:t>
      </w:r>
    </w:p>
    <w:p w:rsidR="00A52814" w:rsidRDefault="00AF41BF" w:rsidP="0019228E">
      <w:pPr>
        <w:pStyle w:val="21"/>
        <w:shd w:val="clear" w:color="auto" w:fill="auto"/>
        <w:spacing w:after="0" w:line="240" w:lineRule="auto"/>
        <w:ind w:left="20" w:right="20" w:firstLine="688"/>
        <w:jc w:val="both"/>
        <w:rPr>
          <w:rFonts w:ascii="Times New Roman" w:hAnsi="Times New Roman" w:cs="Times New Roman"/>
          <w:sz w:val="28"/>
          <w:szCs w:val="28"/>
        </w:rPr>
      </w:pPr>
      <w:r>
        <w:rPr>
          <w:rFonts w:ascii="Times New Roman" w:hAnsi="Times New Roman" w:cs="Times New Roman"/>
          <w:sz w:val="28"/>
          <w:szCs w:val="28"/>
        </w:rPr>
        <w:t xml:space="preserve">Виконавчий  комітет  </w:t>
      </w:r>
      <w:proofErr w:type="spellStart"/>
      <w:r>
        <w:rPr>
          <w:rFonts w:ascii="Times New Roman" w:hAnsi="Times New Roman" w:cs="Times New Roman"/>
          <w:sz w:val="28"/>
          <w:szCs w:val="28"/>
        </w:rPr>
        <w:t>Вільнянської</w:t>
      </w:r>
      <w:proofErr w:type="spellEnd"/>
      <w:r>
        <w:rPr>
          <w:rFonts w:ascii="Times New Roman" w:hAnsi="Times New Roman" w:cs="Times New Roman"/>
          <w:sz w:val="28"/>
          <w:szCs w:val="28"/>
        </w:rPr>
        <w:t xml:space="preserve"> міської ради  і батальйон територіальної оборони (військова частина  А7278) забезпечують  своєчасне  виконання заходів Програми, ефективне і цільове використання бюджетних коштів. </w:t>
      </w:r>
    </w:p>
    <w:p w:rsidR="00AF41BF" w:rsidRDefault="00AF41BF" w:rsidP="0019228E">
      <w:pPr>
        <w:pStyle w:val="21"/>
        <w:shd w:val="clear" w:color="auto" w:fill="auto"/>
        <w:spacing w:after="0" w:line="240" w:lineRule="auto"/>
        <w:ind w:left="20" w:right="20" w:firstLine="688"/>
        <w:jc w:val="both"/>
        <w:rPr>
          <w:rFonts w:ascii="Times New Roman" w:hAnsi="Times New Roman" w:cs="Times New Roman"/>
          <w:sz w:val="28"/>
          <w:szCs w:val="28"/>
        </w:rPr>
      </w:pPr>
    </w:p>
    <w:p w:rsidR="00AF41BF" w:rsidRDefault="00AF41BF" w:rsidP="0019228E">
      <w:pPr>
        <w:pStyle w:val="21"/>
        <w:shd w:val="clear" w:color="auto" w:fill="auto"/>
        <w:spacing w:after="0" w:line="240" w:lineRule="auto"/>
        <w:ind w:left="20" w:right="20" w:firstLine="688"/>
        <w:jc w:val="both"/>
        <w:rPr>
          <w:rFonts w:ascii="Times New Roman" w:hAnsi="Times New Roman" w:cs="Times New Roman"/>
          <w:sz w:val="28"/>
          <w:szCs w:val="28"/>
        </w:rPr>
      </w:pPr>
    </w:p>
    <w:p w:rsidR="002C4A98" w:rsidRDefault="002C4A98" w:rsidP="0019228E">
      <w:pPr>
        <w:pStyle w:val="21"/>
        <w:shd w:val="clear" w:color="auto" w:fill="auto"/>
        <w:spacing w:after="0" w:line="240" w:lineRule="auto"/>
        <w:ind w:left="20" w:right="20" w:firstLine="688"/>
        <w:jc w:val="both"/>
        <w:rPr>
          <w:rFonts w:ascii="Times New Roman" w:hAnsi="Times New Roman" w:cs="Times New Roman"/>
          <w:sz w:val="28"/>
          <w:szCs w:val="28"/>
        </w:rPr>
      </w:pPr>
    </w:p>
    <w:p w:rsidR="00553BDF" w:rsidRDefault="00AF41BF" w:rsidP="0019228E">
      <w:pPr>
        <w:pStyle w:val="21"/>
        <w:shd w:val="clear" w:color="auto" w:fill="auto"/>
        <w:spacing w:after="0" w:line="240" w:lineRule="auto"/>
        <w:ind w:left="20" w:right="20"/>
        <w:jc w:val="both"/>
        <w:rPr>
          <w:rFonts w:ascii="Times New Roman" w:hAnsi="Times New Roman" w:cs="Times New Roman"/>
          <w:sz w:val="28"/>
          <w:szCs w:val="28"/>
          <w:lang w:eastAsia="uk-UA"/>
        </w:rPr>
      </w:pPr>
      <w:r w:rsidRPr="00AF41BF">
        <w:rPr>
          <w:rFonts w:ascii="Times New Roman" w:hAnsi="Times New Roman" w:cs="Times New Roman"/>
          <w:sz w:val="28"/>
          <w:szCs w:val="28"/>
          <w:lang w:eastAsia="uk-UA"/>
        </w:rPr>
        <w:t>Міський голова                                                                     Наталя МУСІЄНКО</w:t>
      </w:r>
    </w:p>
    <w:p w:rsidR="00553BDF" w:rsidRDefault="00553BDF"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2C4A98" w:rsidRDefault="002C4A98" w:rsidP="00553BDF">
      <w:pPr>
        <w:pStyle w:val="21"/>
        <w:shd w:val="clear" w:color="auto" w:fill="auto"/>
        <w:spacing w:after="0" w:line="276" w:lineRule="auto"/>
        <w:ind w:left="20" w:right="20"/>
        <w:jc w:val="both"/>
        <w:rPr>
          <w:rFonts w:ascii="Times New Roman" w:hAnsi="Times New Roman" w:cs="Times New Roman"/>
          <w:sz w:val="28"/>
          <w:szCs w:val="28"/>
        </w:rPr>
      </w:pPr>
    </w:p>
    <w:p w:rsidR="00553BDF" w:rsidRDefault="00553BDF" w:rsidP="002C4A98">
      <w:pPr>
        <w:pStyle w:val="21"/>
        <w:shd w:val="clear" w:color="auto" w:fill="auto"/>
        <w:spacing w:after="0" w:line="276" w:lineRule="auto"/>
        <w:ind w:left="6379" w:right="40"/>
        <w:rPr>
          <w:rFonts w:ascii="Times New Roman" w:hAnsi="Times New Roman" w:cs="Times New Roman"/>
          <w:sz w:val="28"/>
          <w:szCs w:val="28"/>
        </w:rPr>
      </w:pPr>
      <w:r>
        <w:rPr>
          <w:rFonts w:ascii="Times New Roman" w:hAnsi="Times New Roman" w:cs="Times New Roman"/>
          <w:sz w:val="28"/>
          <w:szCs w:val="28"/>
        </w:rPr>
        <w:lastRenderedPageBreak/>
        <w:t>Додаток 1</w:t>
      </w:r>
    </w:p>
    <w:p w:rsidR="00553BDF" w:rsidRDefault="00553BDF" w:rsidP="002C4A98">
      <w:pPr>
        <w:pStyle w:val="21"/>
        <w:shd w:val="clear" w:color="auto" w:fill="auto"/>
        <w:spacing w:after="0" w:line="240" w:lineRule="auto"/>
        <w:ind w:left="6379" w:right="40"/>
        <w:rPr>
          <w:rFonts w:ascii="Times New Roman" w:hAnsi="Times New Roman" w:cs="Times New Roman"/>
          <w:sz w:val="28"/>
          <w:szCs w:val="28"/>
        </w:rPr>
      </w:pPr>
      <w:r>
        <w:rPr>
          <w:rFonts w:ascii="Times New Roman" w:hAnsi="Times New Roman" w:cs="Times New Roman"/>
          <w:sz w:val="28"/>
          <w:szCs w:val="28"/>
        </w:rPr>
        <w:t>до Програми</w:t>
      </w:r>
    </w:p>
    <w:p w:rsidR="00553BDF" w:rsidRDefault="00553BDF" w:rsidP="002C4A98">
      <w:pPr>
        <w:pStyle w:val="21"/>
        <w:shd w:val="clear" w:color="auto" w:fill="auto"/>
        <w:spacing w:after="0" w:line="240" w:lineRule="auto"/>
        <w:ind w:left="6379" w:right="40"/>
        <w:rPr>
          <w:rFonts w:ascii="Times New Roman" w:hAnsi="Times New Roman" w:cs="Times New Roman"/>
          <w:sz w:val="28"/>
          <w:szCs w:val="28"/>
        </w:rPr>
      </w:pPr>
      <w:r>
        <w:rPr>
          <w:rFonts w:ascii="Times New Roman" w:hAnsi="Times New Roman" w:cs="Times New Roman"/>
          <w:sz w:val="28"/>
          <w:szCs w:val="28"/>
        </w:rPr>
        <w:t xml:space="preserve">«Територіальна оборона </w:t>
      </w:r>
    </w:p>
    <w:p w:rsidR="00553BDF" w:rsidRDefault="00553BDF" w:rsidP="002C4A98">
      <w:pPr>
        <w:pStyle w:val="21"/>
        <w:shd w:val="clear" w:color="auto" w:fill="auto"/>
        <w:spacing w:after="0" w:line="240" w:lineRule="auto"/>
        <w:ind w:left="6379" w:right="40"/>
        <w:rPr>
          <w:rFonts w:ascii="Times New Roman" w:hAnsi="Times New Roman" w:cs="Times New Roman"/>
          <w:sz w:val="28"/>
          <w:szCs w:val="28"/>
        </w:rPr>
      </w:pPr>
      <w:proofErr w:type="spellStart"/>
      <w:r>
        <w:rPr>
          <w:rFonts w:ascii="Times New Roman" w:hAnsi="Times New Roman" w:cs="Times New Roman"/>
          <w:sz w:val="28"/>
          <w:szCs w:val="28"/>
        </w:rPr>
        <w:t>Вільнянської</w:t>
      </w:r>
      <w:proofErr w:type="spellEnd"/>
      <w:r>
        <w:rPr>
          <w:rFonts w:ascii="Times New Roman" w:hAnsi="Times New Roman" w:cs="Times New Roman"/>
          <w:sz w:val="28"/>
          <w:szCs w:val="28"/>
        </w:rPr>
        <w:t xml:space="preserve">  міської ради</w:t>
      </w:r>
    </w:p>
    <w:p w:rsidR="00693DAB" w:rsidRDefault="006432B9" w:rsidP="002C4A98">
      <w:pPr>
        <w:pStyle w:val="21"/>
        <w:shd w:val="clear" w:color="auto" w:fill="auto"/>
        <w:spacing w:after="0" w:line="240" w:lineRule="auto"/>
        <w:ind w:left="6379" w:right="40"/>
        <w:rPr>
          <w:rFonts w:ascii="Times New Roman" w:hAnsi="Times New Roman" w:cs="Times New Roman"/>
          <w:sz w:val="28"/>
          <w:szCs w:val="28"/>
        </w:rPr>
      </w:pPr>
      <w:r>
        <w:rPr>
          <w:rFonts w:ascii="Times New Roman" w:hAnsi="Times New Roman" w:cs="Times New Roman"/>
          <w:sz w:val="28"/>
          <w:szCs w:val="28"/>
        </w:rPr>
        <w:t>н</w:t>
      </w:r>
      <w:r w:rsidR="00693DAB">
        <w:rPr>
          <w:rFonts w:ascii="Times New Roman" w:hAnsi="Times New Roman" w:cs="Times New Roman"/>
          <w:sz w:val="28"/>
          <w:szCs w:val="28"/>
        </w:rPr>
        <w:t>а</w:t>
      </w:r>
      <w:r>
        <w:rPr>
          <w:rFonts w:ascii="Times New Roman" w:hAnsi="Times New Roman" w:cs="Times New Roman"/>
          <w:sz w:val="28"/>
          <w:szCs w:val="28"/>
        </w:rPr>
        <w:t xml:space="preserve"> 2022 рік»</w:t>
      </w:r>
    </w:p>
    <w:p w:rsidR="002C4A98" w:rsidRDefault="002C4A98" w:rsidP="00553BDF">
      <w:pPr>
        <w:pStyle w:val="21"/>
        <w:shd w:val="clear" w:color="auto" w:fill="auto"/>
        <w:spacing w:after="0" w:line="240" w:lineRule="auto"/>
        <w:ind w:right="40"/>
        <w:rPr>
          <w:rFonts w:ascii="Times New Roman" w:hAnsi="Times New Roman" w:cs="Times New Roman"/>
          <w:sz w:val="28"/>
          <w:szCs w:val="28"/>
        </w:rPr>
      </w:pPr>
    </w:p>
    <w:p w:rsidR="002C4A98" w:rsidRDefault="002C4A98" w:rsidP="00553BDF">
      <w:pPr>
        <w:pStyle w:val="21"/>
        <w:shd w:val="clear" w:color="auto" w:fill="auto"/>
        <w:spacing w:after="0" w:line="240" w:lineRule="auto"/>
        <w:ind w:right="40"/>
        <w:rPr>
          <w:rFonts w:ascii="Times New Roman" w:hAnsi="Times New Roman" w:cs="Times New Roman"/>
          <w:sz w:val="28"/>
          <w:szCs w:val="28"/>
        </w:rPr>
      </w:pPr>
    </w:p>
    <w:p w:rsidR="00553BDF" w:rsidRDefault="00553BDF" w:rsidP="002C4A98">
      <w:pPr>
        <w:pStyle w:val="21"/>
        <w:shd w:val="clear" w:color="auto" w:fill="auto"/>
        <w:spacing w:after="0" w:line="240" w:lineRule="auto"/>
        <w:ind w:right="40"/>
        <w:jc w:val="center"/>
        <w:rPr>
          <w:rFonts w:ascii="Times New Roman" w:hAnsi="Times New Roman" w:cs="Times New Roman"/>
          <w:b/>
          <w:sz w:val="28"/>
          <w:szCs w:val="28"/>
        </w:rPr>
      </w:pPr>
      <w:r>
        <w:rPr>
          <w:rFonts w:ascii="Times New Roman" w:hAnsi="Times New Roman" w:cs="Times New Roman"/>
          <w:b/>
          <w:sz w:val="28"/>
          <w:szCs w:val="28"/>
        </w:rPr>
        <w:t>Паспорт</w:t>
      </w:r>
    </w:p>
    <w:p w:rsidR="006432B9" w:rsidRDefault="00553BDF" w:rsidP="006432B9">
      <w:pPr>
        <w:pStyle w:val="21"/>
        <w:shd w:val="clear" w:color="auto" w:fill="auto"/>
        <w:spacing w:after="0" w:line="240" w:lineRule="auto"/>
        <w:ind w:right="40"/>
        <w:jc w:val="center"/>
        <w:rPr>
          <w:rFonts w:ascii="Times New Roman" w:hAnsi="Times New Roman" w:cs="Times New Roman"/>
          <w:sz w:val="28"/>
          <w:szCs w:val="28"/>
        </w:rPr>
      </w:pPr>
      <w:r>
        <w:rPr>
          <w:rFonts w:ascii="Times New Roman" w:hAnsi="Times New Roman" w:cs="Times New Roman"/>
          <w:sz w:val="28"/>
          <w:szCs w:val="28"/>
        </w:rPr>
        <w:t>Програми «</w:t>
      </w:r>
      <w:r w:rsidR="006432B9" w:rsidRPr="001A1EE5">
        <w:rPr>
          <w:rFonts w:ascii="Times New Roman" w:hAnsi="Times New Roman"/>
          <w:sz w:val="28"/>
          <w:szCs w:val="28"/>
        </w:rPr>
        <w:t xml:space="preserve">«Територіальна оборона </w:t>
      </w:r>
      <w:proofErr w:type="spellStart"/>
      <w:r w:rsidR="006432B9" w:rsidRPr="001A1EE5">
        <w:rPr>
          <w:rFonts w:ascii="Times New Roman" w:hAnsi="Times New Roman"/>
          <w:sz w:val="28"/>
          <w:szCs w:val="28"/>
        </w:rPr>
        <w:t>Вільнянської</w:t>
      </w:r>
      <w:proofErr w:type="spellEnd"/>
      <w:r w:rsidR="006432B9" w:rsidRPr="001A1EE5">
        <w:rPr>
          <w:rFonts w:ascii="Times New Roman" w:hAnsi="Times New Roman"/>
          <w:sz w:val="28"/>
          <w:szCs w:val="28"/>
        </w:rPr>
        <w:t xml:space="preserve"> міської ради на 2022 рік»</w:t>
      </w:r>
    </w:p>
    <w:p w:rsidR="00553BDF" w:rsidRDefault="00553BDF" w:rsidP="00553BDF">
      <w:pPr>
        <w:pStyle w:val="21"/>
        <w:shd w:val="clear" w:color="auto" w:fill="auto"/>
        <w:spacing w:after="0" w:line="240" w:lineRule="auto"/>
        <w:ind w:right="40"/>
        <w:jc w:val="center"/>
        <w:rPr>
          <w:rFonts w:ascii="Times New Roman" w:hAnsi="Times New Roman" w:cs="Times New Roman"/>
          <w:sz w:val="28"/>
          <w:szCs w:val="28"/>
        </w:rPr>
      </w:pPr>
    </w:p>
    <w:p w:rsidR="00553BDF" w:rsidRDefault="00553BDF" w:rsidP="00553BDF">
      <w:pPr>
        <w:pStyle w:val="21"/>
        <w:shd w:val="clear" w:color="auto" w:fill="auto"/>
        <w:spacing w:after="0" w:line="240" w:lineRule="auto"/>
        <w:ind w:right="40"/>
        <w:jc w:val="center"/>
        <w:rPr>
          <w:rFonts w:ascii="Times New Roman" w:hAnsi="Times New Roman" w:cs="Times New Roman"/>
          <w:sz w:val="16"/>
          <w:szCs w:val="16"/>
        </w:rPr>
      </w:pPr>
    </w:p>
    <w:tbl>
      <w:tblPr>
        <w:tblStyle w:val="aa"/>
        <w:tblW w:w="0" w:type="auto"/>
        <w:tblLook w:val="04A0" w:firstRow="1" w:lastRow="0" w:firstColumn="1" w:lastColumn="0" w:noHBand="0" w:noVBand="1"/>
      </w:tblPr>
      <w:tblGrid>
        <w:gridCol w:w="426"/>
        <w:gridCol w:w="4441"/>
        <w:gridCol w:w="4987"/>
      </w:tblGrid>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Ініціатор розроблення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Військова частина А7278</w:t>
            </w:r>
          </w:p>
        </w:tc>
      </w:tr>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Дата, номер і назва розпорядчого документа органу виконавчої влади про розроблення програми</w:t>
            </w:r>
          </w:p>
        </w:tc>
        <w:tc>
          <w:tcPr>
            <w:tcW w:w="0" w:type="auto"/>
            <w:tcBorders>
              <w:top w:val="single" w:sz="4" w:space="0" w:color="auto"/>
              <w:left w:val="single" w:sz="4" w:space="0" w:color="auto"/>
              <w:bottom w:val="single" w:sz="4" w:space="0" w:color="auto"/>
              <w:right w:val="single" w:sz="4" w:space="0" w:color="auto"/>
            </w:tcBorders>
            <w:vAlign w:val="center"/>
          </w:tcPr>
          <w:p w:rsidR="00B60A6D" w:rsidRDefault="00553BDF" w:rsidP="00B60A6D">
            <w:pPr>
              <w:rPr>
                <w:sz w:val="28"/>
                <w:szCs w:val="28"/>
                <w:lang w:eastAsia="en-US"/>
              </w:rPr>
            </w:pPr>
            <w:r>
              <w:rPr>
                <w:sz w:val="28"/>
                <w:szCs w:val="28"/>
                <w:lang w:eastAsia="en-US"/>
              </w:rPr>
              <w:t>Закон</w:t>
            </w:r>
            <w:r w:rsidR="00B60A6D">
              <w:rPr>
                <w:sz w:val="28"/>
                <w:szCs w:val="28"/>
                <w:lang w:eastAsia="en-US"/>
              </w:rPr>
              <w:t xml:space="preserve">и </w:t>
            </w:r>
            <w:r>
              <w:rPr>
                <w:sz w:val="28"/>
                <w:szCs w:val="28"/>
                <w:lang w:eastAsia="en-US"/>
              </w:rPr>
              <w:t xml:space="preserve"> України </w:t>
            </w:r>
            <w:r w:rsidR="00B60A6D">
              <w:rPr>
                <w:sz w:val="28"/>
                <w:szCs w:val="28"/>
                <w:lang w:eastAsia="en-US"/>
              </w:rPr>
              <w:t>:</w:t>
            </w:r>
          </w:p>
          <w:p w:rsidR="00B60A6D" w:rsidRDefault="00B60A6D" w:rsidP="00B60A6D">
            <w:pPr>
              <w:rPr>
                <w:sz w:val="28"/>
                <w:szCs w:val="28"/>
                <w:lang w:eastAsia="en-US"/>
              </w:rPr>
            </w:pPr>
            <w:r>
              <w:rPr>
                <w:sz w:val="28"/>
                <w:szCs w:val="28"/>
                <w:lang w:eastAsia="en-US"/>
              </w:rPr>
              <w:t xml:space="preserve">- </w:t>
            </w:r>
            <w:r w:rsidRPr="00B60A6D">
              <w:rPr>
                <w:sz w:val="28"/>
                <w:szCs w:val="28"/>
                <w:lang w:eastAsia="en-US"/>
              </w:rPr>
              <w:t>«Про оборону</w:t>
            </w:r>
            <w:r>
              <w:rPr>
                <w:sz w:val="28"/>
                <w:szCs w:val="28"/>
                <w:lang w:eastAsia="en-US"/>
              </w:rPr>
              <w:t xml:space="preserve"> України </w:t>
            </w:r>
            <w:r w:rsidRPr="00B60A6D">
              <w:rPr>
                <w:sz w:val="28"/>
                <w:szCs w:val="28"/>
                <w:lang w:eastAsia="en-US"/>
              </w:rPr>
              <w:t xml:space="preserve">» </w:t>
            </w:r>
            <w:r>
              <w:rPr>
                <w:sz w:val="28"/>
                <w:szCs w:val="28"/>
                <w:lang w:eastAsia="en-US"/>
              </w:rPr>
              <w:t>;</w:t>
            </w:r>
          </w:p>
          <w:p w:rsidR="00B60A6D" w:rsidRDefault="00B60A6D" w:rsidP="00B60A6D">
            <w:pPr>
              <w:rPr>
                <w:sz w:val="28"/>
                <w:szCs w:val="28"/>
                <w:lang w:eastAsia="en-US"/>
              </w:rPr>
            </w:pPr>
            <w:r>
              <w:rPr>
                <w:sz w:val="28"/>
                <w:szCs w:val="28"/>
                <w:lang w:eastAsia="en-US"/>
              </w:rPr>
              <w:t>- «Про військовий  обов’язок»;</w:t>
            </w:r>
          </w:p>
          <w:p w:rsidR="00B60A6D" w:rsidRPr="00B60A6D" w:rsidRDefault="00B60A6D" w:rsidP="00B60A6D">
            <w:pPr>
              <w:rPr>
                <w:sz w:val="28"/>
                <w:szCs w:val="28"/>
                <w:lang w:eastAsia="en-US"/>
              </w:rPr>
            </w:pPr>
            <w:r>
              <w:rPr>
                <w:sz w:val="28"/>
                <w:szCs w:val="28"/>
                <w:lang w:eastAsia="en-US"/>
              </w:rPr>
              <w:t>- «Про основи національного спротиву»</w:t>
            </w:r>
            <w:r w:rsidR="00C91978">
              <w:rPr>
                <w:sz w:val="28"/>
                <w:szCs w:val="28"/>
                <w:lang w:eastAsia="en-US"/>
              </w:rPr>
              <w:t>.</w:t>
            </w:r>
          </w:p>
          <w:p w:rsidR="00553BDF" w:rsidRDefault="00B60A6D" w:rsidP="00B60A6D">
            <w:pPr>
              <w:rPr>
                <w:sz w:val="28"/>
                <w:szCs w:val="28"/>
                <w:lang w:eastAsia="en-US"/>
              </w:rPr>
            </w:pPr>
            <w:r w:rsidRPr="00C06378">
              <w:rPr>
                <w:sz w:val="28"/>
                <w:szCs w:val="28"/>
              </w:rPr>
              <w:t>Указ</w:t>
            </w:r>
            <w:r>
              <w:rPr>
                <w:sz w:val="28"/>
                <w:szCs w:val="28"/>
              </w:rPr>
              <w:t xml:space="preserve"> </w:t>
            </w:r>
            <w:r w:rsidRPr="00C06378">
              <w:rPr>
                <w:sz w:val="28"/>
                <w:szCs w:val="28"/>
              </w:rPr>
              <w:t xml:space="preserve"> Президента України від </w:t>
            </w:r>
            <w:r w:rsidR="00C91978">
              <w:rPr>
                <w:sz w:val="28"/>
                <w:szCs w:val="28"/>
              </w:rPr>
              <w:t xml:space="preserve">             </w:t>
            </w:r>
            <w:r w:rsidRPr="00C06378">
              <w:rPr>
                <w:sz w:val="28"/>
                <w:szCs w:val="28"/>
              </w:rPr>
              <w:t>23.09. 2016  № 406/2016 «Про Положення про територіальну</w:t>
            </w:r>
            <w:r w:rsidR="00C91978">
              <w:rPr>
                <w:sz w:val="28"/>
                <w:szCs w:val="28"/>
              </w:rPr>
              <w:t xml:space="preserve">   </w:t>
            </w:r>
            <w:r w:rsidRPr="00C06378">
              <w:rPr>
                <w:sz w:val="28"/>
                <w:szCs w:val="28"/>
              </w:rPr>
              <w:t xml:space="preserve"> оборону України»</w:t>
            </w:r>
          </w:p>
        </w:tc>
      </w:tr>
      <w:tr w:rsidR="00C91978" w:rsidRPr="00ED406F"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Розробник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B60A6D" w:rsidP="00683010">
            <w:pPr>
              <w:rPr>
                <w:sz w:val="28"/>
                <w:szCs w:val="28"/>
                <w:lang w:eastAsia="en-US"/>
              </w:rPr>
            </w:pPr>
            <w:r>
              <w:rPr>
                <w:sz w:val="28"/>
                <w:szCs w:val="28"/>
                <w:lang w:eastAsia="en-US"/>
              </w:rPr>
              <w:t xml:space="preserve">Виконавчий комітет </w:t>
            </w:r>
            <w:proofErr w:type="spellStart"/>
            <w:r>
              <w:rPr>
                <w:sz w:val="28"/>
                <w:szCs w:val="28"/>
                <w:lang w:eastAsia="en-US"/>
              </w:rPr>
              <w:t>Вільнянської</w:t>
            </w:r>
            <w:proofErr w:type="spellEnd"/>
            <w:r>
              <w:rPr>
                <w:sz w:val="28"/>
                <w:szCs w:val="28"/>
                <w:lang w:eastAsia="en-US"/>
              </w:rPr>
              <w:t xml:space="preserve"> міської ради </w:t>
            </w:r>
            <w:r w:rsidR="00553BDF">
              <w:rPr>
                <w:sz w:val="28"/>
                <w:szCs w:val="28"/>
                <w:lang w:eastAsia="en-US"/>
              </w:rPr>
              <w:t xml:space="preserve"> </w:t>
            </w:r>
          </w:p>
        </w:tc>
      </w:tr>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proofErr w:type="spellStart"/>
            <w:r>
              <w:rPr>
                <w:sz w:val="28"/>
                <w:szCs w:val="28"/>
                <w:lang w:eastAsia="en-US"/>
              </w:rPr>
              <w:t>Співрозробник</w:t>
            </w:r>
            <w:proofErr w:type="spellEnd"/>
          </w:p>
          <w:p w:rsidR="00553BDF" w:rsidRDefault="00553BDF" w:rsidP="00683010">
            <w:pPr>
              <w:rPr>
                <w:sz w:val="28"/>
                <w:szCs w:val="28"/>
                <w:lang w:eastAsia="en-US"/>
              </w:rPr>
            </w:pPr>
            <w:r>
              <w:rPr>
                <w:sz w:val="28"/>
                <w:szCs w:val="28"/>
                <w:lang w:eastAsia="en-US"/>
              </w:rPr>
              <w:t xml:space="preserve">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B60A6D" w:rsidP="00683010">
            <w:pPr>
              <w:rPr>
                <w:sz w:val="28"/>
                <w:szCs w:val="28"/>
                <w:lang w:eastAsia="en-US"/>
              </w:rPr>
            </w:pPr>
            <w:r>
              <w:rPr>
                <w:sz w:val="28"/>
                <w:szCs w:val="28"/>
                <w:lang w:eastAsia="en-US"/>
              </w:rPr>
              <w:t>Військова частина А7278</w:t>
            </w:r>
          </w:p>
        </w:tc>
      </w:tr>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 xml:space="preserve">Відповідальний виконавець </w:t>
            </w:r>
            <w:r w:rsidR="00B60A6D">
              <w:rPr>
                <w:sz w:val="28"/>
                <w:szCs w:val="28"/>
                <w:lang w:eastAsia="en-US"/>
              </w:rPr>
              <w:t xml:space="preserve">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B60A6D" w:rsidP="00683010">
            <w:pPr>
              <w:rPr>
                <w:sz w:val="28"/>
                <w:szCs w:val="28"/>
                <w:lang w:eastAsia="en-US"/>
              </w:rPr>
            </w:pPr>
            <w:r>
              <w:rPr>
                <w:sz w:val="28"/>
                <w:szCs w:val="28"/>
                <w:lang w:eastAsia="en-US"/>
              </w:rPr>
              <w:t xml:space="preserve">Виконавчий комітет </w:t>
            </w:r>
            <w:proofErr w:type="spellStart"/>
            <w:r>
              <w:rPr>
                <w:sz w:val="28"/>
                <w:szCs w:val="28"/>
                <w:lang w:eastAsia="en-US"/>
              </w:rPr>
              <w:t>Вільнянської</w:t>
            </w:r>
            <w:proofErr w:type="spellEnd"/>
            <w:r>
              <w:rPr>
                <w:sz w:val="28"/>
                <w:szCs w:val="28"/>
                <w:lang w:eastAsia="en-US"/>
              </w:rPr>
              <w:t xml:space="preserve"> міської ради  </w:t>
            </w:r>
          </w:p>
          <w:p w:rsidR="00B60A6D" w:rsidRDefault="00B60A6D" w:rsidP="00683010">
            <w:pPr>
              <w:rPr>
                <w:sz w:val="28"/>
                <w:szCs w:val="28"/>
                <w:lang w:eastAsia="en-US"/>
              </w:rPr>
            </w:pPr>
            <w:r>
              <w:rPr>
                <w:sz w:val="28"/>
                <w:szCs w:val="28"/>
                <w:lang w:eastAsia="en-US"/>
              </w:rPr>
              <w:t>Військова частина А7278</w:t>
            </w:r>
          </w:p>
        </w:tc>
      </w:tr>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Термін реалізації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B60A6D">
            <w:pPr>
              <w:rPr>
                <w:sz w:val="28"/>
                <w:szCs w:val="28"/>
                <w:lang w:eastAsia="en-US"/>
              </w:rPr>
            </w:pPr>
            <w:r>
              <w:rPr>
                <w:sz w:val="28"/>
                <w:szCs w:val="28"/>
                <w:lang w:eastAsia="en-US"/>
              </w:rPr>
              <w:t>202</w:t>
            </w:r>
            <w:r w:rsidR="00B60A6D">
              <w:rPr>
                <w:sz w:val="28"/>
                <w:szCs w:val="28"/>
                <w:lang w:eastAsia="en-US"/>
              </w:rPr>
              <w:t>2</w:t>
            </w:r>
            <w:r>
              <w:rPr>
                <w:sz w:val="28"/>
                <w:szCs w:val="28"/>
                <w:lang w:eastAsia="en-US"/>
              </w:rPr>
              <w:t xml:space="preserve"> р</w:t>
            </w:r>
            <w:r w:rsidR="00B60A6D">
              <w:rPr>
                <w:sz w:val="28"/>
                <w:szCs w:val="28"/>
                <w:lang w:eastAsia="en-US"/>
              </w:rPr>
              <w:t>і</w:t>
            </w:r>
            <w:r>
              <w:rPr>
                <w:sz w:val="28"/>
                <w:szCs w:val="28"/>
                <w:lang w:eastAsia="en-US"/>
              </w:rPr>
              <w:t>к</w:t>
            </w:r>
          </w:p>
        </w:tc>
      </w:tr>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Перелік бюджетів, які беруть участь у виконанні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C91978" w:rsidP="00C91978">
            <w:pPr>
              <w:rPr>
                <w:sz w:val="28"/>
                <w:szCs w:val="28"/>
                <w:lang w:eastAsia="en-US"/>
              </w:rPr>
            </w:pPr>
            <w:r>
              <w:rPr>
                <w:sz w:val="28"/>
                <w:szCs w:val="28"/>
                <w:lang w:eastAsia="en-US"/>
              </w:rPr>
              <w:t>Б</w:t>
            </w:r>
            <w:r w:rsidR="00553BDF">
              <w:rPr>
                <w:sz w:val="28"/>
                <w:szCs w:val="28"/>
                <w:lang w:eastAsia="en-US"/>
              </w:rPr>
              <w:t>юджет</w:t>
            </w:r>
            <w:r>
              <w:rPr>
                <w:sz w:val="28"/>
                <w:szCs w:val="28"/>
                <w:lang w:eastAsia="en-US"/>
              </w:rPr>
              <w:t xml:space="preserve"> </w:t>
            </w:r>
            <w:proofErr w:type="spellStart"/>
            <w:r>
              <w:rPr>
                <w:sz w:val="28"/>
                <w:szCs w:val="28"/>
                <w:lang w:eastAsia="en-US"/>
              </w:rPr>
              <w:t>Вільнянської</w:t>
            </w:r>
            <w:proofErr w:type="spellEnd"/>
            <w:r>
              <w:rPr>
                <w:sz w:val="28"/>
                <w:szCs w:val="28"/>
                <w:lang w:eastAsia="en-US"/>
              </w:rPr>
              <w:t xml:space="preserve"> міської територіальної  громади</w:t>
            </w:r>
          </w:p>
        </w:tc>
      </w:tr>
      <w:tr w:rsidR="00C91978" w:rsidTr="00683010">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Загальний обсяг фінансових ресурсів, необхідних для реалізації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100 000 грн.</w:t>
            </w:r>
          </w:p>
        </w:tc>
      </w:tr>
      <w:tr w:rsidR="00C91978" w:rsidTr="00C91978">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jc w:val="center"/>
              <w:rPr>
                <w:sz w:val="28"/>
                <w:szCs w:val="28"/>
                <w:lang w:eastAsia="en-US"/>
              </w:rPr>
            </w:pPr>
            <w:r>
              <w:rPr>
                <w:sz w:val="28"/>
                <w:szCs w:val="28"/>
                <w:lang w:eastAsia="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553BDF" w:rsidRDefault="00553BDF" w:rsidP="00683010">
            <w:pPr>
              <w:rPr>
                <w:sz w:val="28"/>
                <w:szCs w:val="28"/>
                <w:lang w:eastAsia="en-US"/>
              </w:rPr>
            </w:pPr>
            <w:r>
              <w:rPr>
                <w:sz w:val="28"/>
                <w:szCs w:val="28"/>
                <w:lang w:eastAsia="en-US"/>
              </w:rPr>
              <w:t>Головний розпорядник коштів</w:t>
            </w:r>
          </w:p>
        </w:tc>
        <w:tc>
          <w:tcPr>
            <w:tcW w:w="0" w:type="auto"/>
            <w:tcBorders>
              <w:top w:val="single" w:sz="4" w:space="0" w:color="auto"/>
              <w:left w:val="single" w:sz="4" w:space="0" w:color="auto"/>
              <w:bottom w:val="single" w:sz="4" w:space="0" w:color="auto"/>
              <w:right w:val="single" w:sz="4" w:space="0" w:color="auto"/>
            </w:tcBorders>
            <w:vAlign w:val="center"/>
          </w:tcPr>
          <w:p w:rsidR="00553BDF" w:rsidRDefault="00C91978" w:rsidP="00683010">
            <w:pPr>
              <w:rPr>
                <w:sz w:val="28"/>
                <w:szCs w:val="28"/>
                <w:lang w:eastAsia="en-US"/>
              </w:rPr>
            </w:pPr>
            <w:r>
              <w:rPr>
                <w:sz w:val="28"/>
                <w:szCs w:val="28"/>
                <w:lang w:eastAsia="en-US"/>
              </w:rPr>
              <w:t xml:space="preserve">Вільнянська міська рада </w:t>
            </w:r>
          </w:p>
        </w:tc>
      </w:tr>
    </w:tbl>
    <w:p w:rsidR="00553BDF" w:rsidRDefault="00553BDF" w:rsidP="00553BDF">
      <w:pPr>
        <w:rPr>
          <w:sz w:val="28"/>
          <w:szCs w:val="28"/>
        </w:rPr>
        <w:sectPr w:rsidR="00553BDF" w:rsidSect="00553BDF">
          <w:pgSz w:w="11906" w:h="16838"/>
          <w:pgMar w:top="1134" w:right="567" w:bottom="1134" w:left="1701" w:header="0" w:footer="3" w:gutter="0"/>
          <w:pgNumType w:start="1"/>
          <w:cols w:space="720"/>
        </w:sectPr>
      </w:pPr>
    </w:p>
    <w:p w:rsidR="004C7C9A" w:rsidRDefault="004C7C9A" w:rsidP="00C91978">
      <w:pPr>
        <w:rPr>
          <w:sz w:val="28"/>
          <w:szCs w:val="28"/>
        </w:rPr>
      </w:pPr>
    </w:p>
    <w:p w:rsidR="004C7C9A" w:rsidRDefault="004C7C9A" w:rsidP="004C7C9A">
      <w:pPr>
        <w:jc w:val="center"/>
        <w:rPr>
          <w:b/>
          <w:sz w:val="28"/>
          <w:szCs w:val="28"/>
        </w:rPr>
      </w:pPr>
      <w:r w:rsidRPr="004C7C9A">
        <w:rPr>
          <w:b/>
          <w:sz w:val="28"/>
          <w:szCs w:val="28"/>
        </w:rPr>
        <w:t>ПОЯСНЮВАЛЬНА ЗАПИСКА</w:t>
      </w:r>
    </w:p>
    <w:p w:rsidR="00DA3F62" w:rsidRPr="004C7C9A" w:rsidRDefault="00DA3F62" w:rsidP="004C7C9A">
      <w:pPr>
        <w:jc w:val="center"/>
        <w:rPr>
          <w:b/>
          <w:sz w:val="28"/>
          <w:szCs w:val="28"/>
        </w:rPr>
      </w:pPr>
    </w:p>
    <w:p w:rsidR="002C4A98" w:rsidRDefault="002C4A98" w:rsidP="002C4A98">
      <w:pPr>
        <w:pStyle w:val="4"/>
        <w:ind w:firstLine="0"/>
        <w:jc w:val="center"/>
        <w:outlineLvl w:val="3"/>
        <w:rPr>
          <w:rFonts w:ascii="Times New Roman" w:hAnsi="Times New Roman"/>
          <w:b/>
          <w:sz w:val="28"/>
          <w:szCs w:val="28"/>
          <w:lang w:val="uk-UA"/>
        </w:rPr>
      </w:pPr>
      <w:r>
        <w:rPr>
          <w:rFonts w:ascii="Times New Roman" w:hAnsi="Times New Roman"/>
          <w:b/>
          <w:sz w:val="28"/>
          <w:szCs w:val="28"/>
          <w:lang w:val="uk-UA"/>
        </w:rPr>
        <w:t xml:space="preserve">до проєкту рішення </w:t>
      </w:r>
      <w:r w:rsidR="004C7C9A" w:rsidRPr="004C7C9A">
        <w:rPr>
          <w:rFonts w:ascii="Times New Roman" w:hAnsi="Times New Roman"/>
          <w:b/>
          <w:sz w:val="28"/>
          <w:szCs w:val="28"/>
          <w:lang w:val="uk-UA"/>
        </w:rPr>
        <w:t>міської ради</w:t>
      </w:r>
    </w:p>
    <w:p w:rsidR="002C4A98" w:rsidRDefault="00C91978" w:rsidP="002C4A98">
      <w:pPr>
        <w:pStyle w:val="4"/>
        <w:ind w:firstLine="0"/>
        <w:jc w:val="center"/>
        <w:outlineLvl w:val="3"/>
        <w:rPr>
          <w:rFonts w:ascii="Times New Roman" w:hAnsi="Times New Roman"/>
          <w:b/>
          <w:sz w:val="28"/>
          <w:szCs w:val="28"/>
          <w:lang w:val="uk-UA"/>
        </w:rPr>
      </w:pPr>
      <w:r>
        <w:rPr>
          <w:rFonts w:ascii="Times New Roman" w:hAnsi="Times New Roman"/>
          <w:b/>
          <w:sz w:val="28"/>
          <w:szCs w:val="28"/>
          <w:lang w:val="uk-UA"/>
        </w:rPr>
        <w:t>«</w:t>
      </w:r>
      <w:r w:rsidRPr="00DA3F62">
        <w:rPr>
          <w:rFonts w:ascii="Times New Roman" w:hAnsi="Times New Roman"/>
          <w:b/>
          <w:sz w:val="28"/>
          <w:szCs w:val="28"/>
          <w:lang w:val="uk-UA"/>
        </w:rPr>
        <w:t>Про затвердження Програми</w:t>
      </w:r>
      <w:r>
        <w:rPr>
          <w:rFonts w:ascii="Times New Roman" w:hAnsi="Times New Roman"/>
          <w:b/>
          <w:sz w:val="28"/>
          <w:szCs w:val="28"/>
          <w:lang w:val="uk-UA"/>
        </w:rPr>
        <w:t xml:space="preserve"> «Територіальна оборона </w:t>
      </w:r>
    </w:p>
    <w:p w:rsidR="00C91978" w:rsidRPr="00DA3F62" w:rsidRDefault="00C91978" w:rsidP="002C4A98">
      <w:pPr>
        <w:pStyle w:val="4"/>
        <w:ind w:firstLine="0"/>
        <w:jc w:val="center"/>
        <w:outlineLvl w:val="3"/>
        <w:rPr>
          <w:rFonts w:ascii="Times New Roman" w:hAnsi="Times New Roman"/>
          <w:b/>
          <w:sz w:val="28"/>
          <w:szCs w:val="28"/>
          <w:lang w:val="uk-UA"/>
        </w:rPr>
      </w:pPr>
      <w:proofErr w:type="spellStart"/>
      <w:r>
        <w:rPr>
          <w:rFonts w:ascii="Times New Roman" w:hAnsi="Times New Roman"/>
          <w:b/>
          <w:sz w:val="28"/>
          <w:szCs w:val="28"/>
          <w:lang w:val="uk-UA"/>
        </w:rPr>
        <w:t>Вільнянської</w:t>
      </w:r>
      <w:proofErr w:type="spellEnd"/>
      <w:r>
        <w:rPr>
          <w:rFonts w:ascii="Times New Roman" w:hAnsi="Times New Roman"/>
          <w:b/>
          <w:sz w:val="28"/>
          <w:szCs w:val="28"/>
          <w:lang w:val="uk-UA"/>
        </w:rPr>
        <w:t xml:space="preserve"> міської ради </w:t>
      </w:r>
      <w:r w:rsidRPr="00DA3F62">
        <w:rPr>
          <w:rFonts w:ascii="Times New Roman" w:hAnsi="Times New Roman"/>
          <w:b/>
          <w:sz w:val="28"/>
          <w:szCs w:val="28"/>
          <w:lang w:val="uk-UA"/>
        </w:rPr>
        <w:t>на 2022 рік</w:t>
      </w:r>
      <w:r>
        <w:rPr>
          <w:rFonts w:ascii="Times New Roman" w:hAnsi="Times New Roman"/>
          <w:b/>
          <w:sz w:val="28"/>
          <w:szCs w:val="28"/>
          <w:lang w:val="uk-UA"/>
        </w:rPr>
        <w:t>»»</w:t>
      </w:r>
    </w:p>
    <w:p w:rsidR="004C7C9A" w:rsidRPr="004C7C9A" w:rsidRDefault="004C7C9A" w:rsidP="004C7C9A">
      <w:pPr>
        <w:rPr>
          <w:b/>
          <w:sz w:val="28"/>
        </w:rPr>
      </w:pPr>
    </w:p>
    <w:p w:rsidR="00267EAF" w:rsidRDefault="00267EAF" w:rsidP="002C4A98">
      <w:pPr>
        <w:ind w:firstLine="709"/>
        <w:jc w:val="both"/>
        <w:rPr>
          <w:sz w:val="28"/>
          <w:szCs w:val="28"/>
        </w:rPr>
      </w:pPr>
      <w:r w:rsidRPr="00297859">
        <w:rPr>
          <w:sz w:val="28"/>
          <w:szCs w:val="28"/>
        </w:rPr>
        <w:t xml:space="preserve">Керуючись пунктом 22 частини першої статті 26 Закону України «Про місцеве самоврядування в Україні», відповідно до законів України </w:t>
      </w:r>
      <w:r>
        <w:rPr>
          <w:sz w:val="28"/>
          <w:szCs w:val="28"/>
        </w:rPr>
        <w:t xml:space="preserve">«Про оборону України», </w:t>
      </w:r>
      <w:r w:rsidRPr="00297859">
        <w:rPr>
          <w:sz w:val="28"/>
          <w:szCs w:val="28"/>
        </w:rPr>
        <w:t>«Про військовий обов’язок і військову службу», «Про мобілізаційну підготовку та мобілізацію»,</w:t>
      </w:r>
      <w:r>
        <w:rPr>
          <w:sz w:val="28"/>
          <w:szCs w:val="28"/>
        </w:rPr>
        <w:t xml:space="preserve"> «Про основи національного спротиву», </w:t>
      </w:r>
      <w:r w:rsidRPr="00297859">
        <w:rPr>
          <w:sz w:val="28"/>
          <w:szCs w:val="28"/>
        </w:rPr>
        <w:t xml:space="preserve"> Указу Президента України від</w:t>
      </w:r>
      <w:r>
        <w:rPr>
          <w:sz w:val="28"/>
          <w:szCs w:val="28"/>
        </w:rPr>
        <w:t xml:space="preserve"> 23</w:t>
      </w:r>
      <w:r w:rsidRPr="00297859">
        <w:rPr>
          <w:sz w:val="28"/>
          <w:szCs w:val="28"/>
        </w:rPr>
        <w:t>.0</w:t>
      </w:r>
      <w:r>
        <w:rPr>
          <w:sz w:val="28"/>
          <w:szCs w:val="28"/>
        </w:rPr>
        <w:t>9</w:t>
      </w:r>
      <w:r w:rsidRPr="00297859">
        <w:rPr>
          <w:sz w:val="28"/>
          <w:szCs w:val="28"/>
        </w:rPr>
        <w:t>. 201</w:t>
      </w:r>
      <w:r>
        <w:rPr>
          <w:sz w:val="28"/>
          <w:szCs w:val="28"/>
        </w:rPr>
        <w:t xml:space="preserve">6 </w:t>
      </w:r>
      <w:r w:rsidRPr="00297859">
        <w:rPr>
          <w:sz w:val="28"/>
          <w:szCs w:val="28"/>
        </w:rPr>
        <w:t xml:space="preserve"> № 4</w:t>
      </w:r>
      <w:r>
        <w:rPr>
          <w:sz w:val="28"/>
          <w:szCs w:val="28"/>
        </w:rPr>
        <w:t>06</w:t>
      </w:r>
      <w:r w:rsidRPr="00297859">
        <w:rPr>
          <w:sz w:val="28"/>
          <w:szCs w:val="28"/>
        </w:rPr>
        <w:t>/201</w:t>
      </w:r>
      <w:r>
        <w:rPr>
          <w:sz w:val="28"/>
          <w:szCs w:val="28"/>
        </w:rPr>
        <w:t>6 «Про Положення про територіальну оборону України»</w:t>
      </w:r>
      <w:r w:rsidRPr="00297859">
        <w:rPr>
          <w:sz w:val="28"/>
          <w:szCs w:val="28"/>
        </w:rPr>
        <w:t xml:space="preserve">, </w:t>
      </w:r>
      <w:r w:rsidR="002C4A98">
        <w:rPr>
          <w:sz w:val="28"/>
          <w:szCs w:val="28"/>
        </w:rPr>
        <w:t xml:space="preserve">на виконання  </w:t>
      </w:r>
      <w:r>
        <w:rPr>
          <w:sz w:val="28"/>
          <w:szCs w:val="28"/>
        </w:rPr>
        <w:t>протоколу координаційної наради з питань організації терито</w:t>
      </w:r>
      <w:r w:rsidR="002C4A98">
        <w:rPr>
          <w:sz w:val="28"/>
          <w:szCs w:val="28"/>
        </w:rPr>
        <w:t>ріальної оборони  в Запорізькій</w:t>
      </w:r>
      <w:r>
        <w:rPr>
          <w:sz w:val="28"/>
          <w:szCs w:val="28"/>
        </w:rPr>
        <w:t xml:space="preserve"> області від 10.04.2021, враховуючи листи Запорізької районної державної адміністрації Запорізької області від 07.05.2021 №1016/01-25 та військової частини А7278  від 26.01.2022 №276 розроблена Програма</w:t>
      </w:r>
      <w:r w:rsidRPr="00267EAF">
        <w:rPr>
          <w:sz w:val="28"/>
          <w:szCs w:val="28"/>
        </w:rPr>
        <w:t xml:space="preserve"> </w:t>
      </w:r>
      <w:r w:rsidRPr="001A1EE5">
        <w:rPr>
          <w:sz w:val="28"/>
          <w:szCs w:val="28"/>
        </w:rPr>
        <w:t xml:space="preserve"> «Територіальна оборона </w:t>
      </w:r>
      <w:proofErr w:type="spellStart"/>
      <w:r w:rsidRPr="001A1EE5">
        <w:rPr>
          <w:sz w:val="28"/>
          <w:szCs w:val="28"/>
        </w:rPr>
        <w:t>Вільнянської</w:t>
      </w:r>
      <w:proofErr w:type="spellEnd"/>
      <w:r w:rsidRPr="001A1EE5">
        <w:rPr>
          <w:sz w:val="28"/>
          <w:szCs w:val="28"/>
        </w:rPr>
        <w:t xml:space="preserve"> міської ради на 2022 рік»</w:t>
      </w:r>
      <w:r>
        <w:rPr>
          <w:sz w:val="28"/>
          <w:szCs w:val="28"/>
        </w:rPr>
        <w:t>, яку пропонується затвердити.</w:t>
      </w:r>
    </w:p>
    <w:p w:rsidR="00611EBA" w:rsidRDefault="00611EBA" w:rsidP="002C4A98">
      <w:pPr>
        <w:autoSpaceDE w:val="0"/>
        <w:autoSpaceDN w:val="0"/>
        <w:adjustRightInd w:val="0"/>
        <w:ind w:firstLine="709"/>
        <w:jc w:val="both"/>
        <w:rPr>
          <w:sz w:val="28"/>
          <w:szCs w:val="28"/>
        </w:rPr>
      </w:pPr>
      <w:r>
        <w:rPr>
          <w:sz w:val="28"/>
          <w:szCs w:val="28"/>
        </w:rPr>
        <w:t xml:space="preserve">Програма передбачає комплексне розв’язання проблем забезпечення планування заходів територіальної оборони, проведення навчань (тренувань) з територіальної оборони, матеріально-технічного забезпечення особового складу батальйону територіальної оборони (військової частини А7278)  предметами речового майна і спорядження, пально-мастильними матеріалами. </w:t>
      </w:r>
    </w:p>
    <w:p w:rsidR="00611EBA" w:rsidRDefault="00611EBA" w:rsidP="002C4A98">
      <w:pPr>
        <w:autoSpaceDE w:val="0"/>
        <w:autoSpaceDN w:val="0"/>
        <w:adjustRightInd w:val="0"/>
        <w:ind w:firstLine="709"/>
        <w:jc w:val="both"/>
        <w:rPr>
          <w:sz w:val="28"/>
          <w:szCs w:val="28"/>
        </w:rPr>
      </w:pPr>
      <w:r>
        <w:rPr>
          <w:sz w:val="28"/>
          <w:szCs w:val="28"/>
        </w:rPr>
        <w:t>Виконання Програми дасть можливість виконати вимоги щодо підготовки, здійснення часткового матеріально-технічного забезпечення зазначеного батальйону територіальної оборони.</w:t>
      </w:r>
    </w:p>
    <w:p w:rsidR="00611EBA" w:rsidRDefault="00611EBA" w:rsidP="002C4A98">
      <w:pPr>
        <w:autoSpaceDE w:val="0"/>
        <w:autoSpaceDN w:val="0"/>
        <w:adjustRightInd w:val="0"/>
        <w:ind w:firstLine="709"/>
        <w:jc w:val="both"/>
        <w:rPr>
          <w:sz w:val="28"/>
          <w:szCs w:val="28"/>
        </w:rPr>
      </w:pPr>
      <w:r>
        <w:rPr>
          <w:sz w:val="28"/>
          <w:szCs w:val="28"/>
        </w:rPr>
        <w:t xml:space="preserve">Фінансування Програми здійснюватиметься за рахунок коштів бюджету </w:t>
      </w:r>
      <w:proofErr w:type="spellStart"/>
      <w:r>
        <w:rPr>
          <w:sz w:val="28"/>
          <w:szCs w:val="28"/>
        </w:rPr>
        <w:t>Вільнянської</w:t>
      </w:r>
      <w:proofErr w:type="spellEnd"/>
      <w:r>
        <w:rPr>
          <w:sz w:val="28"/>
          <w:szCs w:val="28"/>
        </w:rPr>
        <w:t xml:space="preserve"> міської територіальної громади. Обсяги фінансових ресурсів, спрямованих на виконання Програми, складають 100,00 тис. грн.  є орієнтовними і визначаються в залежності від обрахованих потреб та фінансових можливостей бюджету.</w:t>
      </w:r>
    </w:p>
    <w:p w:rsidR="00611EBA" w:rsidRDefault="00611EBA" w:rsidP="002C4A98">
      <w:pPr>
        <w:autoSpaceDE w:val="0"/>
        <w:autoSpaceDN w:val="0"/>
        <w:adjustRightInd w:val="0"/>
        <w:ind w:firstLine="709"/>
        <w:jc w:val="both"/>
        <w:rPr>
          <w:sz w:val="28"/>
          <w:szCs w:val="28"/>
        </w:rPr>
      </w:pPr>
      <w:r>
        <w:rPr>
          <w:sz w:val="28"/>
          <w:szCs w:val="28"/>
        </w:rPr>
        <w:t>Реалізація Програми відбуватиметься протягом 2022 року.</w:t>
      </w:r>
    </w:p>
    <w:p w:rsidR="00267EAF" w:rsidRDefault="00267EAF" w:rsidP="00726690">
      <w:pPr>
        <w:ind w:firstLine="720"/>
        <w:jc w:val="both"/>
        <w:rPr>
          <w:sz w:val="28"/>
          <w:szCs w:val="28"/>
        </w:rPr>
      </w:pPr>
    </w:p>
    <w:p w:rsidR="00726690" w:rsidRDefault="00726690" w:rsidP="004C7C9A">
      <w:pPr>
        <w:ind w:firstLine="708"/>
        <w:jc w:val="both"/>
        <w:rPr>
          <w:sz w:val="28"/>
        </w:rPr>
      </w:pPr>
    </w:p>
    <w:p w:rsidR="00DA3F62" w:rsidRDefault="00DA3F62" w:rsidP="004C7C9A">
      <w:pPr>
        <w:ind w:firstLine="708"/>
        <w:jc w:val="both"/>
        <w:rPr>
          <w:sz w:val="28"/>
        </w:rPr>
      </w:pPr>
    </w:p>
    <w:p w:rsidR="00DA3F62" w:rsidRDefault="00DA3F62" w:rsidP="00DA3F62">
      <w:pPr>
        <w:jc w:val="both"/>
        <w:rPr>
          <w:sz w:val="28"/>
          <w:szCs w:val="28"/>
        </w:rPr>
      </w:pPr>
      <w:r w:rsidRPr="0073726B">
        <w:rPr>
          <w:sz w:val="28"/>
          <w:szCs w:val="28"/>
        </w:rPr>
        <w:t>Заступник міського голови</w:t>
      </w:r>
      <w:r>
        <w:rPr>
          <w:sz w:val="28"/>
          <w:szCs w:val="28"/>
        </w:rPr>
        <w:t xml:space="preserve"> з питань </w:t>
      </w:r>
    </w:p>
    <w:p w:rsidR="00DA3F62" w:rsidRPr="0073726B" w:rsidRDefault="00DA3F62" w:rsidP="00DA3F62">
      <w:pPr>
        <w:jc w:val="both"/>
        <w:rPr>
          <w:sz w:val="28"/>
          <w:szCs w:val="28"/>
        </w:rPr>
      </w:pPr>
      <w:r>
        <w:rPr>
          <w:sz w:val="28"/>
          <w:szCs w:val="28"/>
        </w:rPr>
        <w:t>діяльності виконавчих органів ради</w:t>
      </w:r>
      <w:r w:rsidRPr="0073726B">
        <w:rPr>
          <w:sz w:val="28"/>
          <w:szCs w:val="28"/>
        </w:rPr>
        <w:t xml:space="preserve">                                           Віктор ПЛАХОТЯ</w:t>
      </w:r>
    </w:p>
    <w:p w:rsidR="004C7C9A" w:rsidRDefault="004C7C9A" w:rsidP="004C7C9A">
      <w:pPr>
        <w:ind w:firstLine="708"/>
        <w:jc w:val="both"/>
        <w:rPr>
          <w:sz w:val="28"/>
          <w:szCs w:val="28"/>
        </w:rPr>
      </w:pPr>
    </w:p>
    <w:p w:rsidR="00957269" w:rsidRDefault="00957269" w:rsidP="008B3A13">
      <w:pPr>
        <w:jc w:val="center"/>
        <w:rPr>
          <w:sz w:val="28"/>
          <w:szCs w:val="28"/>
        </w:rPr>
      </w:pPr>
    </w:p>
    <w:sectPr w:rsidR="00957269" w:rsidSect="00553BD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37A"/>
    <w:multiLevelType w:val="hybridMultilevel"/>
    <w:tmpl w:val="3B06BA12"/>
    <w:lvl w:ilvl="0" w:tplc="D4C04E32">
      <w:start w:val="1"/>
      <w:numFmt w:val="decimal"/>
      <w:lvlText w:val="%1."/>
      <w:lvlJc w:val="left"/>
      <w:pPr>
        <w:ind w:left="975" w:hanging="360"/>
      </w:pPr>
      <w:rPr>
        <w:rFonts w:hint="default"/>
        <w:i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060A5363"/>
    <w:multiLevelType w:val="hybridMultilevel"/>
    <w:tmpl w:val="6D642224"/>
    <w:lvl w:ilvl="0" w:tplc="51569F9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3">
    <w:nsid w:val="0BC252D4"/>
    <w:multiLevelType w:val="hybridMultilevel"/>
    <w:tmpl w:val="64A47D04"/>
    <w:lvl w:ilvl="0" w:tplc="886E6F1E">
      <w:start w:val="1"/>
      <w:numFmt w:val="decimal"/>
      <w:lvlText w:val="%1."/>
      <w:lvlJc w:val="left"/>
      <w:pPr>
        <w:ind w:left="825" w:hanging="375"/>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4">
    <w:nsid w:val="3449092D"/>
    <w:multiLevelType w:val="hybridMultilevel"/>
    <w:tmpl w:val="997A678A"/>
    <w:lvl w:ilvl="0" w:tplc="1DD6F3F4">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35595287"/>
    <w:multiLevelType w:val="hybridMultilevel"/>
    <w:tmpl w:val="51CA4124"/>
    <w:lvl w:ilvl="0" w:tplc="45EE459E">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C1A65AE"/>
    <w:multiLevelType w:val="hybridMultilevel"/>
    <w:tmpl w:val="DBB8D80A"/>
    <w:lvl w:ilvl="0" w:tplc="CF0A62D4">
      <w:numFmt w:val="bullet"/>
      <w:lvlText w:val="-"/>
      <w:lvlJc w:val="left"/>
      <w:pPr>
        <w:tabs>
          <w:tab w:val="num" w:pos="1991"/>
        </w:tabs>
        <w:ind w:left="1991" w:hanging="1140"/>
      </w:pPr>
      <w:rPr>
        <w:rFonts w:ascii="Times New Roman" w:eastAsia="Times New Roman" w:hAnsi="Times New Roman"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7">
    <w:nsid w:val="47024C4B"/>
    <w:multiLevelType w:val="hybridMultilevel"/>
    <w:tmpl w:val="1348387C"/>
    <w:lvl w:ilvl="0" w:tplc="C49ADCEE">
      <w:numFmt w:val="bullet"/>
      <w:lvlText w:val="-"/>
      <w:lvlJc w:val="left"/>
      <w:pPr>
        <w:ind w:left="1128" w:hanging="360"/>
      </w:pPr>
      <w:rPr>
        <w:rFonts w:ascii="Times New Roman" w:eastAsia="Times New Roman" w:hAnsi="Times New Roman" w:cs="Times New Roman"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8">
    <w:nsid w:val="48442A71"/>
    <w:multiLevelType w:val="hybridMultilevel"/>
    <w:tmpl w:val="22383930"/>
    <w:lvl w:ilvl="0" w:tplc="25D47FA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DD10328"/>
    <w:multiLevelType w:val="hybridMultilevel"/>
    <w:tmpl w:val="6A92C67E"/>
    <w:lvl w:ilvl="0" w:tplc="51569F9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
    <w:nsid w:val="65761A27"/>
    <w:multiLevelType w:val="hybridMultilevel"/>
    <w:tmpl w:val="351A8A1E"/>
    <w:lvl w:ilvl="0" w:tplc="004237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FE57881"/>
    <w:multiLevelType w:val="hybridMultilevel"/>
    <w:tmpl w:val="997CC788"/>
    <w:lvl w:ilvl="0" w:tplc="7DE0742E">
      <w:numFmt w:val="bullet"/>
      <w:lvlText w:val="-"/>
      <w:lvlJc w:val="left"/>
      <w:pPr>
        <w:ind w:left="1143" w:hanging="360"/>
      </w:pPr>
      <w:rPr>
        <w:rFonts w:ascii="Times New Roman" w:eastAsia="Times New Roman" w:hAnsi="Times New Roman" w:cs="Times New Roman" w:hint="default"/>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num w:numId="1">
    <w:abstractNumId w:val="0"/>
  </w:num>
  <w:num w:numId="2">
    <w:abstractNumId w:val="2"/>
  </w:num>
  <w:num w:numId="3">
    <w:abstractNumId w:val="6"/>
  </w:num>
  <w:num w:numId="4">
    <w:abstractNumId w:val="11"/>
  </w:num>
  <w:num w:numId="5">
    <w:abstractNumId w:val="8"/>
  </w:num>
  <w:num w:numId="6">
    <w:abstractNumId w:val="7"/>
  </w:num>
  <w:num w:numId="7">
    <w:abstractNumId w:val="10"/>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530"/>
    <w:rsid w:val="00010755"/>
    <w:rsid w:val="00010968"/>
    <w:rsid w:val="00014107"/>
    <w:rsid w:val="00015A05"/>
    <w:rsid w:val="00030791"/>
    <w:rsid w:val="000344D8"/>
    <w:rsid w:val="000444B0"/>
    <w:rsid w:val="00046ECC"/>
    <w:rsid w:val="00050D3B"/>
    <w:rsid w:val="00056A45"/>
    <w:rsid w:val="00061BFE"/>
    <w:rsid w:val="00075E0B"/>
    <w:rsid w:val="00097AA1"/>
    <w:rsid w:val="00097B4D"/>
    <w:rsid w:val="000A60C3"/>
    <w:rsid w:val="000A6772"/>
    <w:rsid w:val="000B3D20"/>
    <w:rsid w:val="000C13D3"/>
    <w:rsid w:val="000C3459"/>
    <w:rsid w:val="000C6FD7"/>
    <w:rsid w:val="000C770F"/>
    <w:rsid w:val="000E4D29"/>
    <w:rsid w:val="000E7ABE"/>
    <w:rsid w:val="000F17E6"/>
    <w:rsid w:val="0011484D"/>
    <w:rsid w:val="001152F4"/>
    <w:rsid w:val="00115FB2"/>
    <w:rsid w:val="0012221E"/>
    <w:rsid w:val="0012323F"/>
    <w:rsid w:val="001242EE"/>
    <w:rsid w:val="001460BA"/>
    <w:rsid w:val="001543A7"/>
    <w:rsid w:val="001548DE"/>
    <w:rsid w:val="00155FA2"/>
    <w:rsid w:val="00165E2A"/>
    <w:rsid w:val="0016708B"/>
    <w:rsid w:val="00174F13"/>
    <w:rsid w:val="001758F8"/>
    <w:rsid w:val="00175B34"/>
    <w:rsid w:val="0018215E"/>
    <w:rsid w:val="00183A04"/>
    <w:rsid w:val="00191BE8"/>
    <w:rsid w:val="0019228E"/>
    <w:rsid w:val="00194FAC"/>
    <w:rsid w:val="00196EAB"/>
    <w:rsid w:val="001A1EE5"/>
    <w:rsid w:val="001A258E"/>
    <w:rsid w:val="001A43E2"/>
    <w:rsid w:val="001B0D8C"/>
    <w:rsid w:val="001B7625"/>
    <w:rsid w:val="001C1329"/>
    <w:rsid w:val="001C190D"/>
    <w:rsid w:val="001C3FBF"/>
    <w:rsid w:val="001C547E"/>
    <w:rsid w:val="001D038F"/>
    <w:rsid w:val="001D2D95"/>
    <w:rsid w:val="001E5CDD"/>
    <w:rsid w:val="001F220A"/>
    <w:rsid w:val="001F3136"/>
    <w:rsid w:val="001F6B2D"/>
    <w:rsid w:val="001F6F78"/>
    <w:rsid w:val="00201822"/>
    <w:rsid w:val="002026A5"/>
    <w:rsid w:val="00203533"/>
    <w:rsid w:val="00220CF3"/>
    <w:rsid w:val="00224F7F"/>
    <w:rsid w:val="0024066A"/>
    <w:rsid w:val="002428F2"/>
    <w:rsid w:val="0025203A"/>
    <w:rsid w:val="00253CC9"/>
    <w:rsid w:val="00261D54"/>
    <w:rsid w:val="0026733D"/>
    <w:rsid w:val="00267EAF"/>
    <w:rsid w:val="00270CC2"/>
    <w:rsid w:val="00272853"/>
    <w:rsid w:val="00273666"/>
    <w:rsid w:val="00277293"/>
    <w:rsid w:val="00290233"/>
    <w:rsid w:val="00297859"/>
    <w:rsid w:val="002A1CC7"/>
    <w:rsid w:val="002B2B83"/>
    <w:rsid w:val="002B3C9B"/>
    <w:rsid w:val="002B5518"/>
    <w:rsid w:val="002B5F7A"/>
    <w:rsid w:val="002C4A98"/>
    <w:rsid w:val="002C4CA9"/>
    <w:rsid w:val="002C5B6F"/>
    <w:rsid w:val="002D5CD4"/>
    <w:rsid w:val="002E268A"/>
    <w:rsid w:val="002E4D9B"/>
    <w:rsid w:val="002F63F0"/>
    <w:rsid w:val="00302703"/>
    <w:rsid w:val="00305278"/>
    <w:rsid w:val="00306D31"/>
    <w:rsid w:val="00316A59"/>
    <w:rsid w:val="003421B5"/>
    <w:rsid w:val="00343930"/>
    <w:rsid w:val="00345B90"/>
    <w:rsid w:val="00354BEA"/>
    <w:rsid w:val="003566DE"/>
    <w:rsid w:val="003629C5"/>
    <w:rsid w:val="003642F2"/>
    <w:rsid w:val="00365C7F"/>
    <w:rsid w:val="00372992"/>
    <w:rsid w:val="003737D3"/>
    <w:rsid w:val="00375D8D"/>
    <w:rsid w:val="003956CD"/>
    <w:rsid w:val="003A0EA0"/>
    <w:rsid w:val="003A2F61"/>
    <w:rsid w:val="003B319C"/>
    <w:rsid w:val="003C1A84"/>
    <w:rsid w:val="003C2B80"/>
    <w:rsid w:val="003C4BB5"/>
    <w:rsid w:val="003C4D80"/>
    <w:rsid w:val="003C6C71"/>
    <w:rsid w:val="003C6E85"/>
    <w:rsid w:val="003D411D"/>
    <w:rsid w:val="003E09FD"/>
    <w:rsid w:val="003E33C4"/>
    <w:rsid w:val="003F0844"/>
    <w:rsid w:val="003F0E50"/>
    <w:rsid w:val="004220B9"/>
    <w:rsid w:val="00424B4E"/>
    <w:rsid w:val="00432485"/>
    <w:rsid w:val="00440FD1"/>
    <w:rsid w:val="00447FD3"/>
    <w:rsid w:val="004651E9"/>
    <w:rsid w:val="0046674F"/>
    <w:rsid w:val="0047113E"/>
    <w:rsid w:val="004729A8"/>
    <w:rsid w:val="00485B11"/>
    <w:rsid w:val="00486E75"/>
    <w:rsid w:val="004922F3"/>
    <w:rsid w:val="00492EB1"/>
    <w:rsid w:val="004C0009"/>
    <w:rsid w:val="004C378B"/>
    <w:rsid w:val="004C39A1"/>
    <w:rsid w:val="004C3D37"/>
    <w:rsid w:val="004C5D6B"/>
    <w:rsid w:val="004C6E74"/>
    <w:rsid w:val="004C7C9A"/>
    <w:rsid w:val="004D1558"/>
    <w:rsid w:val="004E1B04"/>
    <w:rsid w:val="004E7F7B"/>
    <w:rsid w:val="004F28E7"/>
    <w:rsid w:val="004F4CCD"/>
    <w:rsid w:val="004F4D3E"/>
    <w:rsid w:val="004F503E"/>
    <w:rsid w:val="004F651F"/>
    <w:rsid w:val="0050071F"/>
    <w:rsid w:val="0051503A"/>
    <w:rsid w:val="00526333"/>
    <w:rsid w:val="00526A07"/>
    <w:rsid w:val="00530933"/>
    <w:rsid w:val="0053141E"/>
    <w:rsid w:val="005322D0"/>
    <w:rsid w:val="00535612"/>
    <w:rsid w:val="00553BDF"/>
    <w:rsid w:val="00564DDA"/>
    <w:rsid w:val="00566F7B"/>
    <w:rsid w:val="00570631"/>
    <w:rsid w:val="00573888"/>
    <w:rsid w:val="00575B21"/>
    <w:rsid w:val="00576C0C"/>
    <w:rsid w:val="0058662F"/>
    <w:rsid w:val="005921AF"/>
    <w:rsid w:val="005A0442"/>
    <w:rsid w:val="005B0BE2"/>
    <w:rsid w:val="005C123F"/>
    <w:rsid w:val="005C75FF"/>
    <w:rsid w:val="005D7C4D"/>
    <w:rsid w:val="005F0029"/>
    <w:rsid w:val="005F3E94"/>
    <w:rsid w:val="006009FB"/>
    <w:rsid w:val="0060101D"/>
    <w:rsid w:val="00605365"/>
    <w:rsid w:val="00610EE4"/>
    <w:rsid w:val="00611EBA"/>
    <w:rsid w:val="00613EF5"/>
    <w:rsid w:val="00615DA9"/>
    <w:rsid w:val="00616181"/>
    <w:rsid w:val="0062055F"/>
    <w:rsid w:val="00620AC4"/>
    <w:rsid w:val="00623FDA"/>
    <w:rsid w:val="00624582"/>
    <w:rsid w:val="00632FEB"/>
    <w:rsid w:val="006432B9"/>
    <w:rsid w:val="00643A62"/>
    <w:rsid w:val="0065201A"/>
    <w:rsid w:val="006532A6"/>
    <w:rsid w:val="0065428F"/>
    <w:rsid w:val="0066072C"/>
    <w:rsid w:val="0066390C"/>
    <w:rsid w:val="00667091"/>
    <w:rsid w:val="006714FD"/>
    <w:rsid w:val="006718BD"/>
    <w:rsid w:val="00676C51"/>
    <w:rsid w:val="0068113D"/>
    <w:rsid w:val="0068255E"/>
    <w:rsid w:val="0068374A"/>
    <w:rsid w:val="00683C4A"/>
    <w:rsid w:val="00693335"/>
    <w:rsid w:val="00693DAB"/>
    <w:rsid w:val="006A5F89"/>
    <w:rsid w:val="006A63B6"/>
    <w:rsid w:val="006A6410"/>
    <w:rsid w:val="006B3AED"/>
    <w:rsid w:val="006B60A9"/>
    <w:rsid w:val="006B749A"/>
    <w:rsid w:val="006C4530"/>
    <w:rsid w:val="006C6E41"/>
    <w:rsid w:val="006D374E"/>
    <w:rsid w:val="006D76DF"/>
    <w:rsid w:val="006F5FAE"/>
    <w:rsid w:val="00704FBD"/>
    <w:rsid w:val="00705B09"/>
    <w:rsid w:val="0071382F"/>
    <w:rsid w:val="0071773B"/>
    <w:rsid w:val="007256C7"/>
    <w:rsid w:val="00726690"/>
    <w:rsid w:val="007304C6"/>
    <w:rsid w:val="00745428"/>
    <w:rsid w:val="0075382B"/>
    <w:rsid w:val="00754BF8"/>
    <w:rsid w:val="00764F48"/>
    <w:rsid w:val="00770B4F"/>
    <w:rsid w:val="00774B46"/>
    <w:rsid w:val="00794897"/>
    <w:rsid w:val="00794D71"/>
    <w:rsid w:val="007954E7"/>
    <w:rsid w:val="007B073C"/>
    <w:rsid w:val="007B28E7"/>
    <w:rsid w:val="007B65F9"/>
    <w:rsid w:val="007C3EA3"/>
    <w:rsid w:val="007C525B"/>
    <w:rsid w:val="007D19A1"/>
    <w:rsid w:val="007D4951"/>
    <w:rsid w:val="007D672F"/>
    <w:rsid w:val="007E48E8"/>
    <w:rsid w:val="007F2B91"/>
    <w:rsid w:val="00813E63"/>
    <w:rsid w:val="0082393D"/>
    <w:rsid w:val="008275E4"/>
    <w:rsid w:val="008321CB"/>
    <w:rsid w:val="0083508E"/>
    <w:rsid w:val="00843F46"/>
    <w:rsid w:val="008534AC"/>
    <w:rsid w:val="00853FA3"/>
    <w:rsid w:val="0086493F"/>
    <w:rsid w:val="00864D8D"/>
    <w:rsid w:val="00871969"/>
    <w:rsid w:val="008767D2"/>
    <w:rsid w:val="00877B58"/>
    <w:rsid w:val="0088084E"/>
    <w:rsid w:val="0088517D"/>
    <w:rsid w:val="00887669"/>
    <w:rsid w:val="00887813"/>
    <w:rsid w:val="008914EA"/>
    <w:rsid w:val="00895D36"/>
    <w:rsid w:val="008A1727"/>
    <w:rsid w:val="008A7D84"/>
    <w:rsid w:val="008B3A13"/>
    <w:rsid w:val="008C369C"/>
    <w:rsid w:val="008D60AA"/>
    <w:rsid w:val="008E1483"/>
    <w:rsid w:val="008E599E"/>
    <w:rsid w:val="008E75F7"/>
    <w:rsid w:val="008F2D69"/>
    <w:rsid w:val="008F4C6A"/>
    <w:rsid w:val="00901D76"/>
    <w:rsid w:val="0090410A"/>
    <w:rsid w:val="0090503D"/>
    <w:rsid w:val="009053B9"/>
    <w:rsid w:val="00906631"/>
    <w:rsid w:val="00906BB8"/>
    <w:rsid w:val="00916F77"/>
    <w:rsid w:val="00933C67"/>
    <w:rsid w:val="00942914"/>
    <w:rsid w:val="009439CF"/>
    <w:rsid w:val="00957269"/>
    <w:rsid w:val="00957C8C"/>
    <w:rsid w:val="0096086D"/>
    <w:rsid w:val="0097012D"/>
    <w:rsid w:val="0097014A"/>
    <w:rsid w:val="009850F2"/>
    <w:rsid w:val="00985970"/>
    <w:rsid w:val="009915A0"/>
    <w:rsid w:val="009916EB"/>
    <w:rsid w:val="00994FFE"/>
    <w:rsid w:val="00997C2A"/>
    <w:rsid w:val="009B3B26"/>
    <w:rsid w:val="009C3A56"/>
    <w:rsid w:val="009C6AEB"/>
    <w:rsid w:val="009D0022"/>
    <w:rsid w:val="009D1D1A"/>
    <w:rsid w:val="009D21CA"/>
    <w:rsid w:val="009D618F"/>
    <w:rsid w:val="009E6997"/>
    <w:rsid w:val="009F1782"/>
    <w:rsid w:val="009F1F4C"/>
    <w:rsid w:val="009F5EBB"/>
    <w:rsid w:val="00A068C9"/>
    <w:rsid w:val="00A1166D"/>
    <w:rsid w:val="00A14884"/>
    <w:rsid w:val="00A21984"/>
    <w:rsid w:val="00A23C90"/>
    <w:rsid w:val="00A311D8"/>
    <w:rsid w:val="00A413A4"/>
    <w:rsid w:val="00A50C7B"/>
    <w:rsid w:val="00A50CA0"/>
    <w:rsid w:val="00A52814"/>
    <w:rsid w:val="00A64A25"/>
    <w:rsid w:val="00A65AC8"/>
    <w:rsid w:val="00A71B0A"/>
    <w:rsid w:val="00A80688"/>
    <w:rsid w:val="00A807CF"/>
    <w:rsid w:val="00A81BB4"/>
    <w:rsid w:val="00A8459D"/>
    <w:rsid w:val="00A87622"/>
    <w:rsid w:val="00A94B79"/>
    <w:rsid w:val="00A95077"/>
    <w:rsid w:val="00AA1189"/>
    <w:rsid w:val="00AA3799"/>
    <w:rsid w:val="00AA3B08"/>
    <w:rsid w:val="00AA48B1"/>
    <w:rsid w:val="00AA4AF9"/>
    <w:rsid w:val="00AB39D9"/>
    <w:rsid w:val="00AB46C1"/>
    <w:rsid w:val="00AB66F3"/>
    <w:rsid w:val="00AB7498"/>
    <w:rsid w:val="00AC0988"/>
    <w:rsid w:val="00AC1799"/>
    <w:rsid w:val="00AC1CF1"/>
    <w:rsid w:val="00AC26EA"/>
    <w:rsid w:val="00AD762F"/>
    <w:rsid w:val="00AE4251"/>
    <w:rsid w:val="00AF41BF"/>
    <w:rsid w:val="00AF4E83"/>
    <w:rsid w:val="00AF708E"/>
    <w:rsid w:val="00B0382E"/>
    <w:rsid w:val="00B03DB2"/>
    <w:rsid w:val="00B116A1"/>
    <w:rsid w:val="00B13443"/>
    <w:rsid w:val="00B16BAF"/>
    <w:rsid w:val="00B21A1F"/>
    <w:rsid w:val="00B370FF"/>
    <w:rsid w:val="00B4308A"/>
    <w:rsid w:val="00B4454B"/>
    <w:rsid w:val="00B60A6D"/>
    <w:rsid w:val="00B63A05"/>
    <w:rsid w:val="00B661CE"/>
    <w:rsid w:val="00B66979"/>
    <w:rsid w:val="00B7005D"/>
    <w:rsid w:val="00B721C4"/>
    <w:rsid w:val="00B73909"/>
    <w:rsid w:val="00B77208"/>
    <w:rsid w:val="00B77702"/>
    <w:rsid w:val="00B77E3C"/>
    <w:rsid w:val="00B96B5F"/>
    <w:rsid w:val="00B976E0"/>
    <w:rsid w:val="00BA583E"/>
    <w:rsid w:val="00BA5E1C"/>
    <w:rsid w:val="00BA5EC5"/>
    <w:rsid w:val="00BB05FD"/>
    <w:rsid w:val="00BB7945"/>
    <w:rsid w:val="00BC1579"/>
    <w:rsid w:val="00BD4529"/>
    <w:rsid w:val="00BF1809"/>
    <w:rsid w:val="00BF3B5F"/>
    <w:rsid w:val="00BF5E56"/>
    <w:rsid w:val="00BF6AAB"/>
    <w:rsid w:val="00C06378"/>
    <w:rsid w:val="00C16D04"/>
    <w:rsid w:val="00C17CCA"/>
    <w:rsid w:val="00C2409A"/>
    <w:rsid w:val="00C307D0"/>
    <w:rsid w:val="00C307D5"/>
    <w:rsid w:val="00C43817"/>
    <w:rsid w:val="00C43D3F"/>
    <w:rsid w:val="00C51AC4"/>
    <w:rsid w:val="00C559F9"/>
    <w:rsid w:val="00C55AEE"/>
    <w:rsid w:val="00C56FC1"/>
    <w:rsid w:val="00C61D12"/>
    <w:rsid w:val="00C64B3A"/>
    <w:rsid w:val="00C64FFB"/>
    <w:rsid w:val="00C67091"/>
    <w:rsid w:val="00C72062"/>
    <w:rsid w:val="00C82BFA"/>
    <w:rsid w:val="00C90A0C"/>
    <w:rsid w:val="00C91636"/>
    <w:rsid w:val="00C91978"/>
    <w:rsid w:val="00C9755F"/>
    <w:rsid w:val="00CA1972"/>
    <w:rsid w:val="00CA574B"/>
    <w:rsid w:val="00CA77E6"/>
    <w:rsid w:val="00CB3E6F"/>
    <w:rsid w:val="00CB781B"/>
    <w:rsid w:val="00CC16F0"/>
    <w:rsid w:val="00CC6123"/>
    <w:rsid w:val="00CD1D31"/>
    <w:rsid w:val="00CD5E3A"/>
    <w:rsid w:val="00CD73DF"/>
    <w:rsid w:val="00CE30BF"/>
    <w:rsid w:val="00CF2F36"/>
    <w:rsid w:val="00CF6744"/>
    <w:rsid w:val="00CF6ADE"/>
    <w:rsid w:val="00D007C5"/>
    <w:rsid w:val="00D036D7"/>
    <w:rsid w:val="00D040CA"/>
    <w:rsid w:val="00D113A1"/>
    <w:rsid w:val="00D17FEF"/>
    <w:rsid w:val="00D2202F"/>
    <w:rsid w:val="00D45B1C"/>
    <w:rsid w:val="00D563F7"/>
    <w:rsid w:val="00D60B53"/>
    <w:rsid w:val="00D751FF"/>
    <w:rsid w:val="00D81260"/>
    <w:rsid w:val="00D81B9D"/>
    <w:rsid w:val="00D81CE5"/>
    <w:rsid w:val="00D81E07"/>
    <w:rsid w:val="00D86C0F"/>
    <w:rsid w:val="00D87C4B"/>
    <w:rsid w:val="00D931FB"/>
    <w:rsid w:val="00DA190F"/>
    <w:rsid w:val="00DA3F62"/>
    <w:rsid w:val="00DA5627"/>
    <w:rsid w:val="00DA788C"/>
    <w:rsid w:val="00DB2CFE"/>
    <w:rsid w:val="00DB3DC3"/>
    <w:rsid w:val="00DC0BC2"/>
    <w:rsid w:val="00DC534A"/>
    <w:rsid w:val="00DC79E9"/>
    <w:rsid w:val="00DC7FD7"/>
    <w:rsid w:val="00DD1135"/>
    <w:rsid w:val="00DD47B0"/>
    <w:rsid w:val="00DE47AF"/>
    <w:rsid w:val="00DE5F2A"/>
    <w:rsid w:val="00E0425E"/>
    <w:rsid w:val="00E11117"/>
    <w:rsid w:val="00E1221C"/>
    <w:rsid w:val="00E140DF"/>
    <w:rsid w:val="00E24309"/>
    <w:rsid w:val="00E30CFF"/>
    <w:rsid w:val="00E42D3C"/>
    <w:rsid w:val="00E449DA"/>
    <w:rsid w:val="00E51094"/>
    <w:rsid w:val="00E62D52"/>
    <w:rsid w:val="00E63E46"/>
    <w:rsid w:val="00E711E4"/>
    <w:rsid w:val="00E71F31"/>
    <w:rsid w:val="00E72E5A"/>
    <w:rsid w:val="00E757D4"/>
    <w:rsid w:val="00E80820"/>
    <w:rsid w:val="00E81827"/>
    <w:rsid w:val="00E8220B"/>
    <w:rsid w:val="00E92696"/>
    <w:rsid w:val="00EA24C1"/>
    <w:rsid w:val="00EA2B6C"/>
    <w:rsid w:val="00EA4C9C"/>
    <w:rsid w:val="00EB072C"/>
    <w:rsid w:val="00EB48DD"/>
    <w:rsid w:val="00ED610F"/>
    <w:rsid w:val="00EF4146"/>
    <w:rsid w:val="00EF6817"/>
    <w:rsid w:val="00F017D7"/>
    <w:rsid w:val="00F0201F"/>
    <w:rsid w:val="00F10F76"/>
    <w:rsid w:val="00F1277A"/>
    <w:rsid w:val="00F17EA1"/>
    <w:rsid w:val="00F208DF"/>
    <w:rsid w:val="00F23BA8"/>
    <w:rsid w:val="00F339BB"/>
    <w:rsid w:val="00F35FEC"/>
    <w:rsid w:val="00F469FA"/>
    <w:rsid w:val="00F46CD2"/>
    <w:rsid w:val="00F46E4B"/>
    <w:rsid w:val="00F76259"/>
    <w:rsid w:val="00F77F3D"/>
    <w:rsid w:val="00F81BF8"/>
    <w:rsid w:val="00F81EB8"/>
    <w:rsid w:val="00F84045"/>
    <w:rsid w:val="00FA205D"/>
    <w:rsid w:val="00FA61E3"/>
    <w:rsid w:val="00FA663B"/>
    <w:rsid w:val="00FB391C"/>
    <w:rsid w:val="00FB3F63"/>
    <w:rsid w:val="00FB6D92"/>
    <w:rsid w:val="00FC4017"/>
    <w:rsid w:val="00FE0E54"/>
    <w:rsid w:val="00FE33B3"/>
    <w:rsid w:val="00FE73FB"/>
    <w:rsid w:val="00FF3E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3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30"/>
    <w:pPr>
      <w:keepNext/>
      <w:jc w:val="center"/>
      <w:outlineLvl w:val="0"/>
    </w:pPr>
    <w:rPr>
      <w:b/>
      <w:sz w:val="28"/>
    </w:rPr>
  </w:style>
  <w:style w:type="paragraph" w:styleId="3">
    <w:name w:val="heading 3"/>
    <w:basedOn w:val="a"/>
    <w:next w:val="a"/>
    <w:link w:val="30"/>
    <w:qFormat/>
    <w:rsid w:val="006C4530"/>
    <w:pPr>
      <w:keepNext/>
      <w:tabs>
        <w:tab w:val="left" w:pos="9070"/>
      </w:tabs>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3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C4530"/>
    <w:rPr>
      <w:rFonts w:ascii="Times New Roman" w:eastAsia="Times New Roman" w:hAnsi="Times New Roman" w:cs="Times New Roman"/>
      <w:b/>
      <w:sz w:val="32"/>
      <w:szCs w:val="20"/>
      <w:lang w:eastAsia="ru-RU"/>
    </w:rPr>
  </w:style>
  <w:style w:type="paragraph" w:styleId="2">
    <w:name w:val="Body Text 2"/>
    <w:basedOn w:val="a"/>
    <w:link w:val="20"/>
    <w:rsid w:val="006C4530"/>
    <w:pPr>
      <w:jc w:val="both"/>
    </w:pPr>
    <w:rPr>
      <w:sz w:val="28"/>
    </w:rPr>
  </w:style>
  <w:style w:type="character" w:customStyle="1" w:styleId="20">
    <w:name w:val="Основной текст 2 Знак"/>
    <w:basedOn w:val="a0"/>
    <w:link w:val="2"/>
    <w:rsid w:val="006C4530"/>
    <w:rPr>
      <w:rFonts w:ascii="Times New Roman" w:eastAsia="Times New Roman" w:hAnsi="Times New Roman" w:cs="Times New Roman"/>
      <w:sz w:val="28"/>
      <w:szCs w:val="20"/>
      <w:lang w:eastAsia="ru-RU"/>
    </w:rPr>
  </w:style>
  <w:style w:type="paragraph" w:styleId="a3">
    <w:name w:val="Body Text Indent"/>
    <w:basedOn w:val="a"/>
    <w:link w:val="a4"/>
    <w:rsid w:val="006C4530"/>
    <w:pPr>
      <w:ind w:left="709"/>
      <w:jc w:val="both"/>
    </w:pPr>
    <w:rPr>
      <w:sz w:val="28"/>
    </w:rPr>
  </w:style>
  <w:style w:type="character" w:customStyle="1" w:styleId="a4">
    <w:name w:val="Основной текст с отступом Знак"/>
    <w:basedOn w:val="a0"/>
    <w:link w:val="a3"/>
    <w:rsid w:val="006C4530"/>
    <w:rPr>
      <w:rFonts w:ascii="Times New Roman" w:eastAsia="Times New Roman" w:hAnsi="Times New Roman" w:cs="Times New Roman"/>
      <w:sz w:val="28"/>
      <w:szCs w:val="20"/>
      <w:lang w:eastAsia="ru-RU"/>
    </w:rPr>
  </w:style>
  <w:style w:type="paragraph" w:styleId="31">
    <w:name w:val="Body Text Indent 3"/>
    <w:basedOn w:val="a"/>
    <w:link w:val="32"/>
    <w:rsid w:val="006C4530"/>
    <w:pPr>
      <w:spacing w:after="120"/>
      <w:ind w:left="283"/>
    </w:pPr>
    <w:rPr>
      <w:sz w:val="16"/>
      <w:szCs w:val="16"/>
    </w:rPr>
  </w:style>
  <w:style w:type="character" w:customStyle="1" w:styleId="32">
    <w:name w:val="Основной текст с отступом 3 Знак"/>
    <w:basedOn w:val="a0"/>
    <w:link w:val="31"/>
    <w:rsid w:val="006C4530"/>
    <w:rPr>
      <w:rFonts w:ascii="Times New Roman" w:eastAsia="Times New Roman" w:hAnsi="Times New Roman" w:cs="Times New Roman"/>
      <w:sz w:val="16"/>
      <w:szCs w:val="16"/>
      <w:lang w:eastAsia="ru-RU"/>
    </w:rPr>
  </w:style>
  <w:style w:type="paragraph" w:styleId="a5">
    <w:name w:val="Balloon Text"/>
    <w:basedOn w:val="a"/>
    <w:link w:val="a6"/>
    <w:uiPriority w:val="99"/>
    <w:semiHidden/>
    <w:unhideWhenUsed/>
    <w:rsid w:val="006C4530"/>
    <w:rPr>
      <w:rFonts w:ascii="Tahoma" w:hAnsi="Tahoma" w:cs="Tahoma"/>
      <w:sz w:val="16"/>
      <w:szCs w:val="16"/>
    </w:rPr>
  </w:style>
  <w:style w:type="character" w:customStyle="1" w:styleId="a6">
    <w:name w:val="Текст выноски Знак"/>
    <w:basedOn w:val="a0"/>
    <w:link w:val="a5"/>
    <w:uiPriority w:val="99"/>
    <w:semiHidden/>
    <w:rsid w:val="006C4530"/>
    <w:rPr>
      <w:rFonts w:ascii="Tahoma" w:eastAsia="Times New Roman" w:hAnsi="Tahoma" w:cs="Tahoma"/>
      <w:sz w:val="16"/>
      <w:szCs w:val="16"/>
      <w:lang w:eastAsia="ru-RU"/>
    </w:rPr>
  </w:style>
  <w:style w:type="paragraph" w:styleId="a7">
    <w:name w:val="List Paragraph"/>
    <w:basedOn w:val="a"/>
    <w:uiPriority w:val="34"/>
    <w:qFormat/>
    <w:rsid w:val="0090410A"/>
    <w:pPr>
      <w:ind w:left="720"/>
      <w:contextualSpacing/>
    </w:pPr>
  </w:style>
  <w:style w:type="paragraph" w:customStyle="1" w:styleId="11">
    <w:name w:val="Знак Знак1 Знак Знак Знак Знак Знак Знак Знак Знак Знак"/>
    <w:basedOn w:val="a"/>
    <w:uiPriority w:val="99"/>
    <w:rsid w:val="007E48E8"/>
    <w:rPr>
      <w:rFonts w:ascii="Verdana" w:hAnsi="Verdana" w:cs="Verdana"/>
      <w:lang w:val="en-US" w:eastAsia="en-US"/>
    </w:rPr>
  </w:style>
  <w:style w:type="paragraph" w:customStyle="1" w:styleId="4">
    <w:name w:val="заголовок 4"/>
    <w:basedOn w:val="a"/>
    <w:next w:val="a"/>
    <w:uiPriority w:val="99"/>
    <w:rsid w:val="008B3A13"/>
    <w:pPr>
      <w:keepNext/>
      <w:autoSpaceDE w:val="0"/>
      <w:autoSpaceDN w:val="0"/>
      <w:ind w:firstLine="1701"/>
      <w:jc w:val="both"/>
    </w:pPr>
    <w:rPr>
      <w:rFonts w:ascii="Bookman Old Style" w:hAnsi="Bookman Old Style"/>
      <w:sz w:val="27"/>
      <w:szCs w:val="27"/>
      <w:lang w:val="ru-RU"/>
    </w:rPr>
  </w:style>
  <w:style w:type="paragraph" w:customStyle="1" w:styleId="a8">
    <w:name w:val="Стиль"/>
    <w:basedOn w:val="a"/>
    <w:uiPriority w:val="99"/>
    <w:rsid w:val="009850F2"/>
    <w:rPr>
      <w:rFonts w:ascii="Verdana" w:hAnsi="Verdana" w:cs="Verdana"/>
      <w:lang w:val="en-US" w:eastAsia="en-US"/>
    </w:rPr>
  </w:style>
  <w:style w:type="paragraph" w:customStyle="1" w:styleId="rvps2">
    <w:name w:val="rvps2"/>
    <w:basedOn w:val="a"/>
    <w:rsid w:val="00C307D0"/>
    <w:pPr>
      <w:spacing w:before="100" w:beforeAutospacing="1" w:after="100" w:afterAutospacing="1"/>
    </w:pPr>
    <w:rPr>
      <w:sz w:val="24"/>
      <w:szCs w:val="24"/>
      <w:lang w:val="ru-RU"/>
    </w:rPr>
  </w:style>
  <w:style w:type="character" w:styleId="a9">
    <w:name w:val="Hyperlink"/>
    <w:basedOn w:val="a0"/>
    <w:uiPriority w:val="99"/>
    <w:semiHidden/>
    <w:unhideWhenUsed/>
    <w:rsid w:val="00C307D0"/>
    <w:rPr>
      <w:color w:val="0000FF"/>
      <w:u w:val="single"/>
    </w:rPr>
  </w:style>
  <w:style w:type="character" w:customStyle="1" w:styleId="rvts9">
    <w:name w:val="rvts9"/>
    <w:basedOn w:val="a0"/>
    <w:rsid w:val="00BB7945"/>
  </w:style>
  <w:style w:type="character" w:customStyle="1" w:styleId="rvts46">
    <w:name w:val="rvts46"/>
    <w:basedOn w:val="a0"/>
    <w:rsid w:val="00704FBD"/>
  </w:style>
  <w:style w:type="character" w:customStyle="1" w:styleId="rvts11">
    <w:name w:val="rvts11"/>
    <w:basedOn w:val="a0"/>
    <w:rsid w:val="00704FBD"/>
  </w:style>
  <w:style w:type="character" w:customStyle="1" w:styleId="rvts0">
    <w:name w:val="rvts0"/>
    <w:basedOn w:val="a0"/>
    <w:rsid w:val="00704FBD"/>
  </w:style>
  <w:style w:type="paragraph" w:customStyle="1" w:styleId="Standard">
    <w:name w:val="Standard"/>
    <w:rsid w:val="00196EAB"/>
    <w:pPr>
      <w:widowControl w:val="0"/>
      <w:suppressAutoHyphens/>
      <w:autoSpaceDN w:val="0"/>
      <w:spacing w:after="0" w:line="240" w:lineRule="auto"/>
    </w:pPr>
    <w:rPr>
      <w:rFonts w:ascii="Times New Roman" w:eastAsia="Arial Unicode MS" w:hAnsi="Times New Roman" w:cs="Tahoma"/>
      <w:kern w:val="3"/>
      <w:sz w:val="24"/>
      <w:szCs w:val="24"/>
      <w:lang w:val="ru-RU" w:eastAsia="ru-RU"/>
    </w:rPr>
  </w:style>
  <w:style w:type="paragraph" w:customStyle="1" w:styleId="TableContents">
    <w:name w:val="Table Contents"/>
    <w:basedOn w:val="Standard"/>
    <w:rsid w:val="00196EAB"/>
    <w:pPr>
      <w:suppressLineNumbers/>
    </w:pPr>
  </w:style>
  <w:style w:type="paragraph" w:styleId="HTML">
    <w:name w:val="HTML Preformatted"/>
    <w:basedOn w:val="a"/>
    <w:link w:val="HTML0"/>
    <w:uiPriority w:val="99"/>
    <w:unhideWhenUsed/>
    <w:rsid w:val="001A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1A258E"/>
    <w:rPr>
      <w:rFonts w:ascii="Courier New" w:eastAsia="Times New Roman" w:hAnsi="Courier New" w:cs="Courier New"/>
      <w:sz w:val="20"/>
      <w:szCs w:val="20"/>
      <w:lang w:val="ru-RU" w:eastAsia="ru-RU"/>
    </w:rPr>
  </w:style>
  <w:style w:type="paragraph" w:customStyle="1" w:styleId="rvps12">
    <w:name w:val="rvps12"/>
    <w:basedOn w:val="a"/>
    <w:rsid w:val="008275E4"/>
    <w:pPr>
      <w:spacing w:before="100" w:beforeAutospacing="1" w:after="100" w:afterAutospacing="1"/>
    </w:pPr>
    <w:rPr>
      <w:sz w:val="24"/>
      <w:szCs w:val="24"/>
      <w:lang w:val="ru-RU"/>
    </w:rPr>
  </w:style>
  <w:style w:type="character" w:customStyle="1" w:styleId="rvts37">
    <w:name w:val="rvts37"/>
    <w:basedOn w:val="a0"/>
    <w:rsid w:val="008275E4"/>
  </w:style>
  <w:style w:type="table" w:styleId="aa">
    <w:name w:val="Table Grid"/>
    <w:basedOn w:val="a1"/>
    <w:uiPriority w:val="59"/>
    <w:rsid w:val="008649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B77702"/>
    <w:rPr>
      <w:b/>
      <w:bCs/>
    </w:rPr>
  </w:style>
  <w:style w:type="paragraph" w:styleId="ac">
    <w:name w:val="Normal (Web)"/>
    <w:basedOn w:val="a"/>
    <w:uiPriority w:val="99"/>
    <w:unhideWhenUsed/>
    <w:rsid w:val="00B77702"/>
    <w:pPr>
      <w:spacing w:before="100" w:beforeAutospacing="1" w:after="100" w:afterAutospacing="1"/>
    </w:pPr>
    <w:rPr>
      <w:sz w:val="24"/>
      <w:szCs w:val="24"/>
      <w:lang w:eastAsia="uk-UA"/>
    </w:rPr>
  </w:style>
  <w:style w:type="character" w:customStyle="1" w:styleId="ad">
    <w:name w:val="Основной текст_"/>
    <w:link w:val="21"/>
    <w:locked/>
    <w:rsid w:val="00A52814"/>
    <w:rPr>
      <w:sz w:val="26"/>
      <w:szCs w:val="26"/>
      <w:shd w:val="clear" w:color="auto" w:fill="FFFFFF"/>
    </w:rPr>
  </w:style>
  <w:style w:type="paragraph" w:customStyle="1" w:styleId="21">
    <w:name w:val="Основной текст2"/>
    <w:basedOn w:val="a"/>
    <w:link w:val="ad"/>
    <w:rsid w:val="00A52814"/>
    <w:pPr>
      <w:widowControl w:val="0"/>
      <w:shd w:val="clear" w:color="auto" w:fill="FFFFFF"/>
      <w:spacing w:after="900" w:line="0" w:lineRule="atLeast"/>
    </w:pPr>
    <w:rPr>
      <w:rFonts w:asciiTheme="minorHAnsi" w:eastAsiaTheme="minorHAnsi" w:hAnsiTheme="minorHAnsi" w:cstheme="minorBidi"/>
      <w:sz w:val="26"/>
      <w:szCs w:val="26"/>
      <w:lang w:eastAsia="en-US"/>
    </w:rPr>
  </w:style>
  <w:style w:type="character" w:customStyle="1" w:styleId="12">
    <w:name w:val="Заголовок №1_"/>
    <w:link w:val="13"/>
    <w:locked/>
    <w:rsid w:val="00A52814"/>
    <w:rPr>
      <w:sz w:val="26"/>
      <w:szCs w:val="26"/>
      <w:shd w:val="clear" w:color="auto" w:fill="FFFFFF"/>
    </w:rPr>
  </w:style>
  <w:style w:type="paragraph" w:customStyle="1" w:styleId="13">
    <w:name w:val="Заголовок №1"/>
    <w:basedOn w:val="a"/>
    <w:link w:val="12"/>
    <w:rsid w:val="00A52814"/>
    <w:pPr>
      <w:widowControl w:val="0"/>
      <w:shd w:val="clear" w:color="auto" w:fill="FFFFFF"/>
      <w:spacing w:before="300" w:after="300" w:line="370" w:lineRule="exact"/>
      <w:ind w:hanging="600"/>
      <w:outlineLvl w:val="0"/>
    </w:pPr>
    <w:rPr>
      <w:rFonts w:asciiTheme="minorHAnsi" w:eastAsiaTheme="minorHAnsi" w:hAnsi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3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30"/>
    <w:pPr>
      <w:keepNext/>
      <w:jc w:val="center"/>
      <w:outlineLvl w:val="0"/>
    </w:pPr>
    <w:rPr>
      <w:b/>
      <w:sz w:val="28"/>
    </w:rPr>
  </w:style>
  <w:style w:type="paragraph" w:styleId="3">
    <w:name w:val="heading 3"/>
    <w:basedOn w:val="a"/>
    <w:next w:val="a"/>
    <w:link w:val="30"/>
    <w:qFormat/>
    <w:rsid w:val="006C4530"/>
    <w:pPr>
      <w:keepNext/>
      <w:tabs>
        <w:tab w:val="left" w:pos="9070"/>
      </w:tabs>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3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C4530"/>
    <w:rPr>
      <w:rFonts w:ascii="Times New Roman" w:eastAsia="Times New Roman" w:hAnsi="Times New Roman" w:cs="Times New Roman"/>
      <w:b/>
      <w:sz w:val="32"/>
      <w:szCs w:val="20"/>
      <w:lang w:eastAsia="ru-RU"/>
    </w:rPr>
  </w:style>
  <w:style w:type="paragraph" w:styleId="2">
    <w:name w:val="Body Text 2"/>
    <w:basedOn w:val="a"/>
    <w:link w:val="20"/>
    <w:rsid w:val="006C4530"/>
    <w:pPr>
      <w:jc w:val="both"/>
    </w:pPr>
    <w:rPr>
      <w:sz w:val="28"/>
    </w:rPr>
  </w:style>
  <w:style w:type="character" w:customStyle="1" w:styleId="20">
    <w:name w:val="Основной текст 2 Знак"/>
    <w:basedOn w:val="a0"/>
    <w:link w:val="2"/>
    <w:rsid w:val="006C4530"/>
    <w:rPr>
      <w:rFonts w:ascii="Times New Roman" w:eastAsia="Times New Roman" w:hAnsi="Times New Roman" w:cs="Times New Roman"/>
      <w:sz w:val="28"/>
      <w:szCs w:val="20"/>
      <w:lang w:eastAsia="ru-RU"/>
    </w:rPr>
  </w:style>
  <w:style w:type="paragraph" w:styleId="a3">
    <w:name w:val="Body Text Indent"/>
    <w:basedOn w:val="a"/>
    <w:link w:val="a4"/>
    <w:rsid w:val="006C4530"/>
    <w:pPr>
      <w:ind w:left="709"/>
      <w:jc w:val="both"/>
    </w:pPr>
    <w:rPr>
      <w:sz w:val="28"/>
    </w:rPr>
  </w:style>
  <w:style w:type="character" w:customStyle="1" w:styleId="a4">
    <w:name w:val="Основной текст с отступом Знак"/>
    <w:basedOn w:val="a0"/>
    <w:link w:val="a3"/>
    <w:rsid w:val="006C4530"/>
    <w:rPr>
      <w:rFonts w:ascii="Times New Roman" w:eastAsia="Times New Roman" w:hAnsi="Times New Roman" w:cs="Times New Roman"/>
      <w:sz w:val="28"/>
      <w:szCs w:val="20"/>
      <w:lang w:eastAsia="ru-RU"/>
    </w:rPr>
  </w:style>
  <w:style w:type="paragraph" w:styleId="31">
    <w:name w:val="Body Text Indent 3"/>
    <w:basedOn w:val="a"/>
    <w:link w:val="32"/>
    <w:rsid w:val="006C4530"/>
    <w:pPr>
      <w:spacing w:after="120"/>
      <w:ind w:left="283"/>
    </w:pPr>
    <w:rPr>
      <w:sz w:val="16"/>
      <w:szCs w:val="16"/>
    </w:rPr>
  </w:style>
  <w:style w:type="character" w:customStyle="1" w:styleId="32">
    <w:name w:val="Основной текст с отступом 3 Знак"/>
    <w:basedOn w:val="a0"/>
    <w:link w:val="31"/>
    <w:rsid w:val="006C4530"/>
    <w:rPr>
      <w:rFonts w:ascii="Times New Roman" w:eastAsia="Times New Roman" w:hAnsi="Times New Roman" w:cs="Times New Roman"/>
      <w:sz w:val="16"/>
      <w:szCs w:val="16"/>
      <w:lang w:eastAsia="ru-RU"/>
    </w:rPr>
  </w:style>
  <w:style w:type="paragraph" w:styleId="a5">
    <w:name w:val="Balloon Text"/>
    <w:basedOn w:val="a"/>
    <w:link w:val="a6"/>
    <w:uiPriority w:val="99"/>
    <w:semiHidden/>
    <w:unhideWhenUsed/>
    <w:rsid w:val="006C4530"/>
    <w:rPr>
      <w:rFonts w:ascii="Tahoma" w:hAnsi="Tahoma" w:cs="Tahoma"/>
      <w:sz w:val="16"/>
      <w:szCs w:val="16"/>
    </w:rPr>
  </w:style>
  <w:style w:type="character" w:customStyle="1" w:styleId="a6">
    <w:name w:val="Текст выноски Знак"/>
    <w:basedOn w:val="a0"/>
    <w:link w:val="a5"/>
    <w:uiPriority w:val="99"/>
    <w:semiHidden/>
    <w:rsid w:val="006C4530"/>
    <w:rPr>
      <w:rFonts w:ascii="Tahoma" w:eastAsia="Times New Roman" w:hAnsi="Tahoma" w:cs="Tahoma"/>
      <w:sz w:val="16"/>
      <w:szCs w:val="16"/>
      <w:lang w:eastAsia="ru-RU"/>
    </w:rPr>
  </w:style>
  <w:style w:type="paragraph" w:styleId="a7">
    <w:name w:val="List Paragraph"/>
    <w:basedOn w:val="a"/>
    <w:uiPriority w:val="34"/>
    <w:qFormat/>
    <w:rsid w:val="0090410A"/>
    <w:pPr>
      <w:ind w:left="720"/>
      <w:contextualSpacing/>
    </w:pPr>
  </w:style>
  <w:style w:type="paragraph" w:customStyle="1" w:styleId="11">
    <w:name w:val="Знак Знак1 Знак Знак Знак Знак Знак Знак Знак Знак Знак"/>
    <w:basedOn w:val="a"/>
    <w:uiPriority w:val="99"/>
    <w:rsid w:val="007E48E8"/>
    <w:rPr>
      <w:rFonts w:ascii="Verdana" w:hAnsi="Verdana" w:cs="Verdana"/>
      <w:lang w:val="en-US" w:eastAsia="en-US"/>
    </w:rPr>
  </w:style>
  <w:style w:type="paragraph" w:customStyle="1" w:styleId="4">
    <w:name w:val="заголовок 4"/>
    <w:basedOn w:val="a"/>
    <w:next w:val="a"/>
    <w:uiPriority w:val="99"/>
    <w:rsid w:val="008B3A13"/>
    <w:pPr>
      <w:keepNext/>
      <w:autoSpaceDE w:val="0"/>
      <w:autoSpaceDN w:val="0"/>
      <w:ind w:firstLine="1701"/>
      <w:jc w:val="both"/>
    </w:pPr>
    <w:rPr>
      <w:rFonts w:ascii="Bookman Old Style" w:hAnsi="Bookman Old Style"/>
      <w:sz w:val="27"/>
      <w:szCs w:val="27"/>
      <w:lang w:val="ru-RU"/>
    </w:rPr>
  </w:style>
  <w:style w:type="paragraph" w:customStyle="1" w:styleId="a8">
    <w:name w:val="Стиль"/>
    <w:basedOn w:val="a"/>
    <w:uiPriority w:val="99"/>
    <w:rsid w:val="009850F2"/>
    <w:rPr>
      <w:rFonts w:ascii="Verdana" w:hAnsi="Verdana" w:cs="Verdana"/>
      <w:lang w:val="en-US" w:eastAsia="en-US"/>
    </w:rPr>
  </w:style>
  <w:style w:type="paragraph" w:customStyle="1" w:styleId="rvps2">
    <w:name w:val="rvps2"/>
    <w:basedOn w:val="a"/>
    <w:rsid w:val="00C307D0"/>
    <w:pPr>
      <w:spacing w:before="100" w:beforeAutospacing="1" w:after="100" w:afterAutospacing="1"/>
    </w:pPr>
    <w:rPr>
      <w:sz w:val="24"/>
      <w:szCs w:val="24"/>
      <w:lang w:val="ru-RU"/>
    </w:rPr>
  </w:style>
  <w:style w:type="character" w:styleId="a9">
    <w:name w:val="Hyperlink"/>
    <w:basedOn w:val="a0"/>
    <w:uiPriority w:val="99"/>
    <w:semiHidden/>
    <w:unhideWhenUsed/>
    <w:rsid w:val="00C307D0"/>
    <w:rPr>
      <w:color w:val="0000FF"/>
      <w:u w:val="single"/>
    </w:rPr>
  </w:style>
  <w:style w:type="character" w:customStyle="1" w:styleId="rvts9">
    <w:name w:val="rvts9"/>
    <w:basedOn w:val="a0"/>
    <w:rsid w:val="00BB7945"/>
  </w:style>
  <w:style w:type="character" w:customStyle="1" w:styleId="rvts46">
    <w:name w:val="rvts46"/>
    <w:basedOn w:val="a0"/>
    <w:rsid w:val="00704FBD"/>
  </w:style>
  <w:style w:type="character" w:customStyle="1" w:styleId="rvts11">
    <w:name w:val="rvts11"/>
    <w:basedOn w:val="a0"/>
    <w:rsid w:val="00704FBD"/>
  </w:style>
  <w:style w:type="character" w:customStyle="1" w:styleId="rvts0">
    <w:name w:val="rvts0"/>
    <w:basedOn w:val="a0"/>
    <w:rsid w:val="00704FBD"/>
  </w:style>
  <w:style w:type="paragraph" w:customStyle="1" w:styleId="Standard">
    <w:name w:val="Standard"/>
    <w:rsid w:val="00196EAB"/>
    <w:pPr>
      <w:widowControl w:val="0"/>
      <w:suppressAutoHyphens/>
      <w:autoSpaceDN w:val="0"/>
      <w:spacing w:after="0" w:line="240" w:lineRule="auto"/>
    </w:pPr>
    <w:rPr>
      <w:rFonts w:ascii="Times New Roman" w:eastAsia="Arial Unicode MS" w:hAnsi="Times New Roman" w:cs="Tahoma"/>
      <w:kern w:val="3"/>
      <w:sz w:val="24"/>
      <w:szCs w:val="24"/>
      <w:lang w:val="ru-RU" w:eastAsia="ru-RU"/>
    </w:rPr>
  </w:style>
  <w:style w:type="paragraph" w:customStyle="1" w:styleId="TableContents">
    <w:name w:val="Table Contents"/>
    <w:basedOn w:val="Standard"/>
    <w:rsid w:val="00196EAB"/>
    <w:pPr>
      <w:suppressLineNumbers/>
    </w:pPr>
  </w:style>
  <w:style w:type="paragraph" w:styleId="HTML">
    <w:name w:val="HTML Preformatted"/>
    <w:basedOn w:val="a"/>
    <w:link w:val="HTML0"/>
    <w:uiPriority w:val="99"/>
    <w:unhideWhenUsed/>
    <w:rsid w:val="001A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1A258E"/>
    <w:rPr>
      <w:rFonts w:ascii="Courier New" w:eastAsia="Times New Roman" w:hAnsi="Courier New" w:cs="Courier New"/>
      <w:sz w:val="20"/>
      <w:szCs w:val="20"/>
      <w:lang w:val="ru-RU" w:eastAsia="ru-RU"/>
    </w:rPr>
  </w:style>
  <w:style w:type="paragraph" w:customStyle="1" w:styleId="rvps12">
    <w:name w:val="rvps12"/>
    <w:basedOn w:val="a"/>
    <w:rsid w:val="008275E4"/>
    <w:pPr>
      <w:spacing w:before="100" w:beforeAutospacing="1" w:after="100" w:afterAutospacing="1"/>
    </w:pPr>
    <w:rPr>
      <w:sz w:val="24"/>
      <w:szCs w:val="24"/>
      <w:lang w:val="ru-RU"/>
    </w:rPr>
  </w:style>
  <w:style w:type="character" w:customStyle="1" w:styleId="rvts37">
    <w:name w:val="rvts37"/>
    <w:basedOn w:val="a0"/>
    <w:rsid w:val="008275E4"/>
  </w:style>
  <w:style w:type="table" w:styleId="aa">
    <w:name w:val="Table Grid"/>
    <w:basedOn w:val="a1"/>
    <w:uiPriority w:val="59"/>
    <w:rsid w:val="008649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B77702"/>
    <w:rPr>
      <w:b/>
      <w:bCs/>
    </w:rPr>
  </w:style>
  <w:style w:type="paragraph" w:styleId="ac">
    <w:name w:val="Normal (Web)"/>
    <w:basedOn w:val="a"/>
    <w:uiPriority w:val="99"/>
    <w:unhideWhenUsed/>
    <w:rsid w:val="00B77702"/>
    <w:pPr>
      <w:spacing w:before="100" w:beforeAutospacing="1" w:after="100" w:afterAutospacing="1"/>
    </w:pPr>
    <w:rPr>
      <w:sz w:val="24"/>
      <w:szCs w:val="24"/>
      <w:lang w:eastAsia="uk-UA"/>
    </w:rPr>
  </w:style>
  <w:style w:type="character" w:customStyle="1" w:styleId="ad">
    <w:name w:val="Основной текст_"/>
    <w:link w:val="21"/>
    <w:locked/>
    <w:rsid w:val="00A52814"/>
    <w:rPr>
      <w:sz w:val="26"/>
      <w:szCs w:val="26"/>
      <w:shd w:val="clear" w:color="auto" w:fill="FFFFFF"/>
    </w:rPr>
  </w:style>
  <w:style w:type="paragraph" w:customStyle="1" w:styleId="21">
    <w:name w:val="Основной текст2"/>
    <w:basedOn w:val="a"/>
    <w:link w:val="ad"/>
    <w:rsid w:val="00A52814"/>
    <w:pPr>
      <w:widowControl w:val="0"/>
      <w:shd w:val="clear" w:color="auto" w:fill="FFFFFF"/>
      <w:spacing w:after="900" w:line="0" w:lineRule="atLeast"/>
    </w:pPr>
    <w:rPr>
      <w:rFonts w:asciiTheme="minorHAnsi" w:eastAsiaTheme="minorHAnsi" w:hAnsiTheme="minorHAnsi" w:cstheme="minorBidi"/>
      <w:sz w:val="26"/>
      <w:szCs w:val="26"/>
      <w:lang w:eastAsia="en-US"/>
    </w:rPr>
  </w:style>
  <w:style w:type="character" w:customStyle="1" w:styleId="12">
    <w:name w:val="Заголовок №1_"/>
    <w:link w:val="13"/>
    <w:locked/>
    <w:rsid w:val="00A52814"/>
    <w:rPr>
      <w:sz w:val="26"/>
      <w:szCs w:val="26"/>
      <w:shd w:val="clear" w:color="auto" w:fill="FFFFFF"/>
    </w:rPr>
  </w:style>
  <w:style w:type="paragraph" w:customStyle="1" w:styleId="13">
    <w:name w:val="Заголовок №1"/>
    <w:basedOn w:val="a"/>
    <w:link w:val="12"/>
    <w:rsid w:val="00A52814"/>
    <w:pPr>
      <w:widowControl w:val="0"/>
      <w:shd w:val="clear" w:color="auto" w:fill="FFFFFF"/>
      <w:spacing w:before="300" w:after="300" w:line="370" w:lineRule="exact"/>
      <w:ind w:hanging="600"/>
      <w:outlineLvl w:val="0"/>
    </w:pPr>
    <w:rPr>
      <w:rFonts w:asciiTheme="minorHAnsi" w:eastAsiaTheme="minorHAnsi" w:hAnsi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960190">
      <w:bodyDiv w:val="1"/>
      <w:marLeft w:val="0"/>
      <w:marRight w:val="0"/>
      <w:marTop w:val="0"/>
      <w:marBottom w:val="0"/>
      <w:divBdr>
        <w:top w:val="none" w:sz="0" w:space="0" w:color="auto"/>
        <w:left w:val="none" w:sz="0" w:space="0" w:color="auto"/>
        <w:bottom w:val="none" w:sz="0" w:space="0" w:color="auto"/>
        <w:right w:val="none" w:sz="0" w:space="0" w:color="auto"/>
      </w:divBdr>
    </w:div>
    <w:div w:id="487478497">
      <w:bodyDiv w:val="1"/>
      <w:marLeft w:val="0"/>
      <w:marRight w:val="0"/>
      <w:marTop w:val="0"/>
      <w:marBottom w:val="0"/>
      <w:divBdr>
        <w:top w:val="none" w:sz="0" w:space="0" w:color="auto"/>
        <w:left w:val="none" w:sz="0" w:space="0" w:color="auto"/>
        <w:bottom w:val="none" w:sz="0" w:space="0" w:color="auto"/>
        <w:right w:val="none" w:sz="0" w:space="0" w:color="auto"/>
      </w:divBdr>
    </w:div>
    <w:div w:id="550964098">
      <w:bodyDiv w:val="1"/>
      <w:marLeft w:val="0"/>
      <w:marRight w:val="0"/>
      <w:marTop w:val="0"/>
      <w:marBottom w:val="0"/>
      <w:divBdr>
        <w:top w:val="none" w:sz="0" w:space="0" w:color="auto"/>
        <w:left w:val="none" w:sz="0" w:space="0" w:color="auto"/>
        <w:bottom w:val="none" w:sz="0" w:space="0" w:color="auto"/>
        <w:right w:val="none" w:sz="0" w:space="0" w:color="auto"/>
      </w:divBdr>
    </w:div>
    <w:div w:id="791903907">
      <w:bodyDiv w:val="1"/>
      <w:marLeft w:val="0"/>
      <w:marRight w:val="0"/>
      <w:marTop w:val="0"/>
      <w:marBottom w:val="0"/>
      <w:divBdr>
        <w:top w:val="none" w:sz="0" w:space="0" w:color="auto"/>
        <w:left w:val="none" w:sz="0" w:space="0" w:color="auto"/>
        <w:bottom w:val="none" w:sz="0" w:space="0" w:color="auto"/>
        <w:right w:val="none" w:sz="0" w:space="0" w:color="auto"/>
      </w:divBdr>
    </w:div>
    <w:div w:id="823933572">
      <w:bodyDiv w:val="1"/>
      <w:marLeft w:val="0"/>
      <w:marRight w:val="0"/>
      <w:marTop w:val="0"/>
      <w:marBottom w:val="0"/>
      <w:divBdr>
        <w:top w:val="none" w:sz="0" w:space="0" w:color="auto"/>
        <w:left w:val="none" w:sz="0" w:space="0" w:color="auto"/>
        <w:bottom w:val="none" w:sz="0" w:space="0" w:color="auto"/>
        <w:right w:val="none" w:sz="0" w:space="0" w:color="auto"/>
      </w:divBdr>
    </w:div>
    <w:div w:id="845167135">
      <w:bodyDiv w:val="1"/>
      <w:marLeft w:val="0"/>
      <w:marRight w:val="0"/>
      <w:marTop w:val="0"/>
      <w:marBottom w:val="0"/>
      <w:divBdr>
        <w:top w:val="none" w:sz="0" w:space="0" w:color="auto"/>
        <w:left w:val="none" w:sz="0" w:space="0" w:color="auto"/>
        <w:bottom w:val="none" w:sz="0" w:space="0" w:color="auto"/>
        <w:right w:val="none" w:sz="0" w:space="0" w:color="auto"/>
      </w:divBdr>
    </w:div>
    <w:div w:id="1151291932">
      <w:bodyDiv w:val="1"/>
      <w:marLeft w:val="0"/>
      <w:marRight w:val="0"/>
      <w:marTop w:val="0"/>
      <w:marBottom w:val="0"/>
      <w:divBdr>
        <w:top w:val="none" w:sz="0" w:space="0" w:color="auto"/>
        <w:left w:val="none" w:sz="0" w:space="0" w:color="auto"/>
        <w:bottom w:val="none" w:sz="0" w:space="0" w:color="auto"/>
        <w:right w:val="none" w:sz="0" w:space="0" w:color="auto"/>
      </w:divBdr>
    </w:div>
    <w:div w:id="1485656701">
      <w:bodyDiv w:val="1"/>
      <w:marLeft w:val="0"/>
      <w:marRight w:val="0"/>
      <w:marTop w:val="0"/>
      <w:marBottom w:val="0"/>
      <w:divBdr>
        <w:top w:val="none" w:sz="0" w:space="0" w:color="auto"/>
        <w:left w:val="none" w:sz="0" w:space="0" w:color="auto"/>
        <w:bottom w:val="none" w:sz="0" w:space="0" w:color="auto"/>
        <w:right w:val="none" w:sz="0" w:space="0" w:color="auto"/>
      </w:divBdr>
    </w:div>
    <w:div w:id="1541091609">
      <w:bodyDiv w:val="1"/>
      <w:marLeft w:val="0"/>
      <w:marRight w:val="0"/>
      <w:marTop w:val="0"/>
      <w:marBottom w:val="0"/>
      <w:divBdr>
        <w:top w:val="none" w:sz="0" w:space="0" w:color="auto"/>
        <w:left w:val="none" w:sz="0" w:space="0" w:color="auto"/>
        <w:bottom w:val="none" w:sz="0" w:space="0" w:color="auto"/>
        <w:right w:val="none" w:sz="0" w:space="0" w:color="auto"/>
      </w:divBdr>
    </w:div>
    <w:div w:id="1561552504">
      <w:bodyDiv w:val="1"/>
      <w:marLeft w:val="0"/>
      <w:marRight w:val="0"/>
      <w:marTop w:val="0"/>
      <w:marBottom w:val="0"/>
      <w:divBdr>
        <w:top w:val="none" w:sz="0" w:space="0" w:color="auto"/>
        <w:left w:val="none" w:sz="0" w:space="0" w:color="auto"/>
        <w:bottom w:val="none" w:sz="0" w:space="0" w:color="auto"/>
        <w:right w:val="none" w:sz="0" w:space="0" w:color="auto"/>
      </w:divBdr>
    </w:div>
    <w:div w:id="200651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4B7E3-CEE3-40FF-A196-07A08003E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1692</Words>
  <Characters>9648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1111</cp:lastModifiedBy>
  <cp:revision>14</cp:revision>
  <cp:lastPrinted>2022-02-14T10:00:00Z</cp:lastPrinted>
  <dcterms:created xsi:type="dcterms:W3CDTF">2022-02-09T06:47:00Z</dcterms:created>
  <dcterms:modified xsi:type="dcterms:W3CDTF">2022-02-14T10:05:00Z</dcterms:modified>
</cp:coreProperties>
</file>