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42" w:type="dxa"/>
        <w:tblInd w:w="-252" w:type="dxa"/>
        <w:tblLayout w:type="fixed"/>
        <w:tblLook w:val="0000"/>
      </w:tblPr>
      <w:tblGrid>
        <w:gridCol w:w="4188"/>
        <w:gridCol w:w="5954"/>
      </w:tblGrid>
      <w:tr w:rsidR="00CF1AE8" w:rsidRPr="00B20342" w:rsidTr="00D30E26">
        <w:tc>
          <w:tcPr>
            <w:tcW w:w="4188" w:type="dxa"/>
          </w:tcPr>
          <w:p w:rsidR="00CF1AE8" w:rsidRDefault="00CF1AE8" w:rsidP="00D30E26">
            <w:pPr>
              <w:suppressAutoHyphens/>
              <w:snapToGrid w:val="0"/>
              <w:jc w:val="both"/>
              <w:rPr>
                <w:sz w:val="28"/>
                <w:szCs w:val="28"/>
                <w:lang w:val="uk-UA" w:eastAsia="zh-CN"/>
              </w:rPr>
            </w:pPr>
          </w:p>
        </w:tc>
        <w:tc>
          <w:tcPr>
            <w:tcW w:w="5954" w:type="dxa"/>
          </w:tcPr>
          <w:p w:rsidR="00CF1AE8" w:rsidRDefault="00CF1AE8" w:rsidP="00CF1AE8">
            <w:pPr>
              <w:keepNext/>
              <w:tabs>
                <w:tab w:val="num" w:pos="432"/>
              </w:tabs>
              <w:suppressAutoHyphens/>
              <w:outlineLvl w:val="0"/>
              <w:rPr>
                <w:sz w:val="28"/>
                <w:szCs w:val="28"/>
                <w:lang w:val="uk-UA" w:eastAsia="zh-CN"/>
              </w:rPr>
            </w:pPr>
            <w:r>
              <w:rPr>
                <w:sz w:val="28"/>
                <w:szCs w:val="28"/>
                <w:lang w:val="uk-UA" w:eastAsia="zh-CN"/>
              </w:rPr>
              <w:t>Додаток 1</w:t>
            </w:r>
          </w:p>
          <w:p w:rsidR="00CF1AE8" w:rsidRDefault="00CF1AE8" w:rsidP="00CF1AE8">
            <w:pPr>
              <w:keepNext/>
              <w:tabs>
                <w:tab w:val="num" w:pos="432"/>
              </w:tabs>
              <w:suppressAutoHyphens/>
              <w:outlineLvl w:val="0"/>
              <w:rPr>
                <w:sz w:val="28"/>
                <w:szCs w:val="28"/>
                <w:lang w:val="uk-UA" w:eastAsia="zh-CN"/>
              </w:rPr>
            </w:pPr>
            <w:r>
              <w:rPr>
                <w:sz w:val="28"/>
                <w:szCs w:val="28"/>
                <w:lang w:val="uk-UA" w:eastAsia="zh-CN"/>
              </w:rPr>
              <w:t>до рішення міської ради</w:t>
            </w:r>
          </w:p>
          <w:p w:rsidR="00CF1AE8" w:rsidRDefault="00CF1AE8" w:rsidP="00CF1AE8">
            <w:pPr>
              <w:keepNext/>
              <w:tabs>
                <w:tab w:val="num" w:pos="432"/>
              </w:tabs>
              <w:suppressAutoHyphens/>
              <w:outlineLvl w:val="0"/>
              <w:rPr>
                <w:sz w:val="28"/>
                <w:szCs w:val="28"/>
                <w:lang w:val="uk-UA" w:eastAsia="zh-CN"/>
              </w:rPr>
            </w:pPr>
            <w:r>
              <w:rPr>
                <w:sz w:val="28"/>
                <w:szCs w:val="28"/>
                <w:lang w:val="uk-UA" w:eastAsia="zh-CN"/>
              </w:rPr>
              <w:t>від 28.01.2021 року №_</w:t>
            </w:r>
          </w:p>
          <w:p w:rsidR="00CF1AE8" w:rsidRPr="00E44BCF" w:rsidRDefault="00CF1AE8" w:rsidP="00CF1AE8">
            <w:pPr>
              <w:keepNext/>
              <w:tabs>
                <w:tab w:val="num" w:pos="432"/>
              </w:tabs>
              <w:suppressAutoHyphens/>
              <w:outlineLvl w:val="0"/>
              <w:rPr>
                <w:sz w:val="28"/>
                <w:szCs w:val="28"/>
                <w:lang w:val="uk-UA" w:eastAsia="zh-CN"/>
              </w:rPr>
            </w:pPr>
          </w:p>
        </w:tc>
      </w:tr>
      <w:tr w:rsidR="003B11F5" w:rsidRPr="00B20342" w:rsidTr="00D30E26">
        <w:tc>
          <w:tcPr>
            <w:tcW w:w="4188" w:type="dxa"/>
          </w:tcPr>
          <w:p w:rsidR="00FA6C09" w:rsidRDefault="00097393" w:rsidP="00D30E26">
            <w:pPr>
              <w:suppressAutoHyphens/>
              <w:snapToGrid w:val="0"/>
              <w:jc w:val="both"/>
              <w:rPr>
                <w:sz w:val="28"/>
                <w:szCs w:val="28"/>
                <w:lang w:val="uk-UA" w:eastAsia="zh-CN"/>
              </w:rPr>
            </w:pPr>
            <w:r>
              <w:rPr>
                <w:sz w:val="28"/>
                <w:szCs w:val="28"/>
                <w:lang w:val="uk-UA" w:eastAsia="zh-CN"/>
              </w:rPr>
              <w:t>Первинно зареєстровано</w:t>
            </w:r>
          </w:p>
          <w:p w:rsidR="00097393" w:rsidRDefault="00097393" w:rsidP="00D30E26">
            <w:pPr>
              <w:suppressAutoHyphens/>
              <w:snapToGrid w:val="0"/>
              <w:jc w:val="both"/>
              <w:rPr>
                <w:sz w:val="28"/>
                <w:szCs w:val="28"/>
                <w:lang w:val="uk-UA" w:eastAsia="zh-CN"/>
              </w:rPr>
            </w:pPr>
            <w:r>
              <w:rPr>
                <w:sz w:val="28"/>
                <w:szCs w:val="28"/>
                <w:lang w:val="uk-UA" w:eastAsia="zh-CN"/>
              </w:rPr>
              <w:t>в ЄДР 10831020000015165</w:t>
            </w:r>
          </w:p>
          <w:p w:rsidR="00097393" w:rsidRPr="00FA6C09" w:rsidRDefault="00097393" w:rsidP="00D30E26">
            <w:pPr>
              <w:suppressAutoHyphens/>
              <w:snapToGrid w:val="0"/>
              <w:jc w:val="both"/>
              <w:rPr>
                <w:sz w:val="28"/>
                <w:szCs w:val="28"/>
                <w:lang w:val="uk-UA" w:eastAsia="zh-CN"/>
              </w:rPr>
            </w:pPr>
            <w:r>
              <w:rPr>
                <w:sz w:val="28"/>
                <w:szCs w:val="28"/>
                <w:lang w:val="uk-UA" w:eastAsia="zh-CN"/>
              </w:rPr>
              <w:t>04.03.2019</w:t>
            </w:r>
          </w:p>
        </w:tc>
        <w:tc>
          <w:tcPr>
            <w:tcW w:w="5954" w:type="dxa"/>
          </w:tcPr>
          <w:p w:rsidR="003B11F5" w:rsidRPr="00E44BCF" w:rsidRDefault="003B11F5" w:rsidP="00CF1AE8">
            <w:pPr>
              <w:keepNext/>
              <w:tabs>
                <w:tab w:val="num" w:pos="432"/>
              </w:tabs>
              <w:suppressAutoHyphens/>
              <w:outlineLvl w:val="0"/>
              <w:rPr>
                <w:b/>
                <w:sz w:val="28"/>
                <w:szCs w:val="28"/>
                <w:lang w:val="uk-UA" w:eastAsia="zh-CN"/>
              </w:rPr>
            </w:pPr>
            <w:r w:rsidRPr="00E44BCF">
              <w:rPr>
                <w:sz w:val="28"/>
                <w:szCs w:val="28"/>
                <w:lang w:val="uk-UA" w:eastAsia="zh-CN"/>
              </w:rPr>
              <w:t>ЗАТВЕРДЖЕНО</w:t>
            </w:r>
          </w:p>
          <w:p w:rsidR="00FA6C09" w:rsidRDefault="00FA6C09" w:rsidP="00FA6C09">
            <w:pPr>
              <w:suppressAutoHyphens/>
              <w:rPr>
                <w:sz w:val="24"/>
                <w:szCs w:val="24"/>
                <w:lang w:val="uk-UA" w:eastAsia="zh-CN"/>
              </w:rPr>
            </w:pPr>
          </w:p>
          <w:p w:rsidR="0033066C" w:rsidRDefault="003B11F5" w:rsidP="00FA6C09">
            <w:pPr>
              <w:suppressAutoHyphens/>
              <w:rPr>
                <w:sz w:val="28"/>
                <w:szCs w:val="28"/>
                <w:lang w:val="uk-UA" w:eastAsia="zh-CN"/>
              </w:rPr>
            </w:pPr>
            <w:r w:rsidRPr="00E44BCF">
              <w:rPr>
                <w:sz w:val="28"/>
                <w:szCs w:val="28"/>
                <w:lang w:val="uk-UA" w:eastAsia="zh-CN"/>
              </w:rPr>
              <w:t>Рішення</w:t>
            </w:r>
            <w:r w:rsidR="00C8773D">
              <w:rPr>
                <w:sz w:val="28"/>
                <w:szCs w:val="28"/>
                <w:lang w:val="uk-UA" w:eastAsia="zh-CN"/>
              </w:rPr>
              <w:t>м</w:t>
            </w:r>
            <w:r w:rsidR="00CF1AE8">
              <w:rPr>
                <w:sz w:val="28"/>
                <w:szCs w:val="28"/>
                <w:lang w:val="uk-UA" w:eastAsia="zh-CN"/>
              </w:rPr>
              <w:t xml:space="preserve"> </w:t>
            </w:r>
            <w:r w:rsidR="0033066C">
              <w:rPr>
                <w:sz w:val="28"/>
                <w:szCs w:val="28"/>
                <w:lang w:val="uk-UA" w:eastAsia="zh-CN"/>
              </w:rPr>
              <w:t xml:space="preserve">Вільнянської </w:t>
            </w:r>
          </w:p>
          <w:p w:rsidR="003B11F5" w:rsidRPr="00E44BCF" w:rsidRDefault="00FA6C09" w:rsidP="00FA6C09">
            <w:pPr>
              <w:suppressAutoHyphens/>
              <w:rPr>
                <w:sz w:val="28"/>
                <w:szCs w:val="28"/>
                <w:lang w:val="uk-UA" w:eastAsia="zh-CN"/>
              </w:rPr>
            </w:pPr>
            <w:r>
              <w:rPr>
                <w:sz w:val="28"/>
                <w:szCs w:val="28"/>
                <w:lang w:val="uk-UA" w:eastAsia="zh-CN"/>
              </w:rPr>
              <w:t xml:space="preserve">міської </w:t>
            </w:r>
            <w:r w:rsidR="003B11F5" w:rsidRPr="00E44BCF">
              <w:rPr>
                <w:sz w:val="28"/>
                <w:szCs w:val="28"/>
                <w:lang w:val="uk-UA" w:eastAsia="zh-CN"/>
              </w:rPr>
              <w:t xml:space="preserve"> ради </w:t>
            </w:r>
          </w:p>
          <w:p w:rsidR="003B11F5" w:rsidRPr="00E44BCF" w:rsidRDefault="00CF1AE8" w:rsidP="00CF1AE8">
            <w:pPr>
              <w:suppressAutoHyphens/>
              <w:rPr>
                <w:sz w:val="28"/>
                <w:szCs w:val="28"/>
                <w:lang w:val="uk-UA" w:eastAsia="zh-CN"/>
              </w:rPr>
            </w:pPr>
            <w:r>
              <w:rPr>
                <w:sz w:val="28"/>
                <w:szCs w:val="28"/>
                <w:lang w:val="uk-UA" w:eastAsia="zh-CN"/>
              </w:rPr>
              <w:t>від 28</w:t>
            </w:r>
            <w:r w:rsidR="00097393">
              <w:rPr>
                <w:sz w:val="28"/>
                <w:szCs w:val="28"/>
                <w:lang w:val="uk-UA" w:eastAsia="zh-CN"/>
              </w:rPr>
              <w:t xml:space="preserve"> січня 2021 р.  </w:t>
            </w:r>
            <w:r w:rsidR="003B11F5">
              <w:rPr>
                <w:sz w:val="28"/>
                <w:szCs w:val="28"/>
                <w:lang w:val="uk-UA" w:eastAsia="zh-CN"/>
              </w:rPr>
              <w:t>№ __</w:t>
            </w:r>
          </w:p>
          <w:p w:rsidR="003B11F5" w:rsidRPr="00E44BCF" w:rsidRDefault="003B11F5" w:rsidP="00D30E26">
            <w:pPr>
              <w:suppressAutoHyphens/>
              <w:jc w:val="both"/>
              <w:rPr>
                <w:sz w:val="28"/>
                <w:szCs w:val="28"/>
                <w:lang w:val="uk-UA" w:eastAsia="zh-CN"/>
              </w:rPr>
            </w:pPr>
          </w:p>
          <w:p w:rsidR="003B11F5" w:rsidRPr="00E44BCF" w:rsidRDefault="003B11F5" w:rsidP="00C8773D">
            <w:pPr>
              <w:suppressAutoHyphens/>
              <w:jc w:val="both"/>
              <w:rPr>
                <w:sz w:val="28"/>
                <w:szCs w:val="28"/>
                <w:lang w:val="uk-UA" w:eastAsia="zh-CN"/>
              </w:rPr>
            </w:pPr>
          </w:p>
        </w:tc>
      </w:tr>
    </w:tbl>
    <w:p w:rsidR="003B11F5" w:rsidRPr="00E44BCF" w:rsidRDefault="003B11F5" w:rsidP="003B11F5">
      <w:pPr>
        <w:suppressAutoHyphens/>
        <w:jc w:val="center"/>
        <w:rPr>
          <w:sz w:val="28"/>
          <w:szCs w:val="24"/>
          <w:lang w:val="uk-UA" w:eastAsia="zh-CN"/>
        </w:rPr>
      </w:pPr>
    </w:p>
    <w:p w:rsidR="003B11F5" w:rsidRPr="00E44BCF" w:rsidRDefault="003B11F5" w:rsidP="003B11F5">
      <w:pPr>
        <w:suppressAutoHyphens/>
        <w:jc w:val="center"/>
        <w:rPr>
          <w:sz w:val="28"/>
          <w:szCs w:val="24"/>
          <w:lang w:val="uk-UA" w:eastAsia="zh-CN"/>
        </w:rPr>
      </w:pPr>
    </w:p>
    <w:p w:rsidR="00C8773D" w:rsidRDefault="00C8773D" w:rsidP="003B11F5">
      <w:pPr>
        <w:suppressAutoHyphens/>
        <w:jc w:val="center"/>
        <w:rPr>
          <w:sz w:val="28"/>
          <w:szCs w:val="24"/>
          <w:lang w:val="uk-UA" w:eastAsia="zh-CN"/>
        </w:rPr>
      </w:pPr>
    </w:p>
    <w:p w:rsidR="00C8773D" w:rsidRDefault="00C8773D" w:rsidP="003B11F5">
      <w:pPr>
        <w:suppressAutoHyphens/>
        <w:jc w:val="center"/>
        <w:rPr>
          <w:sz w:val="28"/>
          <w:szCs w:val="24"/>
          <w:lang w:val="uk-UA" w:eastAsia="zh-CN"/>
        </w:rPr>
      </w:pPr>
    </w:p>
    <w:p w:rsidR="00C8773D" w:rsidRPr="00E44BCF" w:rsidRDefault="00C8773D" w:rsidP="003B11F5">
      <w:pPr>
        <w:suppressAutoHyphens/>
        <w:jc w:val="center"/>
        <w:rPr>
          <w:sz w:val="28"/>
          <w:szCs w:val="24"/>
          <w:lang w:val="uk-UA" w:eastAsia="zh-CN"/>
        </w:rPr>
      </w:pPr>
    </w:p>
    <w:p w:rsidR="003B11F5" w:rsidRPr="00E44BCF" w:rsidRDefault="003B11F5" w:rsidP="003B11F5">
      <w:pPr>
        <w:suppressAutoHyphens/>
        <w:jc w:val="center"/>
        <w:rPr>
          <w:sz w:val="28"/>
          <w:szCs w:val="24"/>
          <w:lang w:val="uk-UA" w:eastAsia="zh-CN"/>
        </w:rPr>
      </w:pPr>
    </w:p>
    <w:p w:rsidR="003B11F5" w:rsidRPr="00E44BCF" w:rsidRDefault="003B11F5" w:rsidP="003B11F5">
      <w:pPr>
        <w:suppressAutoHyphens/>
        <w:jc w:val="center"/>
        <w:rPr>
          <w:sz w:val="28"/>
          <w:szCs w:val="24"/>
          <w:lang w:val="uk-UA" w:eastAsia="zh-CN"/>
        </w:rPr>
      </w:pPr>
    </w:p>
    <w:p w:rsidR="003B11F5" w:rsidRPr="00E44BCF" w:rsidRDefault="003B11F5" w:rsidP="003B11F5">
      <w:pPr>
        <w:suppressAutoHyphens/>
        <w:jc w:val="center"/>
        <w:rPr>
          <w:sz w:val="28"/>
          <w:szCs w:val="24"/>
          <w:lang w:val="uk-UA" w:eastAsia="zh-CN"/>
        </w:rPr>
      </w:pPr>
      <w:r w:rsidRPr="00E44BCF">
        <w:rPr>
          <w:sz w:val="28"/>
          <w:szCs w:val="24"/>
          <w:lang w:val="uk-UA" w:eastAsia="zh-CN"/>
        </w:rPr>
        <w:t>СТАТУТ</w:t>
      </w:r>
    </w:p>
    <w:p w:rsidR="003B11F5" w:rsidRPr="00E44BCF" w:rsidRDefault="003B11F5" w:rsidP="003B11F5">
      <w:pPr>
        <w:suppressAutoHyphens/>
        <w:jc w:val="center"/>
        <w:rPr>
          <w:sz w:val="28"/>
          <w:szCs w:val="24"/>
          <w:lang w:val="uk-UA" w:eastAsia="zh-CN"/>
        </w:rPr>
      </w:pPr>
    </w:p>
    <w:p w:rsidR="003B11F5" w:rsidRPr="00E44BCF" w:rsidRDefault="003B11F5" w:rsidP="003B11F5">
      <w:pPr>
        <w:suppressAutoHyphens/>
        <w:jc w:val="center"/>
        <w:rPr>
          <w:sz w:val="28"/>
          <w:szCs w:val="28"/>
          <w:lang w:val="uk-UA" w:eastAsia="zh-CN"/>
        </w:rPr>
      </w:pPr>
      <w:r>
        <w:rPr>
          <w:sz w:val="28"/>
          <w:szCs w:val="28"/>
          <w:lang w:val="uk-UA" w:eastAsia="zh-CN"/>
        </w:rPr>
        <w:t>КОМУНАЛЬНОГО ЗАКЛАДУ</w:t>
      </w:r>
    </w:p>
    <w:p w:rsidR="003B11F5" w:rsidRPr="00E44BCF" w:rsidRDefault="003B11F5" w:rsidP="003B11F5">
      <w:pPr>
        <w:suppressAutoHyphens/>
        <w:jc w:val="center"/>
        <w:rPr>
          <w:caps/>
          <w:sz w:val="28"/>
          <w:szCs w:val="28"/>
          <w:lang w:val="uk-UA" w:eastAsia="zh-CN"/>
        </w:rPr>
      </w:pPr>
      <w:r w:rsidRPr="00E44BCF">
        <w:rPr>
          <w:sz w:val="28"/>
          <w:szCs w:val="28"/>
          <w:lang w:val="uk-UA" w:eastAsia="zh-CN"/>
        </w:rPr>
        <w:t>«</w:t>
      </w:r>
      <w:r w:rsidRPr="00E44BCF">
        <w:rPr>
          <w:caps/>
          <w:sz w:val="28"/>
          <w:szCs w:val="28"/>
          <w:lang w:val="uk-UA" w:eastAsia="zh-CN"/>
        </w:rPr>
        <w:t xml:space="preserve">ІНКЛЮЗИВНО-РЕСУРСНИЙ ЦЕНТР» </w:t>
      </w:r>
    </w:p>
    <w:p w:rsidR="003B11F5" w:rsidRDefault="003B11F5" w:rsidP="003B11F5">
      <w:pPr>
        <w:suppressAutoHyphens/>
        <w:jc w:val="center"/>
        <w:rPr>
          <w:caps/>
          <w:sz w:val="28"/>
          <w:szCs w:val="28"/>
          <w:lang w:val="uk-UA" w:eastAsia="zh-CN"/>
        </w:rPr>
      </w:pPr>
      <w:r w:rsidRPr="00E44BCF">
        <w:rPr>
          <w:caps/>
          <w:sz w:val="28"/>
          <w:szCs w:val="28"/>
          <w:lang w:val="uk-UA" w:eastAsia="zh-CN"/>
        </w:rPr>
        <w:t>В</w:t>
      </w:r>
      <w:r>
        <w:rPr>
          <w:caps/>
          <w:sz w:val="28"/>
          <w:szCs w:val="28"/>
          <w:lang w:val="uk-UA" w:eastAsia="zh-CN"/>
        </w:rPr>
        <w:t>ІЛЬНЯНСЬКОЇ</w:t>
      </w:r>
      <w:r w:rsidR="00FA6C09">
        <w:rPr>
          <w:caps/>
          <w:sz w:val="28"/>
          <w:szCs w:val="28"/>
          <w:lang w:val="uk-UA" w:eastAsia="zh-CN"/>
        </w:rPr>
        <w:t xml:space="preserve"> МІСЬКОЇ РАДИ</w:t>
      </w:r>
    </w:p>
    <w:p w:rsidR="00FA6C09" w:rsidRPr="00FA6C09" w:rsidRDefault="00FA6C09" w:rsidP="003B11F5">
      <w:pPr>
        <w:suppressAutoHyphens/>
        <w:jc w:val="center"/>
        <w:rPr>
          <w:rFonts w:ascii="Arial" w:hAnsi="Arial"/>
          <w:sz w:val="28"/>
          <w:szCs w:val="28"/>
          <w:lang w:val="uk-UA" w:eastAsia="zh-CN"/>
        </w:rPr>
      </w:pPr>
      <w:r>
        <w:rPr>
          <w:caps/>
          <w:sz w:val="28"/>
          <w:szCs w:val="28"/>
          <w:lang w:val="uk-UA" w:eastAsia="zh-CN"/>
        </w:rPr>
        <w:t>(НОВА РЕДАКЦІЯ)</w:t>
      </w: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Default="003B11F5" w:rsidP="003B11F5">
      <w:pPr>
        <w:suppressAutoHyphens/>
        <w:jc w:val="both"/>
        <w:rPr>
          <w:rFonts w:ascii="Arial" w:hAnsi="Arial"/>
          <w:sz w:val="24"/>
          <w:szCs w:val="24"/>
          <w:lang w:val="uk-UA" w:eastAsia="zh-CN"/>
        </w:rPr>
      </w:pPr>
    </w:p>
    <w:p w:rsidR="003B11F5" w:rsidRDefault="003B11F5" w:rsidP="003B11F5">
      <w:pPr>
        <w:suppressAutoHyphens/>
        <w:jc w:val="both"/>
        <w:rPr>
          <w:rFonts w:ascii="Arial" w:hAnsi="Arial"/>
          <w:sz w:val="24"/>
          <w:szCs w:val="24"/>
          <w:lang w:val="uk-UA" w:eastAsia="zh-CN"/>
        </w:rPr>
      </w:pPr>
    </w:p>
    <w:p w:rsidR="00DB581F" w:rsidRDefault="00DB581F" w:rsidP="003B11F5">
      <w:pPr>
        <w:suppressAutoHyphens/>
        <w:jc w:val="both"/>
        <w:rPr>
          <w:rFonts w:ascii="Arial" w:hAnsi="Arial"/>
          <w:sz w:val="24"/>
          <w:szCs w:val="24"/>
          <w:lang w:val="uk-UA" w:eastAsia="zh-CN"/>
        </w:rPr>
      </w:pPr>
    </w:p>
    <w:p w:rsidR="00DB581F" w:rsidRDefault="00DB581F" w:rsidP="003B11F5">
      <w:pPr>
        <w:suppressAutoHyphens/>
        <w:jc w:val="both"/>
        <w:rPr>
          <w:rFonts w:ascii="Arial" w:hAnsi="Arial"/>
          <w:sz w:val="24"/>
          <w:szCs w:val="24"/>
          <w:lang w:val="uk-UA" w:eastAsia="zh-CN"/>
        </w:rPr>
      </w:pPr>
    </w:p>
    <w:p w:rsidR="00DB581F" w:rsidRDefault="00DB581F" w:rsidP="003B11F5">
      <w:pPr>
        <w:suppressAutoHyphens/>
        <w:jc w:val="both"/>
        <w:rPr>
          <w:rFonts w:ascii="Arial" w:hAnsi="Arial"/>
          <w:sz w:val="24"/>
          <w:szCs w:val="24"/>
          <w:lang w:val="uk-UA" w:eastAsia="zh-CN"/>
        </w:rPr>
      </w:pPr>
    </w:p>
    <w:p w:rsidR="00DB581F" w:rsidRDefault="00DB581F" w:rsidP="003B11F5">
      <w:pPr>
        <w:suppressAutoHyphens/>
        <w:jc w:val="both"/>
        <w:rPr>
          <w:rFonts w:ascii="Arial" w:hAnsi="Arial"/>
          <w:sz w:val="24"/>
          <w:szCs w:val="24"/>
          <w:lang w:val="uk-UA" w:eastAsia="zh-CN"/>
        </w:rPr>
      </w:pPr>
    </w:p>
    <w:p w:rsidR="00DB581F" w:rsidRDefault="00DB581F" w:rsidP="003B11F5">
      <w:pPr>
        <w:suppressAutoHyphens/>
        <w:jc w:val="both"/>
        <w:rPr>
          <w:rFonts w:ascii="Arial" w:hAnsi="Arial"/>
          <w:sz w:val="24"/>
          <w:szCs w:val="24"/>
          <w:lang w:val="uk-UA" w:eastAsia="zh-CN"/>
        </w:rPr>
      </w:pPr>
    </w:p>
    <w:p w:rsidR="00DB581F" w:rsidRDefault="00DB581F" w:rsidP="003B11F5">
      <w:pPr>
        <w:suppressAutoHyphens/>
        <w:jc w:val="both"/>
        <w:rPr>
          <w:rFonts w:ascii="Arial" w:hAnsi="Arial"/>
          <w:sz w:val="24"/>
          <w:szCs w:val="24"/>
          <w:lang w:val="uk-UA" w:eastAsia="zh-CN"/>
        </w:rPr>
      </w:pPr>
    </w:p>
    <w:p w:rsidR="00DB581F" w:rsidRPr="00E44BCF" w:rsidRDefault="00DB581F" w:rsidP="003B11F5">
      <w:pPr>
        <w:suppressAutoHyphens/>
        <w:jc w:val="both"/>
        <w:rPr>
          <w:rFonts w:ascii="Arial" w:hAnsi="Arial"/>
          <w:sz w:val="24"/>
          <w:szCs w:val="24"/>
          <w:lang w:val="uk-UA" w:eastAsia="zh-CN"/>
        </w:rPr>
      </w:pPr>
    </w:p>
    <w:p w:rsidR="003B11F5" w:rsidRPr="00E44BCF" w:rsidRDefault="003B11F5" w:rsidP="003B11F5">
      <w:pPr>
        <w:suppressAutoHyphens/>
        <w:jc w:val="both"/>
        <w:rPr>
          <w:rFonts w:ascii="Arial" w:hAnsi="Arial"/>
          <w:sz w:val="24"/>
          <w:szCs w:val="24"/>
          <w:lang w:val="uk-UA" w:eastAsia="zh-CN"/>
        </w:rPr>
      </w:pPr>
    </w:p>
    <w:p w:rsidR="003B11F5" w:rsidRPr="00E44BCF" w:rsidRDefault="003B11F5" w:rsidP="003B11F5">
      <w:pPr>
        <w:suppressAutoHyphens/>
        <w:jc w:val="both"/>
        <w:rPr>
          <w:sz w:val="24"/>
          <w:szCs w:val="24"/>
          <w:lang w:val="uk-UA" w:eastAsia="zh-CN"/>
        </w:rPr>
      </w:pPr>
    </w:p>
    <w:p w:rsidR="003B11F5" w:rsidRPr="00E44BCF" w:rsidRDefault="003B11F5" w:rsidP="003B11F5">
      <w:pPr>
        <w:suppressAutoHyphens/>
        <w:jc w:val="center"/>
        <w:rPr>
          <w:sz w:val="28"/>
          <w:szCs w:val="28"/>
          <w:lang w:val="uk-UA" w:eastAsia="zh-CN"/>
        </w:rPr>
      </w:pPr>
      <w:r w:rsidRPr="00E44BCF">
        <w:rPr>
          <w:sz w:val="28"/>
          <w:szCs w:val="28"/>
          <w:lang w:val="uk-UA" w:eastAsia="zh-CN"/>
        </w:rPr>
        <w:t>м. В</w:t>
      </w:r>
      <w:r>
        <w:rPr>
          <w:sz w:val="28"/>
          <w:szCs w:val="28"/>
          <w:lang w:val="uk-UA" w:eastAsia="zh-CN"/>
        </w:rPr>
        <w:t>ільнянськ</w:t>
      </w:r>
    </w:p>
    <w:p w:rsidR="003B11F5" w:rsidRPr="00E44BCF" w:rsidRDefault="00FA6C09" w:rsidP="003B11F5">
      <w:pPr>
        <w:suppressAutoHyphens/>
        <w:jc w:val="center"/>
        <w:rPr>
          <w:rFonts w:ascii="Arial" w:hAnsi="Arial"/>
          <w:sz w:val="24"/>
          <w:szCs w:val="24"/>
          <w:lang w:val="uk-UA" w:eastAsia="zh-CN"/>
        </w:rPr>
        <w:sectPr w:rsidR="003B11F5" w:rsidRPr="00E44BCF" w:rsidSect="001370BB">
          <w:headerReference w:type="even" r:id="rId8"/>
          <w:headerReference w:type="first" r:id="rId9"/>
          <w:pgSz w:w="11906" w:h="16838"/>
          <w:pgMar w:top="1134" w:right="567" w:bottom="1134" w:left="1701" w:header="720" w:footer="720" w:gutter="0"/>
          <w:pgNumType w:chapStyle="1"/>
          <w:cols w:space="720"/>
          <w:docGrid w:linePitch="360"/>
        </w:sectPr>
      </w:pPr>
      <w:r>
        <w:rPr>
          <w:sz w:val="28"/>
          <w:szCs w:val="28"/>
          <w:lang w:val="uk-UA" w:eastAsia="zh-CN"/>
        </w:rPr>
        <w:t>2021</w:t>
      </w:r>
    </w:p>
    <w:p w:rsidR="003B11F5" w:rsidRPr="00D513F6" w:rsidRDefault="009A20D7" w:rsidP="00D513F6">
      <w:pPr>
        <w:keepNext/>
        <w:suppressAutoHyphens/>
        <w:ind w:firstLine="709"/>
        <w:jc w:val="center"/>
        <w:outlineLvl w:val="0"/>
        <w:rPr>
          <w:b/>
          <w:sz w:val="28"/>
          <w:szCs w:val="28"/>
          <w:lang w:val="uk-UA" w:eastAsia="zh-CN"/>
        </w:rPr>
      </w:pPr>
      <w:r>
        <w:rPr>
          <w:b/>
          <w:sz w:val="28"/>
          <w:szCs w:val="28"/>
          <w:lang w:val="uk-UA" w:eastAsia="zh-CN"/>
        </w:rPr>
        <w:lastRenderedPageBreak/>
        <w:t>1</w:t>
      </w:r>
      <w:r w:rsidR="00C23F86">
        <w:rPr>
          <w:b/>
          <w:sz w:val="28"/>
          <w:szCs w:val="28"/>
          <w:lang w:val="uk-UA" w:eastAsia="zh-CN"/>
        </w:rPr>
        <w:t>. ЗАГАЛЬНІ ПОЛОЖЕННЯ</w:t>
      </w:r>
    </w:p>
    <w:p w:rsidR="00D513F6" w:rsidRDefault="00D513F6" w:rsidP="00D513F6">
      <w:pPr>
        <w:suppressAutoHyphens/>
        <w:ind w:firstLine="709"/>
        <w:jc w:val="both"/>
        <w:rPr>
          <w:sz w:val="28"/>
          <w:szCs w:val="28"/>
          <w:lang w:val="uk-UA" w:eastAsia="zh-CN"/>
        </w:rPr>
      </w:pPr>
    </w:p>
    <w:p w:rsidR="0033066C" w:rsidRDefault="003B11F5" w:rsidP="00D513F6">
      <w:pPr>
        <w:suppressAutoHyphens/>
        <w:ind w:firstLine="709"/>
        <w:jc w:val="both"/>
        <w:rPr>
          <w:sz w:val="28"/>
          <w:szCs w:val="28"/>
          <w:lang w:val="uk-UA" w:eastAsia="zh-CN"/>
        </w:rPr>
      </w:pPr>
      <w:r w:rsidRPr="00D513F6">
        <w:rPr>
          <w:sz w:val="28"/>
          <w:szCs w:val="28"/>
          <w:lang w:val="uk-UA" w:eastAsia="zh-CN"/>
        </w:rPr>
        <w:t xml:space="preserve">1.1. </w:t>
      </w:r>
      <w:r w:rsidR="0033066C">
        <w:rPr>
          <w:sz w:val="28"/>
          <w:szCs w:val="28"/>
          <w:lang w:val="uk-UA" w:eastAsia="zh-CN"/>
        </w:rPr>
        <w:t xml:space="preserve">КОМУНАЛЬНИЙ ЗАКЛАД </w:t>
      </w:r>
      <w:r w:rsidRPr="00D513F6">
        <w:rPr>
          <w:sz w:val="28"/>
          <w:szCs w:val="28"/>
          <w:lang w:val="uk-UA" w:eastAsia="zh-CN"/>
        </w:rPr>
        <w:t xml:space="preserve">«ІНКЛЮЗИВНО-РЕСУРСНИЙ ЦЕНТР» ВІЛЬНЯНСЬКОЇ </w:t>
      </w:r>
      <w:r w:rsidR="00FA6C09">
        <w:rPr>
          <w:sz w:val="28"/>
          <w:szCs w:val="28"/>
          <w:lang w:val="uk-UA" w:eastAsia="zh-CN"/>
        </w:rPr>
        <w:t>МІСЬКОЇ</w:t>
      </w:r>
      <w:r w:rsidR="009A20D7">
        <w:rPr>
          <w:sz w:val="28"/>
          <w:szCs w:val="28"/>
          <w:lang w:val="uk-UA" w:eastAsia="zh-CN"/>
        </w:rPr>
        <w:t xml:space="preserve"> РАДИ </w:t>
      </w:r>
      <w:r w:rsidRPr="00D513F6">
        <w:rPr>
          <w:sz w:val="28"/>
          <w:szCs w:val="28"/>
          <w:lang w:val="uk-UA" w:eastAsia="zh-CN"/>
        </w:rPr>
        <w:t>(</w:t>
      </w:r>
      <w:r w:rsidR="009A20D7">
        <w:rPr>
          <w:sz w:val="28"/>
          <w:szCs w:val="28"/>
          <w:lang w:val="uk-UA" w:eastAsia="zh-CN"/>
        </w:rPr>
        <w:t>на</w:t>
      </w:r>
      <w:r w:rsidRPr="00D513F6">
        <w:rPr>
          <w:sz w:val="28"/>
          <w:szCs w:val="28"/>
          <w:lang w:val="uk-UA" w:eastAsia="zh-CN"/>
        </w:rPr>
        <w:t>дал</w:t>
      </w:r>
      <w:r w:rsidR="009A20D7">
        <w:rPr>
          <w:sz w:val="28"/>
          <w:szCs w:val="28"/>
          <w:lang w:val="uk-UA" w:eastAsia="zh-CN"/>
        </w:rPr>
        <w:t xml:space="preserve">і – ІРЦ) є </w:t>
      </w:r>
      <w:r w:rsidR="0033066C">
        <w:rPr>
          <w:sz w:val="28"/>
          <w:szCs w:val="28"/>
          <w:lang w:val="uk-UA" w:eastAsia="zh-CN"/>
        </w:rPr>
        <w:t xml:space="preserve">павонаступником КОМУНАЛЬНОГО ЗАКЛАДУ </w:t>
      </w:r>
      <w:r w:rsidR="0033066C" w:rsidRPr="00D513F6">
        <w:rPr>
          <w:sz w:val="28"/>
          <w:szCs w:val="28"/>
          <w:lang w:val="uk-UA" w:eastAsia="zh-CN"/>
        </w:rPr>
        <w:t xml:space="preserve">«ІНКЛЮЗИВНО-РЕСУРСНИЙ ЦЕНТР» ВІЛЬНЯНСЬКОЇ </w:t>
      </w:r>
      <w:r w:rsidR="0033066C">
        <w:rPr>
          <w:sz w:val="28"/>
          <w:szCs w:val="28"/>
          <w:lang w:val="uk-UA" w:eastAsia="zh-CN"/>
        </w:rPr>
        <w:t>РАЙОННОЇ РАДИ.</w:t>
      </w:r>
    </w:p>
    <w:p w:rsidR="009A20D7" w:rsidRDefault="0033066C" w:rsidP="00D513F6">
      <w:pPr>
        <w:suppressAutoHyphens/>
        <w:ind w:firstLine="709"/>
        <w:jc w:val="both"/>
        <w:rPr>
          <w:color w:val="000000"/>
          <w:sz w:val="28"/>
          <w:szCs w:val="28"/>
          <w:shd w:val="clear" w:color="auto" w:fill="FFFFFF"/>
          <w:lang w:val="uk-UA"/>
        </w:rPr>
      </w:pPr>
      <w:r>
        <w:rPr>
          <w:sz w:val="28"/>
          <w:szCs w:val="28"/>
          <w:lang w:val="uk-UA" w:eastAsia="zh-CN"/>
        </w:rPr>
        <w:t xml:space="preserve">ІРЦ є </w:t>
      </w:r>
      <w:r w:rsidR="009A20D7">
        <w:rPr>
          <w:sz w:val="28"/>
          <w:szCs w:val="28"/>
          <w:lang w:val="uk-UA" w:eastAsia="zh-CN"/>
        </w:rPr>
        <w:t>комунальним закладом,</w:t>
      </w:r>
      <w:r w:rsidR="009A20D7" w:rsidRPr="009A20D7">
        <w:rPr>
          <w:color w:val="000000"/>
          <w:sz w:val="28"/>
          <w:szCs w:val="28"/>
          <w:shd w:val="clear" w:color="auto" w:fill="FFFFFF"/>
          <w:lang w:val="uk-UA"/>
        </w:rPr>
        <w:t>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загальної середньої освіти, шляхом проведення комплексної психолого-педагогічної оцінки розвитку д</w:t>
      </w:r>
      <w:r w:rsidR="009A20D7">
        <w:rPr>
          <w:color w:val="000000"/>
          <w:sz w:val="28"/>
          <w:szCs w:val="28"/>
          <w:shd w:val="clear" w:color="auto" w:fill="FFFFFF"/>
          <w:lang w:val="uk-UA"/>
        </w:rPr>
        <w:t>итини</w:t>
      </w:r>
      <w:r w:rsidR="009A20D7" w:rsidRPr="009A20D7">
        <w:rPr>
          <w:color w:val="000000"/>
          <w:sz w:val="28"/>
          <w:szCs w:val="28"/>
          <w:shd w:val="clear" w:color="auto" w:fill="FFFFFF"/>
          <w:lang w:val="uk-UA"/>
        </w:rPr>
        <w:t>, надання психолого-педагогічних, корекційно-розвиткових послуг та забезпечення їх системного кваліфікованого супроводу.</w:t>
      </w:r>
    </w:p>
    <w:p w:rsidR="009A20D7" w:rsidRDefault="009A20D7" w:rsidP="009A20D7">
      <w:pPr>
        <w:suppressAutoHyphens/>
        <w:ind w:firstLine="709"/>
        <w:jc w:val="both"/>
        <w:rPr>
          <w:sz w:val="28"/>
          <w:szCs w:val="28"/>
          <w:lang w:val="uk-UA" w:eastAsia="zh-CN"/>
        </w:rPr>
      </w:pPr>
      <w:r>
        <w:rPr>
          <w:sz w:val="28"/>
          <w:szCs w:val="28"/>
          <w:lang w:val="uk-UA" w:eastAsia="zh-CN"/>
        </w:rPr>
        <w:t>1.2.</w:t>
      </w:r>
      <w:r w:rsidRPr="00D513F6">
        <w:rPr>
          <w:sz w:val="28"/>
          <w:szCs w:val="28"/>
          <w:lang w:val="uk-UA" w:eastAsia="zh-CN"/>
        </w:rPr>
        <w:t xml:space="preserve">ІРЦ у своїй діяльності керується Конституцією України, Конвенцією про права осіб з інвалідністю, Законами України «Про освіту», «Про загальну середню освіту», «Про дошкільну освіту», Постановою Кабінету Міністрів України «Про затвердження Положення про інклюзивно-ресурсний </w:t>
      </w:r>
      <w:r w:rsidR="004C763A">
        <w:rPr>
          <w:sz w:val="28"/>
          <w:szCs w:val="28"/>
          <w:lang w:val="uk-UA" w:eastAsia="zh-CN"/>
        </w:rPr>
        <w:t>центр</w:t>
      </w:r>
      <w:r w:rsidRPr="00D513F6">
        <w:rPr>
          <w:sz w:val="28"/>
          <w:szCs w:val="28"/>
          <w:lang w:val="uk-UA" w:eastAsia="zh-CN"/>
        </w:rPr>
        <w:t>», іншими нормативно-правовими актами, в то</w:t>
      </w:r>
      <w:r>
        <w:rPr>
          <w:sz w:val="28"/>
          <w:szCs w:val="28"/>
          <w:lang w:val="uk-UA" w:eastAsia="zh-CN"/>
        </w:rPr>
        <w:t>му числі рішеннями Засновника, Д</w:t>
      </w:r>
      <w:r w:rsidRPr="00D513F6">
        <w:rPr>
          <w:sz w:val="28"/>
          <w:szCs w:val="28"/>
          <w:lang w:val="uk-UA" w:eastAsia="zh-CN"/>
        </w:rPr>
        <w:t xml:space="preserve">епартаменту освіти і науки Запорізької </w:t>
      </w:r>
      <w:r w:rsidR="00AC7B18">
        <w:rPr>
          <w:sz w:val="28"/>
          <w:szCs w:val="28"/>
          <w:lang w:val="uk-UA" w:eastAsia="zh-CN"/>
        </w:rPr>
        <w:t xml:space="preserve">обласної </w:t>
      </w:r>
      <w:r w:rsidRPr="00D513F6">
        <w:rPr>
          <w:sz w:val="28"/>
          <w:szCs w:val="28"/>
          <w:lang w:val="uk-UA" w:eastAsia="zh-CN"/>
        </w:rPr>
        <w:t>державної адміністрації</w:t>
      </w:r>
      <w:r>
        <w:rPr>
          <w:sz w:val="28"/>
          <w:szCs w:val="28"/>
          <w:lang w:val="uk-UA" w:eastAsia="zh-CN"/>
        </w:rPr>
        <w:t>, відділу освіти</w:t>
      </w:r>
      <w:r w:rsidR="002041FD">
        <w:rPr>
          <w:sz w:val="28"/>
          <w:szCs w:val="28"/>
          <w:lang w:val="uk-UA" w:eastAsia="zh-CN"/>
        </w:rPr>
        <w:t xml:space="preserve"> та культури</w:t>
      </w:r>
      <w:r>
        <w:rPr>
          <w:sz w:val="28"/>
          <w:szCs w:val="28"/>
          <w:lang w:val="uk-UA" w:eastAsia="zh-CN"/>
        </w:rPr>
        <w:t xml:space="preserve"> Вільнянської </w:t>
      </w:r>
      <w:r w:rsidR="002041FD">
        <w:rPr>
          <w:sz w:val="28"/>
          <w:szCs w:val="28"/>
          <w:lang w:val="uk-UA" w:eastAsia="zh-CN"/>
        </w:rPr>
        <w:t>міської ради</w:t>
      </w:r>
      <w:r>
        <w:rPr>
          <w:sz w:val="28"/>
          <w:szCs w:val="28"/>
          <w:lang w:val="uk-UA" w:eastAsia="zh-CN"/>
        </w:rPr>
        <w:t xml:space="preserve"> та цим Статутом, який затверджується Вільнянською </w:t>
      </w:r>
      <w:r w:rsidR="00FA6C09">
        <w:rPr>
          <w:sz w:val="28"/>
          <w:szCs w:val="28"/>
          <w:lang w:val="uk-UA" w:eastAsia="zh-CN"/>
        </w:rPr>
        <w:t>міською</w:t>
      </w:r>
      <w:r>
        <w:rPr>
          <w:sz w:val="28"/>
          <w:szCs w:val="28"/>
          <w:lang w:val="uk-UA" w:eastAsia="zh-CN"/>
        </w:rPr>
        <w:t xml:space="preserve"> радою.</w:t>
      </w:r>
    </w:p>
    <w:p w:rsidR="009A20D7" w:rsidRDefault="009A20D7" w:rsidP="00D513F6">
      <w:pPr>
        <w:suppressAutoHyphens/>
        <w:ind w:firstLine="709"/>
        <w:jc w:val="both"/>
        <w:rPr>
          <w:sz w:val="28"/>
          <w:szCs w:val="28"/>
          <w:lang w:val="uk-UA" w:eastAsia="zh-CN"/>
        </w:rPr>
      </w:pPr>
      <w:r>
        <w:rPr>
          <w:sz w:val="28"/>
          <w:szCs w:val="28"/>
          <w:lang w:val="uk-UA" w:eastAsia="zh-CN"/>
        </w:rPr>
        <w:t>1.3</w:t>
      </w:r>
      <w:r w:rsidR="00DC0045" w:rsidRPr="00D513F6">
        <w:rPr>
          <w:sz w:val="28"/>
          <w:szCs w:val="28"/>
          <w:lang w:val="uk-UA" w:eastAsia="zh-CN"/>
        </w:rPr>
        <w:t xml:space="preserve">. ЗасновникомІРЦ є Вільнянська </w:t>
      </w:r>
      <w:r w:rsidR="00FA6C09">
        <w:rPr>
          <w:sz w:val="28"/>
          <w:szCs w:val="28"/>
          <w:lang w:val="uk-UA" w:eastAsia="zh-CN"/>
        </w:rPr>
        <w:t>міська</w:t>
      </w:r>
      <w:r>
        <w:rPr>
          <w:sz w:val="28"/>
          <w:szCs w:val="28"/>
          <w:lang w:val="uk-UA" w:eastAsia="zh-CN"/>
        </w:rPr>
        <w:t xml:space="preserve"> рада</w:t>
      </w:r>
      <w:r w:rsidR="003B11F5" w:rsidRPr="00D513F6">
        <w:rPr>
          <w:sz w:val="28"/>
          <w:szCs w:val="28"/>
          <w:lang w:val="uk-UA" w:eastAsia="zh-CN"/>
        </w:rPr>
        <w:t xml:space="preserve"> (далі – Засновник)</w:t>
      </w:r>
      <w:r>
        <w:rPr>
          <w:sz w:val="28"/>
          <w:szCs w:val="28"/>
          <w:lang w:val="uk-UA" w:eastAsia="zh-CN"/>
        </w:rPr>
        <w:t xml:space="preserve">, яка представляє </w:t>
      </w:r>
      <w:r w:rsidR="00E9073B">
        <w:rPr>
          <w:sz w:val="28"/>
          <w:szCs w:val="28"/>
          <w:lang w:val="uk-UA" w:eastAsia="zh-CN"/>
        </w:rPr>
        <w:t>інтереси територіальної</w:t>
      </w:r>
      <w:r>
        <w:rPr>
          <w:sz w:val="28"/>
          <w:szCs w:val="28"/>
          <w:lang w:val="uk-UA" w:eastAsia="zh-CN"/>
        </w:rPr>
        <w:t xml:space="preserve"> громад</w:t>
      </w:r>
      <w:r w:rsidR="00E9073B">
        <w:rPr>
          <w:sz w:val="28"/>
          <w:szCs w:val="28"/>
          <w:lang w:val="uk-UA" w:eastAsia="zh-CN"/>
        </w:rPr>
        <w:t>им.</w:t>
      </w:r>
      <w:r>
        <w:rPr>
          <w:sz w:val="28"/>
          <w:szCs w:val="28"/>
          <w:lang w:val="uk-UA" w:eastAsia="zh-CN"/>
        </w:rPr>
        <w:t>Вільнянськ та діє на підставі Закону України «Про місцеве самоврядування в Україні»</w:t>
      </w:r>
      <w:r w:rsidR="003B11F5" w:rsidRPr="00D513F6">
        <w:rPr>
          <w:sz w:val="28"/>
          <w:szCs w:val="28"/>
          <w:lang w:val="uk-UA" w:eastAsia="zh-CN"/>
        </w:rPr>
        <w:t xml:space="preserve">. </w:t>
      </w:r>
    </w:p>
    <w:p w:rsidR="009A20D7" w:rsidRDefault="009A20D7" w:rsidP="00D513F6">
      <w:pPr>
        <w:suppressAutoHyphens/>
        <w:ind w:firstLine="709"/>
        <w:jc w:val="both"/>
        <w:rPr>
          <w:sz w:val="28"/>
          <w:szCs w:val="28"/>
          <w:lang w:val="uk-UA" w:eastAsia="zh-CN"/>
        </w:rPr>
      </w:pPr>
      <w:r>
        <w:rPr>
          <w:sz w:val="28"/>
          <w:szCs w:val="28"/>
          <w:lang w:val="uk-UA" w:eastAsia="zh-CN"/>
        </w:rPr>
        <w:t xml:space="preserve">1.4. </w:t>
      </w:r>
      <w:r w:rsidR="003B11F5" w:rsidRPr="00D513F6">
        <w:rPr>
          <w:sz w:val="28"/>
          <w:szCs w:val="28"/>
          <w:lang w:val="uk-UA" w:eastAsia="zh-CN"/>
        </w:rPr>
        <w:t xml:space="preserve">ІРЦ </w:t>
      </w:r>
      <w:r>
        <w:rPr>
          <w:sz w:val="28"/>
          <w:szCs w:val="28"/>
          <w:lang w:val="uk-UA" w:eastAsia="zh-CN"/>
        </w:rPr>
        <w:t>є підпорядкованою, підзвітною, підконтрольною</w:t>
      </w:r>
      <w:r w:rsidR="003B11F5" w:rsidRPr="00D513F6">
        <w:rPr>
          <w:sz w:val="28"/>
          <w:szCs w:val="28"/>
          <w:lang w:val="uk-UA" w:eastAsia="zh-CN"/>
        </w:rPr>
        <w:t xml:space="preserve"> Засновнику та</w:t>
      </w:r>
      <w:r>
        <w:rPr>
          <w:sz w:val="28"/>
          <w:szCs w:val="28"/>
          <w:lang w:val="uk-UA" w:eastAsia="zh-CN"/>
        </w:rPr>
        <w:t xml:space="preserve"> за галузевою спрямованістю підвідомчою відділу освіти</w:t>
      </w:r>
      <w:r w:rsidR="00E9073B">
        <w:rPr>
          <w:sz w:val="28"/>
          <w:szCs w:val="28"/>
          <w:lang w:val="uk-UA" w:eastAsia="zh-CN"/>
        </w:rPr>
        <w:t>та культури Вільнянської міської ради (далі- Відділ), Департаменту освіти і науки Запорізької обл</w:t>
      </w:r>
      <w:r w:rsidR="00AC7B18">
        <w:rPr>
          <w:sz w:val="28"/>
          <w:szCs w:val="28"/>
          <w:lang w:val="uk-UA" w:eastAsia="zh-CN"/>
        </w:rPr>
        <w:t xml:space="preserve">асної </w:t>
      </w:r>
      <w:r w:rsidR="00D25AC5">
        <w:rPr>
          <w:sz w:val="28"/>
          <w:szCs w:val="28"/>
          <w:lang w:val="uk-UA" w:eastAsia="zh-CN"/>
        </w:rPr>
        <w:t>д</w:t>
      </w:r>
      <w:r w:rsidR="00E9073B">
        <w:rPr>
          <w:sz w:val="28"/>
          <w:szCs w:val="28"/>
          <w:lang w:val="uk-UA" w:eastAsia="zh-CN"/>
        </w:rPr>
        <w:t>ержа</w:t>
      </w:r>
      <w:r w:rsidR="00AC7B18">
        <w:rPr>
          <w:sz w:val="28"/>
          <w:szCs w:val="28"/>
          <w:lang w:val="uk-UA" w:eastAsia="zh-CN"/>
        </w:rPr>
        <w:t>вної а</w:t>
      </w:r>
      <w:r w:rsidR="00E9073B">
        <w:rPr>
          <w:sz w:val="28"/>
          <w:szCs w:val="28"/>
          <w:lang w:val="uk-UA" w:eastAsia="zh-CN"/>
        </w:rPr>
        <w:t>дміністрації.</w:t>
      </w:r>
    </w:p>
    <w:p w:rsidR="009A20D7" w:rsidRDefault="009A20D7" w:rsidP="00D513F6">
      <w:pPr>
        <w:suppressAutoHyphens/>
        <w:ind w:firstLine="709"/>
        <w:jc w:val="both"/>
        <w:rPr>
          <w:sz w:val="28"/>
          <w:szCs w:val="28"/>
          <w:lang w:val="uk-UA" w:eastAsia="zh-CN"/>
        </w:rPr>
      </w:pPr>
    </w:p>
    <w:p w:rsidR="009A20D7" w:rsidRDefault="009A20D7" w:rsidP="00D6487F">
      <w:pPr>
        <w:suppressAutoHyphens/>
        <w:ind w:firstLine="709"/>
        <w:jc w:val="center"/>
        <w:rPr>
          <w:b/>
          <w:sz w:val="28"/>
          <w:szCs w:val="28"/>
          <w:lang w:val="uk-UA" w:eastAsia="zh-CN"/>
        </w:rPr>
      </w:pPr>
      <w:r w:rsidRPr="009A20D7">
        <w:rPr>
          <w:b/>
          <w:sz w:val="28"/>
          <w:szCs w:val="28"/>
          <w:lang w:val="uk-UA" w:eastAsia="zh-CN"/>
        </w:rPr>
        <w:t>2. НАЙМЕНУВАННЯ ТА МІСЦЕ ЗНАХОДЖЕННЯ ЗАКЛАДУ</w:t>
      </w:r>
    </w:p>
    <w:p w:rsidR="00D6487F" w:rsidRPr="009A20D7" w:rsidRDefault="00D6487F" w:rsidP="00D6487F">
      <w:pPr>
        <w:suppressAutoHyphens/>
        <w:ind w:firstLine="709"/>
        <w:jc w:val="center"/>
        <w:rPr>
          <w:b/>
          <w:sz w:val="28"/>
          <w:szCs w:val="28"/>
          <w:lang w:val="uk-UA" w:eastAsia="zh-CN"/>
        </w:rPr>
      </w:pPr>
    </w:p>
    <w:p w:rsidR="009A20D7" w:rsidRDefault="009A20D7" w:rsidP="009A20D7">
      <w:pPr>
        <w:suppressAutoHyphens/>
        <w:ind w:firstLine="709"/>
        <w:jc w:val="both"/>
        <w:rPr>
          <w:sz w:val="28"/>
          <w:szCs w:val="28"/>
          <w:lang w:val="uk-UA" w:eastAsia="zh-CN"/>
        </w:rPr>
      </w:pPr>
      <w:r>
        <w:rPr>
          <w:sz w:val="28"/>
          <w:szCs w:val="28"/>
          <w:lang w:val="uk-UA" w:eastAsia="zh-CN"/>
        </w:rPr>
        <w:t xml:space="preserve">2.1. Повне найменування : КОМУНАЛЬНИЙ ЗАКЛАД </w:t>
      </w:r>
      <w:r w:rsidRPr="00D513F6">
        <w:rPr>
          <w:sz w:val="28"/>
          <w:szCs w:val="28"/>
          <w:lang w:val="uk-UA" w:eastAsia="zh-CN"/>
        </w:rPr>
        <w:t xml:space="preserve">«ІНКЛЮЗИВНО-РЕСУРСНИЙ ЦЕНТР» ВІЛЬНЯНСЬКОЇ </w:t>
      </w:r>
      <w:r w:rsidR="00FA6C09">
        <w:rPr>
          <w:sz w:val="28"/>
          <w:szCs w:val="28"/>
          <w:lang w:val="uk-UA" w:eastAsia="zh-CN"/>
        </w:rPr>
        <w:t>МІСЬКО</w:t>
      </w:r>
      <w:r>
        <w:rPr>
          <w:sz w:val="28"/>
          <w:szCs w:val="28"/>
          <w:lang w:val="uk-UA" w:eastAsia="zh-CN"/>
        </w:rPr>
        <w:t>Ї РАДИ.</w:t>
      </w:r>
    </w:p>
    <w:p w:rsidR="009A20D7" w:rsidRDefault="009A20D7" w:rsidP="009A20D7">
      <w:pPr>
        <w:suppressAutoHyphens/>
        <w:ind w:firstLine="709"/>
        <w:jc w:val="both"/>
        <w:rPr>
          <w:sz w:val="28"/>
          <w:szCs w:val="28"/>
          <w:lang w:val="uk-UA" w:eastAsia="zh-CN"/>
        </w:rPr>
      </w:pPr>
      <w:r>
        <w:rPr>
          <w:sz w:val="28"/>
          <w:szCs w:val="28"/>
          <w:lang w:val="uk-UA" w:eastAsia="zh-CN"/>
        </w:rPr>
        <w:t>Ск</w:t>
      </w:r>
      <w:r w:rsidR="00A136FE">
        <w:rPr>
          <w:sz w:val="28"/>
          <w:szCs w:val="28"/>
          <w:lang w:val="uk-UA" w:eastAsia="zh-CN"/>
        </w:rPr>
        <w:t>орочене найменування: КЗ «ІРЦ»ВМ</w:t>
      </w:r>
      <w:r>
        <w:rPr>
          <w:sz w:val="28"/>
          <w:szCs w:val="28"/>
          <w:lang w:val="uk-UA" w:eastAsia="zh-CN"/>
        </w:rPr>
        <w:t>Р.</w:t>
      </w:r>
    </w:p>
    <w:p w:rsidR="009A20D7" w:rsidRDefault="009A20D7" w:rsidP="00D513F6">
      <w:pPr>
        <w:suppressAutoHyphens/>
        <w:ind w:firstLine="709"/>
        <w:jc w:val="both"/>
        <w:rPr>
          <w:sz w:val="28"/>
          <w:szCs w:val="28"/>
          <w:lang w:val="uk-UA" w:eastAsia="zh-CN"/>
        </w:rPr>
      </w:pPr>
      <w:r>
        <w:rPr>
          <w:sz w:val="28"/>
          <w:szCs w:val="28"/>
          <w:lang w:val="uk-UA" w:eastAsia="zh-CN"/>
        </w:rPr>
        <w:t xml:space="preserve">2.2. </w:t>
      </w:r>
      <w:r w:rsidR="0033066C">
        <w:rPr>
          <w:sz w:val="28"/>
          <w:szCs w:val="28"/>
          <w:lang w:val="uk-UA" w:eastAsia="zh-CN"/>
        </w:rPr>
        <w:t>Місце знаходження</w:t>
      </w:r>
      <w:r w:rsidRPr="00D513F6">
        <w:rPr>
          <w:sz w:val="28"/>
          <w:szCs w:val="28"/>
          <w:lang w:val="uk-UA" w:eastAsia="zh-CN"/>
        </w:rPr>
        <w:t xml:space="preserve"> ІРЦ: 70002, </w:t>
      </w:r>
      <w:r>
        <w:rPr>
          <w:sz w:val="28"/>
          <w:szCs w:val="28"/>
          <w:lang w:val="uk-UA" w:eastAsia="zh-CN"/>
        </w:rPr>
        <w:t xml:space="preserve">Україна, </w:t>
      </w:r>
      <w:r w:rsidRPr="00D513F6">
        <w:rPr>
          <w:sz w:val="28"/>
          <w:szCs w:val="28"/>
          <w:lang w:val="uk-UA" w:eastAsia="zh-CN"/>
        </w:rPr>
        <w:t>Запорізька обл</w:t>
      </w:r>
      <w:r>
        <w:rPr>
          <w:sz w:val="28"/>
          <w:szCs w:val="28"/>
          <w:lang w:val="uk-UA" w:eastAsia="zh-CN"/>
        </w:rPr>
        <w:t>асть</w:t>
      </w:r>
      <w:r w:rsidRPr="00D513F6">
        <w:rPr>
          <w:sz w:val="28"/>
          <w:szCs w:val="28"/>
          <w:lang w:val="uk-UA" w:eastAsia="zh-CN"/>
        </w:rPr>
        <w:t xml:space="preserve">, </w:t>
      </w:r>
      <w:r>
        <w:rPr>
          <w:sz w:val="28"/>
          <w:szCs w:val="28"/>
          <w:lang w:val="uk-UA" w:eastAsia="zh-CN"/>
        </w:rPr>
        <w:t>м.Вільнянськ, вул.Космодем'янської, будинок 1.</w:t>
      </w:r>
    </w:p>
    <w:p w:rsidR="00DC0045" w:rsidRPr="00D513F6" w:rsidRDefault="00DC0045" w:rsidP="0064460A">
      <w:pPr>
        <w:jc w:val="both"/>
        <w:rPr>
          <w:sz w:val="28"/>
          <w:szCs w:val="28"/>
          <w:lang w:val="uk-UA" w:eastAsia="zh-CN"/>
        </w:rPr>
      </w:pPr>
    </w:p>
    <w:p w:rsidR="00C23F86" w:rsidRDefault="009A20D7" w:rsidP="00D6487F">
      <w:pPr>
        <w:ind w:firstLine="720"/>
        <w:jc w:val="center"/>
        <w:rPr>
          <w:b/>
          <w:sz w:val="28"/>
          <w:szCs w:val="28"/>
          <w:lang w:val="uk-UA" w:eastAsia="zh-CN"/>
        </w:rPr>
      </w:pPr>
      <w:r>
        <w:rPr>
          <w:b/>
          <w:sz w:val="28"/>
          <w:szCs w:val="28"/>
          <w:lang w:val="uk-UA" w:eastAsia="zh-CN"/>
        </w:rPr>
        <w:t xml:space="preserve">3. МЕТА ТА НАПРЯМИ </w:t>
      </w:r>
      <w:r w:rsidR="00DC0045" w:rsidRPr="00C23F86">
        <w:rPr>
          <w:b/>
          <w:sz w:val="28"/>
          <w:szCs w:val="28"/>
          <w:lang w:val="uk-UA" w:eastAsia="zh-CN"/>
        </w:rPr>
        <w:t>ДІЯЛЬНОСТІ</w:t>
      </w:r>
      <w:r>
        <w:rPr>
          <w:b/>
          <w:sz w:val="28"/>
          <w:szCs w:val="28"/>
          <w:lang w:val="uk-UA" w:eastAsia="zh-CN"/>
        </w:rPr>
        <w:t xml:space="preserve"> ЗАКЛАДУ</w:t>
      </w:r>
    </w:p>
    <w:p w:rsidR="00D6487F" w:rsidRPr="00C23F86" w:rsidRDefault="00D6487F" w:rsidP="00D6487F">
      <w:pPr>
        <w:ind w:firstLine="720"/>
        <w:jc w:val="center"/>
        <w:rPr>
          <w:b/>
          <w:sz w:val="28"/>
          <w:szCs w:val="28"/>
          <w:lang w:val="uk-UA" w:eastAsia="zh-CN"/>
        </w:rPr>
      </w:pPr>
    </w:p>
    <w:p w:rsidR="00DC0045"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.1. </w:t>
      </w:r>
      <w:r>
        <w:rPr>
          <w:sz w:val="28"/>
          <w:szCs w:val="28"/>
          <w:lang w:val="uk-UA" w:eastAsia="zh-CN"/>
        </w:rPr>
        <w:t xml:space="preserve">Головною метою діяльності </w:t>
      </w:r>
      <w:r w:rsidR="00DC0045" w:rsidRPr="00D513F6">
        <w:rPr>
          <w:sz w:val="28"/>
          <w:szCs w:val="28"/>
          <w:lang w:val="uk-UA" w:eastAsia="zh-CN"/>
        </w:rPr>
        <w:t xml:space="preserve">ІРЦ </w:t>
      </w:r>
      <w:r>
        <w:rPr>
          <w:sz w:val="28"/>
          <w:szCs w:val="28"/>
          <w:lang w:val="uk-UA" w:eastAsia="zh-CN"/>
        </w:rPr>
        <w:t>є</w:t>
      </w:r>
      <w:r w:rsidR="00DC0045" w:rsidRPr="00D513F6">
        <w:rPr>
          <w:sz w:val="28"/>
          <w:szCs w:val="28"/>
          <w:lang w:val="uk-UA" w:eastAsia="zh-CN"/>
        </w:rPr>
        <w:t xml:space="preserve"> забезпечення права дітей з особливими освітніми потребами віком від 2 до 18 років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загальної середньої освіти, шляхом проведення комплексної </w:t>
      </w:r>
      <w:r w:rsidR="00DC0045" w:rsidRPr="00D513F6">
        <w:rPr>
          <w:sz w:val="28"/>
          <w:szCs w:val="28"/>
          <w:lang w:val="uk-UA" w:eastAsia="zh-CN"/>
        </w:rPr>
        <w:lastRenderedPageBreak/>
        <w:t xml:space="preserve">психолого-педагогічної оцінки розвитку дитини (далі – комплексна оцінка), надання психолого-педагогічних, корекційно-розвиткових послуг та забезпечення їх системного кваліфікованого супроводу. </w:t>
      </w:r>
    </w:p>
    <w:p w:rsidR="00DC0045"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.2. Відповідно до поставленої мети, </w:t>
      </w:r>
      <w:r>
        <w:rPr>
          <w:sz w:val="28"/>
          <w:szCs w:val="28"/>
          <w:lang w:val="uk-UA" w:eastAsia="zh-CN"/>
        </w:rPr>
        <w:t>напрямами</w:t>
      </w:r>
      <w:r w:rsidR="00DC0045" w:rsidRPr="00D513F6">
        <w:rPr>
          <w:sz w:val="28"/>
          <w:szCs w:val="28"/>
          <w:lang w:val="uk-UA" w:eastAsia="zh-CN"/>
        </w:rPr>
        <w:t xml:space="preserve"> діяльності ІРЦ є: </w:t>
      </w:r>
    </w:p>
    <w:p w:rsidR="00DC0045"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.2.1 проведення комплексної оцінки з метою визначення особливих освітніх потреб дитини, в тому числі кое</w:t>
      </w:r>
      <w:r>
        <w:rPr>
          <w:sz w:val="28"/>
          <w:szCs w:val="28"/>
          <w:lang w:val="uk-UA" w:eastAsia="zh-CN"/>
        </w:rPr>
        <w:t>фіцієнта її інтелекту</w:t>
      </w:r>
      <w:r w:rsidR="00DC0045" w:rsidRPr="00D513F6">
        <w:rPr>
          <w:sz w:val="28"/>
          <w:szCs w:val="28"/>
          <w:lang w:val="uk-UA" w:eastAsia="zh-CN"/>
        </w:rPr>
        <w:t xml:space="preserve">, розроблення рекомендацій щодо освітньої програми, особливостей психолого-педагогічних, корекційно-розвиткових послуг відповідно до потенційних можливостей дитини; </w:t>
      </w:r>
    </w:p>
    <w:p w:rsidR="00DC0045"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.2.2 надання психолого-педагогічних, корекційно-розвиткових послуг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(не відвідують заклади освіти) та не отримують відповідної допомоги;</w:t>
      </w:r>
    </w:p>
    <w:p w:rsidR="00DC0045" w:rsidRPr="00D513F6" w:rsidRDefault="009A20D7" w:rsidP="00DC0045">
      <w:pPr>
        <w:ind w:firstLine="720"/>
        <w:jc w:val="both"/>
        <w:rPr>
          <w:sz w:val="28"/>
          <w:szCs w:val="28"/>
          <w:lang w:val="uk-UA" w:eastAsia="zh-CN"/>
        </w:rPr>
      </w:pPr>
      <w:r>
        <w:rPr>
          <w:sz w:val="28"/>
          <w:szCs w:val="28"/>
          <w:lang w:val="uk-UA" w:eastAsia="zh-CN"/>
        </w:rPr>
        <w:t xml:space="preserve"> 3</w:t>
      </w:r>
      <w:r w:rsidR="00DC0045" w:rsidRPr="00D513F6">
        <w:rPr>
          <w:sz w:val="28"/>
          <w:szCs w:val="28"/>
          <w:lang w:val="uk-UA" w:eastAsia="zh-CN"/>
        </w:rPr>
        <w:t>.2.3 участь педагогічних працівників ІРЦ в командах психолого-педагогічного супроводу дитини з особливими освітніми потребами у закладах загальної середньої та дошкільної освіти, а також психолого-педагогічних ко</w:t>
      </w:r>
      <w:r w:rsidR="00605AC0">
        <w:rPr>
          <w:sz w:val="28"/>
          <w:szCs w:val="28"/>
          <w:lang w:val="uk-UA" w:eastAsia="zh-CN"/>
        </w:rPr>
        <w:t>нсиліумах</w:t>
      </w:r>
      <w:r w:rsidR="00DC0045" w:rsidRPr="00D513F6">
        <w:rPr>
          <w:sz w:val="28"/>
          <w:szCs w:val="28"/>
          <w:lang w:val="uk-UA" w:eastAsia="zh-CN"/>
        </w:rPr>
        <w:t xml:space="preserve"> спеціальних закладів загальної середньої освіти з метою моніторингу динаміки розвитку д</w:t>
      </w:r>
      <w:r>
        <w:rPr>
          <w:sz w:val="28"/>
          <w:szCs w:val="28"/>
          <w:lang w:val="uk-UA" w:eastAsia="zh-CN"/>
        </w:rPr>
        <w:t>итини</w:t>
      </w:r>
      <w:r w:rsidR="00605AC0" w:rsidRPr="00605AC0">
        <w:rPr>
          <w:sz w:val="28"/>
          <w:szCs w:val="28"/>
          <w:lang w:val="uk-UA" w:eastAsia="zh-CN"/>
        </w:rPr>
        <w:t>не рідше, ніж двічі на рік;</w:t>
      </w:r>
    </w:p>
    <w:p w:rsidR="00DC0045"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.2.4 ведення реєстру дітей, які пройшли комплексну оцінку і перебувають на обліку в ІРЦ, за згодою батьків (одного з батьків) або законних представників на обробку персональних даних неповнолітньої дитини; </w:t>
      </w:r>
    </w:p>
    <w:p w:rsidR="00A20017"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.2.5 ведення реєстру закладів освіти, а також реєстру фахівців, які надають психолого-педагогічні та корекційно-розвиткові послуги дітям з особливими освітніми потребами за їх згодою; </w:t>
      </w:r>
    </w:p>
    <w:p w:rsidR="00A20017"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.2.6 надання консультацій та взаємодія з педагогічними працівниками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з питань організації інклюзивного навчання; </w:t>
      </w:r>
    </w:p>
    <w:p w:rsidR="00A20017"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.2.7 надання методичної допомоги педагогічним працівникам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батькам або законним представникам дітей з особливими освітніми потребами щодо особливостей організації надання психолого-педагогічних, корекційно-розвиткових послуг таким дітям; </w:t>
      </w:r>
    </w:p>
    <w:p w:rsidR="00A20017"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.2.8 консультування батьків або законних представників дітей з особливими освітніми потребами стосовно мережі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та зарахування до цих закладів; </w:t>
      </w:r>
    </w:p>
    <w:p w:rsidR="00A20017"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.2.9 надання консультативної та психологічної допомоги, проведення бесід з батьками (законними представниками) дітей з особливими освітніми потребами у формуванні позитивної мотивації щодо розвитку таких дітей; </w:t>
      </w:r>
    </w:p>
    <w:p w:rsidR="00A20017" w:rsidRPr="00D513F6" w:rsidRDefault="009A20D7" w:rsidP="00DC0045">
      <w:pPr>
        <w:ind w:firstLine="720"/>
        <w:jc w:val="both"/>
        <w:rPr>
          <w:sz w:val="28"/>
          <w:szCs w:val="28"/>
          <w:lang w:val="uk-UA" w:eastAsia="zh-CN"/>
        </w:rPr>
      </w:pPr>
      <w:r>
        <w:rPr>
          <w:sz w:val="28"/>
          <w:szCs w:val="28"/>
          <w:lang w:val="uk-UA" w:eastAsia="zh-CN"/>
        </w:rPr>
        <w:lastRenderedPageBreak/>
        <w:t>3</w:t>
      </w:r>
      <w:r w:rsidR="00DC0045" w:rsidRPr="00D513F6">
        <w:rPr>
          <w:sz w:val="28"/>
          <w:szCs w:val="28"/>
          <w:lang w:val="uk-UA" w:eastAsia="zh-CN"/>
        </w:rPr>
        <w:t xml:space="preserve">.2.10 моніторинг динаміки розвитку дітей з особливими освітніми потребами шляхом взаємодії з їх батьками (законними представниками) та закладами освіти, в яких вони навчаються; </w:t>
      </w:r>
    </w:p>
    <w:p w:rsidR="00A20017"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.2.11 організація інформаційно-просвітницької діяльності шляхом проведення конференцій, семінарів, засідань за круглим столом, тренінгів, майстер-класів з питань надання психолого-педагогічних, корекційно-розвиткових послуг дітям з особливими освітніми потребами; </w:t>
      </w:r>
    </w:p>
    <w:p w:rsidR="00A20017" w:rsidRPr="00D513F6" w:rsidRDefault="009A20D7" w:rsidP="00DC0045">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 xml:space="preserve">.2.12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службами у справах дітей, громадськими організаціями щодо надання психолого-педагогічних, корекційно-розвиткових послуг дітям з особливими освітніми потребами починаючи з раннього віку в разі потреби із залученням відповідних спеціалістів; </w:t>
      </w:r>
    </w:p>
    <w:p w:rsidR="00A20017" w:rsidRPr="00D513F6" w:rsidRDefault="009A20D7" w:rsidP="00605AC0">
      <w:pPr>
        <w:suppressAutoHyphens/>
        <w:ind w:firstLine="709"/>
        <w:jc w:val="both"/>
        <w:rPr>
          <w:sz w:val="28"/>
          <w:szCs w:val="28"/>
          <w:lang w:val="uk-UA" w:eastAsia="zh-CN"/>
        </w:rPr>
      </w:pPr>
      <w:r>
        <w:rPr>
          <w:sz w:val="28"/>
          <w:szCs w:val="28"/>
          <w:lang w:val="uk-UA" w:eastAsia="zh-CN"/>
        </w:rPr>
        <w:t>3</w:t>
      </w:r>
      <w:r w:rsidR="00DC0045" w:rsidRPr="00D513F6">
        <w:rPr>
          <w:sz w:val="28"/>
          <w:szCs w:val="28"/>
          <w:lang w:val="uk-UA" w:eastAsia="zh-CN"/>
        </w:rPr>
        <w:t xml:space="preserve">.2.13 підготовка звітної інформації про результати діяльності ІРЦ для </w:t>
      </w:r>
      <w:r w:rsidR="00FC3FAC">
        <w:rPr>
          <w:sz w:val="28"/>
          <w:szCs w:val="28"/>
          <w:lang w:val="uk-UA" w:eastAsia="zh-CN"/>
        </w:rPr>
        <w:t>З</w:t>
      </w:r>
      <w:r w:rsidR="00DC0045" w:rsidRPr="00D513F6">
        <w:rPr>
          <w:sz w:val="28"/>
          <w:szCs w:val="28"/>
          <w:lang w:val="uk-UA" w:eastAsia="zh-CN"/>
        </w:rPr>
        <w:t xml:space="preserve">асновника, </w:t>
      </w:r>
      <w:r w:rsidR="00FC3FAC">
        <w:rPr>
          <w:sz w:val="28"/>
          <w:szCs w:val="28"/>
          <w:lang w:val="uk-UA" w:eastAsia="zh-CN"/>
        </w:rPr>
        <w:t>В</w:t>
      </w:r>
      <w:r w:rsidR="00A136FE">
        <w:rPr>
          <w:sz w:val="28"/>
          <w:szCs w:val="28"/>
          <w:lang w:val="uk-UA" w:eastAsia="zh-CN"/>
        </w:rPr>
        <w:t>ідділу</w:t>
      </w:r>
      <w:r w:rsidR="00DC0045" w:rsidRPr="00D513F6">
        <w:rPr>
          <w:sz w:val="28"/>
          <w:szCs w:val="28"/>
          <w:lang w:val="uk-UA" w:eastAsia="zh-CN"/>
        </w:rPr>
        <w:t>,</w:t>
      </w:r>
      <w:r w:rsidR="00605AC0">
        <w:rPr>
          <w:sz w:val="28"/>
          <w:szCs w:val="28"/>
          <w:lang w:val="uk-UA" w:eastAsia="zh-CN"/>
        </w:rPr>
        <w:t xml:space="preserve"> Департаменту освіти і науки Запорізької обл</w:t>
      </w:r>
      <w:r w:rsidR="00FC3FAC">
        <w:rPr>
          <w:sz w:val="28"/>
          <w:szCs w:val="28"/>
          <w:lang w:val="uk-UA" w:eastAsia="zh-CN"/>
        </w:rPr>
        <w:t xml:space="preserve">асної </w:t>
      </w:r>
      <w:r w:rsidR="007C0ACB">
        <w:rPr>
          <w:sz w:val="28"/>
          <w:szCs w:val="28"/>
          <w:lang w:val="uk-UA" w:eastAsia="zh-CN"/>
        </w:rPr>
        <w:t>д</w:t>
      </w:r>
      <w:r w:rsidR="00605AC0">
        <w:rPr>
          <w:sz w:val="28"/>
          <w:szCs w:val="28"/>
          <w:lang w:val="uk-UA" w:eastAsia="zh-CN"/>
        </w:rPr>
        <w:t>ержа</w:t>
      </w:r>
      <w:r w:rsidR="00FC3FAC">
        <w:rPr>
          <w:sz w:val="28"/>
          <w:szCs w:val="28"/>
          <w:lang w:val="uk-UA" w:eastAsia="zh-CN"/>
        </w:rPr>
        <w:t>вної а</w:t>
      </w:r>
      <w:r w:rsidR="00605AC0">
        <w:rPr>
          <w:sz w:val="28"/>
          <w:szCs w:val="28"/>
          <w:lang w:val="uk-UA" w:eastAsia="zh-CN"/>
        </w:rPr>
        <w:t>дміністрації</w:t>
      </w:r>
      <w:r w:rsidR="00FC3FAC">
        <w:rPr>
          <w:sz w:val="28"/>
          <w:szCs w:val="28"/>
          <w:lang w:val="uk-UA" w:eastAsia="zh-CN"/>
        </w:rPr>
        <w:t>,</w:t>
      </w:r>
      <w:r w:rsidR="00DC0045" w:rsidRPr="00D513F6">
        <w:rPr>
          <w:sz w:val="28"/>
          <w:szCs w:val="28"/>
          <w:lang w:val="uk-UA" w:eastAsia="zh-CN"/>
        </w:rPr>
        <w:t xml:space="preserve"> а також аналітичної інформації для відповідного ресурсного центру підтримки інклюзивної освіти. </w:t>
      </w:r>
    </w:p>
    <w:p w:rsidR="00D6487F" w:rsidRDefault="00F94DAE" w:rsidP="00D6487F">
      <w:pPr>
        <w:ind w:firstLine="720"/>
        <w:jc w:val="both"/>
        <w:rPr>
          <w:sz w:val="28"/>
          <w:szCs w:val="28"/>
          <w:lang w:val="uk-UA" w:eastAsia="zh-CN"/>
        </w:rPr>
      </w:pPr>
      <w:r>
        <w:rPr>
          <w:sz w:val="28"/>
          <w:szCs w:val="28"/>
          <w:lang w:val="uk-UA" w:eastAsia="zh-CN"/>
        </w:rPr>
        <w:t>3</w:t>
      </w:r>
      <w:r w:rsidR="00DC0045" w:rsidRPr="00D513F6">
        <w:rPr>
          <w:sz w:val="28"/>
          <w:szCs w:val="28"/>
          <w:lang w:val="uk-UA" w:eastAsia="zh-CN"/>
        </w:rPr>
        <w:t>.3. ІРЦ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D6487F" w:rsidRPr="00D513F6" w:rsidRDefault="00D6487F" w:rsidP="00D6487F">
      <w:pPr>
        <w:ind w:firstLine="720"/>
        <w:jc w:val="both"/>
        <w:rPr>
          <w:sz w:val="28"/>
          <w:szCs w:val="28"/>
          <w:lang w:val="uk-UA" w:eastAsia="zh-CN"/>
        </w:rPr>
      </w:pPr>
    </w:p>
    <w:p w:rsidR="00A20017" w:rsidRDefault="009A20D7" w:rsidP="00D6487F">
      <w:pPr>
        <w:ind w:firstLine="720"/>
        <w:jc w:val="center"/>
        <w:rPr>
          <w:b/>
          <w:sz w:val="28"/>
          <w:szCs w:val="28"/>
          <w:lang w:val="uk-UA" w:eastAsia="zh-CN"/>
        </w:rPr>
      </w:pPr>
      <w:r>
        <w:rPr>
          <w:b/>
          <w:sz w:val="28"/>
          <w:szCs w:val="28"/>
          <w:lang w:val="uk-UA" w:eastAsia="zh-CN"/>
        </w:rPr>
        <w:t xml:space="preserve">4. ЮРИДИЧНИЙ </w:t>
      </w:r>
      <w:r w:rsidR="00DC0045" w:rsidRPr="00C23F86">
        <w:rPr>
          <w:b/>
          <w:sz w:val="28"/>
          <w:szCs w:val="28"/>
          <w:lang w:val="uk-UA" w:eastAsia="zh-CN"/>
        </w:rPr>
        <w:t>СТАТУС</w:t>
      </w:r>
      <w:r>
        <w:rPr>
          <w:b/>
          <w:sz w:val="28"/>
          <w:szCs w:val="28"/>
          <w:lang w:val="uk-UA" w:eastAsia="zh-CN"/>
        </w:rPr>
        <w:t xml:space="preserve"> ЗАКЛАД</w:t>
      </w:r>
      <w:r w:rsidR="00B5032A">
        <w:rPr>
          <w:b/>
          <w:sz w:val="28"/>
          <w:szCs w:val="28"/>
          <w:lang w:val="uk-UA" w:eastAsia="zh-CN"/>
        </w:rPr>
        <w:t>У</w:t>
      </w:r>
    </w:p>
    <w:p w:rsidR="00D6487F" w:rsidRPr="00D6487F" w:rsidRDefault="00D6487F" w:rsidP="00D6487F">
      <w:pPr>
        <w:ind w:firstLine="720"/>
        <w:jc w:val="center"/>
        <w:rPr>
          <w:b/>
          <w:sz w:val="28"/>
          <w:szCs w:val="28"/>
          <w:lang w:val="uk-UA" w:eastAsia="zh-CN"/>
        </w:rPr>
      </w:pPr>
    </w:p>
    <w:p w:rsidR="00A20017" w:rsidRDefault="00F94DAE" w:rsidP="00DC0045">
      <w:pPr>
        <w:ind w:firstLine="720"/>
        <w:jc w:val="both"/>
        <w:rPr>
          <w:sz w:val="28"/>
          <w:szCs w:val="28"/>
          <w:lang w:val="uk-UA" w:eastAsia="zh-CN"/>
        </w:rPr>
      </w:pPr>
      <w:r>
        <w:rPr>
          <w:sz w:val="28"/>
          <w:szCs w:val="28"/>
          <w:lang w:val="uk-UA" w:eastAsia="zh-CN"/>
        </w:rPr>
        <w:t>4</w:t>
      </w:r>
      <w:r w:rsidR="009A20D7">
        <w:rPr>
          <w:sz w:val="28"/>
          <w:szCs w:val="28"/>
          <w:lang w:val="uk-UA" w:eastAsia="zh-CN"/>
        </w:rPr>
        <w:t>.1. ІРЦ є юридичною особою з моменту державної реєстрації, має відокремлене майно на праві оперативного управління, укладає від свого імені угоди, набуває майнові та особисті немайнові права, може бути позивачем та відповідачем у суді, господарському та третейському судах.</w:t>
      </w:r>
    </w:p>
    <w:p w:rsidR="009A20D7" w:rsidRDefault="009A20D7" w:rsidP="00DC0045">
      <w:pPr>
        <w:ind w:firstLine="720"/>
        <w:jc w:val="both"/>
        <w:rPr>
          <w:sz w:val="28"/>
          <w:szCs w:val="28"/>
          <w:lang w:val="uk-UA" w:eastAsia="zh-CN"/>
        </w:rPr>
      </w:pPr>
      <w:r>
        <w:rPr>
          <w:sz w:val="28"/>
          <w:szCs w:val="28"/>
          <w:lang w:val="uk-UA" w:eastAsia="zh-CN"/>
        </w:rPr>
        <w:t>ІРЦ має самостійний баланс, основний та інші рахунки в органах Державної казначейської служби України, може мати рахунки в українських банках у випадках, передбачених законодавством.</w:t>
      </w:r>
    </w:p>
    <w:p w:rsidR="009A20D7" w:rsidRDefault="00F94DAE" w:rsidP="00DC0045">
      <w:pPr>
        <w:ind w:firstLine="720"/>
        <w:jc w:val="both"/>
        <w:rPr>
          <w:sz w:val="28"/>
          <w:szCs w:val="28"/>
          <w:lang w:val="uk-UA" w:eastAsia="zh-CN"/>
        </w:rPr>
      </w:pPr>
      <w:r>
        <w:rPr>
          <w:sz w:val="28"/>
          <w:szCs w:val="28"/>
          <w:lang w:val="uk-UA" w:eastAsia="zh-CN"/>
        </w:rPr>
        <w:t>4.2. ІРЦ є неприбутковим</w:t>
      </w:r>
      <w:r w:rsidR="009A20D7">
        <w:rPr>
          <w:sz w:val="28"/>
          <w:szCs w:val="28"/>
          <w:lang w:val="uk-UA" w:eastAsia="zh-CN"/>
        </w:rPr>
        <w:t>.</w:t>
      </w:r>
    </w:p>
    <w:p w:rsidR="009A20D7" w:rsidRDefault="009A20D7" w:rsidP="00DC0045">
      <w:pPr>
        <w:ind w:firstLine="720"/>
        <w:jc w:val="both"/>
        <w:rPr>
          <w:sz w:val="28"/>
          <w:szCs w:val="28"/>
          <w:lang w:val="uk-UA" w:eastAsia="zh-CN"/>
        </w:rPr>
      </w:pPr>
      <w:r>
        <w:rPr>
          <w:sz w:val="28"/>
          <w:szCs w:val="28"/>
          <w:lang w:val="uk-UA" w:eastAsia="zh-CN"/>
        </w:rPr>
        <w:t>4.3. ІРЦ має печатку зі своїм найменуванням, бланки організаційно-розпорядчої документації, а також штампи, необхідні для організації своєї роботи</w:t>
      </w:r>
      <w:r w:rsidR="00F94DAE">
        <w:rPr>
          <w:sz w:val="28"/>
          <w:szCs w:val="28"/>
          <w:lang w:val="uk-UA" w:eastAsia="zh-CN"/>
        </w:rPr>
        <w:t>.</w:t>
      </w:r>
    </w:p>
    <w:p w:rsidR="00F94DAE" w:rsidRDefault="00F94DAE" w:rsidP="00DC0045">
      <w:pPr>
        <w:ind w:firstLine="720"/>
        <w:jc w:val="both"/>
        <w:rPr>
          <w:sz w:val="28"/>
          <w:szCs w:val="28"/>
          <w:lang w:val="uk-UA" w:eastAsia="zh-CN"/>
        </w:rPr>
      </w:pPr>
      <w:r>
        <w:rPr>
          <w:sz w:val="28"/>
          <w:szCs w:val="28"/>
          <w:lang w:val="uk-UA" w:eastAsia="zh-CN"/>
        </w:rPr>
        <w:t>4.4. ІРЦ здійснює свою діяльність на основі та відповідно до чинного законодавства України і цього Статуту.</w:t>
      </w:r>
    </w:p>
    <w:p w:rsidR="00F94DAE" w:rsidRDefault="00F94DAE" w:rsidP="00DC0045">
      <w:pPr>
        <w:ind w:firstLine="720"/>
        <w:jc w:val="both"/>
        <w:rPr>
          <w:sz w:val="28"/>
          <w:szCs w:val="28"/>
          <w:lang w:val="uk-UA" w:eastAsia="zh-CN"/>
        </w:rPr>
      </w:pPr>
      <w:r>
        <w:rPr>
          <w:sz w:val="28"/>
          <w:szCs w:val="28"/>
          <w:lang w:val="uk-UA" w:eastAsia="zh-CN"/>
        </w:rPr>
        <w:t>4.5. Участь ІРЦ в асоціаціях та інших об'єднаннях здійснюється на добровільних засадах, якщо не суперечить чинному законодавству України, за погодженням із Засновником.</w:t>
      </w:r>
    </w:p>
    <w:p w:rsidR="00F94DAE" w:rsidRDefault="00F94DAE" w:rsidP="00DC0045">
      <w:pPr>
        <w:ind w:firstLine="720"/>
        <w:jc w:val="both"/>
        <w:rPr>
          <w:sz w:val="28"/>
          <w:szCs w:val="28"/>
          <w:lang w:val="uk-UA" w:eastAsia="zh-CN"/>
        </w:rPr>
      </w:pPr>
      <w:r>
        <w:rPr>
          <w:sz w:val="28"/>
          <w:szCs w:val="28"/>
          <w:lang w:val="uk-UA" w:eastAsia="zh-CN"/>
        </w:rPr>
        <w:t>4.6. ІРЦ несе відповідальність за наслідки своєї діяльності в межах належних їй грошових коштів відповідно до чинного законодавства України.</w:t>
      </w:r>
    </w:p>
    <w:p w:rsidR="00F94DAE" w:rsidRDefault="00F94DAE" w:rsidP="00DC0045">
      <w:pPr>
        <w:ind w:firstLine="720"/>
        <w:jc w:val="both"/>
        <w:rPr>
          <w:sz w:val="28"/>
          <w:szCs w:val="28"/>
          <w:lang w:val="uk-UA" w:eastAsia="zh-CN"/>
        </w:rPr>
      </w:pPr>
      <w:r>
        <w:rPr>
          <w:sz w:val="28"/>
          <w:szCs w:val="28"/>
          <w:lang w:val="uk-UA" w:eastAsia="zh-CN"/>
        </w:rPr>
        <w:lastRenderedPageBreak/>
        <w:t xml:space="preserve">4.7. ІРЦ </w:t>
      </w:r>
      <w:r w:rsidR="00386C10">
        <w:rPr>
          <w:sz w:val="28"/>
          <w:szCs w:val="28"/>
          <w:lang w:val="uk-UA" w:eastAsia="zh-CN"/>
        </w:rPr>
        <w:t>має право укладати угоди, набувати майнових та особистих немайнових прав, нести обов'язки, бути позивачем у судових інстанціях.</w:t>
      </w:r>
    </w:p>
    <w:p w:rsidR="00386C10" w:rsidRDefault="00386C10" w:rsidP="00DC0045">
      <w:pPr>
        <w:ind w:firstLine="720"/>
        <w:jc w:val="both"/>
        <w:rPr>
          <w:sz w:val="28"/>
          <w:szCs w:val="28"/>
          <w:lang w:val="uk-UA" w:eastAsia="zh-CN"/>
        </w:rPr>
      </w:pPr>
      <w:r>
        <w:rPr>
          <w:sz w:val="28"/>
          <w:szCs w:val="28"/>
          <w:lang w:val="uk-UA" w:eastAsia="zh-CN"/>
        </w:rPr>
        <w:t>4.8. Відносини ІРЦ з іншими юридичними особами засновані на договірних засадах.</w:t>
      </w:r>
    </w:p>
    <w:p w:rsidR="00386C10" w:rsidRPr="00D513F6" w:rsidRDefault="00386C10" w:rsidP="00DC0045">
      <w:pPr>
        <w:ind w:firstLine="720"/>
        <w:jc w:val="both"/>
        <w:rPr>
          <w:sz w:val="28"/>
          <w:szCs w:val="28"/>
          <w:lang w:val="uk-UA" w:eastAsia="zh-CN"/>
        </w:rPr>
      </w:pPr>
      <w:r>
        <w:rPr>
          <w:sz w:val="28"/>
          <w:szCs w:val="28"/>
          <w:lang w:val="uk-UA" w:eastAsia="zh-CN"/>
        </w:rPr>
        <w:t>4.9. ІРЦ додержується форм, систем і розміру оплати праці, узгоджених із Засновником, забезпечуючи при цьому робітникам гарантований законодавством України мінімальний розмір оплати праці, умови праці та заходи щодо їх соціального захисту.</w:t>
      </w:r>
    </w:p>
    <w:p w:rsidR="00A20017" w:rsidRPr="00D513F6" w:rsidRDefault="00386C10" w:rsidP="00DC0045">
      <w:pPr>
        <w:ind w:firstLine="720"/>
        <w:jc w:val="both"/>
        <w:rPr>
          <w:sz w:val="28"/>
          <w:szCs w:val="28"/>
          <w:lang w:val="uk-UA" w:eastAsia="zh-CN"/>
        </w:rPr>
      </w:pPr>
      <w:r>
        <w:rPr>
          <w:sz w:val="28"/>
          <w:szCs w:val="28"/>
          <w:lang w:val="uk-UA" w:eastAsia="zh-CN"/>
        </w:rPr>
        <w:t>4.10</w:t>
      </w:r>
      <w:r w:rsidR="00DC0045" w:rsidRPr="00D513F6">
        <w:rPr>
          <w:sz w:val="28"/>
          <w:szCs w:val="28"/>
          <w:lang w:val="uk-UA" w:eastAsia="zh-CN"/>
        </w:rPr>
        <w:t xml:space="preserve">. ІРЦ здійснює господарську діяльність. </w:t>
      </w:r>
    </w:p>
    <w:p w:rsidR="00A20017" w:rsidRPr="00D513F6" w:rsidRDefault="00386C10" w:rsidP="00A20017">
      <w:pPr>
        <w:ind w:firstLine="720"/>
        <w:jc w:val="both"/>
        <w:rPr>
          <w:sz w:val="28"/>
          <w:szCs w:val="28"/>
          <w:lang w:val="uk-UA" w:eastAsia="zh-CN"/>
        </w:rPr>
      </w:pPr>
      <w:r>
        <w:rPr>
          <w:sz w:val="28"/>
          <w:szCs w:val="28"/>
          <w:lang w:val="uk-UA" w:eastAsia="zh-CN"/>
        </w:rPr>
        <w:t>4.11</w:t>
      </w:r>
      <w:r w:rsidR="00A20017" w:rsidRPr="00D513F6">
        <w:rPr>
          <w:sz w:val="28"/>
          <w:szCs w:val="28"/>
          <w:lang w:val="uk-UA" w:eastAsia="zh-CN"/>
        </w:rPr>
        <w:t xml:space="preserve">. Для здійснення господарської діяльності ІРЦ залучає і використовує матеріально-технічні, фінансові, трудові та інші види ресурсів, використання яких не заборонено законодавством. </w:t>
      </w:r>
    </w:p>
    <w:p w:rsidR="00A20017" w:rsidRDefault="00A20017" w:rsidP="00A20017">
      <w:pPr>
        <w:ind w:firstLine="720"/>
        <w:jc w:val="both"/>
        <w:rPr>
          <w:sz w:val="28"/>
          <w:szCs w:val="28"/>
          <w:lang w:val="uk-UA" w:eastAsia="zh-CN"/>
        </w:rPr>
      </w:pPr>
    </w:p>
    <w:p w:rsidR="00D6487F" w:rsidRDefault="00386C10" w:rsidP="00D6487F">
      <w:pPr>
        <w:ind w:firstLine="720"/>
        <w:jc w:val="center"/>
        <w:rPr>
          <w:b/>
          <w:sz w:val="28"/>
          <w:szCs w:val="28"/>
          <w:lang w:val="uk-UA" w:eastAsia="zh-CN"/>
        </w:rPr>
      </w:pPr>
      <w:r w:rsidRPr="00386C10">
        <w:rPr>
          <w:b/>
          <w:sz w:val="28"/>
          <w:szCs w:val="28"/>
          <w:lang w:val="uk-UA" w:eastAsia="zh-CN"/>
        </w:rPr>
        <w:t xml:space="preserve">5. МАЙНО </w:t>
      </w:r>
      <w:r w:rsidR="00B5032A">
        <w:rPr>
          <w:b/>
          <w:sz w:val="28"/>
          <w:szCs w:val="28"/>
          <w:lang w:val="uk-UA" w:eastAsia="zh-CN"/>
        </w:rPr>
        <w:t>ЗАКЛАДУ</w:t>
      </w:r>
    </w:p>
    <w:p w:rsidR="00D6487F" w:rsidRDefault="00D6487F" w:rsidP="00D6487F">
      <w:pPr>
        <w:ind w:firstLine="720"/>
        <w:jc w:val="center"/>
        <w:rPr>
          <w:b/>
          <w:sz w:val="28"/>
          <w:szCs w:val="28"/>
          <w:lang w:val="uk-UA" w:eastAsia="zh-CN"/>
        </w:rPr>
      </w:pPr>
    </w:p>
    <w:p w:rsidR="00386C10" w:rsidRDefault="00386C10" w:rsidP="00386C10">
      <w:pPr>
        <w:ind w:firstLine="720"/>
        <w:jc w:val="both"/>
        <w:rPr>
          <w:sz w:val="28"/>
          <w:szCs w:val="28"/>
          <w:lang w:val="uk-UA" w:eastAsia="zh-CN"/>
        </w:rPr>
      </w:pPr>
      <w:r>
        <w:rPr>
          <w:sz w:val="28"/>
          <w:szCs w:val="28"/>
          <w:lang w:val="uk-UA" w:eastAsia="zh-CN"/>
        </w:rPr>
        <w:t xml:space="preserve">5.1. Майно ІРЦ є спільною власністю </w:t>
      </w:r>
      <w:r w:rsidR="00A07AB1">
        <w:rPr>
          <w:sz w:val="28"/>
          <w:szCs w:val="28"/>
          <w:lang w:val="uk-UA" w:eastAsia="zh-CN"/>
        </w:rPr>
        <w:t>територіальн</w:t>
      </w:r>
      <w:r w:rsidR="00B20342">
        <w:rPr>
          <w:sz w:val="28"/>
          <w:szCs w:val="28"/>
          <w:lang w:val="uk-UA" w:eastAsia="zh-CN"/>
        </w:rPr>
        <w:t>ої</w:t>
      </w:r>
      <w:r w:rsidR="00A07AB1">
        <w:rPr>
          <w:sz w:val="28"/>
          <w:szCs w:val="28"/>
          <w:lang w:val="uk-UA" w:eastAsia="zh-CN"/>
        </w:rPr>
        <w:t xml:space="preserve"> громад</w:t>
      </w:r>
      <w:r w:rsidR="00B20342">
        <w:rPr>
          <w:sz w:val="28"/>
          <w:szCs w:val="28"/>
          <w:lang w:val="uk-UA" w:eastAsia="zh-CN"/>
        </w:rPr>
        <w:t>и</w:t>
      </w:r>
      <w:r w:rsidR="00A07AB1">
        <w:rPr>
          <w:sz w:val="28"/>
          <w:szCs w:val="28"/>
          <w:lang w:val="uk-UA" w:eastAsia="zh-CN"/>
        </w:rPr>
        <w:t xml:space="preserve">  міста Вільнянськ</w:t>
      </w:r>
      <w:r w:rsidR="00B20342">
        <w:rPr>
          <w:sz w:val="28"/>
          <w:szCs w:val="28"/>
          <w:lang w:val="uk-UA" w:eastAsia="zh-CN"/>
        </w:rPr>
        <w:t>а</w:t>
      </w:r>
      <w:r w:rsidR="00A07AB1">
        <w:rPr>
          <w:sz w:val="28"/>
          <w:szCs w:val="28"/>
          <w:lang w:val="uk-UA" w:eastAsia="zh-CN"/>
        </w:rPr>
        <w:t xml:space="preserve"> та закріплюється за ІРЦ на праві оперативного  управління.</w:t>
      </w:r>
    </w:p>
    <w:p w:rsidR="00A07AB1" w:rsidRDefault="00A07AB1" w:rsidP="00386C10">
      <w:pPr>
        <w:ind w:firstLine="720"/>
        <w:jc w:val="both"/>
        <w:rPr>
          <w:sz w:val="28"/>
          <w:szCs w:val="28"/>
          <w:lang w:val="uk-UA" w:eastAsia="zh-CN"/>
        </w:rPr>
      </w:pPr>
      <w:r>
        <w:rPr>
          <w:sz w:val="28"/>
          <w:szCs w:val="28"/>
          <w:lang w:val="uk-UA" w:eastAsia="zh-CN"/>
        </w:rPr>
        <w:t>5.2. Майно ІРЦ складають матеріальні та нематеріальні активи, основні фонди та оборотні засоби, а також інші цінності, вартість яких відображена в її самостійному балансі.</w:t>
      </w:r>
    </w:p>
    <w:p w:rsidR="00A07AB1" w:rsidRPr="008018D1" w:rsidRDefault="00A07AB1" w:rsidP="00A07AB1">
      <w:pPr>
        <w:pStyle w:val="1"/>
        <w:ind w:firstLine="708"/>
        <w:jc w:val="both"/>
        <w:rPr>
          <w:rFonts w:ascii="Times New Roman" w:hAnsi="Times New Roman" w:cs="Times New Roman"/>
          <w:sz w:val="28"/>
          <w:szCs w:val="28"/>
        </w:rPr>
      </w:pPr>
      <w:r w:rsidRPr="008018D1">
        <w:rPr>
          <w:rFonts w:ascii="Times New Roman" w:hAnsi="Times New Roman" w:cs="Times New Roman"/>
          <w:sz w:val="28"/>
          <w:szCs w:val="28"/>
        </w:rPr>
        <w:t>5.3. Дже</w:t>
      </w:r>
      <w:r>
        <w:rPr>
          <w:rFonts w:ascii="Times New Roman" w:hAnsi="Times New Roman" w:cs="Times New Roman"/>
          <w:sz w:val="28"/>
          <w:szCs w:val="28"/>
        </w:rPr>
        <w:t>релами формування майна ІРЦ</w:t>
      </w:r>
      <w:r w:rsidRPr="008018D1">
        <w:rPr>
          <w:rFonts w:ascii="Times New Roman" w:hAnsi="Times New Roman" w:cs="Times New Roman"/>
          <w:sz w:val="28"/>
          <w:szCs w:val="28"/>
        </w:rPr>
        <w:t xml:space="preserve"> є:</w:t>
      </w:r>
    </w:p>
    <w:p w:rsidR="00A07AB1" w:rsidRPr="008018D1" w:rsidRDefault="00A07AB1" w:rsidP="00A07AB1">
      <w:pPr>
        <w:pStyle w:val="1"/>
        <w:jc w:val="both"/>
        <w:rPr>
          <w:rFonts w:ascii="Times New Roman" w:hAnsi="Times New Roman" w:cs="Times New Roman"/>
          <w:sz w:val="28"/>
          <w:szCs w:val="28"/>
        </w:rPr>
      </w:pPr>
      <w:r w:rsidRPr="008018D1">
        <w:rPr>
          <w:rFonts w:ascii="Times New Roman" w:hAnsi="Times New Roman" w:cs="Times New Roman"/>
          <w:sz w:val="28"/>
          <w:szCs w:val="28"/>
        </w:rPr>
        <w:t xml:space="preserve">          5.3.1. майно передане Засновником;</w:t>
      </w:r>
    </w:p>
    <w:p w:rsidR="00A07AB1" w:rsidRPr="008018D1" w:rsidRDefault="00A07AB1" w:rsidP="00A07AB1">
      <w:pPr>
        <w:pStyle w:val="1"/>
        <w:ind w:firstLine="708"/>
        <w:jc w:val="both"/>
        <w:rPr>
          <w:rFonts w:ascii="Times New Roman" w:hAnsi="Times New Roman" w:cs="Times New Roman"/>
          <w:sz w:val="28"/>
          <w:szCs w:val="28"/>
        </w:rPr>
      </w:pPr>
      <w:r w:rsidRPr="008018D1">
        <w:rPr>
          <w:rFonts w:ascii="Times New Roman" w:hAnsi="Times New Roman" w:cs="Times New Roman"/>
          <w:sz w:val="28"/>
          <w:szCs w:val="28"/>
        </w:rPr>
        <w:t>5.3.2. майно, придбане у інших юридичних осіб;</w:t>
      </w:r>
    </w:p>
    <w:p w:rsidR="00A07AB1" w:rsidRPr="008018D1" w:rsidRDefault="00A07AB1" w:rsidP="00A07AB1">
      <w:pPr>
        <w:pStyle w:val="1"/>
        <w:ind w:firstLine="708"/>
        <w:jc w:val="both"/>
        <w:rPr>
          <w:rFonts w:ascii="Times New Roman" w:hAnsi="Times New Roman" w:cs="Times New Roman"/>
          <w:sz w:val="28"/>
          <w:szCs w:val="28"/>
        </w:rPr>
      </w:pPr>
      <w:r w:rsidRPr="008018D1">
        <w:rPr>
          <w:rFonts w:ascii="Times New Roman" w:hAnsi="Times New Roman" w:cs="Times New Roman"/>
          <w:sz w:val="28"/>
          <w:szCs w:val="28"/>
        </w:rPr>
        <w:t>5.3.3 майно, що надходить безоплатно або у вигляді безповоротної допомоги чи добровільних благодійних внесків, пожертвувань юридичних і фізичних осіб;</w:t>
      </w:r>
    </w:p>
    <w:p w:rsidR="00A07AB1" w:rsidRPr="008018D1" w:rsidRDefault="00A07AB1" w:rsidP="00A07AB1">
      <w:pPr>
        <w:pStyle w:val="1"/>
        <w:ind w:firstLine="708"/>
        <w:jc w:val="both"/>
        <w:rPr>
          <w:rFonts w:ascii="Times New Roman" w:hAnsi="Times New Roman" w:cs="Times New Roman"/>
          <w:sz w:val="28"/>
          <w:szCs w:val="28"/>
        </w:rPr>
      </w:pPr>
      <w:r w:rsidRPr="008018D1">
        <w:rPr>
          <w:rFonts w:ascii="Times New Roman" w:hAnsi="Times New Roman" w:cs="Times New Roman"/>
          <w:sz w:val="28"/>
          <w:szCs w:val="28"/>
        </w:rPr>
        <w:t>5.3.4 майно, отримане з інших джерел, не заборонених чинним законодавством України.</w:t>
      </w:r>
    </w:p>
    <w:p w:rsidR="00A07AB1" w:rsidRPr="008018D1" w:rsidRDefault="00A07AB1" w:rsidP="00A07AB1">
      <w:pPr>
        <w:ind w:firstLine="708"/>
        <w:jc w:val="both"/>
        <w:rPr>
          <w:sz w:val="28"/>
          <w:szCs w:val="28"/>
          <w:lang w:val="uk-UA"/>
        </w:rPr>
      </w:pPr>
      <w:r w:rsidRPr="008018D1">
        <w:rPr>
          <w:sz w:val="28"/>
          <w:szCs w:val="28"/>
          <w:lang w:val="uk-UA"/>
        </w:rPr>
        <w:t xml:space="preserve">5.4. </w:t>
      </w:r>
      <w:r w:rsidRPr="008018D1">
        <w:rPr>
          <w:sz w:val="28"/>
          <w:szCs w:val="28"/>
        </w:rPr>
        <w:t xml:space="preserve">Вилучення майна </w:t>
      </w:r>
      <w:r>
        <w:rPr>
          <w:sz w:val="28"/>
          <w:szCs w:val="28"/>
          <w:lang w:val="uk-UA"/>
        </w:rPr>
        <w:t>ІРЦ</w:t>
      </w:r>
      <w:r w:rsidRPr="008018D1">
        <w:rPr>
          <w:sz w:val="28"/>
          <w:szCs w:val="28"/>
        </w:rPr>
        <w:t>можевідбуватисялише у випадках, передбаченихчиннимзаконодавствомУкраїни.</w:t>
      </w:r>
    </w:p>
    <w:p w:rsidR="00A07AB1" w:rsidRPr="008018D1" w:rsidRDefault="00A07AB1" w:rsidP="00A07AB1">
      <w:pPr>
        <w:ind w:firstLine="708"/>
        <w:jc w:val="both"/>
        <w:rPr>
          <w:sz w:val="28"/>
          <w:szCs w:val="28"/>
          <w:lang w:val="uk-UA"/>
        </w:rPr>
      </w:pPr>
      <w:r w:rsidRPr="008018D1">
        <w:rPr>
          <w:sz w:val="28"/>
          <w:szCs w:val="28"/>
          <w:lang w:val="uk-UA"/>
        </w:rPr>
        <w:t xml:space="preserve">5.5. </w:t>
      </w:r>
      <w:r w:rsidRPr="00CF1AE8">
        <w:rPr>
          <w:sz w:val="28"/>
          <w:szCs w:val="28"/>
          <w:lang w:val="uk-UA"/>
        </w:rPr>
        <w:t>Збитки, завдані</w:t>
      </w:r>
      <w:r>
        <w:rPr>
          <w:sz w:val="28"/>
          <w:szCs w:val="28"/>
          <w:lang w:val="uk-UA"/>
        </w:rPr>
        <w:t>ІРЦ</w:t>
      </w:r>
      <w:r w:rsidRPr="00CF1AE8">
        <w:rPr>
          <w:sz w:val="28"/>
          <w:szCs w:val="28"/>
          <w:lang w:val="uk-UA"/>
        </w:rPr>
        <w:t>внаслідокпорушенняїїмайнових прав фізичнимиабоюридичними особами, органами державноївладичи органами місцевогосамоврядування, відшкодовуються</w:t>
      </w:r>
      <w:r w:rsidR="00605AC0">
        <w:rPr>
          <w:sz w:val="28"/>
          <w:szCs w:val="28"/>
          <w:lang w:val="uk-UA"/>
        </w:rPr>
        <w:t>ІРЦ</w:t>
      </w:r>
      <w:r w:rsidRPr="00CF1AE8">
        <w:rPr>
          <w:sz w:val="28"/>
          <w:szCs w:val="28"/>
          <w:lang w:val="uk-UA"/>
        </w:rPr>
        <w:t>відповідно до чинного за</w:t>
      </w:r>
      <w:r w:rsidR="00605AC0" w:rsidRPr="00CF1AE8">
        <w:rPr>
          <w:sz w:val="28"/>
          <w:szCs w:val="28"/>
          <w:lang w:val="uk-UA"/>
        </w:rPr>
        <w:t>конодавстваУ</w:t>
      </w:r>
      <w:r w:rsidRPr="00CF1AE8">
        <w:rPr>
          <w:sz w:val="28"/>
          <w:szCs w:val="28"/>
          <w:lang w:val="uk-UA"/>
        </w:rPr>
        <w:t>країни.</w:t>
      </w:r>
    </w:p>
    <w:p w:rsidR="00A07AB1" w:rsidRPr="008018D1" w:rsidRDefault="00A07AB1" w:rsidP="00A07AB1">
      <w:pPr>
        <w:ind w:firstLine="708"/>
        <w:jc w:val="both"/>
        <w:rPr>
          <w:sz w:val="28"/>
          <w:szCs w:val="28"/>
          <w:lang w:val="uk-UA"/>
        </w:rPr>
      </w:pPr>
      <w:r w:rsidRPr="008018D1">
        <w:rPr>
          <w:sz w:val="28"/>
          <w:szCs w:val="28"/>
          <w:lang w:val="uk-UA"/>
        </w:rPr>
        <w:t xml:space="preserve">5.6. </w:t>
      </w:r>
      <w:r w:rsidRPr="008018D1">
        <w:rPr>
          <w:sz w:val="28"/>
          <w:szCs w:val="28"/>
        </w:rPr>
        <w:t xml:space="preserve">Відчуження майна, закріпленого за </w:t>
      </w:r>
      <w:r w:rsidR="00605AC0">
        <w:rPr>
          <w:sz w:val="28"/>
          <w:szCs w:val="28"/>
          <w:lang w:val="uk-UA"/>
        </w:rPr>
        <w:t>ІРЦ</w:t>
      </w:r>
      <w:r w:rsidRPr="008018D1">
        <w:rPr>
          <w:sz w:val="28"/>
          <w:szCs w:val="28"/>
        </w:rPr>
        <w:t xml:space="preserve"> на праві оперативного управління, здійснюється за попередньоюзгодоюЗасновникавідповідно до чинного законодавстваУкраїни і у порядку, затвердженомурішеннямЗасновника. Кошти, одержанівідвідчуженняоб’єктіввласності</w:t>
      </w:r>
      <w:r w:rsidR="0099545A">
        <w:rPr>
          <w:sz w:val="28"/>
          <w:szCs w:val="28"/>
          <w:lang w:val="uk-UA" w:eastAsia="zh-CN"/>
        </w:rPr>
        <w:t>територіальної громади м</w:t>
      </w:r>
      <w:r w:rsidR="00B20342">
        <w:rPr>
          <w:sz w:val="28"/>
          <w:szCs w:val="28"/>
          <w:lang w:val="uk-UA" w:eastAsia="zh-CN"/>
        </w:rPr>
        <w:t xml:space="preserve">іста </w:t>
      </w:r>
      <w:r w:rsidR="0099545A">
        <w:rPr>
          <w:sz w:val="28"/>
          <w:szCs w:val="28"/>
          <w:lang w:val="uk-UA" w:eastAsia="zh-CN"/>
        </w:rPr>
        <w:t>Вільнянськ</w:t>
      </w:r>
      <w:r w:rsidR="00B20342">
        <w:rPr>
          <w:sz w:val="28"/>
          <w:szCs w:val="28"/>
          <w:lang w:val="uk-UA" w:eastAsia="zh-CN"/>
        </w:rPr>
        <w:t>а</w:t>
      </w:r>
      <w:r w:rsidRPr="008018D1">
        <w:rPr>
          <w:sz w:val="28"/>
          <w:szCs w:val="28"/>
        </w:rPr>
        <w:t xml:space="preserve">зараховуються до </w:t>
      </w:r>
      <w:r w:rsidR="0099545A">
        <w:rPr>
          <w:sz w:val="28"/>
          <w:szCs w:val="28"/>
          <w:lang w:val="uk-UA"/>
        </w:rPr>
        <w:t>місцевого</w:t>
      </w:r>
      <w:r w:rsidRPr="008018D1">
        <w:rPr>
          <w:sz w:val="28"/>
          <w:szCs w:val="28"/>
        </w:rPr>
        <w:t xml:space="preserve"> бюджету.</w:t>
      </w:r>
    </w:p>
    <w:p w:rsidR="00A07AB1" w:rsidRPr="008018D1" w:rsidRDefault="00A07AB1" w:rsidP="00674384">
      <w:pPr>
        <w:ind w:firstLine="708"/>
        <w:jc w:val="both"/>
        <w:rPr>
          <w:sz w:val="28"/>
          <w:szCs w:val="28"/>
        </w:rPr>
      </w:pPr>
      <w:r w:rsidRPr="008018D1">
        <w:rPr>
          <w:sz w:val="28"/>
          <w:szCs w:val="28"/>
          <w:lang w:val="uk-UA"/>
        </w:rPr>
        <w:t xml:space="preserve">5.7. </w:t>
      </w:r>
      <w:r w:rsidR="00674384">
        <w:rPr>
          <w:sz w:val="28"/>
          <w:szCs w:val="28"/>
          <w:lang w:val="uk-UA"/>
        </w:rPr>
        <w:t>ІРЦ</w:t>
      </w:r>
      <w:r w:rsidRPr="008018D1">
        <w:rPr>
          <w:sz w:val="28"/>
          <w:szCs w:val="28"/>
        </w:rPr>
        <w:t>ма</w:t>
      </w:r>
      <w:r w:rsidRPr="008018D1">
        <w:rPr>
          <w:sz w:val="28"/>
          <w:szCs w:val="28"/>
          <w:lang w:val="uk-UA"/>
        </w:rPr>
        <w:t>є</w:t>
      </w:r>
      <w:r w:rsidRPr="008018D1">
        <w:rPr>
          <w:sz w:val="28"/>
          <w:szCs w:val="28"/>
        </w:rPr>
        <w:t xml:space="preserve"> право надавати в орендумайно, щозакріплене за нею на праві оперативного управління, юридичним та фізичним особам відповідно до чинного законодавстваУкраїни і у порядку, в</w:t>
      </w:r>
      <w:r w:rsidR="00674384">
        <w:rPr>
          <w:sz w:val="28"/>
          <w:szCs w:val="28"/>
        </w:rPr>
        <w:t>изначеномурішеннямЗасновника.</w:t>
      </w:r>
    </w:p>
    <w:p w:rsidR="00A07AB1" w:rsidRPr="008018D1" w:rsidRDefault="00A07AB1" w:rsidP="00A07AB1">
      <w:pPr>
        <w:pStyle w:val="1"/>
        <w:jc w:val="both"/>
        <w:rPr>
          <w:rFonts w:ascii="Times New Roman" w:hAnsi="Times New Roman" w:cs="Times New Roman"/>
          <w:sz w:val="28"/>
          <w:szCs w:val="28"/>
        </w:rPr>
      </w:pPr>
      <w:r w:rsidRPr="008018D1">
        <w:rPr>
          <w:rFonts w:ascii="Times New Roman" w:hAnsi="Times New Roman" w:cs="Times New Roman"/>
          <w:sz w:val="28"/>
          <w:szCs w:val="28"/>
        </w:rPr>
        <w:tab/>
      </w:r>
      <w:r w:rsidR="00674384">
        <w:rPr>
          <w:rFonts w:ascii="Times New Roman" w:hAnsi="Times New Roman" w:cs="Times New Roman"/>
          <w:sz w:val="28"/>
          <w:szCs w:val="28"/>
        </w:rPr>
        <w:t>5.8</w:t>
      </w:r>
      <w:r w:rsidRPr="008018D1">
        <w:rPr>
          <w:rFonts w:ascii="Times New Roman" w:hAnsi="Times New Roman" w:cs="Times New Roman"/>
          <w:sz w:val="28"/>
          <w:szCs w:val="28"/>
        </w:rPr>
        <w:t xml:space="preserve">. </w:t>
      </w:r>
      <w:r w:rsidR="0099545A">
        <w:rPr>
          <w:rFonts w:ascii="Times New Roman" w:hAnsi="Times New Roman" w:cs="Times New Roman"/>
          <w:sz w:val="28"/>
          <w:szCs w:val="28"/>
        </w:rPr>
        <w:t>ІРЦ</w:t>
      </w:r>
      <w:r w:rsidRPr="008018D1">
        <w:rPr>
          <w:rFonts w:ascii="Times New Roman" w:hAnsi="Times New Roman" w:cs="Times New Roman"/>
          <w:sz w:val="28"/>
          <w:szCs w:val="28"/>
        </w:rPr>
        <w:t xml:space="preserve"> визначає порядок та напрямки використання власних надходжень за будь-який термін за попереднім  узгодженням </w:t>
      </w:r>
      <w:r w:rsidR="0099545A">
        <w:rPr>
          <w:rFonts w:ascii="Times New Roman" w:hAnsi="Times New Roman" w:cs="Times New Roman"/>
          <w:sz w:val="28"/>
          <w:szCs w:val="28"/>
        </w:rPr>
        <w:t>і</w:t>
      </w:r>
      <w:r w:rsidRPr="008018D1">
        <w:rPr>
          <w:rFonts w:ascii="Times New Roman" w:hAnsi="Times New Roman" w:cs="Times New Roman"/>
          <w:sz w:val="28"/>
          <w:szCs w:val="28"/>
        </w:rPr>
        <w:t>з Засновником.</w:t>
      </w:r>
    </w:p>
    <w:p w:rsidR="0064460A" w:rsidRPr="008919A5" w:rsidRDefault="00674384" w:rsidP="008919A5">
      <w:pPr>
        <w:pStyle w:val="1"/>
        <w:ind w:firstLine="708"/>
        <w:jc w:val="both"/>
        <w:rPr>
          <w:rFonts w:ascii="Times New Roman" w:hAnsi="Times New Roman" w:cs="Times New Roman"/>
          <w:b/>
          <w:sz w:val="28"/>
          <w:szCs w:val="28"/>
        </w:rPr>
      </w:pPr>
      <w:r>
        <w:rPr>
          <w:rFonts w:ascii="Times New Roman" w:hAnsi="Times New Roman" w:cs="Times New Roman"/>
          <w:sz w:val="28"/>
          <w:szCs w:val="28"/>
        </w:rPr>
        <w:lastRenderedPageBreak/>
        <w:t>5.9</w:t>
      </w:r>
      <w:r w:rsidR="00A07AB1" w:rsidRPr="008018D1">
        <w:rPr>
          <w:rFonts w:ascii="Times New Roman" w:hAnsi="Times New Roman" w:cs="Times New Roman"/>
          <w:sz w:val="28"/>
          <w:szCs w:val="28"/>
        </w:rPr>
        <w:t xml:space="preserve">. Контроль за фінансово-господарською діяльністю </w:t>
      </w:r>
      <w:r w:rsidR="0099545A">
        <w:rPr>
          <w:rFonts w:ascii="Times New Roman" w:hAnsi="Times New Roman" w:cs="Times New Roman"/>
          <w:sz w:val="28"/>
          <w:szCs w:val="28"/>
        </w:rPr>
        <w:t>ІРЦ</w:t>
      </w:r>
      <w:r w:rsidR="00A07AB1" w:rsidRPr="008018D1">
        <w:rPr>
          <w:rFonts w:ascii="Times New Roman" w:hAnsi="Times New Roman" w:cs="Times New Roman"/>
          <w:sz w:val="28"/>
          <w:szCs w:val="28"/>
        </w:rPr>
        <w:t xml:space="preserve"> здійснюють відповідні державні органи, Засновник та Відділ в межах своєї компетенції.</w:t>
      </w:r>
    </w:p>
    <w:p w:rsidR="00D6487F" w:rsidRDefault="00674384" w:rsidP="00D6487F">
      <w:pPr>
        <w:ind w:firstLine="720"/>
        <w:jc w:val="both"/>
        <w:rPr>
          <w:b/>
          <w:sz w:val="28"/>
          <w:szCs w:val="28"/>
          <w:lang w:val="uk-UA" w:eastAsia="zh-CN"/>
        </w:rPr>
      </w:pPr>
      <w:r>
        <w:rPr>
          <w:b/>
          <w:sz w:val="28"/>
          <w:szCs w:val="28"/>
          <w:lang w:val="uk-UA" w:eastAsia="zh-CN"/>
        </w:rPr>
        <w:t>6</w:t>
      </w:r>
      <w:r w:rsidR="00A20017" w:rsidRPr="00C23F86">
        <w:rPr>
          <w:b/>
          <w:sz w:val="28"/>
          <w:szCs w:val="28"/>
          <w:lang w:val="uk-UA" w:eastAsia="zh-CN"/>
        </w:rPr>
        <w:t xml:space="preserve">. ОРГАНІЗАЦІЯ ПРОВЕДЕННЯ КОМПЛЕКСНОЇ ОЦІНКИ </w:t>
      </w:r>
    </w:p>
    <w:p w:rsidR="00D6487F" w:rsidRDefault="00D6487F" w:rsidP="00D6487F">
      <w:pPr>
        <w:ind w:firstLine="720"/>
        <w:jc w:val="both"/>
        <w:rPr>
          <w:b/>
          <w:sz w:val="28"/>
          <w:szCs w:val="28"/>
          <w:lang w:val="uk-UA" w:eastAsia="zh-CN"/>
        </w:rPr>
      </w:pP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 Первинний прийом батьків (одного з батьків) або законних представників дитини проводить директор, або уповноважена ним особа центру, який визначає час та дату проведення комплексної оцінки та встановлює наявність таких документів: документів, що посвідчують особу батьків (одного з батьків) або законних представників; свідоцтва про народження дитини; індивідуальної програми реабілітації дитини з інвалідністю (у разі інвалідності); форми первинної облікової документації № 112/0 “Історія розвитку дитини”, затвердженої МОЗ, у разі потреби – довідки від психіатра.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.2. ІРЦ проводить комплексну оцінку не пізніше ніж протягом місяця з моменту подання письмової заяви батьків (одного з батьків) або законних представників дитини (далі – заява) та/або її особистої заяви (для дітей віком від 16 до 18 років) щодо проведення комплексної оцінки, а також отримує письмову згоду на обробку персональних даних дитини.</w:t>
      </w:r>
    </w:p>
    <w:p w:rsidR="00A20017" w:rsidRPr="0099545A" w:rsidRDefault="00674384" w:rsidP="00A20017">
      <w:pPr>
        <w:ind w:firstLine="720"/>
        <w:jc w:val="both"/>
        <w:rPr>
          <w:sz w:val="28"/>
          <w:szCs w:val="28"/>
          <w:lang w:val="uk-UA" w:eastAsia="zh-CN"/>
        </w:rPr>
      </w:pPr>
      <w:r>
        <w:rPr>
          <w:sz w:val="28"/>
          <w:szCs w:val="28"/>
          <w:lang w:val="uk-UA" w:eastAsia="zh-CN"/>
        </w:rPr>
        <w:t xml:space="preserve"> 6</w:t>
      </w:r>
      <w:r w:rsidR="00A20017" w:rsidRPr="00D513F6">
        <w:rPr>
          <w:sz w:val="28"/>
          <w:szCs w:val="28"/>
          <w:lang w:val="uk-UA" w:eastAsia="zh-CN"/>
        </w:rPr>
        <w:t>.3. У разі коли дитина з особливими освітніми потребами здобуває дошкільну або загальну середню освіту, до заяви можуть додаватися: 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 зошити з рідної мови, математики, результати навчальних досягнень (для дітей, які здобувають загальну середню освіту), малюнки, інші творчі роботи дитини; документи щ</w:t>
      </w:r>
      <w:r w:rsidR="0099545A">
        <w:rPr>
          <w:sz w:val="28"/>
          <w:szCs w:val="28"/>
          <w:lang w:val="uk-UA" w:eastAsia="zh-CN"/>
        </w:rPr>
        <w:t xml:space="preserve">одо додаткових обстежень дитини, </w:t>
      </w:r>
      <w:r w:rsidR="0099545A" w:rsidRPr="0099545A">
        <w:rPr>
          <w:sz w:val="28"/>
          <w:szCs w:val="28"/>
          <w:lang w:val="uk-UA" w:eastAsia="zh-CN"/>
        </w:rPr>
        <w:t>копія протоколу засідання команди психолого-педагогічного супроводу дитини з особливими освітніми потребами із зазначенням потреби щодо продовження тривалості здобуття освіти.</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.4. У разі коли дитині з особливими освітніми потребами вже надавалися психолого-педагогічні, корекційно-розвиткові послуги, до ІРЦ подаються: попередні рекомендації щодо проведення комплексної оцінки; висновок відповідних фахівців щодо результатів надання психолого-педагогічних, корекційно-розвиткових послуг із зазначенням динаміки розвитку дитини згідно з індивідуальною програмою розвитку.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.5. ІРЦ </w:t>
      </w:r>
      <w:r>
        <w:rPr>
          <w:sz w:val="28"/>
          <w:szCs w:val="28"/>
          <w:lang w:val="uk-UA" w:eastAsia="zh-CN"/>
        </w:rPr>
        <w:t xml:space="preserve">може </w:t>
      </w:r>
      <w:r w:rsidR="00A20017" w:rsidRPr="00D513F6">
        <w:rPr>
          <w:sz w:val="28"/>
          <w:szCs w:val="28"/>
          <w:lang w:val="uk-UA" w:eastAsia="zh-CN"/>
        </w:rPr>
        <w:t xml:space="preserve">проводить комплексну оцінку за місцем навчання та/або проживання (перебування) дитини.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дитини за два тижні до початку її проведення.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.6. Під час проведення комплексної оцінки фахівці ІРЦ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 </w:t>
      </w:r>
    </w:p>
    <w:p w:rsidR="00A20017" w:rsidRPr="00D513F6" w:rsidRDefault="00674384" w:rsidP="00A20017">
      <w:pPr>
        <w:ind w:firstLine="720"/>
        <w:jc w:val="both"/>
        <w:rPr>
          <w:sz w:val="28"/>
          <w:szCs w:val="28"/>
          <w:lang w:val="uk-UA" w:eastAsia="zh-CN"/>
        </w:rPr>
      </w:pPr>
      <w:r>
        <w:rPr>
          <w:sz w:val="28"/>
          <w:szCs w:val="28"/>
          <w:lang w:val="uk-UA" w:eastAsia="zh-CN"/>
        </w:rPr>
        <w:lastRenderedPageBreak/>
        <w:t>6</w:t>
      </w:r>
      <w:r w:rsidR="00A20017" w:rsidRPr="00D513F6">
        <w:rPr>
          <w:sz w:val="28"/>
          <w:szCs w:val="28"/>
          <w:lang w:val="uk-UA" w:eastAsia="zh-CN"/>
        </w:rPr>
        <w:t xml:space="preserve">.7. Участь батьків (одного з батьків) або законних представників дитини у проведенні комплексної оцінки є обов’язковою.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.8. Комплексна оцінка проводиться фахівцями ІРЦ індивідуально за такими напрямами: </w:t>
      </w:r>
    </w:p>
    <w:p w:rsidR="00A20017" w:rsidRPr="00D513F6" w:rsidRDefault="00A20017" w:rsidP="00A20017">
      <w:pPr>
        <w:ind w:firstLine="720"/>
        <w:jc w:val="both"/>
        <w:rPr>
          <w:sz w:val="28"/>
          <w:szCs w:val="28"/>
          <w:lang w:val="uk-UA" w:eastAsia="zh-CN"/>
        </w:rPr>
      </w:pPr>
      <w:r w:rsidRPr="00D513F6">
        <w:rPr>
          <w:sz w:val="28"/>
          <w:szCs w:val="28"/>
          <w:lang w:val="uk-UA" w:eastAsia="zh-CN"/>
        </w:rPr>
        <w:t>- оцінка фізичного розвитку дитини;</w:t>
      </w:r>
    </w:p>
    <w:p w:rsidR="00A20017" w:rsidRPr="00D513F6" w:rsidRDefault="00A20017" w:rsidP="00A20017">
      <w:pPr>
        <w:ind w:firstLine="720"/>
        <w:jc w:val="both"/>
        <w:rPr>
          <w:sz w:val="28"/>
          <w:szCs w:val="28"/>
          <w:lang w:val="uk-UA"/>
        </w:rPr>
      </w:pPr>
      <w:r w:rsidRPr="00D513F6">
        <w:rPr>
          <w:sz w:val="28"/>
          <w:szCs w:val="28"/>
          <w:lang w:val="uk-UA" w:eastAsia="zh-CN"/>
        </w:rPr>
        <w:t xml:space="preserve"> - оцінка мовленнєвого розвитку дитини;</w:t>
      </w:r>
    </w:p>
    <w:p w:rsidR="00A20017" w:rsidRPr="00D513F6" w:rsidRDefault="00A20017" w:rsidP="00A20017">
      <w:pPr>
        <w:ind w:firstLine="720"/>
        <w:jc w:val="both"/>
        <w:rPr>
          <w:sz w:val="28"/>
          <w:szCs w:val="28"/>
          <w:lang w:val="uk-UA" w:eastAsia="zh-CN"/>
        </w:rPr>
      </w:pPr>
      <w:r w:rsidRPr="00D513F6">
        <w:rPr>
          <w:sz w:val="28"/>
          <w:szCs w:val="28"/>
          <w:lang w:val="uk-UA" w:eastAsia="zh-CN"/>
        </w:rPr>
        <w:t xml:space="preserve">- оцінка когнітивної сфери дитини; </w:t>
      </w:r>
    </w:p>
    <w:p w:rsidR="00A20017" w:rsidRPr="00D513F6" w:rsidRDefault="00A20017" w:rsidP="00A20017">
      <w:pPr>
        <w:ind w:firstLine="720"/>
        <w:jc w:val="both"/>
        <w:rPr>
          <w:sz w:val="28"/>
          <w:szCs w:val="28"/>
          <w:lang w:val="uk-UA" w:eastAsia="zh-CN"/>
        </w:rPr>
      </w:pPr>
      <w:r w:rsidRPr="00D513F6">
        <w:rPr>
          <w:sz w:val="28"/>
          <w:szCs w:val="28"/>
          <w:lang w:val="uk-UA" w:eastAsia="zh-CN"/>
        </w:rPr>
        <w:t xml:space="preserve">- оцінка емоційно-вольової сфери дитини; </w:t>
      </w:r>
    </w:p>
    <w:p w:rsidR="00A20017" w:rsidRPr="00D513F6" w:rsidRDefault="00A20017" w:rsidP="00A20017">
      <w:pPr>
        <w:ind w:firstLine="720"/>
        <w:jc w:val="both"/>
        <w:rPr>
          <w:sz w:val="28"/>
          <w:szCs w:val="28"/>
          <w:lang w:val="uk-UA" w:eastAsia="zh-CN"/>
        </w:rPr>
      </w:pPr>
      <w:r w:rsidRPr="00D513F6">
        <w:rPr>
          <w:sz w:val="28"/>
          <w:szCs w:val="28"/>
          <w:lang w:val="uk-UA" w:eastAsia="zh-CN"/>
        </w:rPr>
        <w:t xml:space="preserve">- оцінка освітньої діяльності дитини.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.9. Метою проведення оцінки фізичного розвитку дитини є визначення рівня її загального розвитку, відповідності віковим нормам, розвитку дрібної моторики</w:t>
      </w:r>
      <w:r>
        <w:rPr>
          <w:sz w:val="28"/>
          <w:szCs w:val="28"/>
          <w:lang w:val="uk-UA" w:eastAsia="zh-CN"/>
        </w:rPr>
        <w:t>, способу пересування тощо. Р</w:t>
      </w:r>
      <w:r w:rsidR="00A20017" w:rsidRPr="00D513F6">
        <w:rPr>
          <w:sz w:val="28"/>
          <w:szCs w:val="28"/>
          <w:lang w:val="uk-UA" w:eastAsia="zh-CN"/>
        </w:rPr>
        <w:t xml:space="preserve">езультатами оцінки вчитель-реабілітолог </w:t>
      </w:r>
      <w:r w:rsidR="0099545A" w:rsidRPr="0099545A">
        <w:rPr>
          <w:sz w:val="28"/>
          <w:szCs w:val="28"/>
          <w:lang w:val="uk-UA" w:eastAsia="zh-CN"/>
        </w:rPr>
        <w:t>заповнює карту спостереження дитини.</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.10. Оцінка мовленнєвого розвитку дитини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.11. Оцінка когнітивної сфери дитини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.12. Оцінка емоційно-вольової сфери дитини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.13. Метою проведення оцінки освітньої діяльності дитини є визначення рівня сформованості знань, вмінь, навичок відповідно до освітньої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.14. У разі потреби, фахівці ІРЦ можуть проводити комплексну оцінку за іншими напрямами, зокрема визначення рівня соціальної адаптації, взаємовідносин з однолітками, дорослими.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.15. Результати комплексної оцінки оформлюються в електронному вигляді, зберігаються в ІРЦ та надаються батькам (одному з батьків) або законним представникам дитини за письмовим зверненням. Інформація про результати комплексної оцінки є конфіденційною. Обробка та захист персональних даних дітей в ІРЦ здійснюється відповідно до вимог Закону України “Про захист персональних даних”.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.16. Узагальнення результатів комплексної оцінки здійснюється на засіданні фахівців ІРЦ, які її проводили, в якому мають право брати участь батьки (один з батьків) або законні представники дитини з особливими освітніми потребами.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.17. За результатами засідання складається висновок про комплексну оцінку, в якому зазначаються загальні дані про дитину з особливими освітніми </w:t>
      </w:r>
      <w:r w:rsidR="00A20017" w:rsidRPr="00D513F6">
        <w:rPr>
          <w:sz w:val="28"/>
          <w:szCs w:val="28"/>
          <w:lang w:val="uk-UA" w:eastAsia="zh-CN"/>
        </w:rPr>
        <w:lastRenderedPageBreak/>
        <w:t xml:space="preserve">потребами, її сім’ю (батьків (одного з батьків) або законних представників, братів, сестер), умови виховання в сім’ї, стан здоров’я дитини, найменування закладу освіти, де навчається дитина, напрями проведення комплексної оцінки, загальні висновки, рекомендації, прізвище, ім’я, по батькові фахівців ІРЦ, які проводили оцінку.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.18. Фахівці ІРЦ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психолого-педагогічних, корекційно-розвиткових послуг у закладах освіти (у разі здобуття дитиною дошкільної чи загальної середньої освіти).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.19. Комплексна оцінка з підготовкою відповідного висновку проводиться протягом 10 робочих днів.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.20. Висновок про комплексну оцінку надається батьками (одному з батьків) або законним представникам дитини з особливими освітніми потребами, за заявою яких (якого) її проведено, у двох примірниках, один з яких подається батьками (законними представниками) дитини до закладу освіти.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.21. Висновок про комплексну оцінку реєструється у відповідному журналі та зберігається в електронному вигляді в ІРЦ (сканована копія текстового документу).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.22. У разі встановлення фахівцями ІРЦ наявності у дитини особливих освітніх потреб, висновок про комплексну оцінку є підставою для формування для неї індивідуальної програми розвитку та надання їй психолого-педагогічних, корекційно-розвиткових послуг.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.23. Комплексна оцінка може проводитися перед зарахуванням дитини з особливими освітніми потребами до закладу дошкільної або загальної середньої освіти. З метою створення у такому закладі умов для навчання дитини її батьки (один з батьків) або законні представники звертаються до ІРЦ за шість місяців до початку навчального року. Перед проведенням комплексної оцінки батьки (один з батьків) або законні представники дитини можуть звернутися до закладу освіти, який вони обрали, для зарахування дитини. </w:t>
      </w:r>
    </w:p>
    <w:p w:rsidR="00A20017" w:rsidRPr="00D513F6" w:rsidRDefault="00674384" w:rsidP="00A20017">
      <w:pPr>
        <w:ind w:firstLine="720"/>
        <w:jc w:val="both"/>
        <w:rPr>
          <w:sz w:val="28"/>
          <w:szCs w:val="28"/>
          <w:lang w:val="uk-UA" w:eastAsia="zh-CN"/>
        </w:rPr>
      </w:pPr>
      <w:r>
        <w:rPr>
          <w:sz w:val="28"/>
          <w:szCs w:val="28"/>
          <w:lang w:val="uk-UA" w:eastAsia="zh-CN"/>
        </w:rPr>
        <w:t>6</w:t>
      </w:r>
      <w:r w:rsidR="00A20017" w:rsidRPr="00D513F6">
        <w:rPr>
          <w:sz w:val="28"/>
          <w:szCs w:val="28"/>
          <w:lang w:val="uk-UA" w:eastAsia="zh-CN"/>
        </w:rPr>
        <w:t xml:space="preserve">.24. Повторна комплексна оцінка фахівцями ІРЦ проводиться у разі: - переходу дитини з особливими освітніми потребами з дошкільного закладу освіти в заклад загальної середньої освіти; переведення дитини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 </w:t>
      </w:r>
      <w:r w:rsidR="006F62A5" w:rsidRPr="006F62A5">
        <w:rPr>
          <w:sz w:val="28"/>
          <w:szCs w:val="28"/>
          <w:lang w:val="uk-UA" w:eastAsia="zh-CN"/>
        </w:rPr>
        <w:t>надання рекомендації команди психолого-педагогічного супроводу дитини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дитиною освітньої програми</w:t>
      </w:r>
      <w:r w:rsidR="006F62A5">
        <w:rPr>
          <w:sz w:val="28"/>
          <w:szCs w:val="28"/>
          <w:lang w:val="uk-UA" w:eastAsia="zh-CN"/>
        </w:rPr>
        <w:t xml:space="preserve">; </w:t>
      </w:r>
      <w:r w:rsidR="006F62A5" w:rsidRPr="006F62A5">
        <w:rPr>
          <w:sz w:val="28"/>
          <w:szCs w:val="28"/>
          <w:lang w:val="uk-UA" w:eastAsia="zh-CN"/>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DF66BF" w:rsidRDefault="00674384" w:rsidP="00DF66BF">
      <w:pPr>
        <w:ind w:firstLine="720"/>
        <w:jc w:val="both"/>
        <w:rPr>
          <w:sz w:val="28"/>
          <w:szCs w:val="28"/>
          <w:lang w:val="uk-UA" w:eastAsia="zh-CN"/>
        </w:rPr>
      </w:pPr>
      <w:r>
        <w:rPr>
          <w:sz w:val="28"/>
          <w:szCs w:val="28"/>
          <w:lang w:val="uk-UA" w:eastAsia="zh-CN"/>
        </w:rPr>
        <w:lastRenderedPageBreak/>
        <w:t>6</w:t>
      </w:r>
      <w:r w:rsidR="00A20017" w:rsidRPr="00D513F6">
        <w:rPr>
          <w:sz w:val="28"/>
          <w:szCs w:val="28"/>
          <w:lang w:val="uk-UA" w:eastAsia="zh-CN"/>
        </w:rPr>
        <w:t xml:space="preserve">.25. 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ІРЦ для проведення повторної комплексної оцінки обласним психолого-педагогічним консиліумом (далі — консиліум). Протягом 10 робочих днів з дати звернення батьків (одного з батьків) або законних представників відповідний структурний підрозділ з питань діяльності ІРЦ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w:t>
      </w:r>
      <w:r w:rsidR="006F62A5" w:rsidRPr="006F62A5">
        <w:rPr>
          <w:sz w:val="28"/>
          <w:szCs w:val="28"/>
          <w:lang w:val="uk-UA" w:eastAsia="zh-CN"/>
        </w:rPr>
        <w:t>батьками (одним з батьків) або законними представниками.</w:t>
      </w:r>
    </w:p>
    <w:p w:rsidR="006F62A5" w:rsidRPr="006F62A5" w:rsidRDefault="006F62A5" w:rsidP="00DF66BF">
      <w:pPr>
        <w:ind w:firstLine="720"/>
        <w:jc w:val="both"/>
        <w:rPr>
          <w:sz w:val="28"/>
          <w:szCs w:val="28"/>
          <w:lang w:val="uk-UA" w:eastAsia="zh-CN"/>
        </w:rPr>
      </w:pPr>
    </w:p>
    <w:p w:rsidR="00A20017" w:rsidRDefault="00DF66BF" w:rsidP="00337A02">
      <w:pPr>
        <w:ind w:firstLine="720"/>
        <w:jc w:val="center"/>
        <w:rPr>
          <w:b/>
          <w:bCs/>
          <w:sz w:val="28"/>
          <w:szCs w:val="28"/>
          <w:lang w:val="uk-UA" w:eastAsia="zh-CN"/>
        </w:rPr>
      </w:pPr>
      <w:r w:rsidRPr="00337A02">
        <w:rPr>
          <w:b/>
          <w:sz w:val="28"/>
          <w:szCs w:val="28"/>
          <w:lang w:val="uk-UA" w:eastAsia="zh-CN"/>
        </w:rPr>
        <w:t xml:space="preserve">7. </w:t>
      </w:r>
      <w:r w:rsidR="00337A02" w:rsidRPr="00337A02">
        <w:rPr>
          <w:b/>
          <w:sz w:val="28"/>
          <w:szCs w:val="28"/>
          <w:lang w:val="uk-UA" w:eastAsia="zh-CN"/>
        </w:rPr>
        <w:t>ОРГАНІЗАЦІЯ</w:t>
      </w:r>
      <w:r w:rsidR="00337A02" w:rsidRPr="00337A02">
        <w:rPr>
          <w:b/>
          <w:bCs/>
          <w:sz w:val="28"/>
          <w:szCs w:val="28"/>
          <w:lang w:val="uk-UA" w:eastAsia="zh-CN"/>
        </w:rPr>
        <w:t xml:space="preserve"> ПСИХОЛОГО-ПЕДАГОГІЧНОГО СУПРОВОДУ ТА НАДАННЯ </w:t>
      </w:r>
      <w:r w:rsidR="00A20017" w:rsidRPr="00337A02">
        <w:rPr>
          <w:b/>
          <w:bCs/>
          <w:sz w:val="28"/>
          <w:szCs w:val="28"/>
          <w:lang w:val="uk-UA" w:eastAsia="zh-CN"/>
        </w:rPr>
        <w:t>ПСИХОЛОГО-ПЕДАГОГІЧНИХ, КОРЕКЦІЙНО-РОЗВИТКОВИХ ПОСЛУГ ДИТИН</w:t>
      </w:r>
      <w:r w:rsidR="00337A02" w:rsidRPr="00337A02">
        <w:rPr>
          <w:b/>
          <w:bCs/>
          <w:sz w:val="28"/>
          <w:szCs w:val="28"/>
          <w:lang w:val="uk-UA" w:eastAsia="zh-CN"/>
        </w:rPr>
        <w:t xml:space="preserve">І </w:t>
      </w:r>
      <w:r w:rsidR="00A20017" w:rsidRPr="00337A02">
        <w:rPr>
          <w:b/>
          <w:bCs/>
          <w:sz w:val="28"/>
          <w:szCs w:val="28"/>
          <w:lang w:val="uk-UA" w:eastAsia="zh-CN"/>
        </w:rPr>
        <w:t>З ОСОБЛИВИМИ ОСВІТНІМИ ПОТРЕБАМИ</w:t>
      </w:r>
    </w:p>
    <w:p w:rsidR="008919A5" w:rsidRPr="00337A02" w:rsidRDefault="008919A5" w:rsidP="00337A02">
      <w:pPr>
        <w:ind w:firstLine="720"/>
        <w:jc w:val="center"/>
        <w:rPr>
          <w:b/>
          <w:bCs/>
          <w:sz w:val="28"/>
          <w:szCs w:val="28"/>
          <w:lang w:val="uk-UA" w:eastAsia="zh-CN"/>
        </w:rPr>
      </w:pPr>
    </w:p>
    <w:p w:rsidR="00337A02" w:rsidRDefault="00DF66BF" w:rsidP="003B11F5">
      <w:pPr>
        <w:ind w:firstLine="720"/>
        <w:jc w:val="both"/>
        <w:rPr>
          <w:sz w:val="28"/>
          <w:szCs w:val="28"/>
          <w:lang w:val="uk-UA" w:eastAsia="zh-CN"/>
        </w:rPr>
      </w:pPr>
      <w:r>
        <w:rPr>
          <w:sz w:val="28"/>
          <w:szCs w:val="28"/>
          <w:lang w:val="uk-UA" w:eastAsia="zh-CN"/>
        </w:rPr>
        <w:t>7</w:t>
      </w:r>
      <w:r w:rsidR="00A20017" w:rsidRPr="00D513F6">
        <w:rPr>
          <w:sz w:val="28"/>
          <w:szCs w:val="28"/>
          <w:lang w:val="uk-UA" w:eastAsia="zh-CN"/>
        </w:rPr>
        <w:t xml:space="preserve">.1. Психолого-педагогічний супровід – це комплексна система заходів з організації освітнього процесу та розвитку дитини, передбачена індивідуальною програмою розвитку. </w:t>
      </w:r>
    </w:p>
    <w:p w:rsidR="00337A02" w:rsidRDefault="00A20017" w:rsidP="003B11F5">
      <w:pPr>
        <w:ind w:firstLine="720"/>
        <w:jc w:val="both"/>
        <w:rPr>
          <w:sz w:val="28"/>
          <w:szCs w:val="28"/>
          <w:lang w:val="uk-UA" w:eastAsia="zh-CN"/>
        </w:rPr>
      </w:pPr>
      <w:r w:rsidRPr="00D513F6">
        <w:rPr>
          <w:sz w:val="28"/>
          <w:szCs w:val="28"/>
          <w:lang w:val="uk-UA" w:eastAsia="zh-CN"/>
        </w:rPr>
        <w:t xml:space="preserve">Психолого-педагогічні послуги - це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реабілітаційних установ системи охорони здоров’я, соціального захисту, фахівцями інклюзивно-ресурсного центру. </w:t>
      </w:r>
    </w:p>
    <w:p w:rsidR="00A20017" w:rsidRPr="00D513F6" w:rsidRDefault="00A20017" w:rsidP="003B11F5">
      <w:pPr>
        <w:ind w:firstLine="720"/>
        <w:jc w:val="both"/>
        <w:rPr>
          <w:sz w:val="28"/>
          <w:szCs w:val="28"/>
          <w:lang w:val="uk-UA" w:eastAsia="zh-CN"/>
        </w:rPr>
      </w:pPr>
      <w:r w:rsidRPr="00D513F6">
        <w:rPr>
          <w:sz w:val="28"/>
          <w:szCs w:val="28"/>
          <w:lang w:val="uk-UA" w:eastAsia="zh-CN"/>
        </w:rPr>
        <w:t xml:space="preserve">Корекційно-розвиткові послуги – це комплексна система заходів супроводження особи з особливими освітніми потребами у процесі навчання, що спрямовані на корекцію порушень шляхом розвитку особистості, її пізнавальної діяльності, емоційно-вольової сфери та мовлення. </w:t>
      </w:r>
    </w:p>
    <w:p w:rsidR="00A20017" w:rsidRPr="00D513F6" w:rsidRDefault="00DF66BF" w:rsidP="003B11F5">
      <w:pPr>
        <w:ind w:firstLine="720"/>
        <w:jc w:val="both"/>
        <w:rPr>
          <w:sz w:val="28"/>
          <w:szCs w:val="28"/>
          <w:lang w:val="uk-UA" w:eastAsia="zh-CN"/>
        </w:rPr>
      </w:pPr>
      <w:r>
        <w:rPr>
          <w:sz w:val="28"/>
          <w:szCs w:val="28"/>
          <w:lang w:val="uk-UA" w:eastAsia="zh-CN"/>
        </w:rPr>
        <w:t>7</w:t>
      </w:r>
      <w:r w:rsidR="00A20017" w:rsidRPr="00D513F6">
        <w:rPr>
          <w:sz w:val="28"/>
          <w:szCs w:val="28"/>
          <w:lang w:val="uk-UA" w:eastAsia="zh-CN"/>
        </w:rPr>
        <w:t xml:space="preserve">.2. Психолого-педагогічний супровід, психолого-педагогічні, корекційно-розвиткові послуги спрямовані на: </w:t>
      </w:r>
    </w:p>
    <w:p w:rsidR="00A20017" w:rsidRPr="00D513F6" w:rsidRDefault="00A20017" w:rsidP="003B11F5">
      <w:pPr>
        <w:ind w:firstLine="720"/>
        <w:jc w:val="both"/>
        <w:rPr>
          <w:sz w:val="28"/>
          <w:szCs w:val="28"/>
          <w:lang w:val="uk-UA" w:eastAsia="zh-CN"/>
        </w:rPr>
      </w:pPr>
      <w:r w:rsidRPr="00D513F6">
        <w:rPr>
          <w:sz w:val="28"/>
          <w:szCs w:val="28"/>
          <w:lang w:val="uk-UA" w:eastAsia="zh-CN"/>
        </w:rPr>
        <w:t xml:space="preserve">- соціалізацію дітей з особливими освітніми потребами, розвиток їх самостійності та відповідних компетенцій; </w:t>
      </w:r>
    </w:p>
    <w:p w:rsidR="00DC0045" w:rsidRPr="00D513F6" w:rsidRDefault="00A20017" w:rsidP="003B11F5">
      <w:pPr>
        <w:ind w:firstLine="720"/>
        <w:jc w:val="both"/>
        <w:rPr>
          <w:sz w:val="28"/>
          <w:szCs w:val="28"/>
          <w:lang w:val="uk-UA" w:eastAsia="zh-CN"/>
        </w:rPr>
      </w:pPr>
      <w:r w:rsidRPr="00D513F6">
        <w:rPr>
          <w:sz w:val="28"/>
          <w:szCs w:val="28"/>
          <w:lang w:val="uk-UA" w:eastAsia="zh-CN"/>
        </w:rPr>
        <w:t>- 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A20017" w:rsidRPr="00D513F6" w:rsidRDefault="00A20017" w:rsidP="00A20017">
      <w:pPr>
        <w:ind w:firstLine="720"/>
        <w:jc w:val="both"/>
        <w:rPr>
          <w:sz w:val="28"/>
          <w:szCs w:val="28"/>
          <w:lang w:val="uk-UA" w:eastAsia="zh-CN"/>
        </w:rPr>
      </w:pPr>
      <w:r w:rsidRPr="00D513F6">
        <w:rPr>
          <w:sz w:val="28"/>
          <w:szCs w:val="28"/>
          <w:lang w:val="uk-UA" w:eastAsia="zh-CN"/>
        </w:rPr>
        <w:t xml:space="preserve">- розвиток навичок саморегуляції та саморозвитку дітей з урахуванням наявних знань, умінь і навичок комунікативної діяльності, становлення особистості. За результатами комплексної оцінки фахівці ІРЦ:  - визначають напрями та обсяг психолого-педагогічних та корекційно-розвиткових послуг, які надаються дітям з особливими освітніми потребами (для дитини з інвалідністю – з урахуванням індивідуальної програми реабілітації), та забезпечують їх надання шляхом проведення індивідуальних і групових занять;  </w:t>
      </w:r>
    </w:p>
    <w:p w:rsidR="00D513F6" w:rsidRPr="00D513F6" w:rsidRDefault="00A20017" w:rsidP="00A20017">
      <w:pPr>
        <w:ind w:firstLine="720"/>
        <w:jc w:val="both"/>
        <w:rPr>
          <w:sz w:val="28"/>
          <w:szCs w:val="28"/>
          <w:lang w:val="uk-UA" w:eastAsia="zh-CN"/>
        </w:rPr>
      </w:pPr>
      <w:r w:rsidRPr="00D513F6">
        <w:rPr>
          <w:sz w:val="28"/>
          <w:szCs w:val="28"/>
          <w:lang w:val="uk-UA" w:eastAsia="zh-CN"/>
        </w:rPr>
        <w:lastRenderedPageBreak/>
        <w:t xml:space="preserve">- надають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дитини, створення належних умов для навчання залежно від порушення розвитку дітей з особливими освітніми потребами (доступність приміщень, особливості облаштування робочого місця, використання технічних засобів тощо). </w:t>
      </w:r>
    </w:p>
    <w:p w:rsidR="00A20017" w:rsidRPr="00D513F6" w:rsidRDefault="00A20017" w:rsidP="00A20017">
      <w:pPr>
        <w:ind w:firstLine="720"/>
        <w:jc w:val="both"/>
        <w:rPr>
          <w:sz w:val="28"/>
          <w:szCs w:val="28"/>
          <w:lang w:val="uk-UA" w:eastAsia="zh-CN"/>
        </w:rPr>
      </w:pPr>
      <w:r w:rsidRPr="00D513F6">
        <w:rPr>
          <w:sz w:val="28"/>
          <w:szCs w:val="28"/>
          <w:lang w:val="uk-UA" w:eastAsia="zh-CN"/>
        </w:rPr>
        <w:t xml:space="preserve"> Психолого-педагогічні та корекційно-розвиткові послуги надаються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 і не отримують відповідної допомоги.</w:t>
      </w:r>
    </w:p>
    <w:p w:rsidR="0064460A" w:rsidRDefault="0064460A" w:rsidP="00D513F6">
      <w:pPr>
        <w:ind w:firstLine="720"/>
        <w:jc w:val="center"/>
        <w:rPr>
          <w:b/>
          <w:sz w:val="28"/>
          <w:szCs w:val="28"/>
          <w:lang w:val="uk-UA" w:eastAsia="zh-CN"/>
        </w:rPr>
      </w:pPr>
    </w:p>
    <w:p w:rsidR="00D6487F" w:rsidRDefault="0064460A" w:rsidP="00D6487F">
      <w:pPr>
        <w:ind w:firstLine="720"/>
        <w:jc w:val="center"/>
        <w:rPr>
          <w:b/>
          <w:sz w:val="28"/>
          <w:szCs w:val="28"/>
          <w:lang w:val="uk-UA" w:eastAsia="zh-CN"/>
        </w:rPr>
      </w:pPr>
      <w:r>
        <w:rPr>
          <w:b/>
          <w:sz w:val="28"/>
          <w:szCs w:val="28"/>
          <w:lang w:val="uk-UA" w:eastAsia="zh-CN"/>
        </w:rPr>
        <w:t>8</w:t>
      </w:r>
      <w:r w:rsidR="00A20017" w:rsidRPr="00C23F86">
        <w:rPr>
          <w:b/>
          <w:sz w:val="28"/>
          <w:szCs w:val="28"/>
          <w:lang w:val="uk-UA" w:eastAsia="zh-CN"/>
        </w:rPr>
        <w:t>. УПРАВЛІННЯ ІРЦ</w:t>
      </w:r>
    </w:p>
    <w:p w:rsidR="00166A9B" w:rsidRDefault="00166A9B" w:rsidP="00D6487F">
      <w:pPr>
        <w:ind w:firstLine="720"/>
        <w:jc w:val="center"/>
        <w:rPr>
          <w:b/>
          <w:sz w:val="28"/>
          <w:szCs w:val="28"/>
          <w:lang w:val="uk-UA" w:eastAsia="zh-CN"/>
        </w:rPr>
      </w:pPr>
    </w:p>
    <w:p w:rsidR="00D513F6" w:rsidRPr="00D513F6" w:rsidRDefault="0064460A" w:rsidP="00A20017">
      <w:pPr>
        <w:ind w:firstLine="720"/>
        <w:jc w:val="both"/>
        <w:rPr>
          <w:sz w:val="28"/>
          <w:szCs w:val="28"/>
          <w:lang w:val="uk-UA" w:eastAsia="zh-CN"/>
        </w:rPr>
      </w:pPr>
      <w:r>
        <w:rPr>
          <w:sz w:val="28"/>
          <w:szCs w:val="28"/>
          <w:lang w:val="uk-UA" w:eastAsia="zh-CN"/>
        </w:rPr>
        <w:t>8</w:t>
      </w:r>
      <w:r w:rsidR="00A20017" w:rsidRPr="00D513F6">
        <w:rPr>
          <w:sz w:val="28"/>
          <w:szCs w:val="28"/>
          <w:lang w:val="uk-UA" w:eastAsia="zh-CN"/>
        </w:rPr>
        <w:t xml:space="preserve">.1. Управління ІРЦ здійснюється відповідно до цього Статуту та діючого законодавства. </w:t>
      </w:r>
    </w:p>
    <w:p w:rsidR="00D513F6" w:rsidRPr="00D513F6" w:rsidRDefault="0064460A" w:rsidP="00A20017">
      <w:pPr>
        <w:ind w:firstLine="720"/>
        <w:jc w:val="both"/>
        <w:rPr>
          <w:sz w:val="28"/>
          <w:szCs w:val="28"/>
          <w:lang w:val="uk-UA" w:eastAsia="zh-CN"/>
        </w:rPr>
      </w:pPr>
      <w:r>
        <w:rPr>
          <w:sz w:val="28"/>
          <w:szCs w:val="28"/>
          <w:lang w:val="uk-UA" w:eastAsia="zh-CN"/>
        </w:rPr>
        <w:t>8</w:t>
      </w:r>
      <w:r w:rsidR="00A20017" w:rsidRPr="00D513F6">
        <w:rPr>
          <w:sz w:val="28"/>
          <w:szCs w:val="28"/>
          <w:lang w:val="uk-UA" w:eastAsia="zh-CN"/>
        </w:rPr>
        <w:t xml:space="preserve">.2. Засновник: </w:t>
      </w:r>
    </w:p>
    <w:p w:rsidR="0064460A" w:rsidRDefault="0064460A" w:rsidP="00D513F6">
      <w:pPr>
        <w:ind w:firstLine="720"/>
        <w:jc w:val="both"/>
        <w:rPr>
          <w:sz w:val="28"/>
          <w:szCs w:val="28"/>
          <w:lang w:val="uk-UA"/>
        </w:rPr>
      </w:pPr>
      <w:r>
        <w:rPr>
          <w:sz w:val="28"/>
          <w:szCs w:val="28"/>
          <w:lang w:val="uk-UA" w:eastAsia="zh-CN"/>
        </w:rPr>
        <w:t>8</w:t>
      </w:r>
      <w:r w:rsidR="00A20017" w:rsidRPr="00D513F6">
        <w:rPr>
          <w:sz w:val="28"/>
          <w:szCs w:val="28"/>
          <w:lang w:val="uk-UA" w:eastAsia="zh-CN"/>
        </w:rPr>
        <w:t>.2.1 утворює, реорганізовує та ліквідовує ІРЦ, затверджує та змінює їх склад, графік роботи, організовує та проводить конкурс на посаду директора ІРЦ;</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 xml:space="preserve">.2.2 призначає на посаду та звільняє з посади директора ІРЦ;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 xml:space="preserve">.2.3 заслуховує звіт про діяльність ІРЦ;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 xml:space="preserve">.2.4 залучає необхідних фахівців для надання психолого-педагогічних, корекційно-розвиткових послуг шляхом укладення цивільно-правових угод відповідно до запитів ІРЦ;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 xml:space="preserve">.2.5 забезпечує створення матеріально-технічних умов, необхідних для функціонування ІРЦ та організації інклюзивного навчання; </w:t>
      </w:r>
    </w:p>
    <w:p w:rsid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 xml:space="preserve">.2.6 проводить моніторинг виконання рекомендацій ІРЦ підпорядкованими їм закладами освіти. </w:t>
      </w:r>
    </w:p>
    <w:p w:rsidR="00091C94" w:rsidRDefault="00091C94" w:rsidP="00091C94">
      <w:pPr>
        <w:ind w:firstLine="709"/>
        <w:jc w:val="both"/>
        <w:rPr>
          <w:sz w:val="28"/>
          <w:szCs w:val="28"/>
          <w:lang w:val="uk-UA" w:eastAsia="zh-CN"/>
        </w:rPr>
      </w:pPr>
      <w:r w:rsidRPr="00B52BB9">
        <w:rPr>
          <w:sz w:val="28"/>
          <w:szCs w:val="28"/>
          <w:lang w:val="uk-UA" w:eastAsia="zh-CN"/>
        </w:rPr>
        <w:t>8.3</w:t>
      </w:r>
      <w:r>
        <w:rPr>
          <w:sz w:val="28"/>
          <w:szCs w:val="28"/>
          <w:lang w:val="uk-UA" w:eastAsia="zh-CN"/>
        </w:rPr>
        <w:t>. Уповноважений Засновником орган – Відділ є головним розпорядником бюджетних коштів ІРЦ.</w:t>
      </w:r>
    </w:p>
    <w:p w:rsidR="00091C94" w:rsidRDefault="00091C94" w:rsidP="00091C94">
      <w:pPr>
        <w:ind w:firstLine="720"/>
        <w:jc w:val="both"/>
        <w:rPr>
          <w:sz w:val="28"/>
          <w:szCs w:val="28"/>
          <w:lang w:val="uk-UA" w:eastAsia="zh-CN"/>
        </w:rPr>
      </w:pPr>
      <w:r>
        <w:rPr>
          <w:sz w:val="28"/>
          <w:szCs w:val="28"/>
          <w:lang w:val="uk-UA" w:eastAsia="zh-CN"/>
        </w:rPr>
        <w:t xml:space="preserve">Керівник Відділу безпосередньо здійснює контроль за наступними напрямами діяльності ІРЦ: </w:t>
      </w:r>
    </w:p>
    <w:p w:rsidR="00091C94" w:rsidRDefault="00091C94" w:rsidP="00091C94">
      <w:pPr>
        <w:ind w:firstLine="720"/>
        <w:jc w:val="both"/>
        <w:rPr>
          <w:sz w:val="28"/>
          <w:szCs w:val="28"/>
          <w:lang w:val="uk-UA" w:eastAsia="zh-CN"/>
        </w:rPr>
      </w:pPr>
      <w:r>
        <w:rPr>
          <w:sz w:val="28"/>
          <w:szCs w:val="28"/>
          <w:lang w:val="uk-UA" w:eastAsia="zh-CN"/>
        </w:rPr>
        <w:t>- визначення організаційної структури ІРЦ;</w:t>
      </w:r>
    </w:p>
    <w:p w:rsidR="00091C94" w:rsidRDefault="00091C94" w:rsidP="00091C94">
      <w:pPr>
        <w:ind w:firstLine="720"/>
        <w:jc w:val="both"/>
        <w:rPr>
          <w:sz w:val="28"/>
          <w:szCs w:val="28"/>
          <w:lang w:val="uk-UA" w:eastAsia="zh-CN"/>
        </w:rPr>
      </w:pPr>
      <w:r>
        <w:rPr>
          <w:sz w:val="28"/>
          <w:szCs w:val="28"/>
          <w:lang w:val="uk-UA" w:eastAsia="zh-CN"/>
        </w:rPr>
        <w:t>- складання штатного розпису ІРЦ;</w:t>
      </w:r>
    </w:p>
    <w:p w:rsidR="00091C94" w:rsidRDefault="00091C94" w:rsidP="00091C94">
      <w:pPr>
        <w:ind w:firstLine="720"/>
        <w:jc w:val="both"/>
        <w:rPr>
          <w:sz w:val="28"/>
          <w:szCs w:val="28"/>
          <w:lang w:val="uk-UA" w:eastAsia="zh-CN"/>
        </w:rPr>
      </w:pPr>
      <w:r>
        <w:rPr>
          <w:sz w:val="28"/>
          <w:szCs w:val="28"/>
          <w:lang w:val="uk-UA" w:eastAsia="zh-CN"/>
        </w:rPr>
        <w:t>- обсяги бюджетного фінансування ІРЦ, аналіз їх використання;</w:t>
      </w:r>
    </w:p>
    <w:p w:rsidR="00091C94" w:rsidRPr="00D513F6" w:rsidRDefault="00091C94" w:rsidP="00091C94">
      <w:pPr>
        <w:ind w:firstLine="720"/>
        <w:jc w:val="both"/>
        <w:rPr>
          <w:sz w:val="28"/>
          <w:szCs w:val="28"/>
          <w:lang w:val="uk-UA" w:eastAsia="zh-CN"/>
        </w:rPr>
      </w:pPr>
      <w:r>
        <w:rPr>
          <w:sz w:val="28"/>
          <w:szCs w:val="28"/>
          <w:lang w:val="uk-UA" w:eastAsia="zh-CN"/>
        </w:rPr>
        <w:t>- цільове та ефективне використання бюджетних коштів</w:t>
      </w:r>
      <w:r w:rsidR="00B630E1">
        <w:rPr>
          <w:sz w:val="28"/>
          <w:szCs w:val="28"/>
          <w:lang w:val="uk-UA" w:eastAsia="zh-CN"/>
        </w:rPr>
        <w:t>.</w:t>
      </w:r>
    </w:p>
    <w:p w:rsidR="0035315A" w:rsidRDefault="0064460A" w:rsidP="0035315A">
      <w:pPr>
        <w:ind w:firstLine="709"/>
        <w:jc w:val="both"/>
        <w:rPr>
          <w:sz w:val="28"/>
          <w:szCs w:val="28"/>
          <w:lang w:val="uk-UA" w:eastAsia="zh-CN"/>
        </w:rPr>
      </w:pPr>
      <w:r>
        <w:rPr>
          <w:sz w:val="28"/>
          <w:szCs w:val="28"/>
          <w:lang w:val="uk-UA" w:eastAsia="zh-CN"/>
        </w:rPr>
        <w:t>8</w:t>
      </w:r>
      <w:r w:rsidR="00091C94">
        <w:rPr>
          <w:sz w:val="28"/>
          <w:szCs w:val="28"/>
          <w:lang w:val="uk-UA" w:eastAsia="zh-CN"/>
        </w:rPr>
        <w:t>.4</w:t>
      </w:r>
      <w:r w:rsidR="00D513F6" w:rsidRPr="00D513F6">
        <w:rPr>
          <w:sz w:val="28"/>
          <w:szCs w:val="28"/>
          <w:lang w:val="uk-UA" w:eastAsia="zh-CN"/>
        </w:rPr>
        <w:t>.</w:t>
      </w:r>
      <w:r w:rsidR="0035315A">
        <w:rPr>
          <w:sz w:val="28"/>
          <w:szCs w:val="28"/>
          <w:lang w:val="uk-UA" w:eastAsia="zh-CN"/>
        </w:rPr>
        <w:t>Безпосереднє к</w:t>
      </w:r>
      <w:r w:rsidR="0035315A" w:rsidRPr="00D513F6">
        <w:rPr>
          <w:sz w:val="28"/>
          <w:szCs w:val="28"/>
          <w:lang w:val="uk-UA" w:eastAsia="zh-CN"/>
        </w:rPr>
        <w:t xml:space="preserve">ерівництво ІРЦ здійснює </w:t>
      </w:r>
      <w:r w:rsidR="0035315A">
        <w:rPr>
          <w:sz w:val="28"/>
          <w:szCs w:val="28"/>
          <w:lang w:val="uk-UA" w:eastAsia="zh-CN"/>
        </w:rPr>
        <w:t xml:space="preserve">її </w:t>
      </w:r>
      <w:r w:rsidR="0035315A" w:rsidRPr="00D513F6">
        <w:rPr>
          <w:sz w:val="28"/>
          <w:szCs w:val="28"/>
          <w:lang w:val="uk-UA" w:eastAsia="zh-CN"/>
        </w:rPr>
        <w:t>директор</w:t>
      </w:r>
      <w:r w:rsidR="0035315A">
        <w:rPr>
          <w:sz w:val="28"/>
          <w:szCs w:val="28"/>
          <w:lang w:val="uk-UA" w:eastAsia="zh-CN"/>
        </w:rPr>
        <w:t xml:space="preserve"> (виконуючий обов´язки директора).</w:t>
      </w:r>
    </w:p>
    <w:p w:rsidR="006F62A5" w:rsidRDefault="0035315A" w:rsidP="0035315A">
      <w:pPr>
        <w:ind w:firstLine="709"/>
        <w:jc w:val="both"/>
        <w:rPr>
          <w:sz w:val="28"/>
          <w:szCs w:val="28"/>
          <w:lang w:val="uk-UA" w:eastAsia="zh-CN"/>
        </w:rPr>
      </w:pPr>
      <w:r>
        <w:rPr>
          <w:sz w:val="28"/>
          <w:szCs w:val="28"/>
          <w:lang w:val="uk-UA" w:eastAsia="zh-CN"/>
        </w:rPr>
        <w:t>Д</w:t>
      </w:r>
      <w:r w:rsidR="00D513F6" w:rsidRPr="00D513F6">
        <w:rPr>
          <w:sz w:val="28"/>
          <w:szCs w:val="28"/>
          <w:lang w:val="uk-UA" w:eastAsia="zh-CN"/>
        </w:rPr>
        <w:t xml:space="preserve">иректор, який призначається на посаду строком на три роки на конкурсній основі та звільняється з посади  </w:t>
      </w:r>
      <w:r w:rsidR="00B20342">
        <w:rPr>
          <w:sz w:val="28"/>
          <w:szCs w:val="28"/>
          <w:lang w:val="uk-UA" w:eastAsia="zh-CN"/>
        </w:rPr>
        <w:t>Засновником</w:t>
      </w:r>
      <w:r w:rsidR="00D513F6" w:rsidRPr="00D513F6">
        <w:rPr>
          <w:sz w:val="28"/>
          <w:szCs w:val="28"/>
          <w:lang w:val="uk-UA" w:eastAsia="zh-CN"/>
        </w:rPr>
        <w:t xml:space="preserve"> за погодженням з</w:t>
      </w:r>
      <w:r w:rsidR="006F62A5">
        <w:rPr>
          <w:sz w:val="28"/>
          <w:szCs w:val="28"/>
          <w:lang w:val="uk-UA" w:eastAsia="zh-CN"/>
        </w:rPr>
        <w:t xml:space="preserve"> Департамент</w:t>
      </w:r>
      <w:r w:rsidR="0044156C">
        <w:rPr>
          <w:sz w:val="28"/>
          <w:szCs w:val="28"/>
          <w:lang w:val="uk-UA" w:eastAsia="zh-CN"/>
        </w:rPr>
        <w:t>ом</w:t>
      </w:r>
      <w:r w:rsidR="006F62A5">
        <w:rPr>
          <w:sz w:val="28"/>
          <w:szCs w:val="28"/>
          <w:lang w:val="uk-UA" w:eastAsia="zh-CN"/>
        </w:rPr>
        <w:t xml:space="preserve"> освіти і науки Запорізької обл</w:t>
      </w:r>
      <w:r w:rsidR="0083768F">
        <w:rPr>
          <w:sz w:val="28"/>
          <w:szCs w:val="28"/>
          <w:lang w:val="uk-UA" w:eastAsia="zh-CN"/>
        </w:rPr>
        <w:t xml:space="preserve">асної </w:t>
      </w:r>
      <w:r w:rsidR="00B630E1">
        <w:rPr>
          <w:sz w:val="28"/>
          <w:szCs w:val="28"/>
          <w:lang w:val="uk-UA" w:eastAsia="zh-CN"/>
        </w:rPr>
        <w:t>д</w:t>
      </w:r>
      <w:r w:rsidR="006F62A5">
        <w:rPr>
          <w:sz w:val="28"/>
          <w:szCs w:val="28"/>
          <w:lang w:val="uk-UA" w:eastAsia="zh-CN"/>
        </w:rPr>
        <w:t>ержа</w:t>
      </w:r>
      <w:r w:rsidR="0083768F">
        <w:rPr>
          <w:sz w:val="28"/>
          <w:szCs w:val="28"/>
          <w:lang w:val="uk-UA" w:eastAsia="zh-CN"/>
        </w:rPr>
        <w:t>вної а</w:t>
      </w:r>
      <w:r w:rsidR="006F62A5">
        <w:rPr>
          <w:sz w:val="28"/>
          <w:szCs w:val="28"/>
          <w:lang w:val="uk-UA" w:eastAsia="zh-CN"/>
        </w:rPr>
        <w:t>дміністрації.</w:t>
      </w:r>
    </w:p>
    <w:p w:rsidR="00D513F6" w:rsidRDefault="00D513F6" w:rsidP="00D513F6">
      <w:pPr>
        <w:ind w:firstLine="720"/>
        <w:jc w:val="both"/>
        <w:rPr>
          <w:sz w:val="28"/>
          <w:szCs w:val="28"/>
          <w:lang w:val="uk-UA" w:eastAsia="zh-CN"/>
        </w:rPr>
      </w:pPr>
      <w:r w:rsidRPr="00D513F6">
        <w:rPr>
          <w:sz w:val="28"/>
          <w:szCs w:val="28"/>
          <w:lang w:val="uk-UA" w:eastAsia="zh-CN"/>
        </w:rPr>
        <w:t xml:space="preserve">На посаду директора ІРЦ призначається особа, яка має вищу освіту  ступеня магістра  за </w:t>
      </w:r>
      <w:r w:rsidR="0044156C">
        <w:rPr>
          <w:sz w:val="28"/>
          <w:szCs w:val="28"/>
          <w:lang w:val="uk-UA" w:eastAsia="zh-CN"/>
        </w:rPr>
        <w:t>спеціальністю</w:t>
      </w:r>
      <w:r w:rsidRPr="00D513F6">
        <w:rPr>
          <w:sz w:val="28"/>
          <w:szCs w:val="28"/>
          <w:lang w:val="uk-UA" w:eastAsia="zh-CN"/>
        </w:rPr>
        <w:t xml:space="preserve"> «Спеціальна освіта» </w:t>
      </w:r>
      <w:r w:rsidR="0044156C">
        <w:rPr>
          <w:sz w:val="28"/>
          <w:szCs w:val="28"/>
          <w:lang w:val="uk-UA" w:eastAsia="zh-CN"/>
        </w:rPr>
        <w:t>(</w:t>
      </w:r>
      <w:r w:rsidRPr="00D513F6">
        <w:rPr>
          <w:sz w:val="28"/>
          <w:szCs w:val="28"/>
          <w:lang w:val="uk-UA" w:eastAsia="zh-CN"/>
        </w:rPr>
        <w:t xml:space="preserve">«Корекційна освіта», </w:t>
      </w:r>
      <w:r w:rsidRPr="00D513F6">
        <w:rPr>
          <w:sz w:val="28"/>
          <w:szCs w:val="28"/>
          <w:lang w:val="uk-UA" w:eastAsia="zh-CN"/>
        </w:rPr>
        <w:lastRenderedPageBreak/>
        <w:t>«Дефектологія»</w:t>
      </w:r>
      <w:r w:rsidR="0044156C">
        <w:rPr>
          <w:sz w:val="28"/>
          <w:szCs w:val="28"/>
          <w:lang w:val="uk-UA" w:eastAsia="zh-CN"/>
        </w:rPr>
        <w:t>)</w:t>
      </w:r>
      <w:r w:rsidRPr="00D513F6">
        <w:rPr>
          <w:sz w:val="28"/>
          <w:szCs w:val="28"/>
          <w:lang w:val="uk-UA" w:eastAsia="zh-CN"/>
        </w:rPr>
        <w:t>, «Психологія»</w:t>
      </w:r>
      <w:r w:rsidR="0044156C">
        <w:rPr>
          <w:sz w:val="28"/>
          <w:szCs w:val="28"/>
          <w:lang w:val="uk-UA" w:eastAsia="zh-CN"/>
        </w:rPr>
        <w:t xml:space="preserve"> («Практична психологія»)</w:t>
      </w:r>
      <w:r w:rsidRPr="00D513F6">
        <w:rPr>
          <w:sz w:val="28"/>
          <w:szCs w:val="28"/>
          <w:lang w:val="uk-UA" w:eastAsia="zh-CN"/>
        </w:rPr>
        <w:t xml:space="preserve"> та стаж роботи якої становить не менше п’яти років за фахом. Термін перебування на посаді, права, обов’язки і відповідальність директора, умови його матеріального забезпечення, інші умови найму визначаються контрактом. </w:t>
      </w:r>
    </w:p>
    <w:p w:rsidR="00091C94" w:rsidRPr="00373D5F" w:rsidRDefault="00091C94" w:rsidP="00091C94">
      <w:pPr>
        <w:ind w:firstLine="720"/>
        <w:jc w:val="both"/>
        <w:rPr>
          <w:sz w:val="28"/>
          <w:szCs w:val="28"/>
          <w:lang w:val="uk-UA" w:eastAsia="zh-CN"/>
        </w:rPr>
      </w:pPr>
      <w:r>
        <w:rPr>
          <w:sz w:val="28"/>
          <w:szCs w:val="28"/>
          <w:lang w:val="uk-UA" w:eastAsia="zh-CN"/>
        </w:rPr>
        <w:t xml:space="preserve">8.5. </w:t>
      </w:r>
      <w:r w:rsidRPr="00373D5F">
        <w:rPr>
          <w:sz w:val="28"/>
          <w:szCs w:val="28"/>
          <w:lang w:val="uk-UA" w:eastAsia="zh-CN"/>
        </w:rPr>
        <w:t xml:space="preserve">Розірвання трудових відносин з директором в період між пленарними засіданнями </w:t>
      </w:r>
      <w:r>
        <w:rPr>
          <w:sz w:val="28"/>
          <w:szCs w:val="28"/>
          <w:lang w:val="uk-UA" w:eastAsia="zh-CN"/>
        </w:rPr>
        <w:t xml:space="preserve">Вільнянської міської ради </w:t>
      </w:r>
      <w:r w:rsidRPr="00373D5F">
        <w:rPr>
          <w:sz w:val="28"/>
          <w:szCs w:val="28"/>
          <w:lang w:val="uk-UA" w:eastAsia="zh-CN"/>
        </w:rPr>
        <w:t>відбувається з урахуванням порядку, встановленого Засновником.</w:t>
      </w:r>
    </w:p>
    <w:p w:rsidR="00091C94" w:rsidRPr="00D513F6" w:rsidRDefault="00091C94" w:rsidP="00091C94">
      <w:pPr>
        <w:ind w:firstLine="720"/>
        <w:jc w:val="both"/>
        <w:rPr>
          <w:sz w:val="28"/>
          <w:szCs w:val="28"/>
          <w:lang w:val="uk-UA" w:eastAsia="zh-CN"/>
        </w:rPr>
      </w:pPr>
      <w:r>
        <w:rPr>
          <w:sz w:val="28"/>
          <w:szCs w:val="28"/>
          <w:lang w:val="uk-UA" w:eastAsia="zh-CN"/>
        </w:rPr>
        <w:t xml:space="preserve">Виконуючий обов´язки директора призначається і звільняється з посади </w:t>
      </w:r>
      <w:r w:rsidRPr="00B52BB9">
        <w:rPr>
          <w:sz w:val="28"/>
          <w:szCs w:val="28"/>
          <w:lang w:val="uk-UA" w:eastAsia="zh-CN"/>
        </w:rPr>
        <w:t xml:space="preserve">розпорядженням голови </w:t>
      </w:r>
      <w:r>
        <w:rPr>
          <w:sz w:val="28"/>
          <w:szCs w:val="28"/>
          <w:lang w:val="uk-UA" w:eastAsia="zh-CN"/>
        </w:rPr>
        <w:t>Вільнянської міської ради</w:t>
      </w:r>
      <w:r w:rsidRPr="00B52BB9">
        <w:rPr>
          <w:sz w:val="28"/>
          <w:szCs w:val="28"/>
          <w:lang w:val="uk-UA" w:eastAsia="zh-CN"/>
        </w:rPr>
        <w:t>.</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Директор ІРЦ:</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.1 планує та організовує роботу ІРЦ, відповідно до компетенції, видає накази, контролює їх виконання, затверджує посадові інструкції фахівців ІРЦ;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.2 подає на затвердження </w:t>
      </w:r>
      <w:r w:rsidR="00232FF4">
        <w:rPr>
          <w:sz w:val="28"/>
          <w:szCs w:val="28"/>
          <w:lang w:val="uk-UA" w:eastAsia="zh-CN"/>
        </w:rPr>
        <w:t>З</w:t>
      </w:r>
      <w:r w:rsidR="00D513F6" w:rsidRPr="00D513F6">
        <w:rPr>
          <w:sz w:val="28"/>
          <w:szCs w:val="28"/>
          <w:lang w:val="uk-UA" w:eastAsia="zh-CN"/>
        </w:rPr>
        <w:t xml:space="preserve">асновнику проект змін до Статуту;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.3 призначає на посади фахівців ІРЦ на конкурсній основі та звільняє їх з посад відповідно до законодавства;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.4 створює належні умови для продуктивної праці фахівців ІРЦ,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корекційно-розвиткових послуг дітям з особливими освітніми потребами;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.5 встановлює працівникам розміри премій, винагород, надбавок і доплат на передбачених колективним договором та законодавством умовах;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.6 укладає колективний договір</w:t>
      </w:r>
      <w:r>
        <w:rPr>
          <w:sz w:val="28"/>
          <w:szCs w:val="28"/>
          <w:lang w:val="uk-UA" w:eastAsia="zh-CN"/>
        </w:rPr>
        <w:t>;</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.7 розпоряджається майном ІРЦ та його коштами за погодженням із </w:t>
      </w:r>
      <w:r w:rsidR="00E26CCC">
        <w:rPr>
          <w:sz w:val="28"/>
          <w:szCs w:val="28"/>
          <w:lang w:val="uk-UA" w:eastAsia="zh-CN"/>
        </w:rPr>
        <w:t>З</w:t>
      </w:r>
      <w:r w:rsidR="00D513F6" w:rsidRPr="00D513F6">
        <w:rPr>
          <w:sz w:val="28"/>
          <w:szCs w:val="28"/>
          <w:lang w:val="uk-UA" w:eastAsia="zh-CN"/>
        </w:rPr>
        <w:t xml:space="preserve">асновником в установленому порядку, формує кошторис, укладає цивільно-правові угоди, забезпечує ефективність використання фінансових та матеріальних ресурсів ІРЦ;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.8 забезпечує охорону праці, дотримання законності у діяльності ІРЦ;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.9 представляє ІРЦ у відносинах з державними органами, органами місцевого самоврядування, підприємствами, установами та організаціями; </w:t>
      </w:r>
    </w:p>
    <w:p w:rsidR="00D513F6" w:rsidRP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.10 подає </w:t>
      </w:r>
      <w:r w:rsidR="00E26CCC">
        <w:rPr>
          <w:sz w:val="28"/>
          <w:szCs w:val="28"/>
          <w:lang w:val="uk-UA" w:eastAsia="zh-CN"/>
        </w:rPr>
        <w:t>З</w:t>
      </w:r>
      <w:r w:rsidR="00D513F6" w:rsidRPr="00D513F6">
        <w:rPr>
          <w:sz w:val="28"/>
          <w:szCs w:val="28"/>
          <w:lang w:val="uk-UA" w:eastAsia="zh-CN"/>
        </w:rPr>
        <w:t>асновнику річний звіт про діяльність ІРЦ</w:t>
      </w:r>
      <w:r w:rsidR="00D6487F">
        <w:rPr>
          <w:sz w:val="28"/>
          <w:szCs w:val="28"/>
          <w:lang w:val="uk-UA" w:eastAsia="zh-CN"/>
        </w:rPr>
        <w:t>;</w:t>
      </w:r>
    </w:p>
    <w:p w:rsidR="00D513F6" w:rsidRDefault="0064460A" w:rsidP="00D513F6">
      <w:pPr>
        <w:ind w:firstLine="720"/>
        <w:jc w:val="both"/>
        <w:rPr>
          <w:sz w:val="28"/>
          <w:szCs w:val="28"/>
          <w:lang w:val="uk-UA" w:eastAsia="zh-CN"/>
        </w:rPr>
      </w:pPr>
      <w:r>
        <w:rPr>
          <w:sz w:val="28"/>
          <w:szCs w:val="28"/>
          <w:lang w:val="uk-UA" w:eastAsia="zh-CN"/>
        </w:rPr>
        <w:t>8</w:t>
      </w:r>
      <w:r w:rsidR="00D513F6" w:rsidRPr="00D513F6">
        <w:rPr>
          <w:sz w:val="28"/>
          <w:szCs w:val="28"/>
          <w:lang w:val="uk-UA" w:eastAsia="zh-CN"/>
        </w:rPr>
        <w:t>.</w:t>
      </w:r>
      <w:r w:rsidR="00091C94">
        <w:rPr>
          <w:sz w:val="28"/>
          <w:szCs w:val="28"/>
          <w:lang w:val="uk-UA" w:eastAsia="zh-CN"/>
        </w:rPr>
        <w:t>6</w:t>
      </w:r>
      <w:r w:rsidR="00D513F6" w:rsidRPr="00D513F6">
        <w:rPr>
          <w:sz w:val="28"/>
          <w:szCs w:val="28"/>
          <w:lang w:val="uk-UA" w:eastAsia="zh-CN"/>
        </w:rPr>
        <w:t xml:space="preserve">.11 вирішує інші питання діяльності ІРЦ у відповідності із законодавством. </w:t>
      </w:r>
    </w:p>
    <w:p w:rsidR="00D6487F" w:rsidRPr="00D513F6" w:rsidRDefault="00D6487F" w:rsidP="00D513F6">
      <w:pPr>
        <w:ind w:firstLine="720"/>
        <w:jc w:val="both"/>
        <w:rPr>
          <w:sz w:val="28"/>
          <w:szCs w:val="28"/>
          <w:lang w:val="uk-UA" w:eastAsia="zh-CN"/>
        </w:rPr>
      </w:pPr>
    </w:p>
    <w:p w:rsidR="00D513F6" w:rsidRDefault="0064460A" w:rsidP="00D6487F">
      <w:pPr>
        <w:ind w:firstLine="720"/>
        <w:jc w:val="center"/>
        <w:rPr>
          <w:b/>
          <w:sz w:val="28"/>
          <w:szCs w:val="28"/>
          <w:lang w:val="uk-UA" w:eastAsia="zh-CN"/>
        </w:rPr>
      </w:pPr>
      <w:r>
        <w:rPr>
          <w:b/>
          <w:sz w:val="28"/>
          <w:szCs w:val="28"/>
          <w:lang w:val="uk-UA" w:eastAsia="zh-CN"/>
        </w:rPr>
        <w:t>9</w:t>
      </w:r>
      <w:r w:rsidR="00D513F6" w:rsidRPr="00C23F86">
        <w:rPr>
          <w:b/>
          <w:sz w:val="28"/>
          <w:szCs w:val="28"/>
          <w:lang w:val="uk-UA" w:eastAsia="zh-CN"/>
        </w:rPr>
        <w:t>. КАДРОВЕ ЗАБЕЗПЕЧЕННЯ</w:t>
      </w:r>
    </w:p>
    <w:p w:rsidR="00166A9B" w:rsidRPr="00D6487F" w:rsidRDefault="00166A9B" w:rsidP="00D6487F">
      <w:pPr>
        <w:ind w:firstLine="720"/>
        <w:jc w:val="center"/>
        <w:rPr>
          <w:b/>
          <w:sz w:val="28"/>
          <w:szCs w:val="28"/>
          <w:lang w:val="uk-UA" w:eastAsia="zh-CN"/>
        </w:rPr>
      </w:pPr>
    </w:p>
    <w:p w:rsidR="00D513F6" w:rsidRPr="00D513F6" w:rsidRDefault="0064460A" w:rsidP="00D513F6">
      <w:pPr>
        <w:ind w:firstLine="720"/>
        <w:jc w:val="both"/>
        <w:rPr>
          <w:sz w:val="28"/>
          <w:szCs w:val="28"/>
          <w:lang w:val="uk-UA"/>
        </w:rPr>
      </w:pPr>
      <w:r>
        <w:rPr>
          <w:sz w:val="28"/>
          <w:szCs w:val="28"/>
          <w:lang w:val="uk-UA" w:eastAsia="zh-CN"/>
        </w:rPr>
        <w:t>9</w:t>
      </w:r>
      <w:r w:rsidR="00D513F6" w:rsidRPr="00D513F6">
        <w:rPr>
          <w:sz w:val="28"/>
          <w:szCs w:val="28"/>
          <w:lang w:val="uk-UA" w:eastAsia="zh-CN"/>
        </w:rPr>
        <w:t>.1. Діяльність ІРЦ забезпечують педагогічні працівники: вчителі–логопеди, вчителі-дефектологи (сурдопедагоги, олігофренопедагоги, тифлопедагоги), практичні психологи, вчителі-реабілітологи, а також, медична сестра, бухгалтер та господарсько-обслуговуючий персонал.</w:t>
      </w:r>
    </w:p>
    <w:p w:rsidR="00D513F6" w:rsidRPr="00D513F6" w:rsidRDefault="0064460A"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 xml:space="preserve">.2. На посади педагогічних працівників ІРЦ призначаються особи, які мають вищу педагогічну (психологічну) освіту ступеня магістра. Стаж роботи за фахом не менше 60 відсотків педагогічних працівників інклюзивно-ресурсного центру повинен становити три або більше років. </w:t>
      </w:r>
    </w:p>
    <w:p w:rsidR="00D513F6" w:rsidRPr="00D513F6" w:rsidRDefault="0064460A" w:rsidP="00D513F6">
      <w:pPr>
        <w:ind w:firstLine="720"/>
        <w:jc w:val="both"/>
        <w:rPr>
          <w:sz w:val="28"/>
          <w:szCs w:val="28"/>
          <w:lang w:val="uk-UA" w:eastAsia="zh-CN"/>
        </w:rPr>
      </w:pPr>
      <w:r>
        <w:rPr>
          <w:sz w:val="28"/>
          <w:szCs w:val="28"/>
          <w:lang w:val="uk-UA" w:eastAsia="zh-CN"/>
        </w:rPr>
        <w:lastRenderedPageBreak/>
        <w:t>9</w:t>
      </w:r>
      <w:r w:rsidR="00D513F6" w:rsidRPr="00D513F6">
        <w:rPr>
          <w:sz w:val="28"/>
          <w:szCs w:val="28"/>
          <w:lang w:val="uk-UA" w:eastAsia="zh-CN"/>
        </w:rPr>
        <w:t xml:space="preserve">.3. Призначення на посади педагогічних працівників ІРЦ здійснюється на конкурсній основі. Положення про конкурс на посаду директора та педагогічних працівників ІРЦ затверджує </w:t>
      </w:r>
      <w:r w:rsidR="00E26CCC">
        <w:rPr>
          <w:sz w:val="28"/>
          <w:szCs w:val="28"/>
          <w:lang w:val="uk-UA" w:eastAsia="zh-CN"/>
        </w:rPr>
        <w:t>З</w:t>
      </w:r>
      <w:r w:rsidR="00D513F6" w:rsidRPr="00D513F6">
        <w:rPr>
          <w:sz w:val="28"/>
          <w:szCs w:val="28"/>
          <w:lang w:val="uk-UA" w:eastAsia="zh-CN"/>
        </w:rPr>
        <w:t xml:space="preserve">асновник на підставі примірних положень, затверджених МОН. </w:t>
      </w:r>
    </w:p>
    <w:p w:rsidR="00D513F6" w:rsidRPr="00D513F6" w:rsidRDefault="0064460A"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 xml:space="preserve">.4. Обов’язки фахівців ІРЦ визначаються відповідно до законодавства та посадових інструкцій. </w:t>
      </w:r>
    </w:p>
    <w:p w:rsidR="00D513F6" w:rsidRPr="00D513F6" w:rsidRDefault="0064460A"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 xml:space="preserve">.5. На педагогічних працівників ІРЦ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 </w:t>
      </w:r>
    </w:p>
    <w:p w:rsidR="00D513F6" w:rsidRPr="00D513F6" w:rsidRDefault="0064460A"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 xml:space="preserve">.6. У разі потреби, ІРЦ може залучати додаткових фахівців шляхом укладення цивільно-правових угод. </w:t>
      </w:r>
    </w:p>
    <w:p w:rsidR="00D513F6" w:rsidRPr="00D513F6" w:rsidRDefault="0064460A"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 xml:space="preserve">.7. Для надання психолого-педагогічних, корекційно-розвиткових послуг в ІРЦ вводяться такі посади: </w:t>
      </w:r>
    </w:p>
    <w:p w:rsidR="00D513F6" w:rsidRPr="00D513F6" w:rsidRDefault="0064460A"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 xml:space="preserve">.7.1 вчителя-логопеда з розрахунку одна штатна одиниця на 25-30 дітей з порушеннями мовлення або 15-20 дітей з тяжкими порушеннями мовлення, або 15 дітей дошкільного віку з фонетико-фонематичним недорозвиненням мовлення, або 12 дітей дошкільного віку з тяжкими порушеннями мовлення; </w:t>
      </w:r>
    </w:p>
    <w:p w:rsidR="00D513F6" w:rsidRPr="00D513F6" w:rsidRDefault="0064460A"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.7.2 вчителя-дефектолога з розрахунку одна штатна одиниця на 12-15 дітей з порушеннями слуху/ зору/інтелектуального розвитку;</w:t>
      </w:r>
    </w:p>
    <w:p w:rsidR="00D513F6" w:rsidRPr="00D513F6" w:rsidRDefault="0064460A" w:rsidP="00D513F6">
      <w:pPr>
        <w:ind w:firstLine="720"/>
        <w:jc w:val="both"/>
        <w:rPr>
          <w:sz w:val="28"/>
          <w:szCs w:val="28"/>
          <w:lang w:val="uk-UA" w:eastAsia="zh-CN"/>
        </w:rPr>
      </w:pPr>
      <w:r>
        <w:rPr>
          <w:sz w:val="28"/>
          <w:szCs w:val="28"/>
          <w:lang w:val="uk-UA" w:eastAsia="zh-CN"/>
        </w:rPr>
        <w:t xml:space="preserve"> 9</w:t>
      </w:r>
      <w:r w:rsidR="00D513F6" w:rsidRPr="00D513F6">
        <w:rPr>
          <w:sz w:val="28"/>
          <w:szCs w:val="28"/>
          <w:lang w:val="uk-UA" w:eastAsia="zh-CN"/>
        </w:rPr>
        <w:t xml:space="preserve">.7.3 практичного психолога з розрахунку одна штатна одиниця на 12-15 дітей, які мають порушення емоційно-вольової сфери/пізнавальних процесів; </w:t>
      </w:r>
    </w:p>
    <w:p w:rsidR="00D513F6" w:rsidRPr="00D513F6" w:rsidRDefault="0064460A"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 xml:space="preserve">.7.4 вчителя-реабілітолога з розрахунку одна штатна одиниця на 12-15 дітей, які мають порушення опорно-рухового апарату. </w:t>
      </w:r>
    </w:p>
    <w:p w:rsidR="00D513F6" w:rsidRPr="00D513F6" w:rsidRDefault="0064460A"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 xml:space="preserve">.8. За наявності автотранспортних засобів (автобусів) вводиться посада водія. </w:t>
      </w:r>
    </w:p>
    <w:p w:rsidR="00D513F6" w:rsidRPr="00D513F6" w:rsidRDefault="0064460A" w:rsidP="00D513F6">
      <w:pPr>
        <w:ind w:firstLine="720"/>
        <w:jc w:val="both"/>
        <w:rPr>
          <w:sz w:val="28"/>
          <w:szCs w:val="28"/>
          <w:lang w:val="uk-UA" w:eastAsia="zh-CN"/>
        </w:rPr>
      </w:pPr>
      <w:r>
        <w:rPr>
          <w:sz w:val="28"/>
          <w:szCs w:val="28"/>
          <w:lang w:val="uk-UA" w:eastAsia="zh-CN"/>
        </w:rPr>
        <w:t>9.9.</w:t>
      </w:r>
      <w:r w:rsidR="00D513F6" w:rsidRPr="00D513F6">
        <w:rPr>
          <w:sz w:val="28"/>
          <w:szCs w:val="28"/>
          <w:lang w:val="uk-UA" w:eastAsia="zh-CN"/>
        </w:rPr>
        <w:t xml:space="preserve"> Кількісний склад фахівців ІРЦ визначається з урахуванням територіальних особливостей, кількості дітей з особливими освітніми потребами. </w:t>
      </w:r>
    </w:p>
    <w:p w:rsidR="00D513F6" w:rsidRPr="00D513F6" w:rsidRDefault="00A035AD"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.10. Штатний розпис ІРЦ та ре</w:t>
      </w:r>
      <w:r w:rsidR="0064460A">
        <w:rPr>
          <w:sz w:val="28"/>
          <w:szCs w:val="28"/>
          <w:lang w:val="uk-UA" w:eastAsia="zh-CN"/>
        </w:rPr>
        <w:t>жим його роботи затверджується З</w:t>
      </w:r>
      <w:r w:rsidR="00D513F6" w:rsidRPr="00D513F6">
        <w:rPr>
          <w:sz w:val="28"/>
          <w:szCs w:val="28"/>
          <w:lang w:val="uk-UA" w:eastAsia="zh-CN"/>
        </w:rPr>
        <w:t xml:space="preserve">асновником. </w:t>
      </w:r>
    </w:p>
    <w:p w:rsidR="00D513F6" w:rsidRPr="00D513F6" w:rsidRDefault="00A035AD" w:rsidP="00D513F6">
      <w:pPr>
        <w:ind w:firstLine="720"/>
        <w:jc w:val="both"/>
        <w:rPr>
          <w:sz w:val="28"/>
          <w:szCs w:val="28"/>
          <w:lang w:val="uk-UA" w:eastAsia="zh-CN"/>
        </w:rPr>
      </w:pPr>
      <w:r>
        <w:rPr>
          <w:sz w:val="28"/>
          <w:szCs w:val="28"/>
          <w:lang w:val="uk-UA" w:eastAsia="zh-CN"/>
        </w:rPr>
        <w:t>9</w:t>
      </w:r>
      <w:r w:rsidR="00D513F6" w:rsidRPr="00D513F6">
        <w:rPr>
          <w:sz w:val="28"/>
          <w:szCs w:val="28"/>
          <w:lang w:val="uk-UA" w:eastAsia="zh-CN"/>
        </w:rPr>
        <w:t>.11. Тривалість робочого тижня педагогічних працівників ІРЦ становить 40 годин, що становить тарифну ставку, з яких педагогічне навантаження фахівців ІРЦ, які надають психолого-педагогічну допомогу дітям з особливими освітніми потребами, становить 18 годин на тиждень для безпосередньої роботи з такими дітьми. Крім того, фахівці ІРЦ провадять інші види діяльності, зокрема надають консультації батькам (законним представникам) дітей, педагогічним працівникам, які беруть участь в інклюзивному навчанні, тощо.</w:t>
      </w:r>
    </w:p>
    <w:p w:rsidR="00D513F6" w:rsidRPr="00D513F6" w:rsidRDefault="00D513F6" w:rsidP="00D513F6">
      <w:pPr>
        <w:ind w:firstLine="720"/>
        <w:jc w:val="both"/>
        <w:rPr>
          <w:sz w:val="28"/>
          <w:szCs w:val="28"/>
          <w:lang w:val="uk-UA" w:eastAsia="zh-CN"/>
        </w:rPr>
      </w:pPr>
    </w:p>
    <w:p w:rsidR="00B13E69" w:rsidRDefault="00A035AD" w:rsidP="00D6487F">
      <w:pPr>
        <w:ind w:firstLine="720"/>
        <w:jc w:val="center"/>
        <w:rPr>
          <w:b/>
          <w:sz w:val="28"/>
          <w:szCs w:val="28"/>
          <w:lang w:val="uk-UA" w:eastAsia="zh-CN"/>
        </w:rPr>
      </w:pPr>
      <w:r>
        <w:rPr>
          <w:b/>
          <w:sz w:val="28"/>
          <w:szCs w:val="28"/>
          <w:lang w:val="uk-UA" w:eastAsia="zh-CN"/>
        </w:rPr>
        <w:t>10.</w:t>
      </w:r>
      <w:r w:rsidR="00D513F6" w:rsidRPr="00C23F86">
        <w:rPr>
          <w:b/>
          <w:sz w:val="28"/>
          <w:szCs w:val="28"/>
          <w:lang w:val="uk-UA" w:eastAsia="zh-CN"/>
        </w:rPr>
        <w:t xml:space="preserve"> ФІНАНСОВО–ГОСПОДАРСЬКА ДІЯЛЬНІСТЬ</w:t>
      </w:r>
    </w:p>
    <w:p w:rsidR="00166A9B" w:rsidRPr="00C23F86" w:rsidRDefault="00166A9B" w:rsidP="00D6487F">
      <w:pPr>
        <w:ind w:firstLine="720"/>
        <w:jc w:val="center"/>
        <w:rPr>
          <w:b/>
          <w:sz w:val="28"/>
          <w:szCs w:val="28"/>
          <w:lang w:val="uk-UA" w:eastAsia="zh-CN"/>
        </w:rPr>
      </w:pPr>
    </w:p>
    <w:p w:rsidR="00B13E69" w:rsidRPr="00B13E69" w:rsidRDefault="00B13E69" w:rsidP="00B13E69">
      <w:pPr>
        <w:ind w:firstLine="720"/>
        <w:jc w:val="both"/>
        <w:rPr>
          <w:sz w:val="28"/>
          <w:szCs w:val="28"/>
          <w:lang w:eastAsia="zh-CN"/>
        </w:rPr>
      </w:pPr>
      <w:r>
        <w:rPr>
          <w:sz w:val="28"/>
          <w:szCs w:val="28"/>
          <w:lang w:val="uk-UA" w:eastAsia="zh-CN"/>
        </w:rPr>
        <w:t xml:space="preserve">10.1. </w:t>
      </w:r>
      <w:r w:rsidRPr="00B13E69">
        <w:rPr>
          <w:sz w:val="28"/>
          <w:szCs w:val="28"/>
          <w:lang w:eastAsia="zh-CN"/>
        </w:rPr>
        <w:t>Фінансування</w:t>
      </w:r>
      <w:r>
        <w:rPr>
          <w:sz w:val="28"/>
          <w:szCs w:val="28"/>
          <w:lang w:val="uk-UA" w:eastAsia="zh-CN"/>
        </w:rPr>
        <w:t>ІРЦ</w:t>
      </w:r>
      <w:r>
        <w:rPr>
          <w:sz w:val="28"/>
          <w:szCs w:val="28"/>
          <w:lang w:eastAsia="zh-CN"/>
        </w:rPr>
        <w:t>здійснюється</w:t>
      </w:r>
      <w:r>
        <w:rPr>
          <w:sz w:val="28"/>
          <w:szCs w:val="28"/>
          <w:lang w:val="uk-UA" w:eastAsia="zh-CN"/>
        </w:rPr>
        <w:t>З</w:t>
      </w:r>
      <w:r w:rsidRPr="00B13E69">
        <w:rPr>
          <w:sz w:val="28"/>
          <w:szCs w:val="28"/>
          <w:lang w:eastAsia="zh-CN"/>
        </w:rPr>
        <w:t>асновникомвідповідно до законодавства.</w:t>
      </w:r>
    </w:p>
    <w:p w:rsidR="00D513F6" w:rsidRPr="00B13E69" w:rsidRDefault="00B13E69" w:rsidP="00B13E69">
      <w:pPr>
        <w:ind w:firstLine="720"/>
        <w:jc w:val="both"/>
        <w:rPr>
          <w:sz w:val="28"/>
          <w:szCs w:val="28"/>
          <w:lang w:eastAsia="zh-CN"/>
        </w:rPr>
      </w:pPr>
      <w:r>
        <w:rPr>
          <w:sz w:val="28"/>
          <w:szCs w:val="28"/>
          <w:lang w:val="uk-UA" w:eastAsia="zh-CN"/>
        </w:rPr>
        <w:t xml:space="preserve">10.2. </w:t>
      </w:r>
      <w:r w:rsidRPr="00B13E69">
        <w:rPr>
          <w:sz w:val="28"/>
          <w:szCs w:val="28"/>
          <w:lang w:eastAsia="zh-CN"/>
        </w:rPr>
        <w:t>Фінансово-господарськадіяльність</w:t>
      </w:r>
      <w:r>
        <w:rPr>
          <w:sz w:val="28"/>
          <w:szCs w:val="28"/>
          <w:lang w:val="uk-UA" w:eastAsia="zh-CN"/>
        </w:rPr>
        <w:t>ІРЦ</w:t>
      </w:r>
      <w:r w:rsidRPr="00B13E69">
        <w:rPr>
          <w:sz w:val="28"/>
          <w:szCs w:val="28"/>
          <w:lang w:eastAsia="zh-CN"/>
        </w:rPr>
        <w:t>провадитьсявідповідно до бюджетного законодавства, законодавства про освіту та інших нормативно-правовихактів.</w:t>
      </w:r>
    </w:p>
    <w:p w:rsidR="0064460A" w:rsidRPr="008018D1" w:rsidRDefault="00A035AD" w:rsidP="0064460A">
      <w:pPr>
        <w:pStyle w:val="21"/>
        <w:ind w:firstLine="708"/>
        <w:jc w:val="both"/>
        <w:rPr>
          <w:rFonts w:ascii="Times New Roman" w:hAnsi="Times New Roman" w:cs="Times New Roman"/>
          <w:sz w:val="28"/>
          <w:szCs w:val="28"/>
        </w:rPr>
      </w:pPr>
      <w:r>
        <w:rPr>
          <w:rFonts w:ascii="Times New Roman" w:hAnsi="Times New Roman" w:cs="Times New Roman"/>
          <w:sz w:val="28"/>
          <w:szCs w:val="28"/>
        </w:rPr>
        <w:lastRenderedPageBreak/>
        <w:t>10</w:t>
      </w:r>
      <w:r w:rsidR="0064460A" w:rsidRPr="008018D1">
        <w:rPr>
          <w:rFonts w:ascii="Times New Roman" w:hAnsi="Times New Roman" w:cs="Times New Roman"/>
          <w:sz w:val="28"/>
          <w:szCs w:val="28"/>
        </w:rPr>
        <w:t>.</w:t>
      </w:r>
      <w:r w:rsidR="00B13E69">
        <w:rPr>
          <w:rFonts w:ascii="Times New Roman" w:hAnsi="Times New Roman" w:cs="Times New Roman"/>
          <w:sz w:val="28"/>
          <w:szCs w:val="28"/>
        </w:rPr>
        <w:t>3</w:t>
      </w:r>
      <w:r w:rsidR="0064460A" w:rsidRPr="008018D1">
        <w:rPr>
          <w:rFonts w:ascii="Times New Roman" w:hAnsi="Times New Roman" w:cs="Times New Roman"/>
          <w:sz w:val="28"/>
          <w:szCs w:val="28"/>
        </w:rPr>
        <w:t xml:space="preserve">. </w:t>
      </w:r>
      <w:r>
        <w:rPr>
          <w:rFonts w:ascii="Times New Roman" w:hAnsi="Times New Roman" w:cs="Times New Roman"/>
          <w:sz w:val="28"/>
          <w:szCs w:val="28"/>
        </w:rPr>
        <w:t>ІРЦ</w:t>
      </w:r>
      <w:r w:rsidR="0064460A" w:rsidRPr="008018D1">
        <w:rPr>
          <w:rFonts w:ascii="Times New Roman" w:hAnsi="Times New Roman" w:cs="Times New Roman"/>
          <w:sz w:val="28"/>
          <w:szCs w:val="28"/>
        </w:rPr>
        <w:t xml:space="preserve"> є неприбутковою та фінансується за рахунок коштів </w:t>
      </w:r>
      <w:r w:rsidR="0044156C">
        <w:rPr>
          <w:rFonts w:ascii="Times New Roman" w:hAnsi="Times New Roman" w:cs="Times New Roman"/>
          <w:sz w:val="28"/>
          <w:szCs w:val="28"/>
        </w:rPr>
        <w:t>місцевого</w:t>
      </w:r>
      <w:r w:rsidR="0064460A" w:rsidRPr="008018D1">
        <w:rPr>
          <w:rFonts w:ascii="Times New Roman" w:hAnsi="Times New Roman" w:cs="Times New Roman"/>
          <w:sz w:val="28"/>
          <w:szCs w:val="28"/>
        </w:rPr>
        <w:t xml:space="preserve"> бюджету</w:t>
      </w:r>
      <w:r w:rsidR="00097393">
        <w:rPr>
          <w:rFonts w:ascii="Times New Roman" w:hAnsi="Times New Roman" w:cs="Times New Roman"/>
          <w:sz w:val="28"/>
          <w:szCs w:val="28"/>
        </w:rPr>
        <w:t>, освітньої субвенції з державного бюджету місцевим бюджетам</w:t>
      </w:r>
      <w:r w:rsidR="0064460A" w:rsidRPr="008018D1">
        <w:rPr>
          <w:rFonts w:ascii="Times New Roman" w:hAnsi="Times New Roman" w:cs="Times New Roman"/>
          <w:sz w:val="28"/>
          <w:szCs w:val="28"/>
        </w:rPr>
        <w:t xml:space="preserve"> і коштів з </w:t>
      </w:r>
      <w:r w:rsidR="0072100A">
        <w:rPr>
          <w:rFonts w:ascii="Times New Roman" w:hAnsi="Times New Roman" w:cs="Times New Roman"/>
          <w:sz w:val="28"/>
          <w:szCs w:val="28"/>
        </w:rPr>
        <w:t>додаткових джерел фінансування ІРЦ</w:t>
      </w:r>
      <w:r w:rsidR="0064460A" w:rsidRPr="008018D1">
        <w:rPr>
          <w:rFonts w:ascii="Times New Roman" w:hAnsi="Times New Roman" w:cs="Times New Roman"/>
          <w:sz w:val="28"/>
          <w:szCs w:val="28"/>
        </w:rPr>
        <w:t>.</w:t>
      </w:r>
    </w:p>
    <w:p w:rsidR="0064460A" w:rsidRPr="008018D1" w:rsidRDefault="00A035AD" w:rsidP="0064460A">
      <w:pPr>
        <w:pStyle w:val="21"/>
        <w:ind w:firstLine="708"/>
        <w:jc w:val="both"/>
        <w:rPr>
          <w:rFonts w:ascii="Times New Roman" w:hAnsi="Times New Roman" w:cs="Times New Roman"/>
          <w:sz w:val="28"/>
          <w:szCs w:val="28"/>
        </w:rPr>
      </w:pPr>
      <w:r>
        <w:rPr>
          <w:rFonts w:ascii="Times New Roman" w:hAnsi="Times New Roman" w:cs="Times New Roman"/>
          <w:sz w:val="28"/>
          <w:szCs w:val="28"/>
        </w:rPr>
        <w:t>10</w:t>
      </w:r>
      <w:r w:rsidR="0064460A" w:rsidRPr="008018D1">
        <w:rPr>
          <w:rFonts w:ascii="Times New Roman" w:hAnsi="Times New Roman" w:cs="Times New Roman"/>
          <w:sz w:val="28"/>
          <w:szCs w:val="28"/>
        </w:rPr>
        <w:t>.</w:t>
      </w:r>
      <w:r w:rsidR="00B13E69">
        <w:rPr>
          <w:rFonts w:ascii="Times New Roman" w:hAnsi="Times New Roman" w:cs="Times New Roman"/>
          <w:sz w:val="28"/>
          <w:szCs w:val="28"/>
        </w:rPr>
        <w:t>4</w:t>
      </w:r>
      <w:r w:rsidR="0064460A" w:rsidRPr="008018D1">
        <w:rPr>
          <w:rFonts w:ascii="Times New Roman" w:hAnsi="Times New Roman" w:cs="Times New Roman"/>
          <w:sz w:val="28"/>
          <w:szCs w:val="28"/>
        </w:rPr>
        <w:t xml:space="preserve">. Фінансування </w:t>
      </w:r>
      <w:r>
        <w:rPr>
          <w:rFonts w:ascii="Times New Roman" w:hAnsi="Times New Roman" w:cs="Times New Roman"/>
          <w:sz w:val="28"/>
          <w:szCs w:val="28"/>
        </w:rPr>
        <w:t>ІРЦ</w:t>
      </w:r>
      <w:r w:rsidR="0064460A" w:rsidRPr="008018D1">
        <w:rPr>
          <w:rFonts w:ascii="Times New Roman" w:hAnsi="Times New Roman" w:cs="Times New Roman"/>
          <w:sz w:val="28"/>
          <w:szCs w:val="28"/>
        </w:rPr>
        <w:t xml:space="preserve"> може здійснюватися також за рахунок додаткових джерел, які не заборонені законодавством України.</w:t>
      </w:r>
    </w:p>
    <w:p w:rsidR="0064460A" w:rsidRPr="008018D1" w:rsidRDefault="00A035AD" w:rsidP="0064460A">
      <w:pPr>
        <w:pStyle w:val="21"/>
        <w:ind w:firstLine="708"/>
        <w:jc w:val="both"/>
        <w:rPr>
          <w:rFonts w:ascii="Times New Roman" w:hAnsi="Times New Roman" w:cs="Times New Roman"/>
          <w:sz w:val="28"/>
          <w:szCs w:val="28"/>
        </w:rPr>
      </w:pPr>
      <w:r>
        <w:rPr>
          <w:rFonts w:ascii="Times New Roman" w:hAnsi="Times New Roman" w:cs="Times New Roman"/>
          <w:sz w:val="28"/>
          <w:szCs w:val="28"/>
        </w:rPr>
        <w:t>10</w:t>
      </w:r>
      <w:r w:rsidR="0064460A" w:rsidRPr="008018D1">
        <w:rPr>
          <w:rFonts w:ascii="Times New Roman" w:hAnsi="Times New Roman" w:cs="Times New Roman"/>
          <w:sz w:val="28"/>
          <w:szCs w:val="28"/>
        </w:rPr>
        <w:t>.</w:t>
      </w:r>
      <w:r w:rsidR="00B13E69">
        <w:rPr>
          <w:rFonts w:ascii="Times New Roman" w:hAnsi="Times New Roman" w:cs="Times New Roman"/>
          <w:sz w:val="28"/>
          <w:szCs w:val="28"/>
        </w:rPr>
        <w:t>5</w:t>
      </w:r>
      <w:r w:rsidR="0064460A" w:rsidRPr="008018D1">
        <w:rPr>
          <w:rFonts w:ascii="Times New Roman" w:hAnsi="Times New Roman" w:cs="Times New Roman"/>
          <w:sz w:val="28"/>
          <w:szCs w:val="28"/>
        </w:rPr>
        <w:t xml:space="preserve">. Додатковими джерелами фінансування </w:t>
      </w:r>
      <w:r>
        <w:rPr>
          <w:rFonts w:ascii="Times New Roman" w:hAnsi="Times New Roman" w:cs="Times New Roman"/>
          <w:sz w:val="28"/>
          <w:szCs w:val="28"/>
        </w:rPr>
        <w:t>ІРЦ</w:t>
      </w:r>
      <w:r w:rsidR="0064460A" w:rsidRPr="008018D1">
        <w:rPr>
          <w:rFonts w:ascii="Times New Roman" w:hAnsi="Times New Roman" w:cs="Times New Roman"/>
          <w:sz w:val="28"/>
          <w:szCs w:val="28"/>
        </w:rPr>
        <w:t xml:space="preserve"> є:</w:t>
      </w:r>
    </w:p>
    <w:p w:rsidR="0064460A" w:rsidRPr="008018D1" w:rsidRDefault="0064460A" w:rsidP="0064460A">
      <w:pPr>
        <w:pStyle w:val="21"/>
        <w:ind w:firstLine="708"/>
        <w:jc w:val="both"/>
        <w:rPr>
          <w:rFonts w:ascii="Times New Roman" w:hAnsi="Times New Roman" w:cs="Times New Roman"/>
          <w:sz w:val="28"/>
          <w:szCs w:val="28"/>
        </w:rPr>
      </w:pPr>
      <w:r w:rsidRPr="008018D1">
        <w:rPr>
          <w:rFonts w:ascii="Times New Roman" w:hAnsi="Times New Roman" w:cs="Times New Roman"/>
          <w:sz w:val="28"/>
          <w:szCs w:val="28"/>
        </w:rPr>
        <w:t xml:space="preserve">- кошти, одержані від платних послуг відповідно до чинного законодавства України, доходи від надання в оренду приміщень, обладнання;     </w:t>
      </w:r>
    </w:p>
    <w:p w:rsidR="0064460A" w:rsidRPr="008018D1" w:rsidRDefault="0064460A" w:rsidP="0064460A">
      <w:pPr>
        <w:pStyle w:val="21"/>
        <w:ind w:firstLine="708"/>
        <w:jc w:val="both"/>
        <w:rPr>
          <w:rFonts w:ascii="Times New Roman" w:hAnsi="Times New Roman" w:cs="Times New Roman"/>
          <w:sz w:val="28"/>
          <w:szCs w:val="28"/>
        </w:rPr>
      </w:pPr>
      <w:r w:rsidRPr="008018D1">
        <w:rPr>
          <w:rFonts w:ascii="Times New Roman" w:hAnsi="Times New Roman" w:cs="Times New Roman"/>
          <w:sz w:val="28"/>
          <w:szCs w:val="28"/>
        </w:rPr>
        <w:t>- добровільні грошові внески, матеріальні цінності одержані від юридичних та фізичних осіб;</w:t>
      </w:r>
    </w:p>
    <w:p w:rsidR="0064460A" w:rsidRPr="008018D1" w:rsidRDefault="0064460A" w:rsidP="0064460A">
      <w:pPr>
        <w:pStyle w:val="21"/>
        <w:ind w:firstLine="708"/>
        <w:jc w:val="both"/>
        <w:rPr>
          <w:rFonts w:ascii="Times New Roman" w:hAnsi="Times New Roman" w:cs="Times New Roman"/>
          <w:sz w:val="28"/>
          <w:szCs w:val="28"/>
        </w:rPr>
      </w:pPr>
      <w:r w:rsidRPr="008018D1">
        <w:rPr>
          <w:rFonts w:ascii="Times New Roman" w:hAnsi="Times New Roman" w:cs="Times New Roman"/>
          <w:sz w:val="28"/>
          <w:szCs w:val="28"/>
        </w:rPr>
        <w:t xml:space="preserve">-  гуманітарна допомога; </w:t>
      </w:r>
    </w:p>
    <w:p w:rsidR="0064460A" w:rsidRPr="008018D1" w:rsidRDefault="0064460A" w:rsidP="0064460A">
      <w:pPr>
        <w:pStyle w:val="21"/>
        <w:ind w:firstLine="708"/>
        <w:jc w:val="both"/>
        <w:rPr>
          <w:rFonts w:ascii="Times New Roman" w:hAnsi="Times New Roman" w:cs="Times New Roman"/>
          <w:sz w:val="28"/>
          <w:szCs w:val="28"/>
        </w:rPr>
      </w:pPr>
      <w:r w:rsidRPr="008018D1">
        <w:rPr>
          <w:rFonts w:ascii="Times New Roman" w:hAnsi="Times New Roman" w:cs="Times New Roman"/>
          <w:sz w:val="28"/>
          <w:szCs w:val="28"/>
        </w:rPr>
        <w:t>- інші джерела, не заборонені законодавством України.</w:t>
      </w:r>
    </w:p>
    <w:p w:rsidR="0064460A" w:rsidRPr="008018D1" w:rsidRDefault="00A035AD" w:rsidP="0064460A">
      <w:pPr>
        <w:pStyle w:val="21"/>
        <w:jc w:val="both"/>
        <w:rPr>
          <w:rFonts w:ascii="Times New Roman" w:hAnsi="Times New Roman" w:cs="Times New Roman"/>
          <w:sz w:val="28"/>
          <w:szCs w:val="28"/>
        </w:rPr>
      </w:pPr>
      <w:r>
        <w:rPr>
          <w:rFonts w:ascii="Times New Roman" w:hAnsi="Times New Roman" w:cs="Times New Roman"/>
          <w:sz w:val="28"/>
          <w:szCs w:val="28"/>
        </w:rPr>
        <w:tab/>
        <w:t>10</w:t>
      </w:r>
      <w:r w:rsidR="0064460A" w:rsidRPr="008018D1">
        <w:rPr>
          <w:rFonts w:ascii="Times New Roman" w:hAnsi="Times New Roman" w:cs="Times New Roman"/>
          <w:sz w:val="28"/>
          <w:szCs w:val="28"/>
        </w:rPr>
        <w:t>.</w:t>
      </w:r>
      <w:r w:rsidR="00B13E69">
        <w:rPr>
          <w:rFonts w:ascii="Times New Roman" w:hAnsi="Times New Roman" w:cs="Times New Roman"/>
          <w:sz w:val="28"/>
          <w:szCs w:val="28"/>
        </w:rPr>
        <w:t>6</w:t>
      </w:r>
      <w:r w:rsidR="0064460A" w:rsidRPr="008018D1">
        <w:rPr>
          <w:rFonts w:ascii="Times New Roman" w:hAnsi="Times New Roman" w:cs="Times New Roman"/>
          <w:sz w:val="28"/>
          <w:szCs w:val="28"/>
        </w:rPr>
        <w:t xml:space="preserve">.  Керівник </w:t>
      </w:r>
      <w:r>
        <w:rPr>
          <w:rFonts w:ascii="Times New Roman" w:hAnsi="Times New Roman" w:cs="Times New Roman"/>
          <w:sz w:val="28"/>
          <w:szCs w:val="28"/>
        </w:rPr>
        <w:t>ІРЦ</w:t>
      </w:r>
      <w:r w:rsidR="0064460A" w:rsidRPr="008018D1">
        <w:rPr>
          <w:rFonts w:ascii="Times New Roman" w:hAnsi="Times New Roman" w:cs="Times New Roman"/>
          <w:sz w:val="28"/>
          <w:szCs w:val="28"/>
        </w:rPr>
        <w:t xml:space="preserve"> встановлює працівникам конкретні розміри тарифних ставок, посадових окладів, премій, винагород, надбавок і доплат на умовах, передбачених чинним законодавством України та Статутом </w:t>
      </w:r>
      <w:r>
        <w:rPr>
          <w:rFonts w:ascii="Times New Roman" w:hAnsi="Times New Roman" w:cs="Times New Roman"/>
          <w:sz w:val="28"/>
          <w:szCs w:val="28"/>
        </w:rPr>
        <w:t>ІРЦ</w:t>
      </w:r>
      <w:r w:rsidR="0064460A" w:rsidRPr="008018D1">
        <w:rPr>
          <w:rFonts w:ascii="Times New Roman" w:hAnsi="Times New Roman" w:cs="Times New Roman"/>
          <w:sz w:val="28"/>
          <w:szCs w:val="28"/>
        </w:rPr>
        <w:t>.</w:t>
      </w:r>
    </w:p>
    <w:p w:rsidR="0064460A" w:rsidRPr="008018D1" w:rsidRDefault="0064460A" w:rsidP="0064460A">
      <w:pPr>
        <w:pStyle w:val="21"/>
        <w:jc w:val="both"/>
        <w:rPr>
          <w:rFonts w:ascii="Times New Roman" w:hAnsi="Times New Roman" w:cs="Times New Roman"/>
          <w:sz w:val="28"/>
          <w:szCs w:val="28"/>
        </w:rPr>
      </w:pPr>
      <w:r w:rsidRPr="008018D1">
        <w:rPr>
          <w:rFonts w:ascii="Times New Roman" w:hAnsi="Times New Roman" w:cs="Times New Roman"/>
          <w:sz w:val="28"/>
          <w:szCs w:val="28"/>
        </w:rPr>
        <w:tab/>
        <w:t>Мінімальна заробітна плата працівників не може бути нижче встановленого чинним законодавством України мінімального розміру заробітної плати.</w:t>
      </w:r>
    </w:p>
    <w:p w:rsidR="0064460A" w:rsidRPr="008018D1" w:rsidRDefault="00A035AD" w:rsidP="0064460A">
      <w:pPr>
        <w:pStyle w:val="21"/>
        <w:jc w:val="both"/>
        <w:rPr>
          <w:rFonts w:ascii="Times New Roman" w:hAnsi="Times New Roman" w:cs="Times New Roman"/>
          <w:sz w:val="28"/>
          <w:szCs w:val="28"/>
        </w:rPr>
      </w:pPr>
      <w:r>
        <w:rPr>
          <w:rFonts w:ascii="Times New Roman" w:hAnsi="Times New Roman" w:cs="Times New Roman"/>
          <w:sz w:val="28"/>
          <w:szCs w:val="28"/>
        </w:rPr>
        <w:tab/>
        <w:t>10</w:t>
      </w:r>
      <w:r w:rsidR="0064460A" w:rsidRPr="008018D1">
        <w:rPr>
          <w:rFonts w:ascii="Times New Roman" w:hAnsi="Times New Roman" w:cs="Times New Roman"/>
          <w:sz w:val="28"/>
          <w:szCs w:val="28"/>
        </w:rPr>
        <w:t>.</w:t>
      </w:r>
      <w:r w:rsidR="00B13E69">
        <w:rPr>
          <w:rFonts w:ascii="Times New Roman" w:hAnsi="Times New Roman" w:cs="Times New Roman"/>
          <w:sz w:val="28"/>
          <w:szCs w:val="28"/>
        </w:rPr>
        <w:t>7</w:t>
      </w:r>
      <w:r w:rsidR="0064460A" w:rsidRPr="008018D1">
        <w:rPr>
          <w:rFonts w:ascii="Times New Roman" w:hAnsi="Times New Roman" w:cs="Times New Roman"/>
          <w:sz w:val="28"/>
          <w:szCs w:val="28"/>
        </w:rPr>
        <w:t>.</w:t>
      </w:r>
      <w:r>
        <w:rPr>
          <w:rFonts w:ascii="Times New Roman" w:hAnsi="Times New Roman" w:cs="Times New Roman"/>
          <w:sz w:val="28"/>
          <w:szCs w:val="28"/>
        </w:rPr>
        <w:t xml:space="preserve"> ІРЦ</w:t>
      </w:r>
      <w:r w:rsidR="0064460A" w:rsidRPr="008018D1">
        <w:rPr>
          <w:rFonts w:ascii="Times New Roman" w:hAnsi="Times New Roman" w:cs="Times New Roman"/>
          <w:sz w:val="28"/>
          <w:szCs w:val="28"/>
        </w:rPr>
        <w:t xml:space="preserve"> здійснює оперативний і бухгалтерський облік результатів своєї діяльності відповідно до законодавства України, а також, веде статистичну звітність і подає її у встановленому порядку та обсязі до органів державної    статистики.</w:t>
      </w:r>
    </w:p>
    <w:p w:rsidR="0064460A" w:rsidRDefault="00A035AD" w:rsidP="0064460A">
      <w:pPr>
        <w:pStyle w:val="21"/>
        <w:ind w:firstLine="708"/>
        <w:jc w:val="both"/>
        <w:rPr>
          <w:rFonts w:ascii="Times New Roman" w:hAnsi="Times New Roman" w:cs="Times New Roman"/>
          <w:sz w:val="28"/>
          <w:szCs w:val="28"/>
        </w:rPr>
      </w:pPr>
      <w:r>
        <w:rPr>
          <w:rFonts w:ascii="Times New Roman" w:hAnsi="Times New Roman" w:cs="Times New Roman"/>
          <w:sz w:val="28"/>
          <w:szCs w:val="28"/>
        </w:rPr>
        <w:t>10</w:t>
      </w:r>
      <w:r w:rsidR="0064460A" w:rsidRPr="008018D1">
        <w:rPr>
          <w:rFonts w:ascii="Times New Roman" w:hAnsi="Times New Roman" w:cs="Times New Roman"/>
          <w:sz w:val="28"/>
          <w:szCs w:val="28"/>
        </w:rPr>
        <w:t>.</w:t>
      </w:r>
      <w:r w:rsidR="00B13E69">
        <w:rPr>
          <w:rFonts w:ascii="Times New Roman" w:hAnsi="Times New Roman" w:cs="Times New Roman"/>
          <w:sz w:val="28"/>
          <w:szCs w:val="28"/>
        </w:rPr>
        <w:t>8</w:t>
      </w:r>
      <w:r w:rsidR="0064460A" w:rsidRPr="008018D1">
        <w:rPr>
          <w:rFonts w:ascii="Times New Roman" w:hAnsi="Times New Roman" w:cs="Times New Roman"/>
          <w:sz w:val="28"/>
          <w:szCs w:val="28"/>
        </w:rPr>
        <w:t>. Порядок ведення бухгалтерськог</w:t>
      </w:r>
      <w:r>
        <w:rPr>
          <w:rFonts w:ascii="Times New Roman" w:hAnsi="Times New Roman" w:cs="Times New Roman"/>
          <w:sz w:val="28"/>
          <w:szCs w:val="28"/>
        </w:rPr>
        <w:t>о обліку та звітності ІРЦ</w:t>
      </w:r>
      <w:r w:rsidR="0064460A" w:rsidRPr="008018D1">
        <w:rPr>
          <w:rFonts w:ascii="Times New Roman" w:hAnsi="Times New Roman" w:cs="Times New Roman"/>
          <w:sz w:val="28"/>
          <w:szCs w:val="28"/>
        </w:rPr>
        <w:t xml:space="preserve"> визначається законодавством України. Контроль за фінансово-господарською діяльністю здійснюють відповідні державні органи, Засновник та Відділ.</w:t>
      </w:r>
    </w:p>
    <w:p w:rsidR="00B13E69" w:rsidRPr="008018D1" w:rsidRDefault="00B13E69" w:rsidP="00B13E69">
      <w:pPr>
        <w:pStyle w:val="21"/>
        <w:ind w:firstLine="709"/>
        <w:jc w:val="both"/>
        <w:rPr>
          <w:rFonts w:ascii="Times New Roman" w:hAnsi="Times New Roman" w:cs="Times New Roman"/>
          <w:sz w:val="28"/>
          <w:szCs w:val="28"/>
        </w:rPr>
      </w:pPr>
      <w:r>
        <w:rPr>
          <w:rFonts w:ascii="Times New Roman" w:hAnsi="Times New Roman" w:cs="Times New Roman"/>
          <w:sz w:val="28"/>
          <w:szCs w:val="28"/>
        </w:rPr>
        <w:t>При відсутності бухгалтера ІРЦможе здійснювати</w:t>
      </w:r>
      <w:r w:rsidRPr="008018D1">
        <w:rPr>
          <w:rFonts w:ascii="Times New Roman" w:hAnsi="Times New Roman" w:cs="Times New Roman"/>
          <w:sz w:val="28"/>
          <w:szCs w:val="28"/>
        </w:rPr>
        <w:t xml:space="preserve"> бухгалтерський облік </w:t>
      </w:r>
      <w:r>
        <w:rPr>
          <w:rFonts w:ascii="Times New Roman" w:hAnsi="Times New Roman" w:cs="Times New Roman"/>
          <w:sz w:val="28"/>
          <w:szCs w:val="28"/>
        </w:rPr>
        <w:t>на договірних засадах.</w:t>
      </w:r>
    </w:p>
    <w:p w:rsidR="0064460A" w:rsidRPr="008018D1" w:rsidRDefault="00A035AD" w:rsidP="0064460A">
      <w:pPr>
        <w:pStyle w:val="21"/>
        <w:jc w:val="both"/>
        <w:rPr>
          <w:rFonts w:ascii="Times New Roman" w:hAnsi="Times New Roman" w:cs="Times New Roman"/>
          <w:sz w:val="28"/>
          <w:szCs w:val="28"/>
        </w:rPr>
      </w:pPr>
      <w:r>
        <w:rPr>
          <w:rFonts w:ascii="Times New Roman" w:hAnsi="Times New Roman" w:cs="Times New Roman"/>
          <w:sz w:val="28"/>
          <w:szCs w:val="28"/>
        </w:rPr>
        <w:tab/>
        <w:t>10</w:t>
      </w:r>
      <w:r w:rsidR="0064460A" w:rsidRPr="008018D1">
        <w:rPr>
          <w:rFonts w:ascii="Times New Roman" w:hAnsi="Times New Roman" w:cs="Times New Roman"/>
          <w:sz w:val="28"/>
          <w:szCs w:val="28"/>
        </w:rPr>
        <w:t>.</w:t>
      </w:r>
      <w:r w:rsidR="00B13E69">
        <w:rPr>
          <w:rFonts w:ascii="Times New Roman" w:hAnsi="Times New Roman" w:cs="Times New Roman"/>
          <w:sz w:val="28"/>
          <w:szCs w:val="28"/>
        </w:rPr>
        <w:t>9</w:t>
      </w:r>
      <w:r w:rsidR="0064460A" w:rsidRPr="008018D1">
        <w:rPr>
          <w:rFonts w:ascii="Times New Roman" w:hAnsi="Times New Roman" w:cs="Times New Roman"/>
          <w:sz w:val="28"/>
          <w:szCs w:val="28"/>
        </w:rPr>
        <w:t xml:space="preserve">. Керівник </w:t>
      </w:r>
      <w:r>
        <w:rPr>
          <w:rFonts w:ascii="Times New Roman" w:hAnsi="Times New Roman" w:cs="Times New Roman"/>
          <w:sz w:val="28"/>
          <w:szCs w:val="28"/>
        </w:rPr>
        <w:t>ІРЦ</w:t>
      </w:r>
      <w:r w:rsidR="0064460A" w:rsidRPr="008018D1">
        <w:rPr>
          <w:rFonts w:ascii="Times New Roman" w:hAnsi="Times New Roman" w:cs="Times New Roman"/>
          <w:sz w:val="28"/>
          <w:szCs w:val="28"/>
        </w:rPr>
        <w:t xml:space="preserve"> несе персональну відповідальність за дотримання порядку та достовірність обліку і звітності в </w:t>
      </w:r>
      <w:r w:rsidR="002A0B20">
        <w:rPr>
          <w:rFonts w:ascii="Times New Roman" w:hAnsi="Times New Roman" w:cs="Times New Roman"/>
          <w:sz w:val="28"/>
          <w:szCs w:val="28"/>
        </w:rPr>
        <w:t>закладі</w:t>
      </w:r>
      <w:r w:rsidR="0064460A" w:rsidRPr="008018D1">
        <w:rPr>
          <w:rFonts w:ascii="Times New Roman" w:hAnsi="Times New Roman" w:cs="Times New Roman"/>
          <w:sz w:val="28"/>
          <w:szCs w:val="28"/>
        </w:rPr>
        <w:t>.</w:t>
      </w:r>
    </w:p>
    <w:p w:rsidR="00D513F6" w:rsidRPr="00D513F6" w:rsidRDefault="00D513F6" w:rsidP="00D513F6">
      <w:pPr>
        <w:ind w:firstLine="720"/>
        <w:jc w:val="both"/>
        <w:rPr>
          <w:sz w:val="28"/>
          <w:szCs w:val="28"/>
          <w:lang w:val="uk-UA" w:eastAsia="zh-CN"/>
        </w:rPr>
      </w:pPr>
    </w:p>
    <w:p w:rsidR="00D513F6" w:rsidRDefault="00A035AD" w:rsidP="00D6487F">
      <w:pPr>
        <w:ind w:firstLine="720"/>
        <w:jc w:val="center"/>
        <w:rPr>
          <w:b/>
          <w:sz w:val="28"/>
          <w:szCs w:val="28"/>
          <w:lang w:val="uk-UA" w:eastAsia="zh-CN"/>
        </w:rPr>
      </w:pPr>
      <w:r>
        <w:rPr>
          <w:b/>
          <w:sz w:val="28"/>
          <w:szCs w:val="28"/>
          <w:lang w:val="uk-UA" w:eastAsia="zh-CN"/>
        </w:rPr>
        <w:t>11</w:t>
      </w:r>
      <w:r w:rsidR="00D513F6" w:rsidRPr="00C23F86">
        <w:rPr>
          <w:b/>
          <w:sz w:val="28"/>
          <w:szCs w:val="28"/>
          <w:lang w:val="uk-UA" w:eastAsia="zh-CN"/>
        </w:rPr>
        <w:t>. ПРИПИНЕННЯ ДІЯЛЬНОСТІ ІРЦ</w:t>
      </w:r>
    </w:p>
    <w:p w:rsidR="00166A9B" w:rsidRPr="00D6487F" w:rsidRDefault="00166A9B" w:rsidP="00D6487F">
      <w:pPr>
        <w:ind w:firstLine="720"/>
        <w:jc w:val="center"/>
        <w:rPr>
          <w:b/>
          <w:sz w:val="28"/>
          <w:szCs w:val="28"/>
          <w:lang w:val="uk-UA" w:eastAsia="zh-CN"/>
        </w:rPr>
      </w:pPr>
    </w:p>
    <w:p w:rsidR="00A20017" w:rsidRDefault="00A035AD" w:rsidP="00D513F6">
      <w:pPr>
        <w:ind w:firstLine="720"/>
        <w:jc w:val="both"/>
        <w:rPr>
          <w:sz w:val="28"/>
          <w:szCs w:val="28"/>
          <w:lang w:val="uk-UA" w:eastAsia="zh-CN"/>
        </w:rPr>
      </w:pPr>
      <w:r>
        <w:rPr>
          <w:sz w:val="28"/>
          <w:szCs w:val="28"/>
          <w:lang w:val="uk-UA" w:eastAsia="zh-CN"/>
        </w:rPr>
        <w:t>11</w:t>
      </w:r>
      <w:r w:rsidR="00D513F6" w:rsidRPr="00D513F6">
        <w:rPr>
          <w:sz w:val="28"/>
          <w:szCs w:val="28"/>
          <w:lang w:val="uk-UA" w:eastAsia="zh-CN"/>
        </w:rPr>
        <w:t xml:space="preserve">.1. Діяльність ІРЦ припиняється в результаті його реорганізації (злиття, приєднання, поділу, перетворення) або ліквідації. Рішення про реорганізацію або ліквідацію ІРЦ приймається </w:t>
      </w:r>
      <w:r w:rsidR="00D6487F">
        <w:rPr>
          <w:sz w:val="28"/>
          <w:szCs w:val="28"/>
          <w:lang w:val="uk-UA" w:eastAsia="zh-CN"/>
        </w:rPr>
        <w:t>З</w:t>
      </w:r>
      <w:r w:rsidR="00D513F6" w:rsidRPr="00D513F6">
        <w:rPr>
          <w:sz w:val="28"/>
          <w:szCs w:val="28"/>
          <w:lang w:val="uk-UA" w:eastAsia="zh-CN"/>
        </w:rPr>
        <w:t>асновником.</w:t>
      </w:r>
    </w:p>
    <w:p w:rsidR="00C23F86" w:rsidRDefault="00C23F86" w:rsidP="00C23F86">
      <w:pPr>
        <w:ind w:firstLine="720"/>
        <w:jc w:val="both"/>
        <w:rPr>
          <w:sz w:val="28"/>
          <w:szCs w:val="28"/>
          <w:lang w:val="uk-UA" w:eastAsia="zh-CN"/>
        </w:rPr>
      </w:pPr>
      <w:r w:rsidRPr="00C23F86">
        <w:rPr>
          <w:sz w:val="28"/>
          <w:szCs w:val="28"/>
          <w:lang w:val="uk-UA" w:eastAsia="zh-CN"/>
        </w:rPr>
        <w:t xml:space="preserve">Припинення діяльності ІРЦ здійснюється комісією з припинення (комісією з реорганізації, ліквідаційною комісією), утвореною в установленому законодавством порядку. </w:t>
      </w:r>
    </w:p>
    <w:p w:rsidR="00C23F86" w:rsidRDefault="00A035AD" w:rsidP="00C23F86">
      <w:pPr>
        <w:ind w:firstLine="720"/>
        <w:jc w:val="both"/>
        <w:rPr>
          <w:sz w:val="28"/>
          <w:szCs w:val="28"/>
          <w:lang w:val="uk-UA" w:eastAsia="zh-CN"/>
        </w:rPr>
      </w:pPr>
      <w:r>
        <w:rPr>
          <w:sz w:val="28"/>
          <w:szCs w:val="28"/>
          <w:lang w:val="uk-UA" w:eastAsia="zh-CN"/>
        </w:rPr>
        <w:t>11</w:t>
      </w:r>
      <w:r w:rsidR="00C23F86" w:rsidRPr="00C23F86">
        <w:rPr>
          <w:sz w:val="28"/>
          <w:szCs w:val="28"/>
          <w:lang w:val="uk-UA" w:eastAsia="zh-CN"/>
        </w:rPr>
        <w:t xml:space="preserve">.2. Під час реорганізації ІРЦ його права та обов’язки переходять до правонаступника, що визначається Засновником. </w:t>
      </w:r>
    </w:p>
    <w:p w:rsidR="00C23F86" w:rsidRDefault="00A035AD" w:rsidP="00C23F86">
      <w:pPr>
        <w:ind w:firstLine="720"/>
        <w:jc w:val="both"/>
        <w:rPr>
          <w:sz w:val="28"/>
          <w:szCs w:val="28"/>
          <w:lang w:val="uk-UA" w:eastAsia="zh-CN"/>
        </w:rPr>
      </w:pPr>
      <w:r>
        <w:rPr>
          <w:sz w:val="28"/>
          <w:szCs w:val="28"/>
          <w:lang w:val="uk-UA" w:eastAsia="zh-CN"/>
        </w:rPr>
        <w:t>11</w:t>
      </w:r>
      <w:r w:rsidR="00C23F86" w:rsidRPr="00C23F86">
        <w:rPr>
          <w:sz w:val="28"/>
          <w:szCs w:val="28"/>
          <w:lang w:val="uk-UA" w:eastAsia="zh-CN"/>
        </w:rPr>
        <w:t>.3. ІРЦ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8919A5" w:rsidRDefault="008919A5" w:rsidP="008919A5">
      <w:pPr>
        <w:jc w:val="both"/>
        <w:rPr>
          <w:sz w:val="28"/>
          <w:szCs w:val="28"/>
          <w:lang w:val="uk-UA" w:eastAsia="zh-CN"/>
        </w:rPr>
      </w:pPr>
    </w:p>
    <w:p w:rsidR="008919A5" w:rsidRDefault="008919A5" w:rsidP="008919A5">
      <w:pPr>
        <w:jc w:val="both"/>
        <w:rPr>
          <w:sz w:val="28"/>
          <w:szCs w:val="28"/>
          <w:lang w:val="uk-UA" w:eastAsia="zh-CN"/>
        </w:rPr>
      </w:pPr>
    </w:p>
    <w:p w:rsidR="008919A5" w:rsidRPr="00C23F86" w:rsidRDefault="008919A5" w:rsidP="008919A5">
      <w:pPr>
        <w:jc w:val="both"/>
        <w:rPr>
          <w:sz w:val="28"/>
          <w:szCs w:val="28"/>
          <w:lang w:val="uk-UA" w:eastAsia="zh-CN"/>
        </w:rPr>
      </w:pPr>
    </w:p>
    <w:p w:rsidR="00C23F86" w:rsidRDefault="00A035AD" w:rsidP="00D6487F">
      <w:pPr>
        <w:ind w:firstLine="720"/>
        <w:jc w:val="center"/>
        <w:rPr>
          <w:b/>
          <w:sz w:val="28"/>
          <w:szCs w:val="28"/>
          <w:lang w:val="uk-UA" w:eastAsia="zh-CN"/>
        </w:rPr>
      </w:pPr>
      <w:r>
        <w:rPr>
          <w:b/>
          <w:sz w:val="28"/>
          <w:szCs w:val="28"/>
          <w:lang w:val="uk-UA" w:eastAsia="zh-CN"/>
        </w:rPr>
        <w:t>12</w:t>
      </w:r>
      <w:r w:rsidR="00C23F86" w:rsidRPr="00C23F86">
        <w:rPr>
          <w:b/>
          <w:sz w:val="28"/>
          <w:szCs w:val="28"/>
          <w:lang w:val="uk-UA" w:eastAsia="zh-CN"/>
        </w:rPr>
        <w:t xml:space="preserve">. </w:t>
      </w:r>
      <w:r>
        <w:rPr>
          <w:b/>
          <w:sz w:val="28"/>
          <w:szCs w:val="28"/>
          <w:lang w:val="uk-UA" w:eastAsia="zh-CN"/>
        </w:rPr>
        <w:t>ЗАКЛЮЧНІ ПОЛОЖЕННЯ</w:t>
      </w:r>
    </w:p>
    <w:p w:rsidR="00166A9B" w:rsidRPr="00D6487F" w:rsidRDefault="00166A9B" w:rsidP="00D6487F">
      <w:pPr>
        <w:ind w:firstLine="720"/>
        <w:jc w:val="center"/>
        <w:rPr>
          <w:b/>
          <w:sz w:val="28"/>
          <w:szCs w:val="28"/>
          <w:lang w:val="uk-UA" w:eastAsia="zh-CN"/>
        </w:rPr>
      </w:pPr>
    </w:p>
    <w:p w:rsidR="00A035AD" w:rsidRPr="008018D1" w:rsidRDefault="00A035AD" w:rsidP="00A035AD">
      <w:pPr>
        <w:ind w:firstLine="708"/>
        <w:jc w:val="both"/>
        <w:rPr>
          <w:sz w:val="28"/>
          <w:szCs w:val="28"/>
          <w:lang w:val="uk-UA"/>
        </w:rPr>
      </w:pPr>
      <w:r w:rsidRPr="008018D1">
        <w:rPr>
          <w:sz w:val="28"/>
          <w:szCs w:val="28"/>
          <w:lang w:val="uk-UA"/>
        </w:rPr>
        <w:t xml:space="preserve">Цей Статут набирає чинності з моменту його державної реєстрації відповідно до чинного законодавства України. </w:t>
      </w:r>
    </w:p>
    <w:p w:rsidR="004B29B3" w:rsidRPr="00B13E69" w:rsidRDefault="00A035AD" w:rsidP="00B13E69">
      <w:pPr>
        <w:ind w:firstLine="708"/>
        <w:jc w:val="both"/>
        <w:rPr>
          <w:sz w:val="28"/>
          <w:szCs w:val="28"/>
        </w:rPr>
      </w:pPr>
      <w:r w:rsidRPr="008018D1">
        <w:rPr>
          <w:sz w:val="28"/>
          <w:szCs w:val="28"/>
          <w:lang w:val="uk-UA"/>
        </w:rPr>
        <w:t xml:space="preserve">Зміни та доповнення до </w:t>
      </w:r>
      <w:r w:rsidRPr="008018D1">
        <w:rPr>
          <w:sz w:val="28"/>
          <w:szCs w:val="28"/>
        </w:rPr>
        <w:t>Статуту вносяться в порядку, визначеномучиннимзаконодавствомУкраїни, нормативно-правовими актами Засновника, та набуваютьюридичної сили з моменту їхдержавноїреєстрації.</w:t>
      </w:r>
    </w:p>
    <w:sectPr w:rsidR="004B29B3" w:rsidRPr="00B13E69" w:rsidSect="001370BB">
      <w:headerReference w:type="default" r:id="rId10"/>
      <w:pgSz w:w="11906" w:h="16838"/>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FF5" w:rsidRDefault="00970FF5" w:rsidP="00CB5E1D">
      <w:r>
        <w:separator/>
      </w:r>
    </w:p>
  </w:endnote>
  <w:endnote w:type="continuationSeparator" w:id="1">
    <w:p w:rsidR="00970FF5" w:rsidRDefault="00970FF5" w:rsidP="00CB5E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FF5" w:rsidRDefault="00970FF5" w:rsidP="00CB5E1D">
      <w:r>
        <w:separator/>
      </w:r>
    </w:p>
  </w:footnote>
  <w:footnote w:type="continuationSeparator" w:id="1">
    <w:p w:rsidR="00970FF5" w:rsidRDefault="00970FF5" w:rsidP="00CB5E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BA" w:rsidRPr="00B224BA" w:rsidRDefault="00B224BA" w:rsidP="00B224BA">
    <w:pPr>
      <w:pStyle w:val="a5"/>
      <w:jc w:val="center"/>
      <w:rPr>
        <w:lang w:val="uk-UA"/>
      </w:rPr>
    </w:pPr>
    <w:r>
      <w:rPr>
        <w:lang w:val="uk-UA"/>
      </w:rPr>
      <w:t>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02A" w:rsidRDefault="0000102A" w:rsidP="0000102A">
    <w:pPr>
      <w:pStyle w:val="a5"/>
      <w:tabs>
        <w:tab w:val="center" w:pos="4819"/>
        <w:tab w:val="left" w:pos="5535"/>
      </w:tabs>
    </w:pPr>
    <w:r>
      <w:tab/>
    </w:r>
    <w:r>
      <w:tab/>
    </w:r>
    <w:r w:rsidR="00B224BA">
      <w:rPr>
        <w:lang w:val="uk-UA"/>
      </w:rPr>
      <w:t>2</w:t>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4BA" w:rsidRDefault="00F321F1">
    <w:pPr>
      <w:pStyle w:val="a5"/>
      <w:jc w:val="center"/>
    </w:pPr>
    <w:r>
      <w:fldChar w:fldCharType="begin"/>
    </w:r>
    <w:r w:rsidR="00B224BA">
      <w:instrText>PAGE   \* MERGEFORMAT</w:instrText>
    </w:r>
    <w:r>
      <w:fldChar w:fldCharType="separate"/>
    </w:r>
    <w:r w:rsidR="009A709A" w:rsidRPr="009A709A">
      <w:rPr>
        <w:noProof/>
        <w:lang w:val="uk-UA"/>
      </w:rPr>
      <w:t>4</w:t>
    </w:r>
    <w:r>
      <w:fldChar w:fldCharType="end"/>
    </w:r>
  </w:p>
  <w:p w:rsidR="00A136FE" w:rsidRPr="00B224BA" w:rsidRDefault="00A136FE" w:rsidP="00B224BA">
    <w:pPr>
      <w:pStyle w:val="a5"/>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4757C"/>
    <w:multiLevelType w:val="hybridMultilevel"/>
    <w:tmpl w:val="57942A24"/>
    <w:lvl w:ilvl="0" w:tplc="5BCAE568">
      <w:start w:val="1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AED363F"/>
    <w:multiLevelType w:val="hybridMultilevel"/>
    <w:tmpl w:val="3D00A9B6"/>
    <w:lvl w:ilvl="0" w:tplc="91D40E70">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activeWritingStyle w:appName="MSWord" w:lang="ru-RU" w:vendorID="64" w:dllVersion="6" w:nlCheck="1" w:checkStyle="0"/>
  <w:activeWritingStyle w:appName="MSWord" w:lang="ru-RU" w:vendorID="64" w:dllVersion="4096" w:nlCheck="1" w:checkStyle="0"/>
  <w:doNotTrackMoves/>
  <w:defaultTabStop w:val="708"/>
  <w:hyphenationZone w:val="425"/>
  <w:drawingGridHorizontalSpacing w:val="100"/>
  <w:displayHorizontalDrawingGridEvery w:val="2"/>
  <w:characterSpacingControl w:val="doNotCompress"/>
  <w:hdrShapeDefaults>
    <o:shapedefaults v:ext="edit" spidmax="51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362C"/>
    <w:rsid w:val="0000102A"/>
    <w:rsid w:val="00010488"/>
    <w:rsid w:val="00013361"/>
    <w:rsid w:val="00016754"/>
    <w:rsid w:val="000201A1"/>
    <w:rsid w:val="00042928"/>
    <w:rsid w:val="00045ADA"/>
    <w:rsid w:val="00056535"/>
    <w:rsid w:val="000634C4"/>
    <w:rsid w:val="00070C1A"/>
    <w:rsid w:val="00074F98"/>
    <w:rsid w:val="000823E5"/>
    <w:rsid w:val="00091C94"/>
    <w:rsid w:val="00093707"/>
    <w:rsid w:val="00093B06"/>
    <w:rsid w:val="00097393"/>
    <w:rsid w:val="000A66BD"/>
    <w:rsid w:val="000A737E"/>
    <w:rsid w:val="000B369F"/>
    <w:rsid w:val="000B4C9C"/>
    <w:rsid w:val="000D03D1"/>
    <w:rsid w:val="000D0CED"/>
    <w:rsid w:val="000D579F"/>
    <w:rsid w:val="000D6479"/>
    <w:rsid w:val="000E28C5"/>
    <w:rsid w:val="000E47EC"/>
    <w:rsid w:val="000E729E"/>
    <w:rsid w:val="000E7608"/>
    <w:rsid w:val="000F0588"/>
    <w:rsid w:val="000F37B3"/>
    <w:rsid w:val="00110FF3"/>
    <w:rsid w:val="00111FA9"/>
    <w:rsid w:val="0011376C"/>
    <w:rsid w:val="0011665F"/>
    <w:rsid w:val="001171E2"/>
    <w:rsid w:val="001201A6"/>
    <w:rsid w:val="001207C3"/>
    <w:rsid w:val="00121E86"/>
    <w:rsid w:val="00124BBA"/>
    <w:rsid w:val="00124ED6"/>
    <w:rsid w:val="00126785"/>
    <w:rsid w:val="00126F8F"/>
    <w:rsid w:val="001316BB"/>
    <w:rsid w:val="001324C8"/>
    <w:rsid w:val="00135A43"/>
    <w:rsid w:val="001370BB"/>
    <w:rsid w:val="00137A5A"/>
    <w:rsid w:val="00140613"/>
    <w:rsid w:val="00143ADD"/>
    <w:rsid w:val="0014659B"/>
    <w:rsid w:val="00147637"/>
    <w:rsid w:val="00165774"/>
    <w:rsid w:val="00166A9B"/>
    <w:rsid w:val="00167048"/>
    <w:rsid w:val="00170DF9"/>
    <w:rsid w:val="001739D9"/>
    <w:rsid w:val="00174449"/>
    <w:rsid w:val="001758E9"/>
    <w:rsid w:val="00187DCB"/>
    <w:rsid w:val="001972D2"/>
    <w:rsid w:val="001A266A"/>
    <w:rsid w:val="001A748C"/>
    <w:rsid w:val="001B408B"/>
    <w:rsid w:val="001B4ED6"/>
    <w:rsid w:val="001D34FB"/>
    <w:rsid w:val="001E053B"/>
    <w:rsid w:val="002041FD"/>
    <w:rsid w:val="00206556"/>
    <w:rsid w:val="0022489B"/>
    <w:rsid w:val="00226124"/>
    <w:rsid w:val="00232FF4"/>
    <w:rsid w:val="00243E0D"/>
    <w:rsid w:val="002478C5"/>
    <w:rsid w:val="00251D91"/>
    <w:rsid w:val="002705A4"/>
    <w:rsid w:val="002706D6"/>
    <w:rsid w:val="00273436"/>
    <w:rsid w:val="00275A2D"/>
    <w:rsid w:val="00287095"/>
    <w:rsid w:val="002901A4"/>
    <w:rsid w:val="0029317A"/>
    <w:rsid w:val="002A0B20"/>
    <w:rsid w:val="002A168F"/>
    <w:rsid w:val="002B0333"/>
    <w:rsid w:val="002C0796"/>
    <w:rsid w:val="002C362C"/>
    <w:rsid w:val="002C6690"/>
    <w:rsid w:val="002C6A17"/>
    <w:rsid w:val="002D2310"/>
    <w:rsid w:val="002D79C2"/>
    <w:rsid w:val="002E731B"/>
    <w:rsid w:val="002F1C1C"/>
    <w:rsid w:val="002F75C7"/>
    <w:rsid w:val="00301DCC"/>
    <w:rsid w:val="0033066C"/>
    <w:rsid w:val="003307D0"/>
    <w:rsid w:val="00333172"/>
    <w:rsid w:val="00337A02"/>
    <w:rsid w:val="0035315A"/>
    <w:rsid w:val="00353ABA"/>
    <w:rsid w:val="00361A12"/>
    <w:rsid w:val="00384CFE"/>
    <w:rsid w:val="00386C10"/>
    <w:rsid w:val="00397BD5"/>
    <w:rsid w:val="003A28AC"/>
    <w:rsid w:val="003B11F5"/>
    <w:rsid w:val="003C17C3"/>
    <w:rsid w:val="003D5CE3"/>
    <w:rsid w:val="003E073E"/>
    <w:rsid w:val="003E0773"/>
    <w:rsid w:val="003E2B27"/>
    <w:rsid w:val="003F4D02"/>
    <w:rsid w:val="00404D91"/>
    <w:rsid w:val="004139FB"/>
    <w:rsid w:val="0042332A"/>
    <w:rsid w:val="00425874"/>
    <w:rsid w:val="004311A5"/>
    <w:rsid w:val="00435FAF"/>
    <w:rsid w:val="004361F1"/>
    <w:rsid w:val="0044156C"/>
    <w:rsid w:val="00443288"/>
    <w:rsid w:val="00446642"/>
    <w:rsid w:val="00451FAA"/>
    <w:rsid w:val="00457641"/>
    <w:rsid w:val="00460143"/>
    <w:rsid w:val="00461EFE"/>
    <w:rsid w:val="00463891"/>
    <w:rsid w:val="00471CAA"/>
    <w:rsid w:val="0047210C"/>
    <w:rsid w:val="0048699A"/>
    <w:rsid w:val="004A1759"/>
    <w:rsid w:val="004B29B3"/>
    <w:rsid w:val="004C763A"/>
    <w:rsid w:val="004D1A95"/>
    <w:rsid w:val="004F1C25"/>
    <w:rsid w:val="005067A9"/>
    <w:rsid w:val="0052719A"/>
    <w:rsid w:val="00530C7E"/>
    <w:rsid w:val="00532174"/>
    <w:rsid w:val="00533C1F"/>
    <w:rsid w:val="0055100A"/>
    <w:rsid w:val="0055632B"/>
    <w:rsid w:val="005647F5"/>
    <w:rsid w:val="005659CE"/>
    <w:rsid w:val="00572E32"/>
    <w:rsid w:val="005777F6"/>
    <w:rsid w:val="00586579"/>
    <w:rsid w:val="00587B8B"/>
    <w:rsid w:val="00587E09"/>
    <w:rsid w:val="005957BB"/>
    <w:rsid w:val="00596EB3"/>
    <w:rsid w:val="005A23D8"/>
    <w:rsid w:val="005A35DA"/>
    <w:rsid w:val="005B4AC5"/>
    <w:rsid w:val="005B51BF"/>
    <w:rsid w:val="005B7015"/>
    <w:rsid w:val="005C0A7B"/>
    <w:rsid w:val="005D104E"/>
    <w:rsid w:val="005D38B1"/>
    <w:rsid w:val="005D3948"/>
    <w:rsid w:val="005D7108"/>
    <w:rsid w:val="005E5E3E"/>
    <w:rsid w:val="005F1E9F"/>
    <w:rsid w:val="00601D26"/>
    <w:rsid w:val="00605AC0"/>
    <w:rsid w:val="00612C78"/>
    <w:rsid w:val="00612DA3"/>
    <w:rsid w:val="0061738D"/>
    <w:rsid w:val="0063113B"/>
    <w:rsid w:val="00631A2B"/>
    <w:rsid w:val="00642145"/>
    <w:rsid w:val="0064460A"/>
    <w:rsid w:val="00651F39"/>
    <w:rsid w:val="00656199"/>
    <w:rsid w:val="00666B91"/>
    <w:rsid w:val="0067259B"/>
    <w:rsid w:val="00674384"/>
    <w:rsid w:val="00675539"/>
    <w:rsid w:val="00681EBE"/>
    <w:rsid w:val="006A42AF"/>
    <w:rsid w:val="006C3A93"/>
    <w:rsid w:val="006C5D55"/>
    <w:rsid w:val="006C627C"/>
    <w:rsid w:val="006D52FB"/>
    <w:rsid w:val="006D7478"/>
    <w:rsid w:val="006D74EE"/>
    <w:rsid w:val="006E06D7"/>
    <w:rsid w:val="006E409D"/>
    <w:rsid w:val="006F62A5"/>
    <w:rsid w:val="0070071F"/>
    <w:rsid w:val="0071068D"/>
    <w:rsid w:val="0072100A"/>
    <w:rsid w:val="0072342D"/>
    <w:rsid w:val="00723C30"/>
    <w:rsid w:val="007428FF"/>
    <w:rsid w:val="00756491"/>
    <w:rsid w:val="0076305F"/>
    <w:rsid w:val="00772CE2"/>
    <w:rsid w:val="007802FE"/>
    <w:rsid w:val="00783473"/>
    <w:rsid w:val="00797872"/>
    <w:rsid w:val="007A06FE"/>
    <w:rsid w:val="007A5BE2"/>
    <w:rsid w:val="007A62F5"/>
    <w:rsid w:val="007C0ACB"/>
    <w:rsid w:val="007C6154"/>
    <w:rsid w:val="007D2671"/>
    <w:rsid w:val="007D73F6"/>
    <w:rsid w:val="007E6D99"/>
    <w:rsid w:val="00815F41"/>
    <w:rsid w:val="008369A7"/>
    <w:rsid w:val="0083768F"/>
    <w:rsid w:val="00841E3A"/>
    <w:rsid w:val="00846D06"/>
    <w:rsid w:val="00852961"/>
    <w:rsid w:val="00856F79"/>
    <w:rsid w:val="008679D3"/>
    <w:rsid w:val="008752AE"/>
    <w:rsid w:val="008919A5"/>
    <w:rsid w:val="008A065F"/>
    <w:rsid w:val="008A341D"/>
    <w:rsid w:val="008A50FF"/>
    <w:rsid w:val="008A748A"/>
    <w:rsid w:val="008B3850"/>
    <w:rsid w:val="008C22C7"/>
    <w:rsid w:val="008C6AA9"/>
    <w:rsid w:val="008E1792"/>
    <w:rsid w:val="008F4E9B"/>
    <w:rsid w:val="00903666"/>
    <w:rsid w:val="00910DC1"/>
    <w:rsid w:val="00915290"/>
    <w:rsid w:val="009310DA"/>
    <w:rsid w:val="00932A43"/>
    <w:rsid w:val="00933E14"/>
    <w:rsid w:val="00934A29"/>
    <w:rsid w:val="00940DAA"/>
    <w:rsid w:val="009540A4"/>
    <w:rsid w:val="0096768C"/>
    <w:rsid w:val="009704D9"/>
    <w:rsid w:val="00970FF5"/>
    <w:rsid w:val="00971B26"/>
    <w:rsid w:val="0097422F"/>
    <w:rsid w:val="00974E68"/>
    <w:rsid w:val="0099545A"/>
    <w:rsid w:val="009A20D7"/>
    <w:rsid w:val="009A709A"/>
    <w:rsid w:val="009B61A4"/>
    <w:rsid w:val="009C18FD"/>
    <w:rsid w:val="009C29EA"/>
    <w:rsid w:val="009C3C18"/>
    <w:rsid w:val="009D169E"/>
    <w:rsid w:val="009E02FB"/>
    <w:rsid w:val="009E3D9B"/>
    <w:rsid w:val="009F5CEE"/>
    <w:rsid w:val="009F6A5F"/>
    <w:rsid w:val="00A035AD"/>
    <w:rsid w:val="00A074D3"/>
    <w:rsid w:val="00A07AB1"/>
    <w:rsid w:val="00A136FE"/>
    <w:rsid w:val="00A20017"/>
    <w:rsid w:val="00A246E4"/>
    <w:rsid w:val="00A24A1D"/>
    <w:rsid w:val="00A24AE7"/>
    <w:rsid w:val="00A2556F"/>
    <w:rsid w:val="00A25605"/>
    <w:rsid w:val="00A30CA2"/>
    <w:rsid w:val="00A33EB1"/>
    <w:rsid w:val="00A5093C"/>
    <w:rsid w:val="00A5664D"/>
    <w:rsid w:val="00A56D26"/>
    <w:rsid w:val="00A57CCA"/>
    <w:rsid w:val="00A61835"/>
    <w:rsid w:val="00A70284"/>
    <w:rsid w:val="00A7040A"/>
    <w:rsid w:val="00A750F5"/>
    <w:rsid w:val="00A751AF"/>
    <w:rsid w:val="00A84A92"/>
    <w:rsid w:val="00A9023D"/>
    <w:rsid w:val="00AA05B9"/>
    <w:rsid w:val="00AA4194"/>
    <w:rsid w:val="00AB2A5D"/>
    <w:rsid w:val="00AC05C8"/>
    <w:rsid w:val="00AC169B"/>
    <w:rsid w:val="00AC2231"/>
    <w:rsid w:val="00AC7B18"/>
    <w:rsid w:val="00AF1F95"/>
    <w:rsid w:val="00AF4FE3"/>
    <w:rsid w:val="00AF57A6"/>
    <w:rsid w:val="00B00304"/>
    <w:rsid w:val="00B120FF"/>
    <w:rsid w:val="00B13E69"/>
    <w:rsid w:val="00B156CE"/>
    <w:rsid w:val="00B1744F"/>
    <w:rsid w:val="00B20342"/>
    <w:rsid w:val="00B224BA"/>
    <w:rsid w:val="00B3099D"/>
    <w:rsid w:val="00B46598"/>
    <w:rsid w:val="00B5032A"/>
    <w:rsid w:val="00B50480"/>
    <w:rsid w:val="00B5251B"/>
    <w:rsid w:val="00B630E1"/>
    <w:rsid w:val="00B671F9"/>
    <w:rsid w:val="00B70AA2"/>
    <w:rsid w:val="00B74D8B"/>
    <w:rsid w:val="00B74DE1"/>
    <w:rsid w:val="00B762B8"/>
    <w:rsid w:val="00B95AE0"/>
    <w:rsid w:val="00BA47EC"/>
    <w:rsid w:val="00BA7F52"/>
    <w:rsid w:val="00BB22E4"/>
    <w:rsid w:val="00BB4EB1"/>
    <w:rsid w:val="00BB793D"/>
    <w:rsid w:val="00BD4804"/>
    <w:rsid w:val="00C112FE"/>
    <w:rsid w:val="00C23F86"/>
    <w:rsid w:val="00C32032"/>
    <w:rsid w:val="00C32FE5"/>
    <w:rsid w:val="00C43AD8"/>
    <w:rsid w:val="00C46B04"/>
    <w:rsid w:val="00C5193C"/>
    <w:rsid w:val="00C53D54"/>
    <w:rsid w:val="00C6392E"/>
    <w:rsid w:val="00C72CA2"/>
    <w:rsid w:val="00C867CC"/>
    <w:rsid w:val="00C8773D"/>
    <w:rsid w:val="00C9057B"/>
    <w:rsid w:val="00C916C6"/>
    <w:rsid w:val="00CA01CD"/>
    <w:rsid w:val="00CA0781"/>
    <w:rsid w:val="00CA0D30"/>
    <w:rsid w:val="00CA30A9"/>
    <w:rsid w:val="00CA5FAA"/>
    <w:rsid w:val="00CB5E1D"/>
    <w:rsid w:val="00CB6BC5"/>
    <w:rsid w:val="00CC155B"/>
    <w:rsid w:val="00CC1D06"/>
    <w:rsid w:val="00CC2815"/>
    <w:rsid w:val="00CC5327"/>
    <w:rsid w:val="00CC7887"/>
    <w:rsid w:val="00CD6238"/>
    <w:rsid w:val="00CF15BE"/>
    <w:rsid w:val="00CF1AE8"/>
    <w:rsid w:val="00CF51A3"/>
    <w:rsid w:val="00D03753"/>
    <w:rsid w:val="00D10FD1"/>
    <w:rsid w:val="00D25AC5"/>
    <w:rsid w:val="00D26496"/>
    <w:rsid w:val="00D30E26"/>
    <w:rsid w:val="00D35603"/>
    <w:rsid w:val="00D41CB8"/>
    <w:rsid w:val="00D42F8B"/>
    <w:rsid w:val="00D452BF"/>
    <w:rsid w:val="00D513F6"/>
    <w:rsid w:val="00D632C5"/>
    <w:rsid w:val="00D6487F"/>
    <w:rsid w:val="00D652D5"/>
    <w:rsid w:val="00D71D3F"/>
    <w:rsid w:val="00D82CEE"/>
    <w:rsid w:val="00D830ED"/>
    <w:rsid w:val="00D834E4"/>
    <w:rsid w:val="00D878F7"/>
    <w:rsid w:val="00D913DB"/>
    <w:rsid w:val="00DA1FF9"/>
    <w:rsid w:val="00DA6533"/>
    <w:rsid w:val="00DB25A0"/>
    <w:rsid w:val="00DB3D10"/>
    <w:rsid w:val="00DB581F"/>
    <w:rsid w:val="00DC0045"/>
    <w:rsid w:val="00DC5F6D"/>
    <w:rsid w:val="00DD397F"/>
    <w:rsid w:val="00DF66BF"/>
    <w:rsid w:val="00E01E7C"/>
    <w:rsid w:val="00E06FC4"/>
    <w:rsid w:val="00E13873"/>
    <w:rsid w:val="00E13BD0"/>
    <w:rsid w:val="00E201E9"/>
    <w:rsid w:val="00E2502B"/>
    <w:rsid w:val="00E26CCC"/>
    <w:rsid w:val="00E52425"/>
    <w:rsid w:val="00E57B0B"/>
    <w:rsid w:val="00E63AD8"/>
    <w:rsid w:val="00E8097C"/>
    <w:rsid w:val="00E827CC"/>
    <w:rsid w:val="00E877F8"/>
    <w:rsid w:val="00E9073B"/>
    <w:rsid w:val="00EA29EA"/>
    <w:rsid w:val="00EC7446"/>
    <w:rsid w:val="00ED1532"/>
    <w:rsid w:val="00ED1E54"/>
    <w:rsid w:val="00ED2956"/>
    <w:rsid w:val="00ED50A8"/>
    <w:rsid w:val="00ED50FD"/>
    <w:rsid w:val="00EE49DE"/>
    <w:rsid w:val="00EF0029"/>
    <w:rsid w:val="00F0084C"/>
    <w:rsid w:val="00F029A1"/>
    <w:rsid w:val="00F043FF"/>
    <w:rsid w:val="00F11ED6"/>
    <w:rsid w:val="00F13467"/>
    <w:rsid w:val="00F208E6"/>
    <w:rsid w:val="00F246BC"/>
    <w:rsid w:val="00F31617"/>
    <w:rsid w:val="00F321F1"/>
    <w:rsid w:val="00F65645"/>
    <w:rsid w:val="00F67D3C"/>
    <w:rsid w:val="00F71130"/>
    <w:rsid w:val="00F7259D"/>
    <w:rsid w:val="00F764BA"/>
    <w:rsid w:val="00F7777A"/>
    <w:rsid w:val="00F83039"/>
    <w:rsid w:val="00F83E15"/>
    <w:rsid w:val="00F879F5"/>
    <w:rsid w:val="00F94543"/>
    <w:rsid w:val="00F94DAE"/>
    <w:rsid w:val="00F96505"/>
    <w:rsid w:val="00FA6C09"/>
    <w:rsid w:val="00FB20C5"/>
    <w:rsid w:val="00FC1B99"/>
    <w:rsid w:val="00FC2B3D"/>
    <w:rsid w:val="00FC3FAC"/>
    <w:rsid w:val="00FD06D4"/>
    <w:rsid w:val="00FE6D70"/>
    <w:rsid w:val="00FF537B"/>
    <w:rsid w:val="00FF5B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62C"/>
    <w:rPr>
      <w:rFonts w:ascii="Times New Roman" w:eastAsia="Times New Roman" w:hAnsi="Times New Roman"/>
      <w:lang w:val="ru-RU" w:eastAsia="ru-RU"/>
    </w:rPr>
  </w:style>
  <w:style w:type="paragraph" w:styleId="5">
    <w:name w:val="heading 5"/>
    <w:basedOn w:val="a"/>
    <w:next w:val="a"/>
    <w:link w:val="50"/>
    <w:uiPriority w:val="99"/>
    <w:qFormat/>
    <w:rsid w:val="002C362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2C362C"/>
    <w:rPr>
      <w:rFonts w:ascii="Times New Roman" w:hAnsi="Times New Roman" w:cs="Times New Roman"/>
      <w:b/>
      <w:bCs/>
      <w:i/>
      <w:iCs/>
      <w:sz w:val="26"/>
      <w:szCs w:val="26"/>
      <w:lang w:eastAsia="ru-RU"/>
    </w:rPr>
  </w:style>
  <w:style w:type="paragraph" w:styleId="a3">
    <w:name w:val="Title"/>
    <w:basedOn w:val="a"/>
    <w:link w:val="a4"/>
    <w:uiPriority w:val="99"/>
    <w:qFormat/>
    <w:rsid w:val="002C362C"/>
    <w:pPr>
      <w:jc w:val="center"/>
    </w:pPr>
    <w:rPr>
      <w:b/>
      <w:sz w:val="24"/>
      <w:lang w:val="uk-UA"/>
    </w:rPr>
  </w:style>
  <w:style w:type="character" w:customStyle="1" w:styleId="a4">
    <w:name w:val="Название Знак"/>
    <w:link w:val="a3"/>
    <w:uiPriority w:val="99"/>
    <w:locked/>
    <w:rsid w:val="002C362C"/>
    <w:rPr>
      <w:rFonts w:ascii="Times New Roman" w:hAnsi="Times New Roman" w:cs="Times New Roman"/>
      <w:b/>
      <w:sz w:val="20"/>
      <w:szCs w:val="20"/>
      <w:lang w:val="uk-UA" w:eastAsia="ru-RU"/>
    </w:rPr>
  </w:style>
  <w:style w:type="paragraph" w:styleId="a5">
    <w:name w:val="header"/>
    <w:basedOn w:val="a"/>
    <w:link w:val="a6"/>
    <w:uiPriority w:val="99"/>
    <w:rsid w:val="00CB5E1D"/>
    <w:pPr>
      <w:tabs>
        <w:tab w:val="center" w:pos="4677"/>
        <w:tab w:val="right" w:pos="9355"/>
      </w:tabs>
    </w:pPr>
  </w:style>
  <w:style w:type="character" w:customStyle="1" w:styleId="a6">
    <w:name w:val="Верхний колонтитул Знак"/>
    <w:link w:val="a5"/>
    <w:uiPriority w:val="99"/>
    <w:locked/>
    <w:rsid w:val="00CB5E1D"/>
    <w:rPr>
      <w:rFonts w:ascii="Times New Roman" w:hAnsi="Times New Roman" w:cs="Times New Roman"/>
      <w:sz w:val="20"/>
      <w:szCs w:val="20"/>
      <w:lang w:eastAsia="ru-RU"/>
    </w:rPr>
  </w:style>
  <w:style w:type="paragraph" w:styleId="a7">
    <w:name w:val="footer"/>
    <w:basedOn w:val="a"/>
    <w:link w:val="a8"/>
    <w:uiPriority w:val="99"/>
    <w:semiHidden/>
    <w:rsid w:val="00CB5E1D"/>
    <w:pPr>
      <w:tabs>
        <w:tab w:val="center" w:pos="4677"/>
        <w:tab w:val="right" w:pos="9355"/>
      </w:tabs>
    </w:pPr>
  </w:style>
  <w:style w:type="character" w:customStyle="1" w:styleId="a8">
    <w:name w:val="Нижний колонтитул Знак"/>
    <w:link w:val="a7"/>
    <w:uiPriority w:val="99"/>
    <w:semiHidden/>
    <w:locked/>
    <w:rsid w:val="00CB5E1D"/>
    <w:rPr>
      <w:rFonts w:ascii="Times New Roman" w:hAnsi="Times New Roman" w:cs="Times New Roman"/>
      <w:sz w:val="20"/>
      <w:szCs w:val="20"/>
      <w:lang w:eastAsia="ru-RU"/>
    </w:rPr>
  </w:style>
  <w:style w:type="character" w:customStyle="1" w:styleId="BodyText2Char">
    <w:name w:val="Body Text 2 Char"/>
    <w:uiPriority w:val="99"/>
    <w:semiHidden/>
    <w:locked/>
    <w:rsid w:val="00C5193C"/>
    <w:rPr>
      <w:rFonts w:ascii="Calibri" w:hAnsi="Calibri" w:cs="Times New Roman"/>
      <w:b/>
      <w:sz w:val="24"/>
      <w:lang w:val="uk-UA" w:eastAsia="ru-RU" w:bidi="ar-SA"/>
    </w:rPr>
  </w:style>
  <w:style w:type="paragraph" w:styleId="2">
    <w:name w:val="Body Text 2"/>
    <w:basedOn w:val="a"/>
    <w:link w:val="20"/>
    <w:uiPriority w:val="99"/>
    <w:semiHidden/>
    <w:rsid w:val="00C5193C"/>
    <w:pPr>
      <w:jc w:val="both"/>
    </w:pPr>
    <w:rPr>
      <w:rFonts w:ascii="Calibri" w:eastAsia="Calibri" w:hAnsi="Calibri"/>
      <w:b/>
      <w:sz w:val="24"/>
      <w:lang w:val="uk-UA"/>
    </w:rPr>
  </w:style>
  <w:style w:type="character" w:customStyle="1" w:styleId="20">
    <w:name w:val="Основной текст 2 Знак"/>
    <w:link w:val="2"/>
    <w:uiPriority w:val="99"/>
    <w:semiHidden/>
    <w:locked/>
    <w:rsid w:val="00F879F5"/>
    <w:rPr>
      <w:rFonts w:ascii="Times New Roman" w:hAnsi="Times New Roman" w:cs="Times New Roman"/>
      <w:sz w:val="20"/>
      <w:szCs w:val="20"/>
    </w:rPr>
  </w:style>
  <w:style w:type="table" w:styleId="a9">
    <w:name w:val="Table Grid"/>
    <w:basedOn w:val="a1"/>
    <w:locked/>
    <w:rsid w:val="00C112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ез интервала1"/>
    <w:rsid w:val="00A07AB1"/>
    <w:rPr>
      <w:rFonts w:eastAsia="Times New Roman" w:cs="Calibri"/>
      <w:lang w:eastAsia="en-US"/>
    </w:rPr>
  </w:style>
  <w:style w:type="paragraph" w:customStyle="1" w:styleId="21">
    <w:name w:val="Без интервала2"/>
    <w:rsid w:val="0064460A"/>
    <w:rPr>
      <w:rFonts w:eastAsia="Times New Roman" w:cs="Calibri"/>
      <w:lang w:eastAsia="en-US"/>
    </w:rPr>
  </w:style>
</w:styles>
</file>

<file path=word/webSettings.xml><?xml version="1.0" encoding="utf-8"?>
<w:webSettings xmlns:r="http://schemas.openxmlformats.org/officeDocument/2006/relationships" xmlns:w="http://schemas.openxmlformats.org/wordprocessingml/2006/main">
  <w:divs>
    <w:div w:id="1175456485">
      <w:bodyDiv w:val="1"/>
      <w:marLeft w:val="0"/>
      <w:marRight w:val="0"/>
      <w:marTop w:val="0"/>
      <w:marBottom w:val="0"/>
      <w:divBdr>
        <w:top w:val="none" w:sz="0" w:space="0" w:color="auto"/>
        <w:left w:val="none" w:sz="0" w:space="0" w:color="auto"/>
        <w:bottom w:val="none" w:sz="0" w:space="0" w:color="auto"/>
        <w:right w:val="none" w:sz="0" w:space="0" w:color="auto"/>
      </w:divBdr>
    </w:div>
    <w:div w:id="12981418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480A49-D711-4686-BED4-56A3B098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14</Pages>
  <Words>4738</Words>
  <Characters>27011</Characters>
  <Application>Microsoft Office Word</Application>
  <DocSecurity>0</DocSecurity>
  <Lines>225</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31686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Yrist</cp:lastModifiedBy>
  <cp:revision>35</cp:revision>
  <cp:lastPrinted>2018-10-16T11:30:00Z</cp:lastPrinted>
  <dcterms:created xsi:type="dcterms:W3CDTF">2013-09-13T06:21:00Z</dcterms:created>
  <dcterms:modified xsi:type="dcterms:W3CDTF">2021-01-20T07:40:00Z</dcterms:modified>
</cp:coreProperties>
</file>