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F5B" w:rsidRDefault="00DC76DA" w:rsidP="00471F5B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</w:t>
      </w:r>
      <w:r w:rsidR="00ED2B9C">
        <w:rPr>
          <w:rFonts w:ascii="Times New Roman" w:hAnsi="Times New Roman" w:cs="Times New Roman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</w:t>
      </w:r>
      <w:r w:rsidR="00ED2B9C">
        <w:rPr>
          <w:rFonts w:ascii="Times New Roman" w:hAnsi="Times New Roman" w:cs="Times New Roman"/>
          <w:lang w:val="uk-UA"/>
        </w:rPr>
        <w:t>П Р О Є К Т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</w:t>
      </w:r>
    </w:p>
    <w:p w:rsidR="00471F5B" w:rsidRDefault="00471F5B" w:rsidP="00471F5B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14350" cy="676275"/>
            <wp:effectExtent l="1905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F5B" w:rsidRPr="00326FCF" w:rsidRDefault="00471F5B" w:rsidP="00471F5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6FCF">
        <w:rPr>
          <w:rFonts w:ascii="Times New Roman" w:hAnsi="Times New Roman" w:cs="Times New Roman"/>
          <w:b/>
          <w:sz w:val="24"/>
          <w:szCs w:val="24"/>
        </w:rPr>
        <w:t xml:space="preserve">У К </w:t>
      </w:r>
      <w:proofErr w:type="gramStart"/>
      <w:r w:rsidRPr="00326FC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26FCF">
        <w:rPr>
          <w:rFonts w:ascii="Times New Roman" w:hAnsi="Times New Roman" w:cs="Times New Roman"/>
          <w:b/>
          <w:sz w:val="24"/>
          <w:szCs w:val="24"/>
        </w:rPr>
        <w:t xml:space="preserve"> А Ї Н А</w:t>
      </w:r>
    </w:p>
    <w:p w:rsidR="00471F5B" w:rsidRDefault="00471F5B" w:rsidP="00471F5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471F5B" w:rsidRDefault="00326FCF" w:rsidP="0047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ВІЛЬНЯНСЬКА </w:t>
      </w:r>
      <w:r w:rsidR="00471F5B">
        <w:rPr>
          <w:rFonts w:ascii="Times New Roman" w:hAnsi="Times New Roman" w:cs="Times New Roman"/>
          <w:b/>
          <w:sz w:val="24"/>
          <w:szCs w:val="24"/>
        </w:rPr>
        <w:t>МІСЬКА РАДА</w:t>
      </w:r>
    </w:p>
    <w:p w:rsidR="00471F5B" w:rsidRDefault="00326FCF" w:rsidP="0047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ЗАПОРІЗЬКОЇ </w:t>
      </w:r>
      <w:r w:rsidR="00471F5B">
        <w:rPr>
          <w:rFonts w:ascii="Times New Roman" w:hAnsi="Times New Roman" w:cs="Times New Roman"/>
          <w:b/>
          <w:sz w:val="24"/>
          <w:szCs w:val="24"/>
        </w:rPr>
        <w:t>ОБЛАСТІ</w:t>
      </w:r>
    </w:p>
    <w:p w:rsidR="00471F5B" w:rsidRDefault="00471F5B" w:rsidP="00471F5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26FCF" w:rsidRDefault="00471F5B" w:rsidP="00326FCF">
      <w:pPr>
        <w:spacing w:after="0"/>
        <w:ind w:left="567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606">
        <w:rPr>
          <w:rFonts w:ascii="Times New Roman" w:hAnsi="Times New Roman" w:cs="Times New Roman"/>
          <w:b/>
          <w:sz w:val="24"/>
          <w:szCs w:val="24"/>
          <w:lang w:val="uk-UA"/>
        </w:rPr>
        <w:t>скликання</w:t>
      </w:r>
    </w:p>
    <w:p w:rsidR="00471F5B" w:rsidRDefault="00471F5B" w:rsidP="00326FCF">
      <w:pPr>
        <w:spacing w:after="0"/>
        <w:ind w:left="567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000000"/>
          <w:spacing w:val="-2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471F5B" w:rsidRPr="00F80606" w:rsidRDefault="00471F5B" w:rsidP="00326FCF">
      <w:pPr>
        <w:spacing w:after="0"/>
        <w:ind w:left="567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/>
        </w:rPr>
        <w:t xml:space="preserve">                                               </w:t>
      </w:r>
      <w:proofErr w:type="spellStart"/>
      <w:r w:rsidR="00EC07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>п’</w:t>
      </w:r>
      <w:r w:rsidR="00EC0701" w:rsidRPr="00EC070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ята</w:t>
      </w:r>
      <w:proofErr w:type="spellEnd"/>
      <w:r w:rsidR="00C26925" w:rsidRPr="00C2692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 (позачергова) </w:t>
      </w:r>
      <w:r w:rsidRPr="00C2692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>сесія</w:t>
      </w:r>
    </w:p>
    <w:p w:rsidR="00326FCF" w:rsidRPr="00326FCF" w:rsidRDefault="00326FCF" w:rsidP="00326FCF">
      <w:pPr>
        <w:spacing w:after="0"/>
        <w:ind w:left="567"/>
        <w:rPr>
          <w:rFonts w:ascii="Times New Roman" w:hAnsi="Times New Roman" w:cs="Times New Roman"/>
          <w:lang w:val="uk-UA"/>
        </w:rPr>
      </w:pPr>
    </w:p>
    <w:p w:rsidR="00471F5B" w:rsidRDefault="00471F5B" w:rsidP="00471F5B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Я </w:t>
      </w:r>
    </w:p>
    <w:p w:rsidR="00471F5B" w:rsidRDefault="00471F5B" w:rsidP="00471F5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71F5B" w:rsidRDefault="00EC0701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28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80606">
        <w:rPr>
          <w:rFonts w:ascii="Times New Roman" w:hAnsi="Times New Roman" w:cs="Times New Roman"/>
          <w:bCs/>
          <w:sz w:val="28"/>
          <w:szCs w:val="28"/>
          <w:lang w:val="uk-UA"/>
        </w:rPr>
        <w:t>01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F80606">
        <w:rPr>
          <w:rFonts w:ascii="Times New Roman" w:hAnsi="Times New Roman" w:cs="Times New Roman"/>
          <w:bCs/>
          <w:sz w:val="28"/>
          <w:szCs w:val="28"/>
          <w:lang w:val="uk-UA"/>
        </w:rPr>
        <w:t>21р.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</w:t>
      </w:r>
      <w:r w:rsidR="00DC0E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</w:p>
    <w:p w:rsidR="00326FCF" w:rsidRDefault="00326FCF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6FCF" w:rsidRDefault="00326FCF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6FCF" w:rsidRDefault="00326FCF" w:rsidP="00326FCF">
      <w:pPr>
        <w:spacing w:after="0"/>
        <w:rPr>
          <w:rFonts w:ascii="Times New Roman" w:eastAsia="Arial Unicode MS" w:hAnsi="Times New Roman" w:cs="Times New Roman"/>
          <w:sz w:val="28"/>
          <w:szCs w:val="28"/>
          <w:highlight w:val="yellow"/>
          <w:lang w:val="uk-UA"/>
        </w:rPr>
      </w:pPr>
    </w:p>
    <w:p w:rsidR="00326FCF" w:rsidRPr="000854FF" w:rsidRDefault="00471F5B" w:rsidP="000854F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4F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854FF" w:rsidRPr="000854FF">
        <w:rPr>
          <w:rFonts w:ascii="Times New Roman" w:hAnsi="Times New Roman" w:cs="Times New Roman"/>
          <w:sz w:val="28"/>
          <w:szCs w:val="28"/>
          <w:lang w:val="uk-UA"/>
        </w:rPr>
        <w:t>затвердження Положення про оплату праці та матеріальне стимулювання працівників</w:t>
      </w:r>
      <w:r w:rsidR="009818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4FF" w:rsidRPr="000854FF">
        <w:rPr>
          <w:rFonts w:ascii="Times New Roman" w:hAnsi="Times New Roman" w:cs="Times New Roman"/>
          <w:sz w:val="28"/>
          <w:szCs w:val="28"/>
          <w:lang w:val="uk-UA"/>
        </w:rPr>
        <w:t>апарату виконавчого  комітету міської  ради</w:t>
      </w:r>
    </w:p>
    <w:p w:rsidR="000854FF" w:rsidRDefault="000854FF" w:rsidP="00326FCF">
      <w:pPr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1F5B" w:rsidRPr="009A39C9" w:rsidRDefault="00471F5B" w:rsidP="00326FCF">
      <w:pPr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ст.26, ст.42,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Україні, ст.</w:t>
      </w:r>
      <w:r w:rsidR="005B33B5">
        <w:rPr>
          <w:rFonts w:ascii="Times New Roman" w:hAnsi="Times New Roman" w:cs="Times New Roman"/>
          <w:sz w:val="28"/>
          <w:szCs w:val="28"/>
          <w:lang w:val="uk-UA"/>
        </w:rPr>
        <w:t>ст.15,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службу в органах місцевого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самоврядування”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854FF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="000854FF" w:rsidRPr="000854FF">
        <w:rPr>
          <w:rFonts w:ascii="Times New Roman" w:hAnsi="Times New Roman" w:cs="Times New Roman"/>
          <w:sz w:val="28"/>
          <w:szCs w:val="28"/>
          <w:lang w:val="uk-UA"/>
        </w:rPr>
        <w:t xml:space="preserve">п.8 постанови Кабінету Міністрів України від 09.03.2006 № 268 </w:t>
      </w:r>
      <w:proofErr w:type="spellStart"/>
      <w:r w:rsidR="000854FF" w:rsidRPr="000854FF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0854FF" w:rsidRPr="000854FF">
        <w:rPr>
          <w:rFonts w:ascii="Times New Roman" w:hAnsi="Times New Roman" w:cs="Times New Roman"/>
          <w:sz w:val="28"/>
          <w:szCs w:val="28"/>
          <w:lang w:val="uk-UA"/>
        </w:rPr>
        <w:t xml:space="preserve"> умови оплати праці працівників органів місцевого самоврядування та їх виконавчих </w:t>
      </w:r>
      <w:proofErr w:type="spellStart"/>
      <w:r w:rsidR="000854FF" w:rsidRPr="000854FF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0854FF" w:rsidRPr="009A39C9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0854FF"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39C9"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 w:rsidR="004106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39C9"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 наказу Міністерства праці України від 02.10.1996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зі змінами</w:t>
      </w:r>
      <w:r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 (із змінами та доповненнями),</w:t>
      </w:r>
      <w:r w:rsidR="00164E70"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міської ради від </w:t>
      </w:r>
      <w:r w:rsidR="00C26925" w:rsidRPr="009A39C9">
        <w:rPr>
          <w:rFonts w:ascii="Times New Roman" w:hAnsi="Times New Roman" w:cs="Times New Roman"/>
          <w:sz w:val="28"/>
          <w:szCs w:val="28"/>
          <w:lang w:val="uk-UA"/>
        </w:rPr>
        <w:t>24.12.2020р.</w:t>
      </w:r>
      <w:r w:rsidR="00164E70"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 №2</w:t>
      </w:r>
      <w:r w:rsidR="00C26925" w:rsidRPr="009A39C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64E70"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структури </w:t>
      </w:r>
      <w:r w:rsidR="00C26925"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ради </w:t>
      </w:r>
      <w:r w:rsidR="00164E70"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26925" w:rsidRPr="009A39C9">
        <w:rPr>
          <w:rFonts w:ascii="Times New Roman" w:hAnsi="Times New Roman" w:cs="Times New Roman"/>
          <w:sz w:val="28"/>
          <w:szCs w:val="28"/>
          <w:lang w:val="uk-UA"/>
        </w:rPr>
        <w:t>їх загальної чисельності</w:t>
      </w:r>
      <w:r w:rsidR="00164E70"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9A39C9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471F5B" w:rsidRDefault="00471F5B" w:rsidP="00471F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ВИРІШИЛА: </w:t>
      </w:r>
    </w:p>
    <w:p w:rsidR="007E2200" w:rsidRDefault="00471F5B" w:rsidP="000854FF">
      <w:pPr>
        <w:ind w:firstLine="6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FontStyle12"/>
          <w:rFonts w:ascii="Times New Roman" w:hAnsi="Times New Roman" w:cs="Times New Roman"/>
          <w:lang w:val="uk-UA"/>
        </w:rPr>
        <w:t xml:space="preserve">1. </w:t>
      </w:r>
      <w:r w:rsidR="000854FF">
        <w:rPr>
          <w:rStyle w:val="FontStyle12"/>
          <w:rFonts w:ascii="Times New Roman" w:hAnsi="Times New Roman" w:cs="Times New Roman"/>
          <w:lang w:val="uk-UA"/>
        </w:rPr>
        <w:t xml:space="preserve">Затвердити </w:t>
      </w:r>
      <w:r w:rsidR="000854FF" w:rsidRPr="000854FF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оплату праці та матеріальне стимулювання працівників </w:t>
      </w:r>
      <w:r w:rsidR="000854FF" w:rsidRPr="000854F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апарату виконавчого комітету </w:t>
      </w:r>
      <w:proofErr w:type="spellStart"/>
      <w:r w:rsidR="00D21822">
        <w:rPr>
          <w:rFonts w:ascii="Times New Roman" w:hAnsi="Times New Roman" w:cs="Times New Roman"/>
          <w:sz w:val="28"/>
          <w:szCs w:val="28"/>
          <w:lang w:val="uk-UA"/>
        </w:rPr>
        <w:t>Відьнянської</w:t>
      </w:r>
      <w:proofErr w:type="spellEnd"/>
      <w:r w:rsidR="00D218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4FF" w:rsidRPr="000854FF">
        <w:rPr>
          <w:rFonts w:ascii="Times New Roman" w:hAnsi="Times New Roman" w:cs="Times New Roman"/>
          <w:sz w:val="28"/>
          <w:szCs w:val="28"/>
          <w:lang w:val="uk-UA"/>
        </w:rPr>
        <w:t>міської  ради</w:t>
      </w:r>
      <w:r w:rsidR="009818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060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81850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41060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E2200" w:rsidRDefault="00981850" w:rsidP="007E2200">
      <w:pPr>
        <w:pStyle w:val="a3"/>
        <w:tabs>
          <w:tab w:val="left" w:pos="16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471F5B">
        <w:rPr>
          <w:rFonts w:ascii="Times New Roman" w:hAnsi="Times New Roman" w:cs="Times New Roman"/>
          <w:sz w:val="28"/>
          <w:szCs w:val="28"/>
          <w:lang w:val="uk-UA"/>
        </w:rPr>
        <w:t>. Відділу бухгалтерського обліку та звітності  виконавчого  комітету  міської ради виплату зазначених надбавок, матеріальної допомоги та премії  здійснювати в межах затвердженого фонду оплати праці.</w:t>
      </w:r>
    </w:p>
    <w:p w:rsidR="00471F5B" w:rsidRDefault="00981850" w:rsidP="007E2200">
      <w:pPr>
        <w:pStyle w:val="a3"/>
        <w:tabs>
          <w:tab w:val="left" w:pos="1640"/>
        </w:tabs>
        <w:ind w:left="0" w:firstLine="709"/>
        <w:jc w:val="both"/>
        <w:rPr>
          <w:rFonts w:ascii="Calibri" w:eastAsia="Calibri" w:hAnsi="Calibri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71F5B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постійну депутатську  комісію  міської  ради  з  питань </w:t>
      </w:r>
      <w:r w:rsidR="001E062B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планування, фінансів, бюджету, </w:t>
      </w:r>
      <w:r w:rsidR="00471F5B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 розвитку, </w:t>
      </w:r>
      <w:r w:rsidR="001E062B">
        <w:rPr>
          <w:rFonts w:ascii="Times New Roman" w:hAnsi="Times New Roman" w:cs="Times New Roman"/>
          <w:sz w:val="28"/>
          <w:szCs w:val="28"/>
          <w:lang w:val="uk-UA"/>
        </w:rPr>
        <w:t>торгівлі та підприємництва</w:t>
      </w:r>
      <w:r w:rsidR="00471F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1F5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471F5B">
        <w:rPr>
          <w:rFonts w:ascii="Times New Roman" w:eastAsia="DFKai-SB" w:hAnsi="Times New Roman" w:cs="Times New Roman"/>
          <w:sz w:val="28"/>
          <w:szCs w:val="28"/>
          <w:lang w:val="uk-UA"/>
        </w:rPr>
        <w:t xml:space="preserve"> </w:t>
      </w:r>
    </w:p>
    <w:p w:rsidR="00471F5B" w:rsidRDefault="00471F5B" w:rsidP="00471F5B">
      <w:pPr>
        <w:ind w:firstLine="720"/>
        <w:jc w:val="both"/>
        <w:rPr>
          <w:rFonts w:ascii="Calibri" w:eastAsia="Calibri" w:hAnsi="Calibri" w:cs="Times New Roman"/>
          <w:sz w:val="28"/>
          <w:szCs w:val="28"/>
          <w:highlight w:val="yellow"/>
          <w:lang w:val="uk-UA"/>
        </w:rPr>
      </w:pPr>
    </w:p>
    <w:p w:rsidR="005B33B5" w:rsidRDefault="005B33B5" w:rsidP="00471F5B">
      <w:pPr>
        <w:ind w:firstLine="720"/>
        <w:jc w:val="both"/>
        <w:rPr>
          <w:rFonts w:ascii="Calibri" w:eastAsia="Calibri" w:hAnsi="Calibri" w:cs="Times New Roman"/>
          <w:sz w:val="28"/>
          <w:szCs w:val="28"/>
          <w:highlight w:val="yellow"/>
          <w:lang w:val="uk-UA"/>
        </w:rPr>
      </w:pPr>
    </w:p>
    <w:p w:rsidR="00471F5B" w:rsidRDefault="00471F5B" w:rsidP="00471F5B">
      <w:pPr>
        <w:rPr>
          <w:rFonts w:ascii="Times New Roman" w:eastAsia="Calibri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Н</w:t>
      </w:r>
      <w:r w:rsidR="005B33B5">
        <w:rPr>
          <w:rFonts w:ascii="Times New Roman" w:hAnsi="Times New Roman" w:cs="Times New Roman"/>
          <w:sz w:val="28"/>
          <w:szCs w:val="28"/>
          <w:lang w:val="uk-UA"/>
        </w:rPr>
        <w:t>аталя МУСІЄНКО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</w:t>
      </w:r>
    </w:p>
    <w:p w:rsidR="00471F5B" w:rsidRDefault="00471F5B" w:rsidP="0047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71F5B" w:rsidRDefault="00471F5B" w:rsidP="0047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26F8" w:rsidRPr="005B33B5" w:rsidRDefault="004D26F8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  <w:r w:rsidRPr="005B33B5">
        <w:rPr>
          <w:rStyle w:val="FontStyle12"/>
          <w:rFonts w:ascii="Times New Roman" w:hAnsi="Times New Roman" w:cs="Times New Roman"/>
          <w:sz w:val="24"/>
          <w:szCs w:val="24"/>
          <w:lang w:val="uk-UA"/>
        </w:rPr>
        <w:t xml:space="preserve">Проект підготував:                                                           </w:t>
      </w:r>
    </w:p>
    <w:p w:rsidR="004D26F8" w:rsidRPr="005B33B5" w:rsidRDefault="004D26F8" w:rsidP="00326FC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B33B5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бухгалтерського обліку </w:t>
      </w:r>
    </w:p>
    <w:p w:rsidR="004D26F8" w:rsidRPr="004D26F8" w:rsidRDefault="004D26F8" w:rsidP="00326FCF">
      <w:pPr>
        <w:spacing w:after="0"/>
        <w:rPr>
          <w:rFonts w:ascii="Times New Roman" w:hAnsi="Times New Roman" w:cs="Times New Roman"/>
        </w:rPr>
      </w:pPr>
      <w:r w:rsidRPr="005B33B5">
        <w:rPr>
          <w:rFonts w:ascii="Times New Roman" w:hAnsi="Times New Roman" w:cs="Times New Roman"/>
          <w:sz w:val="24"/>
          <w:szCs w:val="24"/>
          <w:lang w:val="uk-UA"/>
        </w:rPr>
        <w:t>та звітності, головний бухгалтер</w:t>
      </w:r>
      <w:r w:rsidRPr="005B33B5">
        <w:rPr>
          <w:rStyle w:val="FontStyle12"/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B33B5">
        <w:rPr>
          <w:rStyle w:val="FontStyle12"/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5B33B5">
        <w:rPr>
          <w:rStyle w:val="FontStyle12"/>
          <w:rFonts w:ascii="Times New Roman" w:hAnsi="Times New Roman" w:cs="Times New Roman"/>
          <w:sz w:val="24"/>
          <w:szCs w:val="24"/>
          <w:lang w:val="uk-UA"/>
        </w:rPr>
        <w:t xml:space="preserve">                Надія БУСОВА</w:t>
      </w:r>
      <w:r w:rsidRPr="005B33B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sectPr w:rsidR="004D26F8" w:rsidRPr="004D26F8" w:rsidSect="0012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1F5B"/>
    <w:rsid w:val="000854FF"/>
    <w:rsid w:val="000E7222"/>
    <w:rsid w:val="00101FA0"/>
    <w:rsid w:val="0012713F"/>
    <w:rsid w:val="00164E70"/>
    <w:rsid w:val="001E062B"/>
    <w:rsid w:val="0026581B"/>
    <w:rsid w:val="002771E7"/>
    <w:rsid w:val="002B779E"/>
    <w:rsid w:val="002F4828"/>
    <w:rsid w:val="00326FCF"/>
    <w:rsid w:val="00336207"/>
    <w:rsid w:val="0041060B"/>
    <w:rsid w:val="00471F5B"/>
    <w:rsid w:val="004D26F8"/>
    <w:rsid w:val="0050786C"/>
    <w:rsid w:val="005B33B5"/>
    <w:rsid w:val="006F39EE"/>
    <w:rsid w:val="00724590"/>
    <w:rsid w:val="00772BA1"/>
    <w:rsid w:val="00792FC5"/>
    <w:rsid w:val="00797039"/>
    <w:rsid w:val="007E0B0F"/>
    <w:rsid w:val="007E2200"/>
    <w:rsid w:val="00827C85"/>
    <w:rsid w:val="00981850"/>
    <w:rsid w:val="009A052C"/>
    <w:rsid w:val="009A39C9"/>
    <w:rsid w:val="00AB46B4"/>
    <w:rsid w:val="00B62D27"/>
    <w:rsid w:val="00C26925"/>
    <w:rsid w:val="00C90B0C"/>
    <w:rsid w:val="00CF5E8D"/>
    <w:rsid w:val="00D21822"/>
    <w:rsid w:val="00D3290F"/>
    <w:rsid w:val="00D73342"/>
    <w:rsid w:val="00DC0E5C"/>
    <w:rsid w:val="00DC76DA"/>
    <w:rsid w:val="00EC0701"/>
    <w:rsid w:val="00ED2B9C"/>
    <w:rsid w:val="00ED7374"/>
    <w:rsid w:val="00F80606"/>
    <w:rsid w:val="00FF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71F5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71F5B"/>
  </w:style>
  <w:style w:type="character" w:customStyle="1" w:styleId="FontStyle12">
    <w:name w:val="Font Style12"/>
    <w:rsid w:val="00471F5B"/>
    <w:rPr>
      <w:rFonts w:ascii="Arial" w:hAnsi="Arial" w:cs="Arial" w:hint="default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5B"/>
    <w:rPr>
      <w:rFonts w:ascii="Tahoma" w:hAnsi="Tahoma" w:cs="Tahoma"/>
      <w:sz w:val="16"/>
      <w:szCs w:val="16"/>
    </w:rPr>
  </w:style>
  <w:style w:type="paragraph" w:customStyle="1" w:styleId="ParagraphStyle3">
    <w:name w:val="Paragraph Style3"/>
    <w:rsid w:val="004D26F8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2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SI-BUH</dc:creator>
  <cp:keywords/>
  <dc:description/>
  <cp:lastModifiedBy>SI-BUH</cp:lastModifiedBy>
  <cp:revision>27</cp:revision>
  <cp:lastPrinted>2021-01-19T08:05:00Z</cp:lastPrinted>
  <dcterms:created xsi:type="dcterms:W3CDTF">2020-11-30T09:58:00Z</dcterms:created>
  <dcterms:modified xsi:type="dcterms:W3CDTF">2021-01-19T08:57:00Z</dcterms:modified>
</cp:coreProperties>
</file>