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2B" w:rsidRDefault="00FA252B" w:rsidP="00FA252B">
      <w:pPr>
        <w:pStyle w:val="ad"/>
        <w:spacing w:before="0" w:beforeAutospacing="0"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  № 16</w:t>
      </w:r>
    </w:p>
    <w:p w:rsidR="00FA252B" w:rsidRDefault="00FA252B" w:rsidP="00FA252B">
      <w:pPr>
        <w:pStyle w:val="ad"/>
        <w:spacing w:before="0" w:beforeAutospacing="0" w:after="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засідання Вільнянської  міської  ради  восьмого   скликання</w:t>
      </w:r>
    </w:p>
    <w:p w:rsidR="00FA252B" w:rsidRDefault="00FA252B" w:rsidP="00FA252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шістнадцята (позачергова) сесія</w:t>
      </w:r>
    </w:p>
    <w:p w:rsidR="00FA252B" w:rsidRDefault="00FA252B" w:rsidP="00FA252B">
      <w:pPr>
        <w:pStyle w:val="ad"/>
        <w:spacing w:before="0" w:beforeAutospacing="0" w:after="0"/>
        <w:jc w:val="center"/>
        <w:rPr>
          <w:b/>
          <w:sz w:val="28"/>
          <w:szCs w:val="28"/>
          <w:lang w:val="uk-UA"/>
        </w:rPr>
      </w:pPr>
    </w:p>
    <w:p w:rsidR="00FA252B" w:rsidRDefault="00FA252B" w:rsidP="00FA252B">
      <w:pPr>
        <w:pStyle w:val="ad"/>
        <w:spacing w:before="0" w:beforeAutospacing="0" w:after="0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d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23.09.2021 року                                                                            м. Вільнянськ</w:t>
      </w:r>
    </w:p>
    <w:p w:rsidR="00FA252B" w:rsidRDefault="00FA252B" w:rsidP="00FA252B"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14-00</w:t>
      </w:r>
    </w:p>
    <w:p w:rsidR="00FA252B" w:rsidRDefault="00FA252B" w:rsidP="00FA252B"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Усього обрано   -     26 депутатів         Було присутніх  -   18 депутатів</w:t>
      </w:r>
      <w:r>
        <w:rPr>
          <w:sz w:val="28"/>
          <w:szCs w:val="28"/>
          <w:lang w:val="uk-UA"/>
        </w:rPr>
        <w:tab/>
        <w:t xml:space="preserve">                                                             Відсутніх</w:t>
      </w:r>
      <w:r>
        <w:rPr>
          <w:sz w:val="28"/>
          <w:szCs w:val="28"/>
          <w:lang w:val="uk-UA"/>
        </w:rPr>
        <w:tab/>
        <w:t xml:space="preserve">        -     8 депутатів</w:t>
      </w:r>
    </w:p>
    <w:p w:rsidR="00FA252B" w:rsidRDefault="00FA252B" w:rsidP="00FA252B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ab/>
        <w:t xml:space="preserve">                 </w:t>
      </w:r>
    </w:p>
    <w:p w:rsidR="00FA252B" w:rsidRDefault="00FA252B" w:rsidP="00FA252B">
      <w:pPr>
        <w:widowContro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Головуючий  на  сесії  –  міський голова Наталя Мусієнко</w:t>
      </w:r>
    </w:p>
    <w:p w:rsidR="00FA252B" w:rsidRDefault="00FA252B" w:rsidP="00FA252B">
      <w:pPr>
        <w:widowControl w:val="0"/>
        <w:rPr>
          <w:b/>
          <w:sz w:val="28"/>
          <w:szCs w:val="28"/>
          <w:lang w:val="uk-UA"/>
        </w:rPr>
      </w:pPr>
    </w:p>
    <w:p w:rsidR="00FA252B" w:rsidRDefault="00FA252B" w:rsidP="00FA252B">
      <w:pPr>
        <w:pStyle w:val="a8"/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Відповідно до  ст.40  Регламенту ради секретар засідання – секретар ради  Світлана </w:t>
      </w:r>
      <w:proofErr w:type="spellStart"/>
      <w:r>
        <w:rPr>
          <w:b/>
          <w:sz w:val="28"/>
          <w:szCs w:val="28"/>
          <w:lang w:val="uk-UA"/>
        </w:rPr>
        <w:t>Шраменко</w:t>
      </w:r>
      <w:proofErr w:type="spellEnd"/>
    </w:p>
    <w:p w:rsidR="00FA252B" w:rsidRDefault="00FA252B" w:rsidP="00FA252B">
      <w:pPr>
        <w:pStyle w:val="a8"/>
        <w:spacing w:after="0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сесії  присутні:</w:t>
      </w:r>
      <w:r>
        <w:rPr>
          <w:sz w:val="28"/>
          <w:szCs w:val="28"/>
          <w:lang w:val="uk-UA"/>
        </w:rPr>
        <w:t xml:space="preserve"> </w:t>
      </w:r>
    </w:p>
    <w:p w:rsidR="00FA252B" w:rsidRDefault="00FA252B" w:rsidP="00FA252B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заступник міського голови з питань діяльності виконавчих органів ради  Віктор </w:t>
      </w:r>
      <w:proofErr w:type="spellStart"/>
      <w:r>
        <w:rPr>
          <w:sz w:val="28"/>
          <w:szCs w:val="28"/>
          <w:lang w:val="uk-UA"/>
        </w:rPr>
        <w:t>Плахотя</w:t>
      </w:r>
      <w:proofErr w:type="spellEnd"/>
      <w:r>
        <w:rPr>
          <w:sz w:val="28"/>
          <w:szCs w:val="28"/>
          <w:lang w:val="uk-UA"/>
        </w:rPr>
        <w:t xml:space="preserve">, начальник юридичного відділу виконавчого комітету міської ради – Дмитро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, начальник відділу земельних відносин виконавчого комітету міської ради Євгеній Руденко, начальник відділу соціального захисту населення виконавчого комітету міської ради Ірина </w:t>
      </w:r>
      <w:proofErr w:type="spellStart"/>
      <w:r>
        <w:rPr>
          <w:sz w:val="28"/>
          <w:szCs w:val="28"/>
          <w:lang w:val="uk-UA"/>
        </w:rPr>
        <w:t>Шакіна</w:t>
      </w:r>
      <w:proofErr w:type="spellEnd"/>
      <w:r>
        <w:rPr>
          <w:sz w:val="28"/>
          <w:szCs w:val="28"/>
          <w:lang w:val="uk-UA"/>
        </w:rPr>
        <w:t xml:space="preserve">, начальник відділу організаційної та кадрової роботи виконавчого комітету міської ради Юлія </w:t>
      </w:r>
      <w:proofErr w:type="spellStart"/>
      <w:r>
        <w:rPr>
          <w:sz w:val="28"/>
          <w:szCs w:val="28"/>
          <w:lang w:val="uk-UA"/>
        </w:rPr>
        <w:t>Остроух</w:t>
      </w:r>
      <w:proofErr w:type="spellEnd"/>
      <w:r>
        <w:rPr>
          <w:sz w:val="28"/>
          <w:szCs w:val="28"/>
          <w:lang w:val="uk-UA"/>
        </w:rPr>
        <w:t xml:space="preserve">, начальник фінансового відділу міської ради 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, головний спеціаліст житлово-комунального відділу виконавчого комітету міської ради Басова С.О.; </w:t>
      </w:r>
    </w:p>
    <w:p w:rsidR="00FA252B" w:rsidRDefault="00FA252B" w:rsidP="00FA252B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член виконавчого комітету Віктор Кравченко;</w:t>
      </w:r>
    </w:p>
    <w:p w:rsidR="00FA252B" w:rsidRDefault="00FA252B" w:rsidP="00FA252B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директор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міськкомунгосп Запорізької області» Тетяна Швець; заступник директора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міськкомунгосп Запорізької області» Захар Куценко; </w:t>
      </w:r>
      <w:proofErr w:type="spellStart"/>
      <w:r>
        <w:rPr>
          <w:sz w:val="28"/>
          <w:szCs w:val="28"/>
          <w:lang w:val="uk-UA"/>
        </w:rPr>
        <w:t>Іванілов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FA252B" w:rsidRDefault="00FA252B" w:rsidP="00FA252B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Головуючий</w:t>
      </w:r>
      <w:r>
        <w:rPr>
          <w:sz w:val="28"/>
          <w:szCs w:val="28"/>
          <w:lang w:val="uk-UA"/>
        </w:rPr>
        <w:t xml:space="preserve"> довела до відома присутніх про утворення депутатської фракції </w:t>
      </w:r>
      <w:r>
        <w:rPr>
          <w:b/>
          <w:bCs/>
          <w:sz w:val="28"/>
          <w:szCs w:val="28"/>
          <w:lang w:val="uk-UA"/>
        </w:rPr>
        <w:t>«СЛУГА НАРОДУ»</w:t>
      </w:r>
      <w:r>
        <w:rPr>
          <w:sz w:val="28"/>
          <w:szCs w:val="28"/>
          <w:lang w:val="uk-UA"/>
        </w:rPr>
        <w:t xml:space="preserve"> від Запорізької обласної </w:t>
      </w:r>
      <w:r>
        <w:rPr>
          <w:b/>
          <w:bCs/>
          <w:sz w:val="28"/>
          <w:szCs w:val="28"/>
          <w:lang w:val="uk-UA"/>
        </w:rPr>
        <w:t xml:space="preserve">організації ПОЛІТИЧНОЇ ПАРТИ «СЛУГА НАРОДУ» </w:t>
      </w:r>
      <w:r>
        <w:rPr>
          <w:bCs/>
          <w:sz w:val="28"/>
          <w:szCs w:val="28"/>
          <w:lang w:val="uk-UA"/>
        </w:rPr>
        <w:t xml:space="preserve">у складі чотирьох депутатів: </w:t>
      </w:r>
    </w:p>
    <w:p w:rsidR="00FA252B" w:rsidRDefault="00FA252B" w:rsidP="00FA252B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Яблуновський</w:t>
      </w:r>
      <w:proofErr w:type="spellEnd"/>
      <w:r>
        <w:rPr>
          <w:sz w:val="28"/>
          <w:szCs w:val="28"/>
          <w:lang w:val="uk-UA"/>
        </w:rPr>
        <w:t xml:space="preserve"> Юрій Георгійович - голова фракції;</w:t>
      </w:r>
    </w:p>
    <w:p w:rsidR="00FA252B" w:rsidRDefault="00FA252B" w:rsidP="00FA252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Кот</w:t>
      </w:r>
      <w:proofErr w:type="spellEnd"/>
      <w:r>
        <w:rPr>
          <w:sz w:val="28"/>
          <w:szCs w:val="28"/>
          <w:lang w:val="uk-UA"/>
        </w:rPr>
        <w:t xml:space="preserve"> Світлана Іванівна;</w:t>
      </w:r>
    </w:p>
    <w:p w:rsidR="00FA252B" w:rsidRDefault="00FA252B" w:rsidP="00FA252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Шраменко</w:t>
      </w:r>
      <w:proofErr w:type="spellEnd"/>
      <w:r>
        <w:rPr>
          <w:sz w:val="28"/>
          <w:szCs w:val="28"/>
          <w:lang w:val="uk-UA"/>
        </w:rPr>
        <w:t xml:space="preserve"> Світлана Іванівна; </w:t>
      </w:r>
    </w:p>
    <w:p w:rsidR="00FA252B" w:rsidRDefault="00FA252B" w:rsidP="00FA252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Білоконь Світлана Вікторівна. </w:t>
      </w:r>
    </w:p>
    <w:p w:rsidR="00FA252B" w:rsidRDefault="00FA252B" w:rsidP="00FA252B">
      <w:pPr>
        <w:pStyle w:val="a8"/>
        <w:spacing w:after="0"/>
        <w:rPr>
          <w:b/>
          <w:sz w:val="28"/>
          <w:szCs w:val="28"/>
          <w:lang w:val="uk-UA"/>
        </w:rPr>
      </w:pPr>
    </w:p>
    <w:p w:rsidR="00FA252B" w:rsidRDefault="00FA252B" w:rsidP="00FA252B">
      <w:pPr>
        <w:pStyle w:val="a8"/>
        <w:spacing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пропозицією депутатів обирається лічильна  комісія</w:t>
      </w:r>
    </w:p>
    <w:p w:rsidR="00FA252B" w:rsidRDefault="00FA252B" w:rsidP="00FA252B">
      <w:pPr>
        <w:pStyle w:val="a8"/>
        <w:spacing w:after="0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Персонально:</w:t>
      </w:r>
    </w:p>
    <w:p w:rsidR="00FA252B" w:rsidRDefault="00FA252B" w:rsidP="00FA252B">
      <w:pPr>
        <w:pStyle w:val="a8"/>
        <w:spacing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Депутат міської ради     </w:t>
      </w:r>
      <w:proofErr w:type="spellStart"/>
      <w:r>
        <w:rPr>
          <w:b/>
          <w:sz w:val="28"/>
          <w:szCs w:val="28"/>
          <w:lang w:val="uk-UA"/>
        </w:rPr>
        <w:t>Сіненко</w:t>
      </w:r>
      <w:proofErr w:type="spellEnd"/>
      <w:r>
        <w:rPr>
          <w:b/>
          <w:sz w:val="28"/>
          <w:szCs w:val="28"/>
          <w:lang w:val="uk-UA"/>
        </w:rPr>
        <w:t xml:space="preserve"> С.В.</w:t>
      </w:r>
    </w:p>
    <w:p w:rsidR="00FA252B" w:rsidRDefault="00FA252B" w:rsidP="00FA252B">
      <w:pPr>
        <w:pStyle w:val="a8"/>
        <w:spacing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Депутат міської ради    </w:t>
      </w:r>
      <w:proofErr w:type="spellStart"/>
      <w:r>
        <w:rPr>
          <w:b/>
          <w:sz w:val="28"/>
          <w:szCs w:val="28"/>
          <w:lang w:val="uk-UA"/>
        </w:rPr>
        <w:t>Банделюк</w:t>
      </w:r>
      <w:proofErr w:type="spellEnd"/>
      <w:r>
        <w:rPr>
          <w:b/>
          <w:sz w:val="28"/>
          <w:szCs w:val="28"/>
          <w:lang w:val="uk-UA"/>
        </w:rPr>
        <w:t xml:space="preserve"> І.Д.</w:t>
      </w:r>
    </w:p>
    <w:p w:rsidR="00FA252B" w:rsidRDefault="00FA252B" w:rsidP="00FA252B">
      <w:pPr>
        <w:pStyle w:val="a8"/>
        <w:spacing w:after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Депутат міської ради    </w:t>
      </w:r>
      <w:proofErr w:type="spellStart"/>
      <w:r>
        <w:rPr>
          <w:b/>
          <w:sz w:val="28"/>
          <w:szCs w:val="28"/>
          <w:lang w:val="uk-UA"/>
        </w:rPr>
        <w:t>Кот</w:t>
      </w:r>
      <w:proofErr w:type="spellEnd"/>
      <w:r>
        <w:rPr>
          <w:b/>
          <w:sz w:val="28"/>
          <w:szCs w:val="28"/>
          <w:lang w:val="uk-UA"/>
        </w:rPr>
        <w:t xml:space="preserve"> С.І.</w:t>
      </w:r>
    </w:p>
    <w:p w:rsidR="00FA252B" w:rsidRDefault="00FA252B" w:rsidP="00FA252B">
      <w:pPr>
        <w:pStyle w:val="a8"/>
        <w:spacing w:after="0"/>
        <w:rPr>
          <w:sz w:val="28"/>
          <w:szCs w:val="28"/>
          <w:lang w:val="uk-UA"/>
        </w:rPr>
      </w:pPr>
    </w:p>
    <w:p w:rsidR="00FA252B" w:rsidRDefault="00FA252B" w:rsidP="00FA252B">
      <w:pPr>
        <w:pStyle w:val="a8"/>
        <w:spacing w:after="0"/>
        <w:rPr>
          <w:sz w:val="28"/>
          <w:szCs w:val="28"/>
          <w:lang w:val="uk-UA"/>
        </w:rPr>
      </w:pPr>
    </w:p>
    <w:p w:rsidR="00FA252B" w:rsidRDefault="00FA252B" w:rsidP="00FA252B">
      <w:pPr>
        <w:pStyle w:val="a8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Результати голосування:</w:t>
      </w:r>
    </w:p>
    <w:p w:rsidR="00FA252B" w:rsidRDefault="00FA252B" w:rsidP="00FA252B">
      <w:pPr>
        <w:pStyle w:val="a8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                              - 18 депутатів</w:t>
      </w:r>
    </w:p>
    <w:p w:rsidR="00FA252B" w:rsidRDefault="00FA252B" w:rsidP="00FA252B">
      <w:pPr>
        <w:pStyle w:val="a8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проти                        - немає</w:t>
      </w:r>
    </w:p>
    <w:p w:rsidR="00FA252B" w:rsidRDefault="00FA252B" w:rsidP="00FA252B">
      <w:pPr>
        <w:pStyle w:val="a8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утрималися              - немає</w:t>
      </w:r>
    </w:p>
    <w:p w:rsidR="00FA252B" w:rsidRDefault="00FA252B" w:rsidP="00FA252B">
      <w:pPr>
        <w:pStyle w:val="a8"/>
        <w:spacing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(приймається)</w:t>
      </w:r>
    </w:p>
    <w:p w:rsidR="00FA252B" w:rsidRDefault="00FA252B" w:rsidP="00FA252B">
      <w:pPr>
        <w:pStyle w:val="a8"/>
        <w:spacing w:after="0"/>
        <w:rPr>
          <w:b/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пропозицією головуючого</w:t>
      </w:r>
      <w:r>
        <w:rPr>
          <w:sz w:val="28"/>
          <w:szCs w:val="28"/>
          <w:lang w:val="uk-UA"/>
        </w:rPr>
        <w:t xml:space="preserve"> приймається порядок денний шістнадцятої (позачергової) сесії Вільнянської міської ради восьмого скликання за основу.</w:t>
      </w: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голосування: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18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FA252B" w:rsidRDefault="00FA252B" w:rsidP="00FA252B">
      <w:pPr>
        <w:pStyle w:val="30"/>
        <w:spacing w:after="0"/>
        <w:jc w:val="both"/>
        <w:rPr>
          <w:sz w:val="28"/>
          <w:szCs w:val="28"/>
        </w:rPr>
      </w:pP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Про утворення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Вільнянської міської територіальної громади та затвердження Положення про старосту.</w:t>
      </w:r>
    </w:p>
    <w:p w:rsidR="00FA252B" w:rsidRDefault="00FA252B" w:rsidP="00FA252B">
      <w:pPr>
        <w:pStyle w:val="ac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 безоплатну передачу із комунальної власності Вільнянської міської територіальної громади до комунальної власності Михайлівської сільської територіальної громади нерухомого та окремого, індивідуально визначеного рухомого майна.</w:t>
      </w:r>
    </w:p>
    <w:p w:rsidR="00FA252B" w:rsidRDefault="00FA252B" w:rsidP="00FA252B">
      <w:pPr>
        <w:pStyle w:val="ac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 внесення  змін до  Програми  розвитку галузі «Охорони здоров’я» на 2021 рік (зі змінами), затвердженої  рішенням міської  ради  від 24.12.2020 №33.</w:t>
      </w:r>
    </w:p>
    <w:p w:rsidR="00FA252B" w:rsidRDefault="00FA252B" w:rsidP="00FA252B">
      <w:pPr>
        <w:pStyle w:val="ac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Віктор </w:t>
      </w:r>
      <w:proofErr w:type="spellStart"/>
      <w:r>
        <w:rPr>
          <w:color w:val="000000"/>
          <w:sz w:val="28"/>
          <w:szCs w:val="28"/>
          <w:lang w:val="uk-UA"/>
        </w:rPr>
        <w:t>Плахотя</w:t>
      </w:r>
      <w:proofErr w:type="spellEnd"/>
      <w:r>
        <w:rPr>
          <w:color w:val="000000"/>
          <w:sz w:val="28"/>
          <w:szCs w:val="28"/>
          <w:lang w:val="uk-UA"/>
        </w:rPr>
        <w:t xml:space="preserve"> – заступник міського голови з питань діяльності виконавчих органів ради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 затвердження прогнозу місцевого бюджету на 2022-2024 роки.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затвердження розпоряджень Вільнянського міського голови.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Про звіт директора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міськкомунгосп Запорізької області».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Тетяна Швець – директор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міськкомунгосп Запорізької області»</w:t>
      </w:r>
    </w:p>
    <w:p w:rsidR="00FA252B" w:rsidRDefault="00FA252B" w:rsidP="00FA252B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7. Про внесення змін до рішення міської ради від  24.12.2020 № 28 «Про затвердження структури виконавчих органів ради та їх загальної чисельності» (зі змінами).</w:t>
      </w:r>
    </w:p>
    <w:p w:rsidR="00FA252B" w:rsidRDefault="00FA252B" w:rsidP="00FA252B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Юлія </w:t>
      </w:r>
      <w:proofErr w:type="spellStart"/>
      <w:r>
        <w:rPr>
          <w:color w:val="000000"/>
          <w:sz w:val="28"/>
          <w:szCs w:val="28"/>
          <w:lang w:val="uk-UA"/>
        </w:rPr>
        <w:t>Остроух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відділу організаційної та кадрової роботи виконавчого комітету Вільнянської міської ради</w:t>
      </w:r>
    </w:p>
    <w:p w:rsidR="00FA252B" w:rsidRDefault="00FA252B" w:rsidP="00FA252B">
      <w:pPr>
        <w:ind w:firstLine="709"/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 інформує  про  пропозиції до порядку денного, </w:t>
      </w:r>
      <w:r>
        <w:rPr>
          <w:sz w:val="28"/>
          <w:szCs w:val="28"/>
          <w:lang w:val="uk-UA"/>
        </w:rPr>
        <w:t>які надійшли від постійних депутатських комісій Вільнянської міської ради, та які були узгоджені на засіданні Погоджувальної ради.</w:t>
      </w: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 xml:space="preserve">ро зняття з порядку денного </w:t>
      </w:r>
      <w:r>
        <w:rPr>
          <w:sz w:val="28"/>
          <w:szCs w:val="28"/>
          <w:lang w:val="uk-UA"/>
        </w:rPr>
        <w:t>шістнадцятої (позачергової) сесії Вільнянської міської ради восьмого скликання питання № 7 «Про внесення змін до рішення міської ради від  24.12.2020 № 28 «Про затвердження структури виконавчих органів ради та їх загальної чисельності» (зі змінами)».</w:t>
      </w:r>
    </w:p>
    <w:p w:rsidR="00FA252B" w:rsidRDefault="00FA252B" w:rsidP="00FA252B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</w:t>
      </w:r>
      <w:r>
        <w:rPr>
          <w:sz w:val="28"/>
          <w:szCs w:val="28"/>
          <w:lang w:val="uk-UA"/>
        </w:rPr>
        <w:t xml:space="preserve">Мусієнко Н.О. – 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міський голова</w:t>
      </w:r>
    </w:p>
    <w:p w:rsidR="00FA252B" w:rsidRDefault="00FA252B" w:rsidP="00FA252B">
      <w:pPr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Зняти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 порядку денного </w:t>
      </w:r>
      <w:r>
        <w:rPr>
          <w:sz w:val="28"/>
          <w:szCs w:val="28"/>
          <w:lang w:val="uk-UA"/>
        </w:rPr>
        <w:t>шістнадцятої (позачергової) сесії Вільнянської міської ради восьмого скликання питання № 7 «Про внесення змін до рішення міської ради від  24.12.2020 № 28 «Про затвердження структури виконавчих органів ради та їх загальної чисельності» (зі змінами)».</w:t>
      </w:r>
    </w:p>
    <w:p w:rsidR="00FA252B" w:rsidRDefault="00FA252B" w:rsidP="00FA252B">
      <w:pPr>
        <w:jc w:val="both"/>
        <w:rPr>
          <w:color w:val="000000"/>
          <w:sz w:val="28"/>
          <w:szCs w:val="28"/>
          <w:lang w:val="uk-UA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CF4A60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8</w:t>
            </w:r>
            <w:r w:rsidR="00FA252B">
              <w:rPr>
                <w:rFonts w:cs="Times New Roman"/>
                <w:sz w:val="28"/>
                <w:szCs w:val="28"/>
                <w:lang w:eastAsia="en-US"/>
              </w:rPr>
              <w:t xml:space="preserve">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 xml:space="preserve">ро включення до порядку денного </w:t>
      </w:r>
      <w:r>
        <w:rPr>
          <w:sz w:val="28"/>
          <w:szCs w:val="28"/>
          <w:lang w:val="uk-UA"/>
        </w:rPr>
        <w:t>шістнадцятої (позачергової) сесії Вільнянської міської ради восьмого скликання питання №№8 – 83, змінивши нумерацію питань порядку денного шістнадцятої (позачергової) сесії міської ради з урахуванням внесених змін та пропозицій до Порядку денного.</w:t>
      </w:r>
    </w:p>
    <w:p w:rsidR="00FA252B" w:rsidRDefault="00FA252B" w:rsidP="00FA252B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</w:t>
      </w:r>
      <w:r>
        <w:rPr>
          <w:sz w:val="28"/>
          <w:szCs w:val="28"/>
          <w:lang w:val="uk-UA"/>
        </w:rPr>
        <w:t xml:space="preserve">Мусієнко Н.О. – 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міський голова</w:t>
      </w:r>
    </w:p>
    <w:p w:rsidR="00FA252B" w:rsidRDefault="00FA252B" w:rsidP="00FA252B">
      <w:pPr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Включити </w:t>
      </w:r>
      <w:r>
        <w:rPr>
          <w:color w:val="000000"/>
          <w:sz w:val="28"/>
          <w:szCs w:val="28"/>
          <w:lang w:val="uk-UA"/>
        </w:rPr>
        <w:t xml:space="preserve"> до порядку денного </w:t>
      </w:r>
      <w:r>
        <w:rPr>
          <w:sz w:val="28"/>
          <w:szCs w:val="28"/>
          <w:lang w:val="uk-UA"/>
        </w:rPr>
        <w:t>шістнадцятої (позачергової) сесії Вільнянської міської ради восьмого скликання питання №№8 – 83; змінити нумерацію питань порядку денного шістнадцятої (позачергової) сесії міської ради з урахуванням внесених змін та пропозицій до Порядку денного.</w:t>
      </w:r>
    </w:p>
    <w:p w:rsidR="00FA252B" w:rsidRDefault="00FA252B" w:rsidP="00FA252B">
      <w:pPr>
        <w:jc w:val="both"/>
        <w:rPr>
          <w:color w:val="000000"/>
          <w:sz w:val="28"/>
          <w:szCs w:val="28"/>
          <w:lang w:val="uk-UA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lastRenderedPageBreak/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CF4A60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</w:t>
            </w:r>
            <w:r w:rsidR="00FA252B">
              <w:rPr>
                <w:rFonts w:cs="Times New Roman"/>
                <w:sz w:val="28"/>
                <w:szCs w:val="28"/>
                <w:lang w:eastAsia="en-US"/>
              </w:rPr>
              <w:t xml:space="preserve">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пропозицією головуючого</w:t>
      </w:r>
      <w:r>
        <w:rPr>
          <w:sz w:val="28"/>
          <w:szCs w:val="28"/>
          <w:lang w:val="uk-UA"/>
        </w:rPr>
        <w:t xml:space="preserve"> приймається порядок денний шістнадцятої (позачергової) сесії Вільнянської міської ради восьмого скликання в цілому.</w:t>
      </w: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голосування: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 w:rsidP="00CF4A60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</w:t>
            </w:r>
            <w:r w:rsidR="00CF4A60">
              <w:rPr>
                <w:rFonts w:cs="Times New Roman"/>
                <w:sz w:val="28"/>
                <w:szCs w:val="28"/>
                <w:lang w:eastAsia="en-US"/>
              </w:rPr>
              <w:t>8</w:t>
            </w:r>
            <w:r>
              <w:rPr>
                <w:rFonts w:cs="Times New Roman"/>
                <w:sz w:val="28"/>
                <w:szCs w:val="28"/>
                <w:lang w:eastAsia="en-US"/>
              </w:rPr>
              <w:t xml:space="preserve">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FA252B" w:rsidRDefault="00FA252B" w:rsidP="00FA252B">
      <w:pPr>
        <w:jc w:val="center"/>
        <w:rPr>
          <w:sz w:val="28"/>
          <w:szCs w:val="28"/>
          <w:lang w:val="uk-UA"/>
        </w:rPr>
      </w:pPr>
    </w:p>
    <w:p w:rsidR="00FA252B" w:rsidRDefault="00FA252B" w:rsidP="00FA252B">
      <w:pPr>
        <w:jc w:val="center"/>
        <w:rPr>
          <w:sz w:val="28"/>
          <w:szCs w:val="28"/>
          <w:lang w:val="uk-UA"/>
        </w:rPr>
      </w:pPr>
    </w:p>
    <w:p w:rsidR="00FA252B" w:rsidRDefault="00FA252B" w:rsidP="00FA25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денний</w:t>
      </w:r>
    </w:p>
    <w:p w:rsidR="00FA252B" w:rsidRDefault="00FA252B" w:rsidP="00FA25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шістнадцятої (позачергової) сесії </w:t>
      </w:r>
    </w:p>
    <w:p w:rsidR="00FA252B" w:rsidRDefault="00FA252B" w:rsidP="00FA25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Вільнянської міської ради восьмого скликання</w:t>
      </w:r>
    </w:p>
    <w:p w:rsidR="00FA252B" w:rsidRDefault="00FA252B" w:rsidP="00FA252B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Про утворення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Вільнянської міської територіальної громади та затвердження Положення про старосту.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 безоплатну передачу із комунальної власності Вільнянської міської територіальної громади до комунальної власності Михайлівської сільської територіальної громади нерухомого та окремого, індивідуально визначеного рухомого майна.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 внесення  змін до  Програми  розвитку галузі «Охорони здоров’я» на 2021 рік (зі змінами), затвердженої  рішенням міської  ради  від 24.12.2020 №33.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Віктор </w:t>
      </w:r>
      <w:proofErr w:type="spellStart"/>
      <w:r>
        <w:rPr>
          <w:color w:val="000000"/>
          <w:sz w:val="28"/>
          <w:szCs w:val="28"/>
          <w:lang w:val="uk-UA"/>
        </w:rPr>
        <w:t>Плахотя</w:t>
      </w:r>
      <w:proofErr w:type="spellEnd"/>
      <w:r>
        <w:rPr>
          <w:color w:val="000000"/>
          <w:sz w:val="28"/>
          <w:szCs w:val="28"/>
          <w:lang w:val="uk-UA"/>
        </w:rPr>
        <w:t xml:space="preserve"> – заступник міського голови з питань діяльності виконавчих органів ради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 затвердження прогнозу місцевого бюджету на 2022-2024 роки.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затвердження розпоряджень Вільнянського міського голови.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Про звіт директора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міськкомунгосп Запорізької області».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Тетяна Швець – директор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міськкомунгосп Запорізької області»</w:t>
      </w:r>
    </w:p>
    <w:p w:rsidR="00FA252B" w:rsidRDefault="00FA252B" w:rsidP="00FA252B">
      <w:pPr>
        <w:pStyle w:val="68386"/>
        <w:widowControl w:val="0"/>
        <w:spacing w:before="0" w:beforeAutospacing="0" w:after="0" w:afterAutospacing="0"/>
        <w:ind w:firstLine="709"/>
        <w:rPr>
          <w:sz w:val="28"/>
          <w:szCs w:val="28"/>
          <w:lang w:val="uk-UA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Доповідач: Світлана Басова – головний спеціаліст житлово-комунального відділу виконавчого комітету Вільнянської міської ради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Про місцеву  Програму соціального захисту бездомних громадян та осіб, звільнених з місць позбавлення волі, та осіб, які перебувають у складних життєвих обставинах, на 2021 рік.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Ірина </w:t>
      </w:r>
      <w:proofErr w:type="spellStart"/>
      <w:r>
        <w:rPr>
          <w:sz w:val="28"/>
          <w:szCs w:val="28"/>
          <w:lang w:val="uk-UA"/>
        </w:rPr>
        <w:t>Шакіна</w:t>
      </w:r>
      <w:proofErr w:type="spellEnd"/>
      <w:r>
        <w:rPr>
          <w:sz w:val="28"/>
          <w:szCs w:val="28"/>
          <w:lang w:val="uk-UA"/>
        </w:rPr>
        <w:t xml:space="preserve"> – начальник відділу соціального захисту населення виконавчого комітету Вільнянської міської ради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Про внесення змін до Програми «День міста  та  сіл  Вільнянської  міської  територіальної  громади» на  2021 рік, затвердженої рішенням міської ради від 09.07.2021 № 5. 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 Світлана  </w:t>
      </w:r>
      <w:proofErr w:type="spellStart"/>
      <w:r>
        <w:rPr>
          <w:color w:val="000000"/>
          <w:sz w:val="28"/>
          <w:szCs w:val="28"/>
          <w:lang w:val="uk-UA"/>
        </w:rPr>
        <w:t>Шраменко</w:t>
      </w:r>
      <w:proofErr w:type="spellEnd"/>
      <w:r>
        <w:rPr>
          <w:color w:val="000000"/>
          <w:sz w:val="28"/>
          <w:szCs w:val="28"/>
          <w:lang w:val="uk-UA"/>
        </w:rPr>
        <w:t xml:space="preserve"> – секретар  міської  ради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Про внесення змін до Програми забезпечення належного функціонування комунальних дошкільних навчальних закладів міської ради на 2021 рік (зі змінами), затвердженої рішенням міської ради від 24.12.2020 № 30. </w:t>
      </w:r>
    </w:p>
    <w:p w:rsidR="00FA252B" w:rsidRDefault="00FA252B" w:rsidP="00FA252B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Доповідач: Людмила </w:t>
      </w:r>
      <w:proofErr w:type="spellStart"/>
      <w:r>
        <w:rPr>
          <w:rFonts w:ascii="Times New Roman" w:hAnsi="Times New Roman"/>
          <w:sz w:val="28"/>
          <w:szCs w:val="28"/>
        </w:rPr>
        <w:t>Тертишна</w:t>
      </w:r>
      <w:proofErr w:type="spellEnd"/>
      <w:r>
        <w:rPr>
          <w:rFonts w:ascii="Times New Roman" w:hAnsi="Times New Roman"/>
          <w:sz w:val="28"/>
          <w:szCs w:val="28"/>
        </w:rPr>
        <w:t xml:space="preserve"> – начальник фінансового відділу  Вільнянської міської ради  </w:t>
      </w:r>
    </w:p>
    <w:p w:rsidR="00FA252B" w:rsidRDefault="00FA252B" w:rsidP="00FA252B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Про внесення змін до Програми розвитку освіти Вільнянської міської ради на 2021-2022 роки (зі змінами), затвердженої рішенням міської ради від 24.12.2020 №40. 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 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Про внесення змін до Програми </w:t>
      </w:r>
      <w:r>
        <w:rPr>
          <w:rStyle w:val="1667"/>
          <w:rFonts w:eastAsiaTheme="minorEastAsia"/>
          <w:color w:val="000000"/>
          <w:sz w:val="28"/>
          <w:szCs w:val="28"/>
          <w:lang w:val="uk-UA"/>
        </w:rPr>
        <w:t>підтримки та розвитку                        КНП «</w:t>
      </w:r>
      <w:r>
        <w:rPr>
          <w:sz w:val="28"/>
          <w:szCs w:val="28"/>
          <w:lang w:val="uk-UA"/>
        </w:rPr>
        <w:t xml:space="preserve">Вільнянська районна багатопрофільна лікарня» на 2021 рік (зі змінами), затвердженої рішенням міської ради 24.12.2020 р. № 31. 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 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d"/>
        <w:widowControl w:val="0"/>
        <w:spacing w:before="0" w:beforeAutospacing="0" w:after="0"/>
        <w:ind w:firstLine="709"/>
        <w:jc w:val="both"/>
        <w:rPr>
          <w:rFonts w:eastAsia="DFKai-SB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14. Про визначення </w:t>
      </w:r>
      <w:proofErr w:type="spellStart"/>
      <w:r>
        <w:rPr>
          <w:rFonts w:eastAsia="DFKai-SB"/>
          <w:sz w:val="28"/>
          <w:szCs w:val="28"/>
          <w:lang w:val="uk-UA"/>
        </w:rPr>
        <w:t>балансоутримувачів</w:t>
      </w:r>
      <w:proofErr w:type="spellEnd"/>
      <w:r>
        <w:rPr>
          <w:rFonts w:eastAsia="DFKai-SB"/>
          <w:sz w:val="28"/>
          <w:szCs w:val="28"/>
          <w:lang w:val="uk-UA"/>
        </w:rPr>
        <w:t xml:space="preserve"> комунального майна Вільнянської міської територіальної громади. </w:t>
      </w:r>
    </w:p>
    <w:p w:rsidR="00FA252B" w:rsidRDefault="00FA252B" w:rsidP="00FA252B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pStyle w:val="a8"/>
        <w:widowControl w:val="0"/>
        <w:spacing w:after="0"/>
        <w:ind w:firstLine="709"/>
        <w:jc w:val="both"/>
        <w:rPr>
          <w:rFonts w:eastAsia="DFKai-SB"/>
          <w:sz w:val="28"/>
          <w:szCs w:val="28"/>
          <w:lang w:val="uk-UA"/>
        </w:rPr>
      </w:pPr>
    </w:p>
    <w:p w:rsidR="00FA252B" w:rsidRDefault="00FA252B" w:rsidP="00FA252B">
      <w:pPr>
        <w:pStyle w:val="a8"/>
        <w:widowControl w:val="0"/>
        <w:spacing w:after="0"/>
        <w:ind w:firstLine="709"/>
        <w:jc w:val="both"/>
        <w:rPr>
          <w:rFonts w:eastAsia="DFKai-SB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15. Про доцільність передачі в оренду нерухомого майна комунальної власності Вільнянської міської територіальної громади, </w:t>
      </w:r>
      <w:proofErr w:type="spellStart"/>
      <w:r>
        <w:rPr>
          <w:rFonts w:eastAsia="DFKai-SB"/>
          <w:sz w:val="28"/>
          <w:szCs w:val="28"/>
          <w:lang w:val="uk-UA"/>
        </w:rPr>
        <w:t>балансоутримувачем</w:t>
      </w:r>
      <w:proofErr w:type="spellEnd"/>
      <w:r>
        <w:rPr>
          <w:rFonts w:eastAsia="DFKai-SB"/>
          <w:sz w:val="28"/>
          <w:szCs w:val="28"/>
          <w:lang w:val="uk-UA"/>
        </w:rPr>
        <w:t xml:space="preserve"> якого є  КНП «Вільнянська багатопрофільна лікарня» Вільнянської міської ради.</w:t>
      </w:r>
    </w:p>
    <w:p w:rsidR="00FA252B" w:rsidRDefault="00FA252B" w:rsidP="00FA252B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FA252B" w:rsidRDefault="00FA252B" w:rsidP="00FA252B">
      <w:pPr>
        <w:pStyle w:val="a8"/>
        <w:widowControl w:val="0"/>
        <w:spacing w:after="0"/>
        <w:ind w:firstLine="709"/>
        <w:jc w:val="both"/>
        <w:rPr>
          <w:rFonts w:eastAsia="DFKai-SB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16. Про доцільність передачі в оренду нерухомого майна комунальної власності Вільнянської міської територіальної громади, </w:t>
      </w:r>
      <w:proofErr w:type="spellStart"/>
      <w:r>
        <w:rPr>
          <w:rFonts w:eastAsia="DFKai-SB"/>
          <w:sz w:val="28"/>
          <w:szCs w:val="28"/>
          <w:lang w:val="uk-UA"/>
        </w:rPr>
        <w:t>балансоутримувачем</w:t>
      </w:r>
      <w:proofErr w:type="spellEnd"/>
      <w:r>
        <w:rPr>
          <w:rFonts w:eastAsia="DFKai-SB"/>
          <w:sz w:val="28"/>
          <w:szCs w:val="28"/>
          <w:lang w:val="uk-UA"/>
        </w:rPr>
        <w:t xml:space="preserve"> якого є </w:t>
      </w:r>
      <w:proofErr w:type="spellStart"/>
      <w:r>
        <w:rPr>
          <w:sz w:val="28"/>
          <w:szCs w:val="28"/>
          <w:lang w:val="uk-UA"/>
        </w:rPr>
        <w:t>КУ</w:t>
      </w:r>
      <w:proofErr w:type="spellEnd"/>
      <w:r>
        <w:rPr>
          <w:sz w:val="28"/>
          <w:szCs w:val="28"/>
          <w:lang w:val="uk-UA"/>
        </w:rPr>
        <w:t xml:space="preserve"> «Вільнянська централізована бібліотечна система» Вільнянської міської ради</w:t>
      </w:r>
      <w:r>
        <w:rPr>
          <w:rFonts w:eastAsia="DFKai-SB"/>
          <w:sz w:val="28"/>
          <w:szCs w:val="28"/>
          <w:lang w:val="uk-UA"/>
        </w:rPr>
        <w:t>.</w:t>
      </w:r>
    </w:p>
    <w:p w:rsidR="00FA252B" w:rsidRDefault="00FA252B" w:rsidP="00FA252B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FA252B" w:rsidRDefault="00FA252B" w:rsidP="00FA252B">
      <w:pPr>
        <w:pStyle w:val="a8"/>
        <w:widowControl w:val="0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Про намір передачі в оренду майна, що належить до комунальної власності Вільнянської міської територіальної громади.</w:t>
      </w:r>
    </w:p>
    <w:p w:rsidR="00FA252B" w:rsidRDefault="00FA252B" w:rsidP="00FA252B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pStyle w:val="a8"/>
        <w:widowControl w:val="0"/>
        <w:spacing w:after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a8"/>
        <w:widowControl w:val="0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Про затвердження Переліків  першого та другого типу об’єктів оренди комунального майна Вільнянської міської територіальної громади.</w:t>
      </w:r>
    </w:p>
    <w:p w:rsidR="00FA252B" w:rsidRDefault="00FA252B" w:rsidP="00FA252B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FA252B" w:rsidRDefault="00FA252B" w:rsidP="00FA252B">
      <w:pPr>
        <w:pStyle w:val="ad"/>
        <w:widowControl w:val="0"/>
        <w:tabs>
          <w:tab w:val="left" w:pos="5432"/>
        </w:tabs>
        <w:spacing w:before="0" w:beforeAutospacing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Про внесення змін до рішенням міської ради від 28.01.2021 №38 «Про умови оплати праці міського голови Мусієнко Н.О.».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Юлія </w:t>
      </w:r>
      <w:proofErr w:type="spellStart"/>
      <w:r>
        <w:rPr>
          <w:color w:val="000000"/>
          <w:sz w:val="28"/>
          <w:szCs w:val="28"/>
          <w:lang w:val="uk-UA"/>
        </w:rPr>
        <w:t>Остроух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відділу організаційної та кадрової роботи виконавчого комітету Вільнянської міської ради</w:t>
      </w:r>
    </w:p>
    <w:p w:rsidR="00FA252B" w:rsidRDefault="00FA252B" w:rsidP="00FA252B">
      <w:pPr>
        <w:pStyle w:val="ad"/>
        <w:widowControl w:val="0"/>
        <w:tabs>
          <w:tab w:val="left" w:pos="5432"/>
        </w:tabs>
        <w:spacing w:before="0" w:beforeAutospacing="0" w:after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20. Про затвердження технічної документації із землеустрою щодо встановлення (відновлення) меж земельної ділянки в натурі (на місцевості)           гр. </w:t>
      </w:r>
      <w:proofErr w:type="spellStart"/>
      <w:r>
        <w:rPr>
          <w:rFonts w:eastAsia="Times New Roman" w:cs="Times New Roman"/>
          <w:sz w:val="28"/>
          <w:szCs w:val="28"/>
        </w:rPr>
        <w:t>Філіповій</w:t>
      </w:r>
      <w:proofErr w:type="spellEnd"/>
      <w:r>
        <w:rPr>
          <w:rFonts w:eastAsia="Times New Roman" w:cs="Times New Roman"/>
          <w:sz w:val="28"/>
          <w:szCs w:val="28"/>
        </w:rPr>
        <w:t xml:space="preserve"> Т.В.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</w:t>
      </w:r>
      <w:r>
        <w:rPr>
          <w:rFonts w:eastAsia="Times New Roman" w:cs="Times New Roman"/>
          <w:sz w:val="28"/>
          <w:szCs w:val="28"/>
        </w:rPr>
        <w:lastRenderedPageBreak/>
        <w:t>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21. Про затвердження технічної документації із землеустрою щодо встановлення (відновлення) меж земельної ділянки в натурі (на місцевості)            гр. </w:t>
      </w:r>
      <w:proofErr w:type="spellStart"/>
      <w:r>
        <w:rPr>
          <w:rFonts w:eastAsia="Times New Roman" w:cs="Times New Roman"/>
          <w:sz w:val="28"/>
          <w:szCs w:val="28"/>
        </w:rPr>
        <w:t>Лобчикову</w:t>
      </w:r>
      <w:proofErr w:type="spellEnd"/>
      <w:r>
        <w:rPr>
          <w:rFonts w:eastAsia="Times New Roman" w:cs="Times New Roman"/>
          <w:sz w:val="28"/>
          <w:szCs w:val="28"/>
        </w:rPr>
        <w:t xml:space="preserve"> В.І.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22. Про затвердження технічної документації із землеустрою щодо встановлення (відновлення) меж земельної ділянки в натурі (на місцевості)        гр. </w:t>
      </w:r>
      <w:proofErr w:type="spellStart"/>
      <w:r>
        <w:rPr>
          <w:rFonts w:eastAsia="Times New Roman" w:cs="Times New Roman"/>
          <w:sz w:val="28"/>
          <w:szCs w:val="28"/>
        </w:rPr>
        <w:t>Чонговій</w:t>
      </w:r>
      <w:proofErr w:type="spellEnd"/>
      <w:r>
        <w:rPr>
          <w:rFonts w:eastAsia="Times New Roman" w:cs="Times New Roman"/>
          <w:sz w:val="28"/>
          <w:szCs w:val="28"/>
        </w:rPr>
        <w:t xml:space="preserve"> А.С.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23. Про затвердження технічної документації із землеустрою щодо встановлення (відновлення) меж земельної ділянки в натурі (на місцевості)           гр. </w:t>
      </w:r>
      <w:proofErr w:type="spellStart"/>
      <w:r>
        <w:rPr>
          <w:rFonts w:eastAsia="Times New Roman" w:cs="Times New Roman"/>
          <w:sz w:val="28"/>
          <w:szCs w:val="28"/>
        </w:rPr>
        <w:t>Кригарь</w:t>
      </w:r>
      <w:proofErr w:type="spellEnd"/>
      <w:r>
        <w:rPr>
          <w:rFonts w:eastAsia="Times New Roman" w:cs="Times New Roman"/>
          <w:sz w:val="28"/>
          <w:szCs w:val="28"/>
        </w:rPr>
        <w:t xml:space="preserve"> Л.М.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24. Про затвердження технічної документації із землеустрою щодо встановлення (відновлення) меж земельної ділянки в натурі (на місцевості)           гр. Переверзєву О.В.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25. Про затвердження технічної документації із землеустрою щодо встановлення (відновлення) меж земельної ділянки в натурі (на місцевості)          гр. Воробйову В.А.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26. Про затвердження технічної документації із землеустрою щодо встановлення (відновлення) меж земельної ділянки в натурі (на місцевості)         гр. </w:t>
      </w:r>
      <w:proofErr w:type="spellStart"/>
      <w:r>
        <w:rPr>
          <w:rFonts w:eastAsia="Times New Roman" w:cs="Times New Roman"/>
          <w:sz w:val="28"/>
          <w:szCs w:val="28"/>
        </w:rPr>
        <w:t>Зацарній</w:t>
      </w:r>
      <w:proofErr w:type="spellEnd"/>
      <w:r>
        <w:rPr>
          <w:rFonts w:eastAsia="Times New Roman" w:cs="Times New Roman"/>
          <w:sz w:val="28"/>
          <w:szCs w:val="28"/>
        </w:rPr>
        <w:t xml:space="preserve"> Л.М.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27. Про затвердження технічної документації із землеустрою щодо встановлення (відновлення) меж земельної ділянки в натурі (на місцевості)         гр. </w:t>
      </w:r>
      <w:proofErr w:type="spellStart"/>
      <w:r>
        <w:rPr>
          <w:rFonts w:eastAsia="Times New Roman" w:cs="Times New Roman"/>
          <w:sz w:val="28"/>
          <w:szCs w:val="28"/>
        </w:rPr>
        <w:t>Вацюк</w:t>
      </w:r>
      <w:proofErr w:type="spellEnd"/>
      <w:r>
        <w:rPr>
          <w:rFonts w:eastAsia="Times New Roman" w:cs="Times New Roman"/>
          <w:sz w:val="28"/>
          <w:szCs w:val="28"/>
        </w:rPr>
        <w:t xml:space="preserve"> Є.О.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28. Про затвердження технічної документації із землеустрою щодо </w:t>
      </w:r>
      <w:r>
        <w:rPr>
          <w:rFonts w:eastAsia="Times New Roman" w:cs="Times New Roman"/>
          <w:sz w:val="28"/>
          <w:szCs w:val="28"/>
        </w:rPr>
        <w:lastRenderedPageBreak/>
        <w:t xml:space="preserve">встановлення (відновлення) меж земельної ділянки в натурі (на місцевості)         гр. Воробйову М.Я.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29. Про затвердження технічної документації із землеустрою щодо встановлення (відновлення) меж земельної ділянки в натурі (на місцевості)         гр. Постолу О.М.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30. Про затвердження технічної документації із землеустрою щодо встановлення (відновлення) меж земельної ділянки в натурі (на місцевості)        гр. </w:t>
      </w:r>
      <w:proofErr w:type="spellStart"/>
      <w:r>
        <w:rPr>
          <w:rFonts w:eastAsia="Times New Roman" w:cs="Times New Roman"/>
          <w:sz w:val="28"/>
          <w:szCs w:val="28"/>
        </w:rPr>
        <w:t>Шепеленко</w:t>
      </w:r>
      <w:proofErr w:type="spellEnd"/>
      <w:r>
        <w:rPr>
          <w:rFonts w:eastAsia="Times New Roman" w:cs="Times New Roman"/>
          <w:sz w:val="28"/>
          <w:szCs w:val="28"/>
        </w:rPr>
        <w:t xml:space="preserve"> Т.В.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31. Про затвердження технічної документації із землеустрою щодо встановлення (відновлення) меж земельної ділянки в натурі (на місцевості)         гр. </w:t>
      </w:r>
      <w:proofErr w:type="spellStart"/>
      <w:r>
        <w:rPr>
          <w:rFonts w:eastAsia="Times New Roman" w:cs="Times New Roman"/>
          <w:sz w:val="28"/>
          <w:szCs w:val="28"/>
        </w:rPr>
        <w:t>Лукавенко</w:t>
      </w:r>
      <w:proofErr w:type="spellEnd"/>
      <w:r>
        <w:rPr>
          <w:rFonts w:eastAsia="Times New Roman" w:cs="Times New Roman"/>
          <w:sz w:val="28"/>
          <w:szCs w:val="28"/>
        </w:rPr>
        <w:t xml:space="preserve"> Т.О.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32. Про затвердження технічної документації із землеустрою щодо встановлення (відновлення) меж земельної ділянки в натурі (на місцевості)         гр. Качану О.О.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33. Про затвердження технічної документації із землеустрою щодо встановлення (відновлення) меж земельної ділянки в натурі (на місцевості)          гр. </w:t>
      </w:r>
      <w:proofErr w:type="spellStart"/>
      <w:r>
        <w:rPr>
          <w:rFonts w:eastAsia="Times New Roman" w:cs="Times New Roman"/>
          <w:sz w:val="28"/>
          <w:szCs w:val="28"/>
        </w:rPr>
        <w:t>Пєчонкіній</w:t>
      </w:r>
      <w:proofErr w:type="spellEnd"/>
      <w:r>
        <w:rPr>
          <w:rFonts w:eastAsia="Times New Roman" w:cs="Times New Roman"/>
          <w:sz w:val="28"/>
          <w:szCs w:val="28"/>
        </w:rPr>
        <w:t xml:space="preserve"> Н.В.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34. Про затвердження технічної документації із землеустрою щодо встановлення (відновлення) меж земельної ділянки в натурі (на місцевості)         гр. </w:t>
      </w:r>
      <w:proofErr w:type="spellStart"/>
      <w:r>
        <w:rPr>
          <w:rFonts w:eastAsia="Times New Roman" w:cs="Times New Roman"/>
          <w:sz w:val="28"/>
          <w:szCs w:val="28"/>
        </w:rPr>
        <w:t>Воліченку</w:t>
      </w:r>
      <w:proofErr w:type="spellEnd"/>
      <w:r>
        <w:rPr>
          <w:rFonts w:eastAsia="Times New Roman" w:cs="Times New Roman"/>
          <w:sz w:val="28"/>
          <w:szCs w:val="28"/>
        </w:rPr>
        <w:t xml:space="preserve"> В.І.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35. Про затвердження технічної документації із землеустрою щодо встановлення (відновлення) меж земельної ділянки в натурі (на місцевості)        гр. Бабенку Ю.В.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</w:t>
      </w:r>
      <w:r>
        <w:rPr>
          <w:rFonts w:eastAsia="Times New Roman" w:cs="Times New Roman"/>
          <w:sz w:val="28"/>
          <w:szCs w:val="28"/>
        </w:rPr>
        <w:lastRenderedPageBreak/>
        <w:t xml:space="preserve">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36. Про затвердження технічної документації із землеустрою щодо встановлення (відновлення) меж земельної ділянки в натурі (на місцевості)          гр. </w:t>
      </w:r>
      <w:proofErr w:type="spellStart"/>
      <w:r>
        <w:rPr>
          <w:rFonts w:eastAsia="Times New Roman" w:cs="Times New Roman"/>
          <w:sz w:val="28"/>
          <w:szCs w:val="28"/>
        </w:rPr>
        <w:t>Містюку</w:t>
      </w:r>
      <w:proofErr w:type="spellEnd"/>
      <w:r>
        <w:rPr>
          <w:rFonts w:eastAsia="Times New Roman" w:cs="Times New Roman"/>
          <w:sz w:val="28"/>
          <w:szCs w:val="28"/>
        </w:rPr>
        <w:t xml:space="preserve"> П.І.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37. 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</w:t>
      </w:r>
      <w:proofErr w:type="spellStart"/>
      <w:r>
        <w:rPr>
          <w:rFonts w:eastAsia="Times New Roman" w:cs="Times New Roman"/>
          <w:sz w:val="28"/>
          <w:szCs w:val="28"/>
        </w:rPr>
        <w:t>Мішакову</w:t>
      </w:r>
      <w:proofErr w:type="spellEnd"/>
      <w:r>
        <w:rPr>
          <w:rFonts w:eastAsia="Times New Roman" w:cs="Times New Roman"/>
          <w:sz w:val="28"/>
          <w:szCs w:val="28"/>
        </w:rPr>
        <w:t xml:space="preserve"> О.В.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38. 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індивідуальних гаражів гр. </w:t>
      </w:r>
      <w:proofErr w:type="spellStart"/>
      <w:r>
        <w:rPr>
          <w:rFonts w:eastAsia="Times New Roman" w:cs="Times New Roman"/>
          <w:sz w:val="28"/>
          <w:szCs w:val="28"/>
        </w:rPr>
        <w:t>Гнибіденко</w:t>
      </w:r>
      <w:proofErr w:type="spellEnd"/>
      <w:r>
        <w:rPr>
          <w:rFonts w:eastAsia="Times New Roman" w:cs="Times New Roman"/>
          <w:sz w:val="28"/>
          <w:szCs w:val="28"/>
        </w:rPr>
        <w:t xml:space="preserve"> Н.І.  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39. 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і споруд (присадибна ділянка) гр. </w:t>
      </w:r>
      <w:proofErr w:type="spellStart"/>
      <w:r>
        <w:rPr>
          <w:rFonts w:eastAsia="Times New Roman" w:cs="Times New Roman"/>
          <w:sz w:val="28"/>
          <w:szCs w:val="28"/>
        </w:rPr>
        <w:t>Супруненку</w:t>
      </w:r>
      <w:proofErr w:type="spellEnd"/>
      <w:r>
        <w:rPr>
          <w:rFonts w:eastAsia="Times New Roman" w:cs="Times New Roman"/>
          <w:sz w:val="28"/>
          <w:szCs w:val="28"/>
        </w:rPr>
        <w:t xml:space="preserve"> О.В.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40. 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проєктів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особистого селянського господарства гр. </w:t>
      </w:r>
      <w:proofErr w:type="spellStart"/>
      <w:r>
        <w:rPr>
          <w:rFonts w:eastAsia="Times New Roman" w:cs="Times New Roman"/>
          <w:sz w:val="28"/>
          <w:szCs w:val="28"/>
        </w:rPr>
        <w:t>Миколаюк</w:t>
      </w:r>
      <w:proofErr w:type="spellEnd"/>
      <w:r>
        <w:rPr>
          <w:rFonts w:eastAsia="Times New Roman" w:cs="Times New Roman"/>
          <w:sz w:val="28"/>
          <w:szCs w:val="28"/>
        </w:rPr>
        <w:t xml:space="preserve"> О.В.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41. 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індивідуального дачного будівництва гр. </w:t>
      </w:r>
      <w:proofErr w:type="spellStart"/>
      <w:r>
        <w:rPr>
          <w:rFonts w:eastAsia="Times New Roman" w:cs="Times New Roman"/>
          <w:sz w:val="28"/>
          <w:szCs w:val="28"/>
        </w:rPr>
        <w:t>Сапунцову</w:t>
      </w:r>
      <w:proofErr w:type="spellEnd"/>
      <w:r>
        <w:rPr>
          <w:rFonts w:eastAsia="Times New Roman" w:cs="Times New Roman"/>
          <w:sz w:val="28"/>
          <w:szCs w:val="28"/>
        </w:rPr>
        <w:t xml:space="preserve"> А.В.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42. 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і споруд (присадибна ділянка) гр. Здоровець Т.М.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43. 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індивідуальних гаражів гр. Петрик Т.І.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44.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Службі автомобільних доріг у Запорізькій області.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45.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індивідуального садівництва гр. </w:t>
      </w:r>
      <w:proofErr w:type="spellStart"/>
      <w:r>
        <w:rPr>
          <w:rFonts w:eastAsia="Times New Roman" w:cs="Times New Roman"/>
          <w:sz w:val="28"/>
          <w:szCs w:val="28"/>
        </w:rPr>
        <w:t>Горяніну</w:t>
      </w:r>
      <w:proofErr w:type="spellEnd"/>
      <w:r>
        <w:rPr>
          <w:rFonts w:eastAsia="Times New Roman" w:cs="Times New Roman"/>
          <w:sz w:val="28"/>
          <w:szCs w:val="28"/>
        </w:rPr>
        <w:t xml:space="preserve"> В.Б.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46. Про втрату чинності рішення третьої сесії Вільнянської міської ради двадцять четвертого скликання від 26.09.2002 року № 22 «Про вилучення та надання в користування земельної ділянки для будівництва гаражу».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47.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                  гр. </w:t>
      </w:r>
      <w:proofErr w:type="spellStart"/>
      <w:r>
        <w:rPr>
          <w:rFonts w:eastAsia="Times New Roman" w:cs="Times New Roman"/>
          <w:sz w:val="28"/>
          <w:szCs w:val="28"/>
        </w:rPr>
        <w:t>Місніченко</w:t>
      </w:r>
      <w:proofErr w:type="spellEnd"/>
      <w:r>
        <w:rPr>
          <w:rFonts w:eastAsia="Times New Roman" w:cs="Times New Roman"/>
          <w:sz w:val="28"/>
          <w:szCs w:val="28"/>
        </w:rPr>
        <w:t xml:space="preserve"> Н.М.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48. Про втрату чинності рішення чергової ХХХІІІ сесії Вільнянської міської ради двадцять п’ятого скликання від 26.05.2009 року № 8 «Про вилучення та надання земельних ділянок».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49.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               гр. Петренко Т.В. 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50. Про втрату чинності рішення дванадцятої сесії Вільнянської міської ради восьмого скликання від 29.07.2021 р. № 32 «Про надання дозволу на розроблення проекту землеустрою щодо відведення земельної ділянки для будівництва індивідуального гаражу гр. </w:t>
      </w:r>
      <w:proofErr w:type="spellStart"/>
      <w:r>
        <w:rPr>
          <w:rFonts w:eastAsia="Times New Roman" w:cs="Times New Roman"/>
          <w:sz w:val="28"/>
          <w:szCs w:val="28"/>
        </w:rPr>
        <w:t>Кармазь</w:t>
      </w:r>
      <w:proofErr w:type="spellEnd"/>
      <w:r>
        <w:rPr>
          <w:rFonts w:eastAsia="Times New Roman" w:cs="Times New Roman"/>
          <w:sz w:val="28"/>
          <w:szCs w:val="28"/>
        </w:rPr>
        <w:t xml:space="preserve"> Л.М.».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51.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</w:t>
      </w:r>
      <w:r>
        <w:rPr>
          <w:rFonts w:eastAsia="Times New Roman" w:cs="Times New Roman"/>
          <w:sz w:val="28"/>
          <w:szCs w:val="28"/>
        </w:rPr>
        <w:lastRenderedPageBreak/>
        <w:t xml:space="preserve">відведення земельної ділянки для будівництва індивідуального гаражу               гр. </w:t>
      </w:r>
      <w:proofErr w:type="spellStart"/>
      <w:r>
        <w:rPr>
          <w:rFonts w:eastAsia="Times New Roman" w:cs="Times New Roman"/>
          <w:sz w:val="28"/>
          <w:szCs w:val="28"/>
        </w:rPr>
        <w:t>Федорченку</w:t>
      </w:r>
      <w:proofErr w:type="spellEnd"/>
      <w:r>
        <w:rPr>
          <w:rFonts w:eastAsia="Times New Roman" w:cs="Times New Roman"/>
          <w:sz w:val="28"/>
          <w:szCs w:val="28"/>
        </w:rPr>
        <w:t xml:space="preserve"> О.В.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52.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            гр. Корнієнко Н.В.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53.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Донець Ю.О.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54. Про втрату чинності рішення </w:t>
      </w:r>
      <w:r>
        <w:rPr>
          <w:rFonts w:cs="Times New Roman"/>
          <w:sz w:val="28"/>
          <w:szCs w:val="28"/>
        </w:rPr>
        <w:t>виконавчого комітету Вільнянської міської Ради народних депутатів від 09 жовтня 1990 р. № 198 «Про виділення земельних ділянок для будівництва гаражів в районі вул. Пушкіна».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55.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               гр. </w:t>
      </w:r>
      <w:proofErr w:type="spellStart"/>
      <w:r>
        <w:rPr>
          <w:rFonts w:eastAsia="Times New Roman" w:cs="Times New Roman"/>
          <w:sz w:val="28"/>
          <w:szCs w:val="28"/>
        </w:rPr>
        <w:t>Зосімовій</w:t>
      </w:r>
      <w:proofErr w:type="spellEnd"/>
      <w:r>
        <w:rPr>
          <w:rFonts w:eastAsia="Times New Roman" w:cs="Times New Roman"/>
          <w:sz w:val="28"/>
          <w:szCs w:val="28"/>
        </w:rPr>
        <w:t xml:space="preserve"> А.М.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56.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Коваль І.А.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57.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і споруд (присадибна ділянка)                               гр. Домбровській С.О.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58.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в оренду для рибогосподарських потреб                гр. </w:t>
      </w:r>
      <w:proofErr w:type="spellStart"/>
      <w:r>
        <w:rPr>
          <w:rFonts w:eastAsia="Times New Roman" w:cs="Times New Roman"/>
          <w:sz w:val="28"/>
          <w:szCs w:val="28"/>
        </w:rPr>
        <w:t>Іванілову</w:t>
      </w:r>
      <w:proofErr w:type="spellEnd"/>
      <w:r>
        <w:rPr>
          <w:rFonts w:eastAsia="Times New Roman" w:cs="Times New Roman"/>
          <w:sz w:val="28"/>
          <w:szCs w:val="28"/>
        </w:rPr>
        <w:t xml:space="preserve"> О.М.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59.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, вул. Горького, 14.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60.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Вільнянка</w:t>
      </w:r>
      <w:proofErr w:type="spellEnd"/>
      <w:r>
        <w:rPr>
          <w:rFonts w:cs="Times New Roman"/>
          <w:sz w:val="28"/>
          <w:szCs w:val="28"/>
        </w:rPr>
        <w:t>,             вул. Садова, 2.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61.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, вул. Маяковського, 9.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62.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, вул. Молодіжна, 48.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63.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Петрівське</w:t>
      </w:r>
      <w:proofErr w:type="spellEnd"/>
      <w:r>
        <w:rPr>
          <w:rFonts w:cs="Times New Roman"/>
          <w:sz w:val="28"/>
          <w:szCs w:val="28"/>
        </w:rPr>
        <w:t>,           вул. Українська, 44.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64.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, вул. Центральна, 98.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65. Про приведення у відповідність до чинного законодавства цільового призначення земельної ділянки, розташованої в с. </w:t>
      </w:r>
      <w:proofErr w:type="spellStart"/>
      <w:r>
        <w:rPr>
          <w:rFonts w:cs="Times New Roman"/>
          <w:sz w:val="28"/>
          <w:szCs w:val="28"/>
        </w:rPr>
        <w:t>Петрівське</w:t>
      </w:r>
      <w:proofErr w:type="spellEnd"/>
      <w:r>
        <w:rPr>
          <w:rFonts w:cs="Times New Roman"/>
          <w:sz w:val="28"/>
          <w:szCs w:val="28"/>
        </w:rPr>
        <w:t>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66. Про приведення у відповідність до чинного законодавства цільового </w:t>
      </w:r>
      <w:r>
        <w:rPr>
          <w:rFonts w:cs="Times New Roman"/>
          <w:sz w:val="28"/>
          <w:szCs w:val="28"/>
        </w:rPr>
        <w:lastRenderedPageBreak/>
        <w:t xml:space="preserve">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Петрівське</w:t>
      </w:r>
      <w:proofErr w:type="spellEnd"/>
      <w:r>
        <w:rPr>
          <w:rFonts w:cs="Times New Roman"/>
          <w:sz w:val="28"/>
          <w:szCs w:val="28"/>
        </w:rPr>
        <w:t>,           вул. Українська, 49.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67.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Любимівка</w:t>
      </w:r>
      <w:proofErr w:type="spellEnd"/>
      <w:r>
        <w:rPr>
          <w:rFonts w:cs="Times New Roman"/>
          <w:sz w:val="28"/>
          <w:szCs w:val="28"/>
        </w:rPr>
        <w:t>,         вул. Центральна, 80.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68. </w:t>
      </w:r>
      <w:r>
        <w:rPr>
          <w:rFonts w:eastAsia="Times New Roman" w:cs="Times New Roman"/>
          <w:sz w:val="28"/>
          <w:szCs w:val="28"/>
        </w:rPr>
        <w:t xml:space="preserve">Про розгляд листа </w:t>
      </w:r>
      <w:proofErr w:type="spellStart"/>
      <w:r>
        <w:rPr>
          <w:rFonts w:eastAsia="Times New Roman" w:cs="Times New Roman"/>
          <w:sz w:val="28"/>
          <w:szCs w:val="28"/>
        </w:rPr>
        <w:t>ДП</w:t>
      </w:r>
      <w:proofErr w:type="spellEnd"/>
      <w:r>
        <w:rPr>
          <w:rFonts w:eastAsia="Times New Roman" w:cs="Times New Roman"/>
          <w:sz w:val="28"/>
          <w:szCs w:val="28"/>
        </w:rPr>
        <w:t xml:space="preserve"> «Запорізьке лісомисливське господарство» про </w:t>
      </w:r>
      <w:r>
        <w:rPr>
          <w:rFonts w:cs="Times New Roman"/>
          <w:sz w:val="28"/>
          <w:szCs w:val="28"/>
        </w:rPr>
        <w:t>надання дозволу на розробку документації із землеустрою щодо відведення земельних ділянок.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69. Про розгляд листа Управління Східного офісу </w:t>
      </w:r>
      <w:proofErr w:type="spellStart"/>
      <w:r>
        <w:rPr>
          <w:rFonts w:eastAsia="Times New Roman" w:cs="Times New Roman"/>
          <w:sz w:val="28"/>
          <w:szCs w:val="28"/>
        </w:rPr>
        <w:t>Держаудитслужби</w:t>
      </w:r>
      <w:proofErr w:type="spellEnd"/>
      <w:r>
        <w:rPr>
          <w:rFonts w:eastAsia="Times New Roman" w:cs="Times New Roman"/>
          <w:sz w:val="28"/>
          <w:szCs w:val="28"/>
        </w:rPr>
        <w:t xml:space="preserve"> в Запорізькій області про </w:t>
      </w:r>
      <w:r>
        <w:rPr>
          <w:rFonts w:cs="Times New Roman"/>
          <w:sz w:val="28"/>
          <w:szCs w:val="28"/>
        </w:rPr>
        <w:t>надання дозволу на розробку технічної документації із землеустрою щодо встановлення меж земельної ділянки в натурі (на місцевості).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70. Про надання дозволу на проведення експертної грошової оцінки земельної ділянки несільськогосподарського призначення гр. Спиці Л.А.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71. Про розгляд заяви гр. </w:t>
      </w:r>
      <w:proofErr w:type="spellStart"/>
      <w:r>
        <w:rPr>
          <w:rFonts w:eastAsia="Times New Roman" w:cs="Times New Roman"/>
          <w:sz w:val="28"/>
          <w:szCs w:val="28"/>
        </w:rPr>
        <w:t>Сабадаш</w:t>
      </w:r>
      <w:proofErr w:type="spellEnd"/>
      <w:r>
        <w:rPr>
          <w:rFonts w:eastAsia="Times New Roman" w:cs="Times New Roman"/>
          <w:sz w:val="28"/>
          <w:szCs w:val="28"/>
        </w:rPr>
        <w:t xml:space="preserve"> О.А. та гр. Мороз В.В. щодо надання дозволу на поділ земельної ділянки площею 0,1000 га, кадастровий номер 2321510100:08:002:0509, розташованої за адресою: м. Вільнянськ, вул. Соборна, 101.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72. </w:t>
      </w:r>
      <w:r>
        <w:rPr>
          <w:rFonts w:eastAsia="Times New Roman" w:cs="Times New Roman"/>
          <w:sz w:val="28"/>
          <w:szCs w:val="28"/>
        </w:rPr>
        <w:t>Про передачу в оренду земельної ділянки для ведення товарного сільськогосподарського виробництва ПП «Агрофірма «</w:t>
      </w:r>
      <w:proofErr w:type="spellStart"/>
      <w:r>
        <w:rPr>
          <w:rFonts w:eastAsia="Times New Roman" w:cs="Times New Roman"/>
          <w:sz w:val="28"/>
          <w:szCs w:val="28"/>
        </w:rPr>
        <w:t>Родіна</w:t>
      </w:r>
      <w:proofErr w:type="spellEnd"/>
      <w:r>
        <w:rPr>
          <w:rFonts w:eastAsia="Times New Roman" w:cs="Times New Roman"/>
          <w:sz w:val="28"/>
          <w:szCs w:val="28"/>
        </w:rPr>
        <w:t>».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73. Про затвердження технічної документації із землеустрою щодо встановлення (відновлення) меж земельної ділянки в натурі (на місцевості)          гр. </w:t>
      </w:r>
      <w:proofErr w:type="spellStart"/>
      <w:r>
        <w:rPr>
          <w:rFonts w:eastAsia="Times New Roman" w:cs="Times New Roman"/>
          <w:sz w:val="28"/>
          <w:szCs w:val="28"/>
        </w:rPr>
        <w:t>Васютіну</w:t>
      </w:r>
      <w:proofErr w:type="spellEnd"/>
      <w:r>
        <w:rPr>
          <w:rFonts w:eastAsia="Times New Roman" w:cs="Times New Roman"/>
          <w:sz w:val="28"/>
          <w:szCs w:val="28"/>
        </w:rPr>
        <w:t xml:space="preserve"> В.М.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</w:t>
      </w:r>
      <w:r>
        <w:rPr>
          <w:rFonts w:eastAsia="Times New Roman" w:cs="Times New Roman"/>
          <w:sz w:val="28"/>
          <w:szCs w:val="28"/>
        </w:rPr>
        <w:lastRenderedPageBreak/>
        <w:t>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74. Про затвердження технічної документації із землеустрою щодо встановлення (відновлення) меж земельної ділянки в натурі (на місцевості)           гр. Донець Ю.О.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75. 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</w:t>
      </w:r>
      <w:proofErr w:type="spellStart"/>
      <w:r>
        <w:rPr>
          <w:rFonts w:eastAsia="Times New Roman" w:cs="Times New Roman"/>
          <w:sz w:val="28"/>
          <w:szCs w:val="28"/>
        </w:rPr>
        <w:t>Шаповалову</w:t>
      </w:r>
      <w:proofErr w:type="spellEnd"/>
      <w:r>
        <w:rPr>
          <w:rFonts w:eastAsia="Times New Roman" w:cs="Times New Roman"/>
          <w:sz w:val="28"/>
          <w:szCs w:val="28"/>
        </w:rPr>
        <w:t xml:space="preserve"> В.А.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76.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            гр. </w:t>
      </w:r>
      <w:proofErr w:type="spellStart"/>
      <w:r>
        <w:rPr>
          <w:rFonts w:eastAsia="Times New Roman" w:cs="Times New Roman"/>
          <w:sz w:val="28"/>
          <w:szCs w:val="28"/>
        </w:rPr>
        <w:t>Секретарьовій</w:t>
      </w:r>
      <w:proofErr w:type="spellEnd"/>
      <w:r>
        <w:rPr>
          <w:rFonts w:eastAsia="Times New Roman" w:cs="Times New Roman"/>
          <w:sz w:val="28"/>
          <w:szCs w:val="28"/>
        </w:rPr>
        <w:t xml:space="preserve"> Т.В.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77. 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індивідуального садівництва                           гр. Королевич В.М.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78. </w:t>
      </w:r>
      <w:r>
        <w:rPr>
          <w:rFonts w:cs="Times New Roman"/>
          <w:sz w:val="28"/>
          <w:szCs w:val="28"/>
        </w:rPr>
        <w:t xml:space="preserve">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Петрівське</w:t>
      </w:r>
      <w:proofErr w:type="spellEnd"/>
      <w:r>
        <w:rPr>
          <w:rFonts w:cs="Times New Roman"/>
          <w:sz w:val="28"/>
          <w:szCs w:val="28"/>
        </w:rPr>
        <w:t>,          вул. Миру, 25.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79.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>
        <w:rPr>
          <w:rFonts w:cs="Times New Roman"/>
          <w:sz w:val="28"/>
          <w:szCs w:val="28"/>
        </w:rPr>
        <w:t>Петрівське</w:t>
      </w:r>
      <w:proofErr w:type="spellEnd"/>
      <w:r>
        <w:rPr>
          <w:rFonts w:cs="Times New Roman"/>
          <w:sz w:val="28"/>
          <w:szCs w:val="28"/>
        </w:rPr>
        <w:t>,          вул. Українська, 51.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80. Про розгляд звіту про експертну грошову оцінку земельної ділянки та продаж земельної ділянки, розташованої за адресою: м. Вільнянськ,                  вул. Соборна, 9, гр. </w:t>
      </w:r>
      <w:proofErr w:type="spellStart"/>
      <w:r>
        <w:rPr>
          <w:sz w:val="28"/>
          <w:szCs w:val="28"/>
          <w:lang w:val="uk-UA"/>
        </w:rPr>
        <w:t>Катюсі</w:t>
      </w:r>
      <w:proofErr w:type="spellEnd"/>
      <w:r>
        <w:rPr>
          <w:sz w:val="28"/>
          <w:szCs w:val="28"/>
          <w:lang w:val="uk-UA"/>
        </w:rPr>
        <w:t xml:space="preserve"> Т.М.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81. </w:t>
      </w:r>
      <w:r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проєктів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передачі в оренду гр. </w:t>
      </w:r>
      <w:proofErr w:type="spellStart"/>
      <w:r>
        <w:rPr>
          <w:rFonts w:eastAsia="Times New Roman" w:cs="Times New Roman"/>
          <w:sz w:val="28"/>
          <w:szCs w:val="28"/>
        </w:rPr>
        <w:t>Білобородовій</w:t>
      </w:r>
      <w:proofErr w:type="spellEnd"/>
      <w:r>
        <w:rPr>
          <w:rFonts w:eastAsia="Times New Roman" w:cs="Times New Roman"/>
          <w:sz w:val="28"/>
          <w:szCs w:val="28"/>
        </w:rPr>
        <w:t xml:space="preserve"> О.Г.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82. </w:t>
      </w:r>
      <w:r>
        <w:rPr>
          <w:rFonts w:eastAsia="Times New Roman" w:cs="Times New Roman"/>
          <w:sz w:val="28"/>
          <w:szCs w:val="28"/>
        </w:rPr>
        <w:t xml:space="preserve">Про розгляд заяви гр. </w:t>
      </w:r>
      <w:proofErr w:type="spellStart"/>
      <w:r>
        <w:rPr>
          <w:rFonts w:eastAsia="Times New Roman" w:cs="Times New Roman"/>
          <w:sz w:val="28"/>
          <w:szCs w:val="28"/>
        </w:rPr>
        <w:t>Козієнка</w:t>
      </w:r>
      <w:proofErr w:type="spellEnd"/>
      <w:r>
        <w:rPr>
          <w:rFonts w:eastAsia="Times New Roman" w:cs="Times New Roman"/>
          <w:sz w:val="28"/>
          <w:szCs w:val="28"/>
        </w:rPr>
        <w:t xml:space="preserve"> О.С. щодо повторного розгляду питання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та споруд.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83. Про надання дозволу на розроблення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для будівництва і обслуговування багатоквартирного житлового будинку.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30"/>
        <w:spacing w:after="0"/>
        <w:jc w:val="both"/>
        <w:rPr>
          <w:sz w:val="28"/>
          <w:szCs w:val="28"/>
        </w:rPr>
      </w:pPr>
    </w:p>
    <w:p w:rsidR="00FA252B" w:rsidRDefault="00FA252B" w:rsidP="00FA252B">
      <w:pPr>
        <w:pStyle w:val="30"/>
        <w:spacing w:after="0"/>
        <w:jc w:val="both"/>
        <w:rPr>
          <w:sz w:val="28"/>
          <w:szCs w:val="28"/>
        </w:rPr>
      </w:pP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СЛУХАЛИ:</w:t>
      </w:r>
      <w:r>
        <w:rPr>
          <w:sz w:val="28"/>
          <w:szCs w:val="28"/>
          <w:lang w:val="uk-UA"/>
        </w:rPr>
        <w:t xml:space="preserve"> Про утворення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Вільнянської міської територіальної громади та затвердження Положення про старосту.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pStyle w:val="docdata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bookmarkStart w:id="0" w:name="_GoBack" w:colFirst="2" w:colLast="2"/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bookmarkEnd w:id="0"/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1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30"/>
        <w:tabs>
          <w:tab w:val="left" w:pos="316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Головуючий: Надійшла пропозиція від постійних депутатських комісій Вільнянської міської ради восьмого скликання та Погоджувальної ради про проведення пакетного голосування.</w:t>
      </w:r>
    </w:p>
    <w:p w:rsidR="00FA252B" w:rsidRDefault="00FA252B" w:rsidP="00FA252B">
      <w:pPr>
        <w:tabs>
          <w:tab w:val="left" w:pos="2805"/>
        </w:tabs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tabs>
          <w:tab w:val="left" w:pos="5432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пропозиції:  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 w:rsidP="00CF4A60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</w:t>
            </w:r>
            <w:r w:rsidR="00CF4A60">
              <w:rPr>
                <w:rFonts w:cs="Times New Roman"/>
                <w:sz w:val="28"/>
                <w:szCs w:val="28"/>
                <w:lang w:eastAsia="en-US"/>
              </w:rPr>
              <w:t>8</w:t>
            </w:r>
            <w:r>
              <w:rPr>
                <w:rFonts w:cs="Times New Roman"/>
                <w:sz w:val="28"/>
                <w:szCs w:val="28"/>
                <w:lang w:eastAsia="en-US"/>
              </w:rPr>
              <w:t xml:space="preserve">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212B44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</w:t>
            </w:r>
            <w:r w:rsidR="00FA252B">
              <w:rPr>
                <w:rFonts w:cs="Times New Roman"/>
                <w:sz w:val="28"/>
                <w:szCs w:val="28"/>
                <w:lang w:eastAsia="en-US"/>
              </w:rPr>
              <w:t xml:space="preserve">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(приймається,</w:t>
      </w:r>
      <w:r>
        <w:rPr>
          <w:b/>
          <w:sz w:val="28"/>
          <w:szCs w:val="28"/>
          <w:lang w:val="uk-UA"/>
        </w:rPr>
        <w:t xml:space="preserve"> результати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Головуючий: Надійшла пропозиція від постійних депутатських комісій Вільнянської міської ради восьмого скликання про включення питань порядку денного шістнадцятої (позачергової) сесії міської ради восьмого скликання №№ 3, 5, 8, 9, 10, 11, 12, 14, 15, 16, 17, 18, 20, 21, 22, 23, 24, 25, 26, 27, 28, 29, 30, 31, 32, 33, 34, 35, 36, 37, 39, 41, 42, 44, 45, 46, 47, 48, 49, 50, 51, 52, 53, 54, 55, 56, 57, 59, 60, 61, 62, 63, 64, 65, 66, 67, 69, 71, 73, 74, 75, 76, 77, 78, 79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до пакетного голосування.</w:t>
      </w:r>
    </w:p>
    <w:p w:rsidR="00FA252B" w:rsidRDefault="00FA252B" w:rsidP="00FA252B">
      <w:pPr>
        <w:pStyle w:val="30"/>
        <w:tabs>
          <w:tab w:val="left" w:pos="316"/>
        </w:tabs>
        <w:spacing w:after="0"/>
        <w:jc w:val="both"/>
        <w:rPr>
          <w:b/>
          <w:sz w:val="28"/>
          <w:szCs w:val="28"/>
        </w:rPr>
      </w:pP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Включити питання порядку денного шістнадцятої (позачергової) сесії міської ради восьмого скликання №№ 3, 5, 8, 9, 10, 11, 12, 14, 15, 16, 17, 18, 20, 21, 22, 23, 24, 25, 26, 27, 28, 29, 30, 31, 32, 33, 34, 35, 36, 37, 39, 41, 42, 44, 45, 46, 47, 48, 49, 50, 51, 52, 53, 54, 55, 56, 57, 59, 60, 61, 62, 63, 64, 65, 66, 67, 69, 71, 73, 74, 75, 76, 77, 78, 79 до пакетного голосування.</w:t>
      </w:r>
    </w:p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Результати відкритого поіменного голосування в цілому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(приймається,</w:t>
      </w:r>
      <w:r>
        <w:rPr>
          <w:b/>
          <w:sz w:val="28"/>
          <w:szCs w:val="28"/>
          <w:lang w:val="uk-UA"/>
        </w:rPr>
        <w:t xml:space="preserve"> результати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30"/>
        <w:tabs>
          <w:tab w:val="left" w:pos="316"/>
        </w:tabs>
        <w:spacing w:after="0"/>
        <w:jc w:val="both"/>
        <w:rPr>
          <w:b/>
          <w:sz w:val="28"/>
          <w:szCs w:val="28"/>
        </w:rPr>
      </w:pPr>
    </w:p>
    <w:p w:rsidR="00FA252B" w:rsidRDefault="00FA252B" w:rsidP="00FA252B">
      <w:pPr>
        <w:pStyle w:val="30"/>
        <w:tabs>
          <w:tab w:val="left" w:pos="316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Головуючий: Надійшла пропозиція від постійних депутатських комісій Вільнянської міської ради восьмого скликання та Погоджувальної ради про голосування питань №№ 3, 5, 8, 9, 10, 11, 12, 14, 15, 16, 17, 18, 20, 21, 22, 23, 24, 25, 26, 27, 28, 29, 30, 31, 32, 33, 34, 35, 36, 37, 39, 41, 42, 44, 45, 46, 47, 48, 49, 50, 51, 52, 53, 54, 55, 56, 57, 59, 60, 61, 62, 63, 64, 65, 66, 67, 69, 71, 73, 74, 75, 76, 77, 78, 79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пакетом</w:t>
      </w:r>
      <w:r w:rsidR="00935E8F">
        <w:rPr>
          <w:b/>
          <w:sz w:val="28"/>
          <w:szCs w:val="28"/>
        </w:rPr>
        <w:t xml:space="preserve">  за  основу</w:t>
      </w:r>
      <w:r>
        <w:rPr>
          <w:b/>
          <w:sz w:val="28"/>
          <w:szCs w:val="28"/>
        </w:rPr>
        <w:t>.</w:t>
      </w:r>
    </w:p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A252B" w:rsidRDefault="00FA252B" w:rsidP="00FA252B">
      <w:pPr>
        <w:tabs>
          <w:tab w:val="left" w:pos="5432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Результати відкритого поіменного голосування питань №№ 3, 5, 8, 9, 10, 11, 12, 14, 15, 16, 17, 18, 20, 21, 22, 23, 24, 25, 26, 27, 28, 29, 30, 31, 32, 33, 34, 35, 36, 37, 39, 41, 42, 44, 45, 46, 47, 48, 49, 50, 51, 52, 53, 54, 55, 56, 57, 59, 60, 61, 62, 63, 64, 65, 66, 67, 69, 71, 73, 74, 75, 76, 77, 78, 79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пакетом за основу: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(приймається,</w:t>
      </w:r>
      <w:r>
        <w:rPr>
          <w:b/>
          <w:sz w:val="28"/>
          <w:szCs w:val="28"/>
          <w:lang w:val="uk-UA"/>
        </w:rPr>
        <w:t xml:space="preserve"> результати відкритого поіменного голосування </w:t>
      </w:r>
      <w:r>
        <w:rPr>
          <w:rFonts w:eastAsia="Times New Roman"/>
          <w:b/>
          <w:sz w:val="28"/>
          <w:szCs w:val="28"/>
          <w:lang w:val="uk-UA"/>
        </w:rPr>
        <w:t>додаються).</w:t>
      </w:r>
    </w:p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A252B" w:rsidRDefault="00FA252B" w:rsidP="00FA25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питань №№  3, 5, 8, 9, 10, 11, 12, 14, 15, 16, 17, 18, 20, 21, 22, 23, 24, 25, 26, 27, 28, 29, 30, 31, 32, 33, 34, 35, 36, 37, 39, 41, 42, 44, 45, 46, 47, 48, 49, 50, 51, 52, 53, 54, 55, 56, 57, 59, 60, 61, 62, 63, 64, 65, 66, 67, 69, 71, 73, 74, 75, 76, 77, 78, 79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пакетом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(приймається,</w:t>
      </w:r>
      <w:r>
        <w:rPr>
          <w:b/>
          <w:sz w:val="28"/>
          <w:szCs w:val="28"/>
          <w:lang w:val="uk-UA"/>
        </w:rPr>
        <w:t xml:space="preserve"> результати відкритого поіменного голосування та рішення №№  3, 5, 8, 9, 10, 11, 12, 14, 15, 16, 17, 18, 20, 21, 22, 23, 24, 25, 26, 27, 28, 29, 30, 31, 32, 33, 34, 35, 36, 37, 39, 41, 42, 44, 45, 46, 47, 48, 49, 50, 51, 52, 53, 54, 55, 56, 57, 59, 60, 61, 62, 63, 64, 65, 66, 67, 69, 71, 73, 74, 75, 76, 77, 78, 79</w:t>
      </w:r>
      <w:r>
        <w:rPr>
          <w:sz w:val="28"/>
          <w:szCs w:val="28"/>
          <w:lang w:val="uk-UA"/>
        </w:rPr>
        <w:t xml:space="preserve">  </w:t>
      </w:r>
      <w:r>
        <w:rPr>
          <w:rFonts w:eastAsia="Times New Roman"/>
          <w:b/>
          <w:sz w:val="28"/>
          <w:szCs w:val="28"/>
          <w:lang w:val="uk-UA"/>
        </w:rPr>
        <w:t>додаються).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СЛУХАЛИ:</w:t>
      </w:r>
      <w:r>
        <w:rPr>
          <w:sz w:val="28"/>
          <w:szCs w:val="28"/>
          <w:lang w:val="uk-UA"/>
        </w:rPr>
        <w:t xml:space="preserve"> Про безоплатну передачу із комунальної власності Вільнянської міської територіальної громади до комунальної власності Михайлівської сільської територіальної громади нерухомого та окремого, індивідуально визначеного рухомого майна.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Дмитро </w:t>
      </w:r>
      <w:proofErr w:type="spellStart"/>
      <w:r>
        <w:rPr>
          <w:color w:val="000000"/>
          <w:sz w:val="28"/>
          <w:szCs w:val="28"/>
          <w:lang w:val="uk-UA"/>
        </w:rPr>
        <w:t>Гапанюк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юридичного відділу виконавчого комітету Вільнянської міської ради</w:t>
      </w:r>
    </w:p>
    <w:p w:rsidR="00FA252B" w:rsidRDefault="00FA252B" w:rsidP="00FA252B">
      <w:pPr>
        <w:pStyle w:val="docdat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ВИСТУПИЛИ: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Андрій </w:t>
      </w: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– депутат міської ради, – які можливі наслідки передачі веслувальної станції для ДЮСШ «Колос»?</w:t>
      </w:r>
    </w:p>
    <w:p w:rsidR="00FA252B" w:rsidRDefault="00FA252B" w:rsidP="00FA252B">
      <w:pPr>
        <w:pStyle w:val="3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Дмитро </w:t>
      </w:r>
      <w:proofErr w:type="spellStart"/>
      <w:r>
        <w:rPr>
          <w:color w:val="000000"/>
          <w:sz w:val="28"/>
          <w:szCs w:val="28"/>
        </w:rPr>
        <w:t>Гапанюк</w:t>
      </w:r>
      <w:proofErr w:type="spellEnd"/>
      <w:r>
        <w:rPr>
          <w:color w:val="000000"/>
          <w:sz w:val="28"/>
          <w:szCs w:val="28"/>
        </w:rPr>
        <w:t xml:space="preserve"> – начальник юридичного відділу виконавчого комітету міської ради,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жодних, секція з академічного веслування буде працювати, діти з Вільнянської територіальної громади матимуть змогу у ній займатися.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lastRenderedPageBreak/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2 депутата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2 депутата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2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СЛУХАЛИ:</w:t>
      </w:r>
      <w:r>
        <w:rPr>
          <w:sz w:val="28"/>
          <w:szCs w:val="28"/>
          <w:lang w:val="uk-UA"/>
        </w:rPr>
        <w:t xml:space="preserve"> Про затвердження прогнозу місцевого бюджету на 2022-2024 роки.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19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4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ac"/>
        <w:widowControl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СЛУХАЛИ:</w:t>
      </w:r>
      <w:r>
        <w:rPr>
          <w:sz w:val="28"/>
          <w:szCs w:val="28"/>
          <w:lang w:val="uk-UA"/>
        </w:rPr>
        <w:t xml:space="preserve"> Про звіт директора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міськкомунгосп Запорізької області».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Тетяна Швець – директор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міськкомунгосп Запорізької області»</w:t>
      </w:r>
    </w:p>
    <w:p w:rsidR="00FA252B" w:rsidRDefault="00FA252B" w:rsidP="00FA252B">
      <w:pPr>
        <w:pStyle w:val="ac"/>
        <w:widowControl w:val="0"/>
        <w:jc w:val="both"/>
        <w:rPr>
          <w:b/>
          <w:sz w:val="28"/>
          <w:szCs w:val="28"/>
          <w:lang w:val="uk-UA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ВИСТУПИЛИ: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Роман Кононенко – депутат міської ради, – на адресу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 було направлено депутатське звернення щодо ліквідації стихійного </w:t>
      </w:r>
      <w:proofErr w:type="spellStart"/>
      <w:r>
        <w:rPr>
          <w:sz w:val="28"/>
          <w:szCs w:val="28"/>
        </w:rPr>
        <w:t>сміттєзвалища</w:t>
      </w:r>
      <w:proofErr w:type="spellEnd"/>
      <w:r>
        <w:rPr>
          <w:sz w:val="28"/>
          <w:szCs w:val="28"/>
        </w:rPr>
        <w:t xml:space="preserve"> біля КДНЗ «Ясла-садок № 5 «Казочка», який стан вирішення питання?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Наталя Мусієнко – міський голова, звернула увагу, що вказане </w:t>
      </w:r>
      <w:proofErr w:type="spellStart"/>
      <w:r>
        <w:rPr>
          <w:sz w:val="28"/>
          <w:szCs w:val="28"/>
        </w:rPr>
        <w:t>сміттєзвалище</w:t>
      </w:r>
      <w:proofErr w:type="spellEnd"/>
      <w:r>
        <w:rPr>
          <w:sz w:val="28"/>
          <w:szCs w:val="28"/>
        </w:rPr>
        <w:t xml:space="preserve"> буде ліквідовано силами міської ради спільно з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 Кононенко – депутат міської ради, який вніс пропозицію щодо огородження вказаної земельної ділянки та здійснення її озеленення.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Наталя Мусієнко – міський голова, –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 спільно з ОСББ вирішити питання щодо огорожі вказаної земельної ділянки, а міськраді – вирішити питання з її озелененням.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Дмитро </w:t>
      </w:r>
      <w:proofErr w:type="spellStart"/>
      <w:r>
        <w:rPr>
          <w:sz w:val="28"/>
          <w:szCs w:val="28"/>
        </w:rPr>
        <w:t>Буркот</w:t>
      </w:r>
      <w:proofErr w:type="spellEnd"/>
      <w:r>
        <w:rPr>
          <w:sz w:val="28"/>
          <w:szCs w:val="28"/>
        </w:rPr>
        <w:t xml:space="preserve"> – депутат міської ради, – запропонував здійснити озеленення не за бюджетні, а за власні кошти.</w:t>
      </w:r>
    </w:p>
    <w:p w:rsidR="00FA252B" w:rsidRDefault="00FA252B" w:rsidP="00FA252B">
      <w:pPr>
        <w:pStyle w:val="3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Світлана </w:t>
      </w:r>
      <w:proofErr w:type="spellStart"/>
      <w:r>
        <w:rPr>
          <w:color w:val="000000"/>
          <w:sz w:val="28"/>
          <w:szCs w:val="28"/>
        </w:rPr>
        <w:t>Кот</w:t>
      </w:r>
      <w:proofErr w:type="spellEnd"/>
      <w:r>
        <w:rPr>
          <w:color w:val="000000"/>
          <w:sz w:val="28"/>
          <w:szCs w:val="28"/>
        </w:rPr>
        <w:t xml:space="preserve"> – депутат міської ради поцікавилася питанням дезінфекції по </w:t>
      </w:r>
      <w:proofErr w:type="spellStart"/>
      <w:r>
        <w:rPr>
          <w:color w:val="000000"/>
          <w:sz w:val="28"/>
          <w:szCs w:val="28"/>
        </w:rPr>
        <w:t>вул.Каштановій</w:t>
      </w:r>
      <w:proofErr w:type="spellEnd"/>
      <w:r>
        <w:rPr>
          <w:color w:val="000000"/>
          <w:sz w:val="28"/>
          <w:szCs w:val="28"/>
        </w:rPr>
        <w:t>, буд.2.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Тетяна Швець – директор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міськкомунгосп Запорізької області», яка пояснила, що за вказаною адресою створено ОСББ, тому дезінфекцію мають проводити двірники ОСББ.</w:t>
      </w:r>
    </w:p>
    <w:p w:rsidR="00FA252B" w:rsidRDefault="00FA252B" w:rsidP="00FA252B">
      <w:pPr>
        <w:pStyle w:val="3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Світлана </w:t>
      </w:r>
      <w:proofErr w:type="spellStart"/>
      <w:r>
        <w:rPr>
          <w:color w:val="000000"/>
          <w:sz w:val="28"/>
          <w:szCs w:val="28"/>
        </w:rPr>
        <w:t>Кот</w:t>
      </w:r>
      <w:proofErr w:type="spellEnd"/>
      <w:r>
        <w:rPr>
          <w:color w:val="000000"/>
          <w:sz w:val="28"/>
          <w:szCs w:val="28"/>
        </w:rPr>
        <w:t xml:space="preserve"> – депутат міської ради – який графік вивозу твердих побутових відходів?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Тетяна Швець – директор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 – два рази на тиждень, якщо один сміттєвоз зламаний та знаходиться на ремонті – один раз на тиждень.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Наталя Мусієнко – міський голова, наголосила на необхідності дотримання вказаного графіку вивозу ТПВ, активізувати роботи з ремонту сміттєвозу, розпочати роботи з вивезення ТПВ з </w:t>
      </w:r>
      <w:proofErr w:type="spellStart"/>
      <w:r>
        <w:rPr>
          <w:sz w:val="28"/>
          <w:szCs w:val="28"/>
        </w:rPr>
        <w:t>Любимівського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Новогупалівського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старостинських</w:t>
      </w:r>
      <w:proofErr w:type="spellEnd"/>
      <w:r>
        <w:rPr>
          <w:sz w:val="28"/>
          <w:szCs w:val="28"/>
        </w:rPr>
        <w:t xml:space="preserve"> округів. 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Захар Куценко – заступник директора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 наголосив, що зламаний сміттєвоз не придатний до обслуговування, фізично та морально зношений, тому більш логічно буде придбати новий.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Наталя Мусієнко – міський голова, звернула увагу на терміновій підготовці листа на міську раду з приводу неробочого стану сміттєвоза та пропозицій щодо придбання нової машини.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Андрій </w:t>
      </w: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– депутат міської ради, який поцікавився економічним обґрунтуванням тарифів.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Тетяна Швець – директор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 повідомила, що з 2017 року розмір тарифів не переглядався.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Андрій </w:t>
      </w: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– депутат міської ради, який поцікавився станом проведення ремонтних робіт по </w:t>
      </w:r>
      <w:proofErr w:type="spellStart"/>
      <w:r>
        <w:rPr>
          <w:sz w:val="28"/>
          <w:szCs w:val="28"/>
        </w:rPr>
        <w:t>вул.Зачиняєва</w:t>
      </w:r>
      <w:proofErr w:type="spellEnd"/>
      <w:r>
        <w:rPr>
          <w:sz w:val="28"/>
          <w:szCs w:val="28"/>
        </w:rPr>
        <w:t>, 17.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Тетяна Швець – директор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 пояснила, що люди кошти зібрали на ремонт, але частину. Вартість робіт висока.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Наталя Мусієнко – міський голова, пояснила, що існує дві програми для здійснення ремонту в ОСББ – крівля і відомства, за умови, якщо ОСББ здійснить відповідну експертизу. 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Андрій </w:t>
      </w: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– депутат міської ради, який поцікавився станом переходу споживачів електропостачання багатоквартирного будинку по </w:t>
      </w:r>
      <w:proofErr w:type="spellStart"/>
      <w:r>
        <w:rPr>
          <w:sz w:val="28"/>
          <w:szCs w:val="28"/>
        </w:rPr>
        <w:t>вул.Козацька</w:t>
      </w:r>
      <w:proofErr w:type="spellEnd"/>
      <w:r>
        <w:rPr>
          <w:sz w:val="28"/>
          <w:szCs w:val="28"/>
        </w:rPr>
        <w:t xml:space="preserve"> до міської електромережі?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Наталя Мусієнко – міський голова, пояснила, що дане питання вирішується спільно з </w:t>
      </w:r>
      <w:proofErr w:type="spellStart"/>
      <w:r>
        <w:rPr>
          <w:sz w:val="28"/>
          <w:szCs w:val="28"/>
        </w:rPr>
        <w:t>РЕМом</w:t>
      </w:r>
      <w:proofErr w:type="spellEnd"/>
      <w:r>
        <w:rPr>
          <w:sz w:val="28"/>
          <w:szCs w:val="28"/>
        </w:rPr>
        <w:t>. Здійснюються оформлення відповідних документів.</w:t>
      </w:r>
    </w:p>
    <w:p w:rsidR="00FA252B" w:rsidRDefault="00FA252B" w:rsidP="00FA252B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Андрій </w:t>
      </w: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– депутат міської ради, звернувся до присутніх з пропозицією розробки програми підтримки директор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області», посилити роботу та контроль за станом вивезення ТПВ зі </w:t>
      </w:r>
      <w:proofErr w:type="spellStart"/>
      <w:r>
        <w:rPr>
          <w:sz w:val="28"/>
          <w:szCs w:val="28"/>
        </w:rPr>
        <w:t>старостинських</w:t>
      </w:r>
      <w:proofErr w:type="spellEnd"/>
      <w:r>
        <w:rPr>
          <w:sz w:val="28"/>
          <w:szCs w:val="28"/>
        </w:rPr>
        <w:t xml:space="preserve"> округів, висловив подяку директору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Вільнянський</w:t>
      </w:r>
      <w:proofErr w:type="spellEnd"/>
      <w:r>
        <w:rPr>
          <w:sz w:val="28"/>
          <w:szCs w:val="28"/>
        </w:rPr>
        <w:t xml:space="preserve"> міськкомунгосп Запорізької області» за нелегку працю.</w:t>
      </w:r>
    </w:p>
    <w:p w:rsidR="00FA252B" w:rsidRDefault="00FA252B" w:rsidP="00FA252B">
      <w:pPr>
        <w:pStyle w:val="3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6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FA252B" w:rsidRDefault="00F456AE" w:rsidP="00FA252B">
      <w:pPr>
        <w:pStyle w:val="68386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A252B">
        <w:rPr>
          <w:b/>
          <w:sz w:val="28"/>
          <w:szCs w:val="28"/>
          <w:lang w:val="uk-UA"/>
        </w:rPr>
        <w:t>. СЛУХАЛИ:</w:t>
      </w:r>
      <w:r w:rsidR="00FA252B">
        <w:rPr>
          <w:sz w:val="28"/>
          <w:szCs w:val="28"/>
          <w:lang w:val="uk-UA"/>
        </w:rPr>
        <w:t xml:space="preserve"> 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Доповідач: Світлана Басова – головний спеціаліст житлово-комунального відділу виконавчого комітету Вільнянської міської ради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7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ae"/>
        <w:widowControl w:val="0"/>
        <w:spacing w:after="0" w:line="240" w:lineRule="auto"/>
        <w:ind w:lef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FA252B" w:rsidRDefault="00F456AE" w:rsidP="00FA252B">
      <w:pPr>
        <w:pStyle w:val="ae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FA252B">
        <w:rPr>
          <w:rFonts w:ascii="Times New Roman" w:hAnsi="Times New Roman"/>
          <w:b/>
          <w:sz w:val="28"/>
          <w:szCs w:val="28"/>
        </w:rPr>
        <w:t>. СЛУХАЛИ:</w:t>
      </w:r>
      <w:r w:rsidR="00FA252B">
        <w:rPr>
          <w:rFonts w:ascii="Times New Roman" w:hAnsi="Times New Roman"/>
          <w:sz w:val="28"/>
          <w:szCs w:val="28"/>
        </w:rPr>
        <w:t xml:space="preserve"> 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Людмила </w:t>
      </w:r>
      <w:proofErr w:type="spellStart"/>
      <w:r>
        <w:rPr>
          <w:sz w:val="28"/>
          <w:szCs w:val="28"/>
          <w:lang w:val="uk-UA"/>
        </w:rPr>
        <w:t>Тертишна</w:t>
      </w:r>
      <w:proofErr w:type="spellEnd"/>
      <w:r>
        <w:rPr>
          <w:sz w:val="28"/>
          <w:szCs w:val="28"/>
          <w:lang w:val="uk-UA"/>
        </w:rPr>
        <w:t xml:space="preserve"> – начальник фінансового відділу Вільнянської міської ради 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456AE" w:rsidRDefault="00F456AE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456AE" w:rsidRDefault="00F456AE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lastRenderedPageBreak/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13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456AE" w:rsidP="00FA252B">
      <w:pPr>
        <w:pStyle w:val="ad"/>
        <w:widowControl w:val="0"/>
        <w:tabs>
          <w:tab w:val="left" w:pos="5432"/>
        </w:tabs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A252B">
        <w:rPr>
          <w:b/>
          <w:sz w:val="28"/>
          <w:szCs w:val="28"/>
          <w:lang w:val="uk-UA"/>
        </w:rPr>
        <w:t>. СЛУХАЛИ:</w:t>
      </w:r>
      <w:r w:rsidR="00FA252B">
        <w:rPr>
          <w:sz w:val="28"/>
          <w:szCs w:val="28"/>
          <w:lang w:val="uk-UA"/>
        </w:rPr>
        <w:t xml:space="preserve"> Про внесення змін до рішенням міської ради від 28.01.2021 №38 «Про умови оплати праці міського голови Мусієнко Н.О.».</w:t>
      </w:r>
    </w:p>
    <w:p w:rsidR="00FA252B" w:rsidRDefault="00FA252B" w:rsidP="00FA252B">
      <w:pPr>
        <w:pStyle w:val="ac"/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Юлія </w:t>
      </w:r>
      <w:proofErr w:type="spellStart"/>
      <w:r>
        <w:rPr>
          <w:color w:val="000000"/>
          <w:sz w:val="28"/>
          <w:szCs w:val="28"/>
          <w:lang w:val="uk-UA"/>
        </w:rPr>
        <w:t>Остроух</w:t>
      </w:r>
      <w:proofErr w:type="spellEnd"/>
      <w:r>
        <w:rPr>
          <w:color w:val="000000"/>
          <w:sz w:val="28"/>
          <w:szCs w:val="28"/>
          <w:lang w:val="uk-UA"/>
        </w:rPr>
        <w:t xml:space="preserve"> – начальник відділу організаційної та кадрової роботи виконавчого комітету Вільнянської міської ради</w:t>
      </w: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</w:p>
    <w:p w:rsidR="00FA252B" w:rsidRDefault="00FA252B" w:rsidP="00FA252B">
      <w:pPr>
        <w:pStyle w:val="3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ВИСТУПИЛИ:</w:t>
      </w:r>
    </w:p>
    <w:p w:rsidR="00FA252B" w:rsidRPr="00D26ECE" w:rsidRDefault="00212B44" w:rsidP="00D26E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66765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ублічна  заява  </w:t>
      </w:r>
      <w:r w:rsidRPr="00A66765">
        <w:rPr>
          <w:b/>
          <w:sz w:val="28"/>
          <w:szCs w:val="28"/>
          <w:lang w:val="uk-UA"/>
        </w:rPr>
        <w:t>міського  голови Мусієнко</w:t>
      </w:r>
      <w:r>
        <w:rPr>
          <w:b/>
          <w:sz w:val="28"/>
          <w:szCs w:val="28"/>
          <w:lang w:val="uk-UA"/>
        </w:rPr>
        <w:t xml:space="preserve"> Н.О.</w:t>
      </w:r>
      <w:r w:rsidRPr="00A66765">
        <w:rPr>
          <w:b/>
          <w:sz w:val="28"/>
          <w:szCs w:val="28"/>
          <w:lang w:val="uk-UA"/>
        </w:rPr>
        <w:t xml:space="preserve">   про наявність конфлікту інтересів та </w:t>
      </w:r>
      <w:proofErr w:type="spellStart"/>
      <w:r w:rsidRPr="00A66765">
        <w:rPr>
          <w:b/>
          <w:sz w:val="28"/>
          <w:szCs w:val="28"/>
          <w:lang w:val="uk-UA"/>
        </w:rPr>
        <w:t>неголосування</w:t>
      </w:r>
      <w:proofErr w:type="spellEnd"/>
      <w:r w:rsidRPr="00A66765">
        <w:rPr>
          <w:b/>
          <w:sz w:val="28"/>
          <w:szCs w:val="28"/>
          <w:lang w:val="uk-UA"/>
        </w:rPr>
        <w:t xml:space="preserve">  за </w:t>
      </w:r>
      <w:proofErr w:type="spellStart"/>
      <w:r w:rsidRPr="00A66765">
        <w:rPr>
          <w:b/>
          <w:sz w:val="28"/>
          <w:szCs w:val="28"/>
          <w:lang w:val="uk-UA"/>
        </w:rPr>
        <w:t>проєкт</w:t>
      </w:r>
      <w:proofErr w:type="spellEnd"/>
      <w:r w:rsidRPr="00A667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66765">
        <w:rPr>
          <w:b/>
          <w:sz w:val="28"/>
          <w:szCs w:val="28"/>
          <w:lang w:val="uk-UA"/>
        </w:rPr>
        <w:t>рішення</w:t>
      </w:r>
      <w:r w:rsidR="00D26ECE">
        <w:rPr>
          <w:b/>
          <w:sz w:val="28"/>
          <w:szCs w:val="28"/>
          <w:lang w:val="uk-UA"/>
        </w:rPr>
        <w:t>: «</w:t>
      </w:r>
      <w:r w:rsidR="00FA252B" w:rsidRPr="00D26ECE">
        <w:rPr>
          <w:sz w:val="28"/>
          <w:szCs w:val="28"/>
          <w:lang w:val="uk-UA"/>
        </w:rPr>
        <w:t>з метою уникнення неоднозначного тлумачення положень Закону України «Про запобігання корупції» в частині запобігання та врегулювання конфлікту інтересів, не прийматим</w:t>
      </w:r>
      <w:r w:rsidR="00D26ECE">
        <w:rPr>
          <w:sz w:val="28"/>
          <w:szCs w:val="28"/>
          <w:lang w:val="uk-UA"/>
        </w:rPr>
        <w:t>у</w:t>
      </w:r>
      <w:r w:rsidR="00FA252B" w:rsidRPr="00D26ECE">
        <w:rPr>
          <w:sz w:val="28"/>
          <w:szCs w:val="28"/>
          <w:lang w:val="uk-UA"/>
        </w:rPr>
        <w:t xml:space="preserve"> участь у розгляді, прийнятті рішення та голосуванн</w:t>
      </w:r>
      <w:r w:rsidR="00D26ECE">
        <w:rPr>
          <w:sz w:val="28"/>
          <w:szCs w:val="28"/>
          <w:lang w:val="uk-UA"/>
        </w:rPr>
        <w:t>і</w:t>
      </w:r>
      <w:r w:rsidR="00FA252B" w:rsidRPr="00D26ECE">
        <w:rPr>
          <w:sz w:val="28"/>
          <w:szCs w:val="28"/>
          <w:lang w:val="uk-UA"/>
        </w:rPr>
        <w:t xml:space="preserve"> з вказаного питання порядку денного</w:t>
      </w:r>
      <w:r w:rsidR="00D26ECE">
        <w:rPr>
          <w:sz w:val="28"/>
          <w:szCs w:val="28"/>
          <w:lang w:val="uk-UA"/>
        </w:rPr>
        <w:t>»</w:t>
      </w:r>
      <w:r w:rsidR="00FA252B" w:rsidRPr="00D26ECE">
        <w:rPr>
          <w:sz w:val="28"/>
          <w:szCs w:val="28"/>
          <w:lang w:val="uk-UA"/>
        </w:rPr>
        <w:t xml:space="preserve">. </w:t>
      </w:r>
    </w:p>
    <w:p w:rsidR="00FA252B" w:rsidRDefault="00FA252B" w:rsidP="00FA252B">
      <w:pPr>
        <w:pStyle w:val="ae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15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15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13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456AE" w:rsidRDefault="00F456AE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456AE" w:rsidRDefault="00F456AE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456AE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8</w:t>
      </w:r>
      <w:r w:rsidR="00FA252B">
        <w:rPr>
          <w:rFonts w:cs="Times New Roman"/>
          <w:b/>
          <w:sz w:val="28"/>
          <w:szCs w:val="28"/>
        </w:rPr>
        <w:t>. СЛУХАЛИ:</w:t>
      </w:r>
      <w:r w:rsidR="00FA252B">
        <w:rPr>
          <w:rFonts w:cs="Times New Roman"/>
          <w:sz w:val="28"/>
          <w:szCs w:val="28"/>
        </w:rPr>
        <w:t xml:space="preserve"> </w:t>
      </w:r>
      <w:r w:rsidR="00FA252B">
        <w:rPr>
          <w:rFonts w:eastAsia="Times New Roman" w:cs="Times New Roman"/>
          <w:sz w:val="28"/>
          <w:szCs w:val="28"/>
        </w:rPr>
        <w:t xml:space="preserve">Про затвердження </w:t>
      </w:r>
      <w:proofErr w:type="spellStart"/>
      <w:r w:rsidR="00FA252B">
        <w:rPr>
          <w:rFonts w:eastAsia="Times New Roman" w:cs="Times New Roman"/>
          <w:sz w:val="28"/>
          <w:szCs w:val="28"/>
        </w:rPr>
        <w:t>проєкту</w:t>
      </w:r>
      <w:proofErr w:type="spellEnd"/>
      <w:r w:rsidR="00FA252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індивідуальних гаражів гр. </w:t>
      </w:r>
      <w:proofErr w:type="spellStart"/>
      <w:r w:rsidR="00FA252B">
        <w:rPr>
          <w:rFonts w:eastAsia="Times New Roman" w:cs="Times New Roman"/>
          <w:sz w:val="28"/>
          <w:szCs w:val="28"/>
        </w:rPr>
        <w:t>Гнибіденко</w:t>
      </w:r>
      <w:proofErr w:type="spellEnd"/>
      <w:r w:rsidR="00FA252B">
        <w:rPr>
          <w:rFonts w:eastAsia="Times New Roman" w:cs="Times New Roman"/>
          <w:sz w:val="28"/>
          <w:szCs w:val="28"/>
        </w:rPr>
        <w:t xml:space="preserve"> Н.І.    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ae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38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jc w:val="both"/>
        <w:rPr>
          <w:b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9. СЛУХАЛИ: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проєктів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особистого селянського господарства                   гр. </w:t>
      </w:r>
      <w:proofErr w:type="spellStart"/>
      <w:r>
        <w:rPr>
          <w:rFonts w:eastAsia="Times New Roman" w:cs="Times New Roman"/>
          <w:sz w:val="28"/>
          <w:szCs w:val="28"/>
        </w:rPr>
        <w:t>Миколаюк</w:t>
      </w:r>
      <w:proofErr w:type="spellEnd"/>
      <w:r>
        <w:rPr>
          <w:rFonts w:eastAsia="Times New Roman" w:cs="Times New Roman"/>
          <w:sz w:val="28"/>
          <w:szCs w:val="28"/>
        </w:rPr>
        <w:t xml:space="preserve"> О.В.  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</w:t>
      </w: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lastRenderedPageBreak/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40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10. СЛУХАЛИ: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індивідуальних гаражів гр. Петрик Т.І. 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43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11. СЛУХАЛИ: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в оренду для рибогосподарських потреб                гр. </w:t>
      </w:r>
      <w:proofErr w:type="spellStart"/>
      <w:r>
        <w:rPr>
          <w:rFonts w:eastAsia="Times New Roman" w:cs="Times New Roman"/>
          <w:sz w:val="28"/>
          <w:szCs w:val="28"/>
        </w:rPr>
        <w:t>Іванілову</w:t>
      </w:r>
      <w:proofErr w:type="spellEnd"/>
      <w:r>
        <w:rPr>
          <w:rFonts w:eastAsia="Times New Roman" w:cs="Times New Roman"/>
          <w:sz w:val="28"/>
          <w:szCs w:val="28"/>
        </w:rPr>
        <w:t xml:space="preserve"> О.М.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ВИСТУПИЛИ: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Дмитро </w:t>
      </w:r>
      <w:proofErr w:type="spellStart"/>
      <w:r>
        <w:rPr>
          <w:rFonts w:cs="Times New Roman"/>
          <w:sz w:val="28"/>
          <w:szCs w:val="28"/>
        </w:rPr>
        <w:t>Буркот</w:t>
      </w:r>
      <w:proofErr w:type="spellEnd"/>
      <w:r>
        <w:rPr>
          <w:rFonts w:cs="Times New Roman"/>
          <w:sz w:val="28"/>
          <w:szCs w:val="28"/>
        </w:rPr>
        <w:t xml:space="preserve"> – депутат міської ради, який поцікавився, чи розуміє </w:t>
      </w:r>
      <w:proofErr w:type="spellStart"/>
      <w:r>
        <w:rPr>
          <w:rFonts w:cs="Times New Roman"/>
          <w:sz w:val="28"/>
          <w:szCs w:val="28"/>
        </w:rPr>
        <w:t>Іванілов</w:t>
      </w:r>
      <w:proofErr w:type="spellEnd"/>
      <w:r>
        <w:rPr>
          <w:rFonts w:cs="Times New Roman"/>
          <w:sz w:val="28"/>
          <w:szCs w:val="28"/>
        </w:rPr>
        <w:t xml:space="preserve"> О.М. про яку суму податку йде мова, якщо відповідно до норм чинного законодавства буде укладено один договір на земельну ділянку та водне дзеркало? </w:t>
      </w:r>
    </w:p>
    <w:p w:rsidR="00F456AE" w:rsidRDefault="00F456AE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456AE" w:rsidRDefault="00F456AE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Іванілов</w:t>
      </w:r>
      <w:proofErr w:type="spellEnd"/>
      <w:r>
        <w:rPr>
          <w:rFonts w:cs="Times New Roman"/>
          <w:sz w:val="28"/>
          <w:szCs w:val="28"/>
        </w:rPr>
        <w:t xml:space="preserve"> О.М. – зобов’язується здійснювати усі </w:t>
      </w:r>
      <w:proofErr w:type="spellStart"/>
      <w:r>
        <w:rPr>
          <w:rFonts w:cs="Times New Roman"/>
          <w:sz w:val="28"/>
          <w:szCs w:val="28"/>
        </w:rPr>
        <w:t>проплати</w:t>
      </w:r>
      <w:proofErr w:type="spellEnd"/>
      <w:r>
        <w:rPr>
          <w:rFonts w:cs="Times New Roman"/>
          <w:sz w:val="28"/>
          <w:szCs w:val="28"/>
        </w:rPr>
        <w:t xml:space="preserve"> відповідно до вимог чинного законодавства.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Дмитро </w:t>
      </w:r>
      <w:proofErr w:type="spellStart"/>
      <w:r>
        <w:rPr>
          <w:rFonts w:cs="Times New Roman"/>
          <w:sz w:val="28"/>
          <w:szCs w:val="28"/>
        </w:rPr>
        <w:t>Буркот</w:t>
      </w:r>
      <w:proofErr w:type="spellEnd"/>
      <w:r>
        <w:rPr>
          <w:rFonts w:cs="Times New Roman"/>
          <w:sz w:val="28"/>
          <w:szCs w:val="28"/>
        </w:rPr>
        <w:t xml:space="preserve"> – депутат міської ради, вніс пропозицію звернутися до Басейнового управління водних ресурсів річок Приазов’я з метою надання розрахунку та приблизного розміру орендної плати вказаного об’єкта.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Євгеній Руденко – начальник відділу земельних відносин виконавчого комітету міської ради, який поінформував, що методики оцінки орендної плати водного дзеркала та земельної ділянки – різні. Відсутня необхідність даного звернення, бо є неефективним.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Дмитро </w:t>
      </w:r>
      <w:proofErr w:type="spellStart"/>
      <w:r>
        <w:rPr>
          <w:rFonts w:cs="Times New Roman"/>
          <w:sz w:val="28"/>
          <w:szCs w:val="28"/>
        </w:rPr>
        <w:t>Буркот</w:t>
      </w:r>
      <w:proofErr w:type="spellEnd"/>
      <w:r>
        <w:rPr>
          <w:rFonts w:cs="Times New Roman"/>
          <w:sz w:val="28"/>
          <w:szCs w:val="28"/>
        </w:rPr>
        <w:t xml:space="preserve"> – депутат міської ради, вніс пропозицію щодо вивчення питання власності </w:t>
      </w:r>
      <w:proofErr w:type="spellStart"/>
      <w:r>
        <w:rPr>
          <w:rFonts w:cs="Times New Roman"/>
          <w:sz w:val="28"/>
          <w:szCs w:val="28"/>
        </w:rPr>
        <w:t>Іваніловим</w:t>
      </w:r>
      <w:proofErr w:type="spellEnd"/>
      <w:r>
        <w:rPr>
          <w:rFonts w:cs="Times New Roman"/>
          <w:sz w:val="28"/>
          <w:szCs w:val="28"/>
        </w:rPr>
        <w:t xml:space="preserve"> О.М. гідротехнічної споруди вказаного водного об’єкта.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16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16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58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jc w:val="both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>12. СЛУХАЛИ: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Про розгляд листа </w:t>
      </w:r>
      <w:proofErr w:type="spellStart"/>
      <w:r>
        <w:rPr>
          <w:rFonts w:eastAsia="Times New Roman" w:cs="Times New Roman"/>
          <w:sz w:val="28"/>
          <w:szCs w:val="28"/>
        </w:rPr>
        <w:t>ДП</w:t>
      </w:r>
      <w:proofErr w:type="spellEnd"/>
      <w:r>
        <w:rPr>
          <w:rFonts w:eastAsia="Times New Roman" w:cs="Times New Roman"/>
          <w:sz w:val="28"/>
          <w:szCs w:val="28"/>
        </w:rPr>
        <w:t xml:space="preserve"> «Запорізьке лісомисливське господарство» про </w:t>
      </w:r>
      <w:r>
        <w:rPr>
          <w:sz w:val="28"/>
          <w:szCs w:val="28"/>
        </w:rPr>
        <w:t>надання дозволу на розробку документації із землеустрою щодо відведення земельних ділянок.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  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ВИСТУПИЛИ: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Дмитро </w:t>
      </w:r>
      <w:proofErr w:type="spellStart"/>
      <w:r>
        <w:rPr>
          <w:rFonts w:cs="Times New Roman"/>
          <w:sz w:val="28"/>
          <w:szCs w:val="28"/>
        </w:rPr>
        <w:t>Буркот</w:t>
      </w:r>
      <w:proofErr w:type="spellEnd"/>
      <w:r>
        <w:rPr>
          <w:rFonts w:cs="Times New Roman"/>
          <w:sz w:val="28"/>
          <w:szCs w:val="28"/>
        </w:rPr>
        <w:t xml:space="preserve"> – депутат міської ради, який повідомив, що було здійснено обстеження деяких земельних ділянок, які знаходяться в оренді </w:t>
      </w:r>
      <w:proofErr w:type="spellStart"/>
      <w:r>
        <w:rPr>
          <w:rFonts w:eastAsia="Times New Roman" w:cs="Times New Roman"/>
          <w:sz w:val="28"/>
          <w:szCs w:val="28"/>
        </w:rPr>
        <w:t>ДП</w:t>
      </w:r>
      <w:proofErr w:type="spellEnd"/>
      <w:r>
        <w:rPr>
          <w:rFonts w:eastAsia="Times New Roman" w:cs="Times New Roman"/>
          <w:sz w:val="28"/>
          <w:szCs w:val="28"/>
        </w:rPr>
        <w:t xml:space="preserve"> «Запорізьке лісомисливське господарство», жодного озеленення на них не проведено. Вніс пропозицію – запропонувати </w:t>
      </w:r>
      <w:proofErr w:type="spellStart"/>
      <w:r>
        <w:rPr>
          <w:rFonts w:eastAsia="Times New Roman" w:cs="Times New Roman"/>
          <w:sz w:val="28"/>
          <w:szCs w:val="28"/>
        </w:rPr>
        <w:t>ДП</w:t>
      </w:r>
      <w:proofErr w:type="spellEnd"/>
      <w:r>
        <w:rPr>
          <w:rFonts w:eastAsia="Times New Roman" w:cs="Times New Roman"/>
          <w:sz w:val="28"/>
          <w:szCs w:val="28"/>
        </w:rPr>
        <w:t xml:space="preserve"> «Запорізьке лісомисливське господарство» визначити на карті, де саме буде проведено озеленення. 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Роман Кононенко – депутат міської ради, який виступив з пропозицією голосувати проти </w:t>
      </w:r>
      <w:r>
        <w:rPr>
          <w:sz w:val="28"/>
          <w:szCs w:val="28"/>
        </w:rPr>
        <w:t xml:space="preserve">надання дозволу на розробку документації із землеустрою </w:t>
      </w:r>
      <w:r>
        <w:rPr>
          <w:sz w:val="28"/>
          <w:szCs w:val="28"/>
        </w:rPr>
        <w:lastRenderedPageBreak/>
        <w:t>щодо відведення земельних ділянок.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Андрій </w:t>
      </w: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– депутат міської ради, який наголосив, що усі присутні депутати виступають за озеленення та заліснення території. Однак у зв’язку з проведення інвентаризації земель, пропонує не надавати дозвіл на оренду земельних ділянок, адже більшість з них розташовані біля водних об’єктів. Підтримує пропозицію - </w:t>
      </w:r>
      <w:r>
        <w:rPr>
          <w:rFonts w:eastAsia="Times New Roman" w:cs="Times New Roman"/>
          <w:sz w:val="28"/>
          <w:szCs w:val="28"/>
        </w:rPr>
        <w:t xml:space="preserve">голосувати проти </w:t>
      </w:r>
      <w:r>
        <w:rPr>
          <w:sz w:val="28"/>
          <w:szCs w:val="28"/>
        </w:rPr>
        <w:t>надання дозволу.</w:t>
      </w:r>
    </w:p>
    <w:p w:rsidR="00FA252B" w:rsidRDefault="00FA252B" w:rsidP="00FA252B">
      <w:pPr>
        <w:pStyle w:val="Standard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 Кононенко – депутат міської ради, який повідомив, що під час проведення відповідного обстеження було виявлено два нових водних об’єкти, створена гідротехнічна споруда. Вніс пропозицію –</w:t>
      </w:r>
      <w:r w:rsidR="00F456AE">
        <w:rPr>
          <w:sz w:val="28"/>
          <w:szCs w:val="28"/>
        </w:rPr>
        <w:t xml:space="preserve"> апарату </w:t>
      </w:r>
      <w:r>
        <w:rPr>
          <w:sz w:val="28"/>
          <w:szCs w:val="28"/>
        </w:rPr>
        <w:t xml:space="preserve"> виконавчо</w:t>
      </w:r>
      <w:r w:rsidR="00F456AE">
        <w:rPr>
          <w:sz w:val="28"/>
          <w:szCs w:val="28"/>
        </w:rPr>
        <w:t>го</w:t>
      </w:r>
      <w:r>
        <w:rPr>
          <w:sz w:val="28"/>
          <w:szCs w:val="28"/>
        </w:rPr>
        <w:t xml:space="preserve"> комітету міської ради в межах повноважень та норм чинного законодавства, здійснити перевірку вказаного факту та вжити відповідних заходів реагування.  </w:t>
      </w: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11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6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(не 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jc w:val="both"/>
        <w:rPr>
          <w:sz w:val="28"/>
        </w:rPr>
      </w:pPr>
      <w:r>
        <w:rPr>
          <w:rFonts w:cs="Times New Roman"/>
          <w:b/>
          <w:sz w:val="28"/>
          <w:szCs w:val="28"/>
        </w:rPr>
        <w:t>13. СЛУХАЛИ: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</w:rPr>
        <w:t xml:space="preserve">Про надання дозволу на проведення експертної грошової оцінки земельної ділянки несільськогосподарського призначення гр. Спиці Л.А. 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lastRenderedPageBreak/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70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14. СЛУХАЛИ: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Про передачу в оренду земельної ділянки для ведення товарного сільськогосподарського виробництва ПП «Агрофірма «</w:t>
      </w:r>
      <w:proofErr w:type="spellStart"/>
      <w:r>
        <w:rPr>
          <w:rFonts w:eastAsia="Times New Roman" w:cs="Times New Roman"/>
          <w:sz w:val="28"/>
          <w:szCs w:val="28"/>
        </w:rPr>
        <w:t>Родіна</w:t>
      </w:r>
      <w:proofErr w:type="spellEnd"/>
      <w:r>
        <w:rPr>
          <w:rFonts w:eastAsia="Times New Roman" w:cs="Times New Roman"/>
          <w:sz w:val="28"/>
          <w:szCs w:val="28"/>
        </w:rPr>
        <w:t>».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72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widowControl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 СЛУХАЛИ:</w:t>
      </w:r>
      <w:r>
        <w:rPr>
          <w:sz w:val="28"/>
          <w:szCs w:val="28"/>
          <w:lang w:val="uk-UA"/>
        </w:rPr>
        <w:t xml:space="preserve"> Про розгляд звіту про експертну грошову оцінку земельної ділянки та продаж земельної ділянки, розташованої за адресою: м. Вільнянськ,          вул. Соборна, 9, гр. </w:t>
      </w:r>
      <w:proofErr w:type="spellStart"/>
      <w:r>
        <w:rPr>
          <w:sz w:val="28"/>
          <w:szCs w:val="28"/>
          <w:lang w:val="uk-UA"/>
        </w:rPr>
        <w:t>Катюсі</w:t>
      </w:r>
      <w:proofErr w:type="spellEnd"/>
      <w:r>
        <w:rPr>
          <w:sz w:val="28"/>
          <w:szCs w:val="28"/>
          <w:lang w:val="uk-UA"/>
        </w:rPr>
        <w:t xml:space="preserve"> Т.М.</w:t>
      </w:r>
    </w:p>
    <w:p w:rsidR="00FA252B" w:rsidRDefault="00FA252B" w:rsidP="00FA252B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jc w:val="both"/>
        <w:rPr>
          <w:rFonts w:cs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80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</w:t>
      </w:r>
      <w:r>
        <w:rPr>
          <w:b/>
          <w:sz w:val="28"/>
          <w:szCs w:val="28"/>
        </w:rPr>
        <w:t>6</w:t>
      </w:r>
      <w:r>
        <w:rPr>
          <w:rFonts w:cs="Times New Roman"/>
          <w:b/>
          <w:sz w:val="28"/>
          <w:szCs w:val="28"/>
        </w:rPr>
        <w:t>. СЛУХАЛИ: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проєктів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передачі в оренду                                         гр.  </w:t>
      </w:r>
      <w:proofErr w:type="spellStart"/>
      <w:r>
        <w:rPr>
          <w:rFonts w:eastAsia="Times New Roman" w:cs="Times New Roman"/>
          <w:sz w:val="28"/>
          <w:szCs w:val="28"/>
        </w:rPr>
        <w:t>Білобородовій</w:t>
      </w:r>
      <w:proofErr w:type="spellEnd"/>
      <w:r>
        <w:rPr>
          <w:rFonts w:eastAsia="Times New Roman" w:cs="Times New Roman"/>
          <w:sz w:val="28"/>
          <w:szCs w:val="28"/>
        </w:rPr>
        <w:t xml:space="preserve"> О.Г. 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ВИСТУПИЛИ: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міської ради, який повідомив, що від                                        гр.  </w:t>
      </w:r>
      <w:proofErr w:type="spellStart"/>
      <w:r>
        <w:rPr>
          <w:rFonts w:eastAsia="Times New Roman" w:cs="Times New Roman"/>
          <w:sz w:val="28"/>
          <w:szCs w:val="28"/>
        </w:rPr>
        <w:t>Білобородової</w:t>
      </w:r>
      <w:proofErr w:type="spellEnd"/>
      <w:r>
        <w:rPr>
          <w:rFonts w:eastAsia="Times New Roman" w:cs="Times New Roman"/>
          <w:sz w:val="28"/>
          <w:szCs w:val="28"/>
        </w:rPr>
        <w:t xml:space="preserve"> О.Г. надійшла заява про сплату податку.</w:t>
      </w:r>
    </w:p>
    <w:p w:rsidR="00FA252B" w:rsidRDefault="00FA252B" w:rsidP="00FA252B">
      <w:pPr>
        <w:widowControl w:val="0"/>
        <w:jc w:val="both"/>
        <w:rPr>
          <w:sz w:val="28"/>
          <w:szCs w:val="28"/>
          <w:lang w:val="uk-UA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81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17. СЛУХАЛИ: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Про розгляд заяви гр. </w:t>
      </w:r>
      <w:proofErr w:type="spellStart"/>
      <w:r>
        <w:rPr>
          <w:rFonts w:eastAsia="Times New Roman" w:cs="Times New Roman"/>
          <w:sz w:val="28"/>
          <w:szCs w:val="28"/>
        </w:rPr>
        <w:t>Козієнка</w:t>
      </w:r>
      <w:proofErr w:type="spellEnd"/>
      <w:r>
        <w:rPr>
          <w:rFonts w:eastAsia="Times New Roman" w:cs="Times New Roman"/>
          <w:sz w:val="28"/>
          <w:szCs w:val="28"/>
        </w:rPr>
        <w:t xml:space="preserve"> О.С. щодо повторного розгляду питання надання дозволу на розроблення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та споруд. 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16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16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82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A252B" w:rsidRDefault="00FA252B" w:rsidP="00FA252B">
      <w:pPr>
        <w:widowControl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 СЛУХАЛИ:</w:t>
      </w:r>
      <w:r>
        <w:rPr>
          <w:sz w:val="28"/>
          <w:szCs w:val="28"/>
          <w:lang w:val="uk-UA"/>
        </w:rPr>
        <w:t xml:space="preserve"> Про надання дозволу на розроблення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для будівництва і обслуговування багатоквартирного житлового будинку.</w:t>
      </w:r>
    </w:p>
    <w:p w:rsidR="00FA252B" w:rsidRDefault="00FA252B" w:rsidP="00FA252B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</w:t>
      </w:r>
    </w:p>
    <w:p w:rsidR="00FA252B" w:rsidRDefault="00FA252B" w:rsidP="00FA252B">
      <w:pPr>
        <w:pStyle w:val="Standard"/>
        <w:suppressAutoHyphens w:val="0"/>
        <w:jc w:val="both"/>
        <w:rPr>
          <w:rFonts w:eastAsia="Times New Roman" w:cs="Times New Roman"/>
          <w:sz w:val="28"/>
          <w:szCs w:val="28"/>
        </w:rPr>
      </w:pPr>
    </w:p>
    <w:p w:rsidR="00FA252B" w:rsidRDefault="00FA252B" w:rsidP="00FA252B">
      <w:pPr>
        <w:pStyle w:val="68386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за  основу:</w:t>
      </w: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D26ECE" w:rsidRDefault="00D26ECE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D26ECE" w:rsidRDefault="00D26ECE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D26ECE" w:rsidRDefault="00D26ECE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D26ECE" w:rsidRDefault="00D26ECE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D26ECE" w:rsidRDefault="00D26ECE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D26ECE" w:rsidRDefault="00D26ECE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 xml:space="preserve">Результати відкритого поіменного голосування за </w:t>
      </w:r>
      <w:proofErr w:type="spellStart"/>
      <w:r>
        <w:rPr>
          <w:rFonts w:cs="Times New Roman"/>
          <w:b/>
          <w:sz w:val="28"/>
          <w:szCs w:val="28"/>
        </w:rPr>
        <w:t>проєкт</w:t>
      </w:r>
      <w:proofErr w:type="spellEnd"/>
      <w:r>
        <w:rPr>
          <w:rFonts w:cs="Times New Roman"/>
          <w:b/>
          <w:sz w:val="28"/>
          <w:szCs w:val="28"/>
        </w:rPr>
        <w:t xml:space="preserve"> рішення в цілому:</w:t>
      </w:r>
    </w:p>
    <w:p w:rsidR="00FA252B" w:rsidRDefault="00FA252B" w:rsidP="00FA252B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405"/>
        <w:gridCol w:w="567"/>
        <w:gridCol w:w="2694"/>
      </w:tblGrid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17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«проти»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«утрималися»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  <w:tr w:rsidR="00FA252B" w:rsidTr="00FA252B">
        <w:tc>
          <w:tcPr>
            <w:tcW w:w="2405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«не голосували»</w:t>
            </w:r>
          </w:p>
        </w:tc>
        <w:tc>
          <w:tcPr>
            <w:tcW w:w="567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694" w:type="dxa"/>
            <w:hideMark/>
          </w:tcPr>
          <w:p w:rsidR="00FA252B" w:rsidRDefault="00FA252B">
            <w:pPr>
              <w:pStyle w:val="Standard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0 депутатів</w:t>
            </w:r>
          </w:p>
        </w:tc>
      </w:tr>
    </w:tbl>
    <w:p w:rsidR="00FA252B" w:rsidRDefault="00FA252B" w:rsidP="00FA252B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(приймається,  рішення № 83 та </w:t>
      </w:r>
      <w:r>
        <w:rPr>
          <w:b/>
          <w:sz w:val="28"/>
          <w:szCs w:val="28"/>
          <w:lang w:val="uk-UA"/>
        </w:rPr>
        <w:t>результати  відкритого 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FA252B" w:rsidRDefault="00FA252B" w:rsidP="00FA252B">
      <w:pPr>
        <w:rPr>
          <w:noProof/>
          <w:sz w:val="28"/>
          <w:szCs w:val="28"/>
          <w:lang w:val="uk-UA"/>
        </w:rPr>
      </w:pPr>
    </w:p>
    <w:p w:rsidR="00531B86" w:rsidRDefault="00FA252B" w:rsidP="00FA252B">
      <w:pPr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Міський  голова                                                                Наталя  МУСІЄКО</w:t>
      </w: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19453E" w:rsidRDefault="0019453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F456AE" w:rsidRDefault="00F456AE" w:rsidP="00FA252B">
      <w:pPr>
        <w:rPr>
          <w:noProof/>
          <w:sz w:val="28"/>
          <w:szCs w:val="28"/>
          <w:lang w:val="uk-UA"/>
        </w:rPr>
      </w:pPr>
    </w:p>
    <w:p w:rsidR="00DD6EC6" w:rsidRDefault="00DD6EC6" w:rsidP="00DD6EC6">
      <w:pPr>
        <w:pStyle w:val="ac"/>
        <w:widowControl w:val="0"/>
        <w:jc w:val="both"/>
        <w:rPr>
          <w:b/>
          <w:sz w:val="28"/>
          <w:szCs w:val="28"/>
          <w:lang w:val="uk-UA"/>
        </w:rPr>
      </w:pPr>
    </w:p>
    <w:p w:rsidR="00DD6EC6" w:rsidRDefault="00DD6EC6" w:rsidP="00DD6EC6">
      <w:pPr>
        <w:pStyle w:val="ac"/>
        <w:widowControl w:val="0"/>
        <w:jc w:val="both"/>
        <w:rPr>
          <w:b/>
          <w:sz w:val="28"/>
          <w:szCs w:val="28"/>
          <w:lang w:val="uk-UA"/>
        </w:rPr>
      </w:pPr>
    </w:p>
    <w:sectPr w:rsidR="00DD6EC6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52B"/>
    <w:rsid w:val="00021081"/>
    <w:rsid w:val="0019453E"/>
    <w:rsid w:val="001B0FBF"/>
    <w:rsid w:val="00212B44"/>
    <w:rsid w:val="002C08CE"/>
    <w:rsid w:val="00531B86"/>
    <w:rsid w:val="00935E8F"/>
    <w:rsid w:val="00945EB5"/>
    <w:rsid w:val="00A2128D"/>
    <w:rsid w:val="00AD2D74"/>
    <w:rsid w:val="00C056AF"/>
    <w:rsid w:val="00C75848"/>
    <w:rsid w:val="00CF4A60"/>
    <w:rsid w:val="00CF5592"/>
    <w:rsid w:val="00D26ECE"/>
    <w:rsid w:val="00DD6EC6"/>
    <w:rsid w:val="00E20EAA"/>
    <w:rsid w:val="00F456AE"/>
    <w:rsid w:val="00F622E0"/>
    <w:rsid w:val="00F82F67"/>
    <w:rsid w:val="00FA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FA25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FA2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FA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FA252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FA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FA252B"/>
    <w:pPr>
      <w:tabs>
        <w:tab w:val="center" w:pos="4677"/>
        <w:tab w:val="right" w:pos="9355"/>
      </w:tabs>
    </w:pPr>
  </w:style>
  <w:style w:type="character" w:customStyle="1" w:styleId="a7">
    <w:name w:val="Основной текст Знак"/>
    <w:basedOn w:val="a0"/>
    <w:link w:val="a8"/>
    <w:uiPriority w:val="99"/>
    <w:semiHidden/>
    <w:rsid w:val="00FA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iPriority w:val="99"/>
    <w:semiHidden/>
    <w:unhideWhenUsed/>
    <w:rsid w:val="00FA252B"/>
    <w:pPr>
      <w:spacing w:after="120"/>
    </w:pPr>
  </w:style>
  <w:style w:type="character" w:customStyle="1" w:styleId="3">
    <w:name w:val="Основной текст 3 Знак"/>
    <w:basedOn w:val="a0"/>
    <w:link w:val="30"/>
    <w:uiPriority w:val="99"/>
    <w:semiHidden/>
    <w:rsid w:val="00FA252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30">
    <w:name w:val="Body Text 3"/>
    <w:basedOn w:val="a"/>
    <w:link w:val="3"/>
    <w:uiPriority w:val="99"/>
    <w:semiHidden/>
    <w:unhideWhenUsed/>
    <w:rsid w:val="00FA252B"/>
    <w:pPr>
      <w:spacing w:after="120"/>
    </w:pPr>
    <w:rPr>
      <w:sz w:val="16"/>
      <w:szCs w:val="16"/>
      <w:lang w:val="uk-UA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FA252B"/>
    <w:rPr>
      <w:rFonts w:eastAsiaTheme="minorEastAsia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semiHidden/>
    <w:unhideWhenUsed/>
    <w:rsid w:val="00FA252B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rsid w:val="00FA25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FA252B"/>
    <w:rPr>
      <w:rFonts w:ascii="Tahoma" w:hAnsi="Tahoma" w:cs="Tahoma"/>
      <w:sz w:val="16"/>
      <w:szCs w:val="16"/>
    </w:rPr>
  </w:style>
  <w:style w:type="character" w:customStyle="1" w:styleId="ab">
    <w:name w:val="Без интервала Знак"/>
    <w:link w:val="ac"/>
    <w:locked/>
    <w:rsid w:val="00FA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b"/>
    <w:qFormat/>
    <w:rsid w:val="00FA2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FA252B"/>
    <w:pPr>
      <w:spacing w:before="100" w:beforeAutospacing="1" w:after="119"/>
    </w:pPr>
    <w:rPr>
      <w:rFonts w:eastAsia="Calibri"/>
    </w:rPr>
  </w:style>
  <w:style w:type="paragraph" w:customStyle="1" w:styleId="Standard">
    <w:name w:val="Standard"/>
    <w:uiPriority w:val="99"/>
    <w:rsid w:val="00FA252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1">
    <w:name w:val="Абзац списка1"/>
    <w:basedOn w:val="a"/>
    <w:uiPriority w:val="99"/>
    <w:semiHidden/>
    <w:rsid w:val="00FA252B"/>
    <w:pPr>
      <w:ind w:left="720"/>
    </w:pPr>
    <w:rPr>
      <w:rFonts w:eastAsia="Calibri"/>
    </w:rPr>
  </w:style>
  <w:style w:type="paragraph" w:customStyle="1" w:styleId="docdata">
    <w:name w:val="docdata"/>
    <w:aliases w:val="docy,v5,5069,baiaagaaboqcaaadjq0aaawbd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FA252B"/>
    <w:pPr>
      <w:spacing w:before="100" w:beforeAutospacing="1" w:after="100" w:afterAutospacing="1"/>
    </w:pPr>
  </w:style>
  <w:style w:type="paragraph" w:customStyle="1" w:styleId="68386">
    <w:name w:val="68386"/>
    <w:aliases w:val="baiaagaaboqcaaadlgubaau8bqe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FA252B"/>
    <w:pPr>
      <w:spacing w:before="100" w:beforeAutospacing="1" w:after="100" w:afterAutospacing="1"/>
      <w:jc w:val="both"/>
    </w:pPr>
  </w:style>
  <w:style w:type="paragraph" w:styleId="ae">
    <w:name w:val="List Paragraph"/>
    <w:basedOn w:val="a"/>
    <w:uiPriority w:val="34"/>
    <w:qFormat/>
    <w:rsid w:val="00FA25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667">
    <w:name w:val="1667"/>
    <w:aliases w:val="baiaagaaboqcaaadvaqaaaxkbaaaaaaaaaaaaaaaaaaaaaaaaaaaaaaaaaaaaaaaaaaaaaaaaaaaaaaaaaaaaaaaaaaaaaaaaaaaaaaaaaaaaaaaaaaaaaaaaaaaaaaaaaaaaaaaaaaaaaaaaaaaaaaaaaaaaaaaaaaaaaaaaaaaaaaaaaaaaaaaaaaaaaaaaaaaaaaaaaaaaaaaaaaaaaaaaaaaaaaaaaaaaaaa"/>
    <w:rsid w:val="00FA2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5B456-4FB0-4E7D-9823-F9756698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31</Pages>
  <Words>8024</Words>
  <Characters>45741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2021-11-16T12:07:00Z</cp:lastPrinted>
  <dcterms:created xsi:type="dcterms:W3CDTF">2021-10-06T12:02:00Z</dcterms:created>
  <dcterms:modified xsi:type="dcterms:W3CDTF">2021-12-09T12:51:00Z</dcterms:modified>
</cp:coreProperties>
</file>