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263915">
        <w:rPr>
          <w:rFonts w:ascii="Times New Roman" w:hAnsi="Times New Roman" w:cs="Times New Roman"/>
          <w:color w:val="000000"/>
          <w:sz w:val="28"/>
          <w:szCs w:val="28"/>
        </w:rPr>
        <w:t>восьма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263915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липня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263915">
        <w:rPr>
          <w:rFonts w:ascii="Times New Roman" w:hAnsi="Times New Roman" w:cs="Times New Roman"/>
          <w:sz w:val="28"/>
          <w:szCs w:val="28"/>
        </w:rPr>
        <w:t>26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4A0147" w:rsidRPr="0085675C">
        <w:rPr>
          <w:rFonts w:ascii="Times New Roman" w:hAnsi="Times New Roman" w:cs="Times New Roman"/>
          <w:sz w:val="28"/>
          <w:szCs w:val="28"/>
        </w:rPr>
        <w:t>6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63915">
        <w:rPr>
          <w:rFonts w:ascii="Times New Roman" w:hAnsi="Times New Roman" w:cs="Times New Roman"/>
          <w:sz w:val="28"/>
          <w:szCs w:val="28"/>
        </w:rPr>
        <w:t>12</w:t>
      </w:r>
      <w:r w:rsidR="004B2FBC" w:rsidRPr="0085675C">
        <w:rPr>
          <w:rFonts w:ascii="Times New Roman" w:hAnsi="Times New Roman" w:cs="Times New Roman"/>
          <w:sz w:val="28"/>
          <w:szCs w:val="28"/>
        </w:rPr>
        <w:t>.0</w:t>
      </w:r>
      <w:r w:rsidR="00263915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13AB" w:rsidRDefault="002C13A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2C13AB" w:rsidRDefault="002C13A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 48 сесії </w:t>
      </w:r>
    </w:p>
    <w:p w:rsidR="002C13AB" w:rsidRDefault="002C13A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12 липня  2019 року.     </w:t>
      </w:r>
    </w:p>
    <w:p w:rsidR="002C13AB" w:rsidRDefault="002C13AB" w:rsidP="002C13AB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2C13AB" w:rsidRDefault="002C13AB" w:rsidP="002C13AB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2C13AB" w:rsidRDefault="002C13AB" w:rsidP="002C13A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2C13AB" w:rsidRDefault="002C13AB" w:rsidP="002C13AB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2C13AB" w:rsidRDefault="002C13AB" w:rsidP="002C13AB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0" w:type="dxa"/>
        <w:tblLayout w:type="fixed"/>
        <w:tblLook w:val="04A0"/>
      </w:tblPr>
      <w:tblGrid>
        <w:gridCol w:w="642"/>
        <w:gridCol w:w="1733"/>
        <w:gridCol w:w="1418"/>
        <w:gridCol w:w="2125"/>
        <w:gridCol w:w="4252"/>
      </w:tblGrid>
      <w:tr w:rsidR="002C13AB" w:rsidTr="002C13AB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C13AB" w:rsidTr="002C13AB">
        <w:trPr>
          <w:trHeight w:val="3195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pStyle w:val="a3"/>
            </w:pPr>
            <w:r>
              <w:t>108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pStyle w:val="a3"/>
            </w:pPr>
            <w:r>
              <w:t xml:space="preserve">1.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субвенції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державного бюджету </w:t>
            </w:r>
            <w:proofErr w:type="spellStart"/>
            <w:r>
              <w:t>місцевим</w:t>
            </w:r>
            <w:proofErr w:type="spellEnd"/>
            <w:r>
              <w:t xml:space="preserve"> бюджетам на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</w:t>
            </w:r>
            <w:proofErr w:type="spellEnd"/>
            <w:r>
              <w:t xml:space="preserve">-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окремих</w:t>
            </w:r>
            <w:proofErr w:type="spellEnd"/>
            <w:r>
              <w:t xml:space="preserve"> </w:t>
            </w:r>
            <w:proofErr w:type="spellStart"/>
            <w:r>
              <w:t>територій</w:t>
            </w:r>
            <w:proofErr w:type="spellEnd"/>
          </w:p>
          <w:p w:rsidR="002C13AB" w:rsidRDefault="002C13A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</w:t>
            </w:r>
          </w:p>
          <w:p w:rsidR="002C13AB" w:rsidRDefault="002C13AB">
            <w:pPr>
              <w:pStyle w:val="a3"/>
            </w:pPr>
            <w:r>
              <w:t xml:space="preserve">доходи код  41034500 в </w:t>
            </w:r>
            <w:proofErr w:type="spellStart"/>
            <w:r>
              <w:t>сумі</w:t>
            </w:r>
            <w:proofErr w:type="spellEnd"/>
            <w:r>
              <w:t xml:space="preserve"> 551000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спец</w:t>
            </w:r>
            <w:proofErr w:type="gramEnd"/>
            <w:r>
              <w:rPr>
                <w:b/>
              </w:rPr>
              <w:t>іальному</w:t>
            </w:r>
            <w:proofErr w:type="spellEnd"/>
            <w:r>
              <w:rPr>
                <w:b/>
              </w:rPr>
              <w:t xml:space="preserve"> фонду</w:t>
            </w:r>
          </w:p>
          <w:p w:rsidR="002C13AB" w:rsidRDefault="002C13AB">
            <w:pPr>
              <w:pStyle w:val="a3"/>
            </w:pPr>
            <w:proofErr w:type="spellStart"/>
            <w:r>
              <w:t>видатки</w:t>
            </w:r>
            <w:proofErr w:type="spellEnd"/>
            <w:r>
              <w:t xml:space="preserve">  по КПКВ 6030 КЕКВ 3132 в </w:t>
            </w:r>
            <w:proofErr w:type="spellStart"/>
            <w:r>
              <w:t>сумі</w:t>
            </w:r>
            <w:proofErr w:type="spellEnd"/>
            <w:r>
              <w:t xml:space="preserve"> 251000грн.;</w:t>
            </w:r>
          </w:p>
          <w:p w:rsidR="002C13AB" w:rsidRDefault="002C13AB">
            <w:pPr>
              <w:pStyle w:val="a3"/>
              <w:rPr>
                <w:highlight w:val="yellow"/>
              </w:rPr>
            </w:pPr>
            <w:r>
              <w:t xml:space="preserve">по КПКВ 1020 КЕКВ 3132 в </w:t>
            </w:r>
            <w:proofErr w:type="spellStart"/>
            <w:r>
              <w:t>сумі</w:t>
            </w:r>
            <w:proofErr w:type="spellEnd"/>
            <w:r>
              <w:t xml:space="preserve"> 300000 </w:t>
            </w:r>
            <w:proofErr w:type="spellStart"/>
            <w:r>
              <w:t>грн</w:t>
            </w:r>
            <w:proofErr w:type="spellEnd"/>
            <w:r>
              <w:t>.</w:t>
            </w:r>
          </w:p>
        </w:tc>
      </w:tr>
      <w:tr w:rsidR="002C13AB" w:rsidTr="002C13AB">
        <w:trPr>
          <w:trHeight w:val="3538"/>
        </w:trPr>
        <w:tc>
          <w:tcPr>
            <w:tcW w:w="6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13AB" w:rsidRDefault="002C1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3AB" w:rsidRDefault="002C13AB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2C13AB" w:rsidRDefault="002C13A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t xml:space="preserve"> </w:t>
            </w:r>
            <w:r>
              <w:rPr>
                <w:b/>
              </w:rPr>
              <w:t>КПКВ 1020</w:t>
            </w:r>
            <w:r>
              <w:t xml:space="preserve">  КЕКВ 2220 на суму 10000грн.; КЕКВ 2230 на суму 136600 </w:t>
            </w:r>
            <w:proofErr w:type="spellStart"/>
            <w:r>
              <w:t>грн</w:t>
            </w:r>
            <w:proofErr w:type="spellEnd"/>
            <w:r>
              <w:t xml:space="preserve">.; КЕКВ 2240 на суму 29000 </w:t>
            </w:r>
            <w:proofErr w:type="spellStart"/>
            <w:r>
              <w:t>грн</w:t>
            </w:r>
            <w:proofErr w:type="spellEnd"/>
            <w:r>
              <w:t xml:space="preserve">.; КЕКВ 2272 на суму 28000 </w:t>
            </w:r>
            <w:proofErr w:type="spellStart"/>
            <w:r>
              <w:t>грн</w:t>
            </w:r>
            <w:proofErr w:type="spellEnd"/>
            <w:r>
              <w:t xml:space="preserve">.; КЕКВ 2275 на суму 168900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1150 </w:t>
            </w:r>
            <w:r>
              <w:t xml:space="preserve">КЕКВ 2111 на суму 33582 </w:t>
            </w:r>
            <w:proofErr w:type="spellStart"/>
            <w:r>
              <w:t>грн</w:t>
            </w:r>
            <w:proofErr w:type="spellEnd"/>
            <w:r>
              <w:t xml:space="preserve">.; КЕКВ 2120 – 8000 </w:t>
            </w:r>
            <w:proofErr w:type="spellStart"/>
            <w:r>
              <w:t>грн</w:t>
            </w:r>
            <w:proofErr w:type="spellEnd"/>
            <w:r>
              <w:t xml:space="preserve">.; КЕКВ 2282 – 134000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5031 </w:t>
            </w:r>
            <w:r>
              <w:t xml:space="preserve">КЕКВ 2111 на суму 46000грн.; КЕКВ 2120 – 21000 </w:t>
            </w:r>
            <w:proofErr w:type="spellStart"/>
            <w:r>
              <w:t>грн</w:t>
            </w:r>
            <w:proofErr w:type="spellEnd"/>
            <w:r>
              <w:t xml:space="preserve">.; КЕКВ 2210 – 6000 </w:t>
            </w:r>
            <w:proofErr w:type="spellStart"/>
            <w:r>
              <w:t>грн.</w:t>
            </w:r>
            <w:proofErr w:type="gramStart"/>
            <w:r>
              <w:t>;К</w:t>
            </w:r>
            <w:proofErr w:type="gramEnd"/>
            <w:r>
              <w:t>ЕКВ</w:t>
            </w:r>
            <w:proofErr w:type="spellEnd"/>
            <w:r>
              <w:t xml:space="preserve"> 2282 – 1548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збільшення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>КПКВ 1020</w:t>
            </w:r>
            <w:r>
              <w:t xml:space="preserve">  КЕКВ 2111 на суму 512670 </w:t>
            </w:r>
            <w:proofErr w:type="spellStart"/>
            <w:r>
              <w:t>грн</w:t>
            </w:r>
            <w:proofErr w:type="spellEnd"/>
            <w:r>
              <w:t xml:space="preserve">.; КЕКВ 2120 на суму 109960 </w:t>
            </w:r>
            <w:proofErr w:type="spellStart"/>
            <w:r>
              <w:t>грн</w:t>
            </w:r>
            <w:proofErr w:type="spellEnd"/>
            <w:r>
              <w:t>.</w:t>
            </w:r>
          </w:p>
        </w:tc>
      </w:tr>
      <w:tr w:rsidR="002C13AB" w:rsidTr="002C13AB">
        <w:trPr>
          <w:trHeight w:val="3107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pStyle w:val="a3"/>
              <w:rPr>
                <w:szCs w:val="26"/>
              </w:rPr>
            </w:pPr>
            <w:r>
              <w:rPr>
                <w:szCs w:val="26"/>
                <w:lang w:val="uk-UA"/>
              </w:rPr>
              <w:t xml:space="preserve"> 1. </w:t>
            </w:r>
            <w:proofErr w:type="spellStart"/>
            <w:r>
              <w:rPr>
                <w:szCs w:val="26"/>
              </w:rPr>
              <w:t>Перерозподіл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бюджетних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призначень</w:t>
            </w:r>
            <w:proofErr w:type="spellEnd"/>
            <w:r>
              <w:rPr>
                <w:szCs w:val="26"/>
              </w:rPr>
              <w:t xml:space="preserve"> в межах </w:t>
            </w:r>
            <w:proofErr w:type="spellStart"/>
            <w:r>
              <w:rPr>
                <w:szCs w:val="26"/>
              </w:rPr>
              <w:t>загального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обсягу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бюджетної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програми</w:t>
            </w:r>
            <w:proofErr w:type="spellEnd"/>
            <w:r>
              <w:rPr>
                <w:szCs w:val="26"/>
              </w:rPr>
              <w:t xml:space="preserve">: </w:t>
            </w:r>
          </w:p>
          <w:p w:rsidR="002C13AB" w:rsidRDefault="002C13AB">
            <w:pPr>
              <w:pStyle w:val="a3"/>
              <w:rPr>
                <w:szCs w:val="26"/>
              </w:rPr>
            </w:pPr>
            <w:r>
              <w:rPr>
                <w:szCs w:val="26"/>
              </w:rPr>
              <w:t xml:space="preserve">по </w:t>
            </w:r>
            <w:proofErr w:type="spellStart"/>
            <w:r>
              <w:rPr>
                <w:szCs w:val="26"/>
              </w:rPr>
              <w:t>загальному</w:t>
            </w:r>
            <w:proofErr w:type="spellEnd"/>
            <w:r>
              <w:rPr>
                <w:szCs w:val="26"/>
              </w:rPr>
              <w:t xml:space="preserve"> фонду    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t xml:space="preserve"> </w:t>
            </w:r>
            <w:r>
              <w:rPr>
                <w:b/>
              </w:rPr>
              <w:t>КПКВ 1010</w:t>
            </w:r>
            <w:r>
              <w:t xml:space="preserve">  КЕКВ 2111 на суму 50000грн.; КЕКВ 2120 на суму 20000 </w:t>
            </w:r>
            <w:proofErr w:type="spellStart"/>
            <w:r>
              <w:t>грн</w:t>
            </w:r>
            <w:proofErr w:type="spellEnd"/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3121 </w:t>
            </w:r>
            <w:r>
              <w:t xml:space="preserve">КЕКВ 2111 на суму 65980 </w:t>
            </w:r>
            <w:proofErr w:type="spellStart"/>
            <w:r>
              <w:t>грн</w:t>
            </w:r>
            <w:proofErr w:type="spellEnd"/>
            <w:r>
              <w:t xml:space="preserve">.; КЕКВ 2120 – 15000 </w:t>
            </w:r>
            <w:proofErr w:type="spellStart"/>
            <w:r>
              <w:t>грн</w:t>
            </w:r>
            <w:proofErr w:type="spellEnd"/>
            <w:r>
              <w:t xml:space="preserve">. 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3102 </w:t>
            </w:r>
            <w:r>
              <w:t xml:space="preserve">КЕКВ 2610 на суму 100000грн.; 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збільшення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>КПКВ 6020</w:t>
            </w:r>
            <w:r>
              <w:t xml:space="preserve">  КЕКВ 2610 на суму 250980 </w:t>
            </w:r>
            <w:proofErr w:type="spellStart"/>
            <w:r>
              <w:t>грн</w:t>
            </w:r>
            <w:proofErr w:type="spellEnd"/>
          </w:p>
        </w:tc>
      </w:tr>
      <w:tr w:rsidR="002C13AB" w:rsidTr="002C13AB">
        <w:trPr>
          <w:trHeight w:val="683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pStyle w:val="a3"/>
            </w:pPr>
            <w:r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на 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proofErr w:type="spellStart"/>
            <w:r>
              <w:t>благодійної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код доходу 25020100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 по КПКВ 1010</w:t>
            </w:r>
            <w:r>
              <w:t xml:space="preserve"> КЕКВ 2210 в </w:t>
            </w:r>
            <w:proofErr w:type="spellStart"/>
            <w:r>
              <w:t>сумі</w:t>
            </w:r>
            <w:proofErr w:type="spellEnd"/>
            <w:r>
              <w:t xml:space="preserve"> 4690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</w:p>
          <w:p w:rsidR="002C13AB" w:rsidRDefault="002C13AB">
            <w:pPr>
              <w:pStyle w:val="a3"/>
              <w:rPr>
                <w:highlight w:val="yellow"/>
              </w:rPr>
            </w:pPr>
          </w:p>
        </w:tc>
      </w:tr>
      <w:tr w:rsidR="002C13AB" w:rsidTr="002C13AB">
        <w:trPr>
          <w:trHeight w:val="683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ind w:left="36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Затвердження видатків спеціального фонду на 2019 рік  за рахунок надходження коштів по коду доходів 25010300 «Плата за оренду майна бюджетних установ»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6030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КЕКВ 2240- 13766 грн. </w:t>
            </w:r>
          </w:p>
        </w:tc>
      </w:tr>
      <w:tr w:rsidR="002C13AB" w:rsidTr="002C13AB">
        <w:trPr>
          <w:trHeight w:val="683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липень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9934,77 грн.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2111- 8143,25 грн.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2120- 1791,52 грн.</w:t>
            </w:r>
          </w:p>
          <w:p w:rsidR="002C13AB" w:rsidRDefault="002C13A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13AB" w:rsidRDefault="002C13AB" w:rsidP="002C1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3AB" w:rsidRDefault="002C13AB" w:rsidP="002C1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3AB" w:rsidRDefault="002C13AB" w:rsidP="002C13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                                 А. 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788" w:rsidRPr="0085675C" w:rsidRDefault="00C35788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97068"/>
    <w:rsid w:val="000A6BDE"/>
    <w:rsid w:val="000C4B99"/>
    <w:rsid w:val="0010229C"/>
    <w:rsid w:val="001415E7"/>
    <w:rsid w:val="00143DAC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63915"/>
    <w:rsid w:val="002818C1"/>
    <w:rsid w:val="002A3D22"/>
    <w:rsid w:val="002C13AB"/>
    <w:rsid w:val="002D229E"/>
    <w:rsid w:val="002D2C50"/>
    <w:rsid w:val="002D6B90"/>
    <w:rsid w:val="0030314E"/>
    <w:rsid w:val="003056E1"/>
    <w:rsid w:val="00383084"/>
    <w:rsid w:val="003972BD"/>
    <w:rsid w:val="003B0385"/>
    <w:rsid w:val="003B52A9"/>
    <w:rsid w:val="003D4FCC"/>
    <w:rsid w:val="003E1A5F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97501"/>
    <w:rsid w:val="005A647A"/>
    <w:rsid w:val="005B4459"/>
    <w:rsid w:val="005D3E4F"/>
    <w:rsid w:val="005E570B"/>
    <w:rsid w:val="005F360C"/>
    <w:rsid w:val="005F61E4"/>
    <w:rsid w:val="006258BC"/>
    <w:rsid w:val="0062650A"/>
    <w:rsid w:val="00696923"/>
    <w:rsid w:val="006B0674"/>
    <w:rsid w:val="006B081A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632A7"/>
    <w:rsid w:val="00AB6412"/>
    <w:rsid w:val="00B40819"/>
    <w:rsid w:val="00B52C3F"/>
    <w:rsid w:val="00B842A4"/>
    <w:rsid w:val="00BA3246"/>
    <w:rsid w:val="00BE11BA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B4C81"/>
    <w:rsid w:val="00F208D7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CE441-F3FB-4398-8E6F-719564FF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2699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17</cp:revision>
  <cp:lastPrinted>2019-03-04T08:57:00Z</cp:lastPrinted>
  <dcterms:created xsi:type="dcterms:W3CDTF">2019-07-03T12:23:00Z</dcterms:created>
  <dcterms:modified xsi:type="dcterms:W3CDTF">2019-07-11T07:47:00Z</dcterms:modified>
</cp:coreProperties>
</file>