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8666F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66F" w:rsidRPr="00F8666F" w:rsidRDefault="00F8666F" w:rsidP="00F8666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66F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66F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66F">
        <w:rPr>
          <w:rFonts w:ascii="Times New Roman" w:hAnsi="Times New Roman" w:cs="Times New Roman"/>
          <w:color w:val="000000"/>
          <w:sz w:val="28"/>
          <w:szCs w:val="28"/>
        </w:rPr>
        <w:t>Друга сесія восьмого скликання</w:t>
      </w: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666F" w:rsidRPr="00F8666F" w:rsidRDefault="00F8666F" w:rsidP="00F866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8666F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F8666F" w:rsidRPr="00F8666F" w:rsidRDefault="008A3515" w:rsidP="00F8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8666F" w:rsidRPr="00F8666F">
        <w:rPr>
          <w:rFonts w:ascii="Times New Roman" w:hAnsi="Times New Roman" w:cs="Times New Roman"/>
          <w:sz w:val="28"/>
          <w:szCs w:val="28"/>
        </w:rPr>
        <w:t xml:space="preserve"> лютого 2021 року</w:t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</w:r>
      <w:r w:rsidR="00F8666F" w:rsidRPr="00F8666F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F47F94">
        <w:rPr>
          <w:rFonts w:ascii="Times New Roman" w:hAnsi="Times New Roman" w:cs="Times New Roman"/>
          <w:sz w:val="28"/>
          <w:szCs w:val="28"/>
        </w:rPr>
        <w:t xml:space="preserve">                          № 143</w:t>
      </w:r>
    </w:p>
    <w:p w:rsidR="00F8666F" w:rsidRPr="00F8666F" w:rsidRDefault="00F8666F" w:rsidP="00F866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Default="004A0129" w:rsidP="00BA3F76">
      <w:pPr>
        <w:spacing w:after="0" w:line="240" w:lineRule="auto"/>
        <w:ind w:right="3402"/>
        <w:jc w:val="both"/>
        <w:rPr>
          <w:rFonts w:ascii="Times New Roman" w:hAnsi="Times New Roman" w:cs="Times New Roman"/>
          <w:sz w:val="28"/>
          <w:szCs w:val="28"/>
        </w:rPr>
      </w:pPr>
      <w:r w:rsidRPr="008C6D36">
        <w:rPr>
          <w:rFonts w:ascii="Times New Roman" w:hAnsi="Times New Roman" w:cs="Times New Roman"/>
          <w:sz w:val="28"/>
          <w:szCs w:val="28"/>
        </w:rPr>
        <w:t>Про внесення змін до</w:t>
      </w:r>
      <w:r w:rsidR="0046476C" w:rsidRPr="008C6D36">
        <w:rPr>
          <w:rFonts w:ascii="Times New Roman" w:hAnsi="Times New Roman" w:cs="Times New Roman"/>
          <w:sz w:val="28"/>
          <w:szCs w:val="28"/>
        </w:rPr>
        <w:t xml:space="preserve"> </w:t>
      </w:r>
      <w:r w:rsidR="00BA3F76" w:rsidRPr="008C6D36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9F5CD5" w:rsidRPr="008C6D36">
        <w:rPr>
          <w:rFonts w:ascii="Times New Roman" w:hAnsi="Times New Roman" w:cs="Times New Roman"/>
          <w:sz w:val="28"/>
          <w:szCs w:val="28"/>
        </w:rPr>
        <w:t>забезпечення мобілізаційної підготовки на території</w:t>
      </w:r>
      <w:r w:rsidR="00BA3F76" w:rsidRPr="008C6D36">
        <w:rPr>
          <w:rFonts w:ascii="Times New Roman" w:hAnsi="Times New Roman" w:cs="Times New Roman"/>
          <w:sz w:val="28"/>
          <w:szCs w:val="28"/>
        </w:rPr>
        <w:t xml:space="preserve"> Семенівської селищної територіальної громади на</w:t>
      </w:r>
      <w:r w:rsidR="00E23FE6" w:rsidRPr="008C6D36">
        <w:rPr>
          <w:rFonts w:ascii="Times New Roman" w:hAnsi="Times New Roman" w:cs="Times New Roman"/>
          <w:sz w:val="28"/>
          <w:szCs w:val="28"/>
        </w:rPr>
        <w:t xml:space="preserve"> 2021</w:t>
      </w:r>
      <w:r w:rsidR="009F5CD5" w:rsidRPr="008C6D36">
        <w:rPr>
          <w:rFonts w:ascii="Times New Roman" w:hAnsi="Times New Roman" w:cs="Times New Roman"/>
          <w:sz w:val="28"/>
          <w:szCs w:val="28"/>
        </w:rPr>
        <w:t xml:space="preserve"> -</w:t>
      </w:r>
      <w:r w:rsidR="00E23FE6" w:rsidRPr="008C6D36">
        <w:rPr>
          <w:rFonts w:ascii="Times New Roman" w:hAnsi="Times New Roman" w:cs="Times New Roman"/>
          <w:sz w:val="28"/>
          <w:szCs w:val="28"/>
        </w:rPr>
        <w:t xml:space="preserve"> 2025 </w:t>
      </w:r>
      <w:r w:rsidR="009F5CD5" w:rsidRPr="008C6D36">
        <w:rPr>
          <w:rFonts w:ascii="Times New Roman" w:hAnsi="Times New Roman" w:cs="Times New Roman"/>
          <w:sz w:val="28"/>
          <w:szCs w:val="28"/>
        </w:rPr>
        <w:t>роки</w:t>
      </w:r>
    </w:p>
    <w:p w:rsidR="008C6D36" w:rsidRPr="008C6D36" w:rsidRDefault="008C6D36" w:rsidP="00BA3F76">
      <w:pPr>
        <w:spacing w:after="0" w:line="240" w:lineRule="auto"/>
        <w:ind w:right="3402"/>
        <w:jc w:val="both"/>
        <w:rPr>
          <w:rFonts w:ascii="Times New Roman" w:hAnsi="Times New Roman" w:cs="Times New Roman"/>
          <w:sz w:val="28"/>
          <w:szCs w:val="28"/>
        </w:rPr>
      </w:pPr>
    </w:p>
    <w:p w:rsidR="00240627" w:rsidRPr="002A1CA8" w:rsidRDefault="00240627" w:rsidP="002406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2C33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 метою </w:t>
      </w:r>
      <w:r w:rsidRPr="00A92C33">
        <w:rPr>
          <w:rFonts w:ascii="Times New Roman" w:hAnsi="Times New Roman" w:cs="Times New Roman"/>
          <w:sz w:val="28"/>
        </w:rPr>
        <w:t xml:space="preserve">забезпечення готовності та здатності населення до оборони відповідно до вимог Законів України «Про оборону», «Про мобілізаційну підготовку та мобілізацію», «Про військовий обов’язок і військову службу», вирішення комплексу завдань та заходів щодо підготовки до збройного захисту у разі збройної агресії або збройного конфлікту, </w:t>
      </w:r>
      <w:r w:rsidRPr="00A92C33">
        <w:rPr>
          <w:rFonts w:ascii="Times New Roman" w:hAnsi="Times New Roman" w:cs="Times New Roman"/>
          <w:sz w:val="28"/>
          <w:szCs w:val="28"/>
        </w:rPr>
        <w:t xml:space="preserve">відповідно  до </w:t>
      </w:r>
      <w:r w:rsidRPr="00A92C33">
        <w:rPr>
          <w:rFonts w:ascii="Times New Roman" w:hAnsi="Times New Roman" w:cs="Times New Roman"/>
          <w:sz w:val="28"/>
        </w:rPr>
        <w:t>статті 4, частини 3 статті 7, статей 18 Закону України «Про мобілізаційну підготовку та мобілізацію», пункту 17 статті 91 Бюджетного кодексу України</w:t>
      </w:r>
      <w:r w:rsidRPr="00A92C33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r w:rsidRPr="00A92C33">
        <w:rPr>
          <w:rFonts w:ascii="Times New Roman" w:hAnsi="Times New Roman" w:cs="Times New Roman"/>
          <w:sz w:val="28"/>
          <w:szCs w:val="28"/>
        </w:rPr>
        <w:t>кер</w:t>
      </w:r>
      <w:r w:rsidRPr="002A1CA8">
        <w:rPr>
          <w:rFonts w:ascii="Times New Roman" w:hAnsi="Times New Roman" w:cs="Times New Roman"/>
          <w:sz w:val="28"/>
          <w:szCs w:val="28"/>
        </w:rPr>
        <w:t>уючись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п.22 ч.1. ст.26, ст.59 </w:t>
      </w:r>
      <w:r w:rsidRPr="002A1CA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  селищна рада,</w:t>
      </w:r>
    </w:p>
    <w:p w:rsidR="008C6D36" w:rsidRDefault="008C6D36" w:rsidP="0085675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Default="0046476C" w:rsidP="0085675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8C6D36" w:rsidRPr="0085675C" w:rsidRDefault="008C6D36" w:rsidP="0085675C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Default="00F8666F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A0129" w:rsidRPr="004A0129">
        <w:rPr>
          <w:rFonts w:ascii="Times New Roman" w:hAnsi="Times New Roman" w:cs="Times New Roman"/>
          <w:sz w:val="28"/>
          <w:szCs w:val="28"/>
        </w:rPr>
        <w:t xml:space="preserve">зміни до </w:t>
      </w:r>
      <w:r w:rsidR="0046476C" w:rsidRPr="004A0129">
        <w:rPr>
          <w:rFonts w:ascii="Times New Roman" w:hAnsi="Times New Roman" w:cs="Times New Roman"/>
          <w:sz w:val="28"/>
          <w:szCs w:val="28"/>
        </w:rPr>
        <w:t xml:space="preserve"> </w:t>
      </w:r>
      <w:r w:rsidR="00240627">
        <w:rPr>
          <w:rFonts w:ascii="Times New Roman" w:hAnsi="Times New Roman" w:cs="Times New Roman"/>
          <w:sz w:val="28"/>
          <w:szCs w:val="28"/>
        </w:rPr>
        <w:t>«</w:t>
      </w:r>
      <w:r w:rsidR="00240627" w:rsidRPr="00A92C33">
        <w:rPr>
          <w:rFonts w:ascii="Times New Roman" w:hAnsi="Times New Roman" w:cs="Times New Roman"/>
          <w:sz w:val="28"/>
          <w:szCs w:val="28"/>
        </w:rPr>
        <w:t>Програм</w:t>
      </w:r>
      <w:r w:rsidR="00240627">
        <w:rPr>
          <w:rFonts w:ascii="Times New Roman" w:hAnsi="Times New Roman" w:cs="Times New Roman"/>
          <w:sz w:val="28"/>
          <w:szCs w:val="28"/>
        </w:rPr>
        <w:t>и</w:t>
      </w:r>
      <w:r w:rsidR="00240627" w:rsidRPr="00A92C33">
        <w:rPr>
          <w:rFonts w:ascii="Times New Roman" w:hAnsi="Times New Roman" w:cs="Times New Roman"/>
          <w:sz w:val="28"/>
          <w:szCs w:val="28"/>
        </w:rPr>
        <w:t xml:space="preserve"> </w:t>
      </w:r>
      <w:r w:rsidR="00240627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240627"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 w:rsidR="00240627">
        <w:rPr>
          <w:rFonts w:ascii="Times New Roman" w:hAnsi="Times New Roman" w:cs="Times New Roman"/>
          <w:sz w:val="28"/>
          <w:szCs w:val="28"/>
        </w:rPr>
        <w:t>,</w:t>
      </w:r>
      <w:r w:rsidR="00240627" w:rsidRPr="00A92C33">
        <w:rPr>
          <w:rFonts w:ascii="Times New Roman" w:hAnsi="Times New Roman" w:cs="Times New Roman"/>
          <w:sz w:val="28"/>
          <w:szCs w:val="28"/>
        </w:rPr>
        <w:t xml:space="preserve"> </w:t>
      </w:r>
      <w:r w:rsidR="004A0129" w:rsidRPr="004A0129">
        <w:rPr>
          <w:rFonts w:ascii="Times New Roman" w:hAnsi="Times New Roman" w:cs="Times New Roman"/>
          <w:sz w:val="28"/>
          <w:szCs w:val="28"/>
        </w:rPr>
        <w:t>затверджен</w:t>
      </w:r>
      <w:r w:rsidR="00C4675D">
        <w:rPr>
          <w:rFonts w:ascii="Times New Roman" w:hAnsi="Times New Roman" w:cs="Times New Roman"/>
          <w:sz w:val="28"/>
          <w:szCs w:val="28"/>
        </w:rPr>
        <w:t>ої</w:t>
      </w:r>
      <w:r w:rsidR="004A0129" w:rsidRPr="004A0129">
        <w:rPr>
          <w:rFonts w:ascii="Times New Roman" w:hAnsi="Times New Roman" w:cs="Times New Roman"/>
          <w:sz w:val="28"/>
          <w:szCs w:val="28"/>
        </w:rPr>
        <w:t xml:space="preserve"> рішенням другої сесії Семенівської селищної ради восьмого скликання від 15.01.2021 року № 7</w:t>
      </w:r>
      <w:r w:rsidR="00240627">
        <w:rPr>
          <w:rFonts w:ascii="Times New Roman" w:hAnsi="Times New Roman" w:cs="Times New Roman"/>
          <w:sz w:val="28"/>
          <w:szCs w:val="28"/>
        </w:rPr>
        <w:t>7</w:t>
      </w:r>
      <w:r w:rsidR="00BA3F76" w:rsidRPr="004A01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47B3" w:rsidRDefault="00D047B3" w:rsidP="00D047B3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1 Програми «Паспорт Програми </w:t>
      </w:r>
      <w:r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>
        <w:rPr>
          <w:rFonts w:ascii="Times New Roman" w:hAnsi="Times New Roman" w:cs="Times New Roman"/>
          <w:sz w:val="28"/>
          <w:szCs w:val="28"/>
        </w:rPr>
        <w:t xml:space="preserve"> викласти в новій редакції (Додаток 1).</w:t>
      </w:r>
    </w:p>
    <w:p w:rsidR="004A0129" w:rsidRDefault="004A0129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715F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Програми «Ресурсне забезпечення Програми </w:t>
      </w:r>
      <w:r w:rsidR="00D047B3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D047B3"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 w:rsidR="00D04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викласти в новій редакції (Додаток </w:t>
      </w:r>
      <w:r w:rsidR="00715F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15F10" w:rsidRPr="00715F10" w:rsidRDefault="00715F10" w:rsidP="00715F10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3 Програми «Напрямки діяльності та заходи Програми </w:t>
      </w:r>
      <w:r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>
        <w:rPr>
          <w:rFonts w:ascii="Times New Roman" w:hAnsi="Times New Roman" w:cs="Times New Roman"/>
          <w:sz w:val="28"/>
          <w:szCs w:val="28"/>
        </w:rPr>
        <w:t xml:space="preserve"> викласти в новій редакції (Додаток 3).</w:t>
      </w:r>
    </w:p>
    <w:p w:rsidR="00D047B3" w:rsidRDefault="00BA3F76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7B3">
        <w:rPr>
          <w:rFonts w:ascii="Times New Roman" w:hAnsi="Times New Roman" w:cs="Times New Roman"/>
          <w:sz w:val="28"/>
          <w:szCs w:val="28"/>
        </w:rPr>
        <w:t xml:space="preserve">Фінансовому управлінню Семенівської селищної ради (Палій С. В.) забезпечити </w:t>
      </w:r>
      <w:r w:rsidRPr="00D047B3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фінансування </w:t>
      </w:r>
      <w:r w:rsidRPr="00D047B3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D047B3" w:rsidRPr="00A92C33">
        <w:rPr>
          <w:rFonts w:ascii="Times New Roman" w:hAnsi="Times New Roman" w:cs="Times New Roman"/>
          <w:sz w:val="28"/>
        </w:rPr>
        <w:t xml:space="preserve">забезпечення мобілізаційної підготовки на території  Семенівської селищної територіальної громади </w:t>
      </w:r>
      <w:r w:rsidR="00D047B3" w:rsidRPr="00A92C33">
        <w:rPr>
          <w:rFonts w:ascii="Times New Roman" w:hAnsi="Times New Roman" w:cs="Times New Roman"/>
          <w:sz w:val="28"/>
          <w:szCs w:val="28"/>
        </w:rPr>
        <w:t>на 2021 – 2025 роки»</w:t>
      </w:r>
      <w:r w:rsidR="00D047B3">
        <w:rPr>
          <w:rFonts w:ascii="Times New Roman" w:hAnsi="Times New Roman" w:cs="Times New Roman"/>
          <w:sz w:val="28"/>
          <w:szCs w:val="28"/>
        </w:rPr>
        <w:t>.</w:t>
      </w:r>
    </w:p>
    <w:p w:rsidR="0046476C" w:rsidRPr="00D047B3" w:rsidRDefault="00BA3F76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47B3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з питань </w:t>
      </w:r>
      <w:r w:rsidRPr="00D047B3">
        <w:rPr>
          <w:rFonts w:ascii="Times New Roman" w:hAnsi="Times New Roman" w:cs="Times New Roman"/>
          <w:sz w:val="28"/>
          <w:szCs w:val="28"/>
        </w:rPr>
        <w:t xml:space="preserve"> </w:t>
      </w:r>
      <w:r w:rsidRPr="00D047B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Pr="00D047B3">
        <w:rPr>
          <w:rFonts w:ascii="Times New Roman" w:hAnsi="Times New Roman" w:cs="Times New Roman"/>
          <w:sz w:val="28"/>
          <w:szCs w:val="28"/>
        </w:rPr>
        <w:t>(Книш В.Є.)</w:t>
      </w:r>
      <w:r w:rsidR="0046476C" w:rsidRPr="00D047B3">
        <w:rPr>
          <w:rFonts w:ascii="Times New Roman" w:hAnsi="Times New Roman" w:cs="Times New Roman"/>
          <w:sz w:val="28"/>
          <w:szCs w:val="28"/>
        </w:rPr>
        <w:t>.</w:t>
      </w:r>
    </w:p>
    <w:p w:rsidR="004A0129" w:rsidRPr="004A0129" w:rsidRDefault="004A0129" w:rsidP="004A012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1CA8" w:rsidRPr="008C6D36" w:rsidRDefault="00740948" w:rsidP="008A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6D36"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 w:rsidRPr="008C6D36">
        <w:rPr>
          <w:rFonts w:ascii="Times New Roman" w:hAnsi="Times New Roman" w:cs="Times New Roman"/>
          <w:sz w:val="28"/>
          <w:szCs w:val="28"/>
        </w:rPr>
        <w:tab/>
      </w:r>
      <w:r w:rsidRPr="008C6D36">
        <w:rPr>
          <w:rFonts w:ascii="Times New Roman" w:hAnsi="Times New Roman" w:cs="Times New Roman"/>
          <w:sz w:val="28"/>
          <w:szCs w:val="28"/>
        </w:rPr>
        <w:tab/>
      </w:r>
      <w:r w:rsidRPr="008C6D36">
        <w:rPr>
          <w:rFonts w:ascii="Times New Roman" w:hAnsi="Times New Roman" w:cs="Times New Roman"/>
          <w:sz w:val="28"/>
          <w:szCs w:val="28"/>
        </w:rPr>
        <w:tab/>
      </w:r>
      <w:r w:rsidRPr="008C6D36">
        <w:rPr>
          <w:rFonts w:ascii="Times New Roman" w:hAnsi="Times New Roman" w:cs="Times New Roman"/>
          <w:sz w:val="28"/>
          <w:szCs w:val="28"/>
        </w:rPr>
        <w:tab/>
      </w:r>
      <w:r w:rsidRPr="008C6D36">
        <w:rPr>
          <w:rFonts w:ascii="Times New Roman" w:hAnsi="Times New Roman" w:cs="Times New Roman"/>
          <w:sz w:val="28"/>
          <w:szCs w:val="28"/>
        </w:rPr>
        <w:tab/>
        <w:t xml:space="preserve">         Л.П. МИЛАШЕВИЧ</w:t>
      </w:r>
    </w:p>
    <w:p w:rsidR="00432533" w:rsidRPr="008C6D36" w:rsidRDefault="00026B58" w:rsidP="00026B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432533" w:rsidRPr="008C6D36">
        <w:rPr>
          <w:rFonts w:ascii="Times New Roman" w:hAnsi="Times New Roman" w:cs="Times New Roman"/>
          <w:sz w:val="24"/>
          <w:szCs w:val="24"/>
        </w:rPr>
        <w:t>Додаток 1</w:t>
      </w:r>
    </w:p>
    <w:p w:rsidR="00026B58" w:rsidRDefault="008C6D36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026B58">
        <w:rPr>
          <w:rFonts w:ascii="Times New Roman" w:hAnsi="Times New Roman" w:cs="Times New Roman"/>
          <w:sz w:val="24"/>
          <w:szCs w:val="24"/>
        </w:rPr>
        <w:t xml:space="preserve">о рішення </w:t>
      </w:r>
      <w:r w:rsidR="00432533" w:rsidRPr="008C6D36">
        <w:rPr>
          <w:rFonts w:ascii="Times New Roman" w:hAnsi="Times New Roman" w:cs="Times New Roman"/>
          <w:sz w:val="24"/>
          <w:szCs w:val="24"/>
        </w:rPr>
        <w:t xml:space="preserve"> сесії Семенівської </w:t>
      </w:r>
    </w:p>
    <w:p w:rsidR="00026B58" w:rsidRDefault="00432533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C6D36">
        <w:rPr>
          <w:rFonts w:ascii="Times New Roman" w:hAnsi="Times New Roman" w:cs="Times New Roman"/>
          <w:sz w:val="24"/>
          <w:szCs w:val="24"/>
        </w:rPr>
        <w:t xml:space="preserve">селищної ради 8 скликання </w:t>
      </w:r>
    </w:p>
    <w:p w:rsidR="00432533" w:rsidRPr="008C6D36" w:rsidRDefault="00432533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C6D36">
        <w:rPr>
          <w:rFonts w:ascii="Times New Roman" w:hAnsi="Times New Roman" w:cs="Times New Roman"/>
          <w:sz w:val="24"/>
          <w:szCs w:val="24"/>
        </w:rPr>
        <w:t>від 12 лютого  2021 року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C1C">
        <w:rPr>
          <w:rFonts w:ascii="Times New Roman" w:hAnsi="Times New Roman" w:cs="Times New Roman"/>
          <w:sz w:val="28"/>
          <w:szCs w:val="28"/>
          <w:lang w:val="uk-UA"/>
        </w:rPr>
        <w:t>Паспорт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 w:rsidRPr="00400C1C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 w:rsidRPr="00400C1C">
        <w:rPr>
          <w:rFonts w:ascii="Times New Roman" w:hAnsi="Times New Roman" w:cs="Times New Roman"/>
          <w:sz w:val="28"/>
          <w:lang w:val="uk-UA"/>
        </w:rPr>
        <w:t xml:space="preserve"> забезпечення мобілізаційної підготовки на території </w:t>
      </w:r>
    </w:p>
    <w:p w:rsidR="00432533" w:rsidRPr="00400C1C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00C1C">
        <w:rPr>
          <w:rFonts w:ascii="Times New Roman" w:hAnsi="Times New Roman" w:cs="Times New Roman"/>
          <w:sz w:val="28"/>
          <w:lang w:val="uk-UA"/>
        </w:rPr>
        <w:t xml:space="preserve">Семенівської селищної територіальної громади </w:t>
      </w:r>
      <w:r w:rsidRPr="00400C1C">
        <w:rPr>
          <w:rFonts w:ascii="Times New Roman" w:hAnsi="Times New Roman" w:cs="Times New Roman"/>
          <w:sz w:val="28"/>
          <w:szCs w:val="28"/>
          <w:lang w:val="uk-UA"/>
        </w:rPr>
        <w:t>на 2021 – 2025 роки</w:t>
      </w:r>
    </w:p>
    <w:p w:rsidR="00432533" w:rsidRPr="00400C1C" w:rsidRDefault="00432533" w:rsidP="00432533"/>
    <w:tbl>
      <w:tblPr>
        <w:tblW w:w="107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536"/>
        <w:gridCol w:w="5603"/>
      </w:tblGrid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Дата, номер та назва розпорядчого документа органу виконавчої влади про розроблення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Указ Президента України від 14 січня 2015 року №14/2015 «Про рішення Ради національної безпеки і оборони України від 20 грудня 2014 року «Про деякі оборонно-мобілізаційні питання»»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Семенівської селищної ради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Виконавчий комітет Семенівської селищної ради, Семенівський </w:t>
            </w:r>
            <w:r w:rsidRPr="00151E55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територіальний центр комплектування та соціальної підтримки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2021 - 2025 роки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 xml:space="preserve"> бюджет та інші джерела не заборонені законодавством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,0 тис.грн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,0 тис.грн</w:t>
            </w: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коштів інших джерел, не заборонених законодавством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533" w:rsidRPr="00CC2C08" w:rsidTr="00432533">
        <w:tc>
          <w:tcPr>
            <w:tcW w:w="568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Виконавчий комітет Семенівської селищної ради</w:t>
            </w:r>
          </w:p>
        </w:tc>
      </w:tr>
    </w:tbl>
    <w:p w:rsidR="00026B58" w:rsidRDefault="00026B58" w:rsidP="004325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6B58" w:rsidRDefault="00026B58" w:rsidP="0043253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32533" w:rsidRPr="00026B58" w:rsidRDefault="00026B58" w:rsidP="00026B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432533" w:rsidRPr="00026B58">
        <w:rPr>
          <w:rFonts w:ascii="Times New Roman" w:hAnsi="Times New Roman" w:cs="Times New Roman"/>
          <w:sz w:val="24"/>
          <w:szCs w:val="24"/>
        </w:rPr>
        <w:t>Додаток 2</w:t>
      </w:r>
    </w:p>
    <w:p w:rsidR="00026B58" w:rsidRDefault="00026B58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026B58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432533" w:rsidRPr="00026B58">
        <w:rPr>
          <w:rFonts w:ascii="Times New Roman" w:hAnsi="Times New Roman" w:cs="Times New Roman"/>
          <w:sz w:val="24"/>
          <w:szCs w:val="24"/>
        </w:rPr>
        <w:t xml:space="preserve"> сесії Семенівської </w:t>
      </w:r>
    </w:p>
    <w:p w:rsidR="00026B58" w:rsidRDefault="00432533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026B58">
        <w:rPr>
          <w:rFonts w:ascii="Times New Roman" w:hAnsi="Times New Roman" w:cs="Times New Roman"/>
          <w:sz w:val="24"/>
          <w:szCs w:val="24"/>
        </w:rPr>
        <w:t xml:space="preserve">селищної ради 8 скликання </w:t>
      </w:r>
    </w:p>
    <w:p w:rsidR="00432533" w:rsidRPr="00026B58" w:rsidRDefault="00432533" w:rsidP="00026B58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026B58">
        <w:rPr>
          <w:rFonts w:ascii="Times New Roman" w:hAnsi="Times New Roman" w:cs="Times New Roman"/>
          <w:sz w:val="24"/>
          <w:szCs w:val="24"/>
        </w:rPr>
        <w:t>від 12 лютого  2021 року</w:t>
      </w:r>
    </w:p>
    <w:p w:rsidR="00432533" w:rsidRPr="00CC2C08" w:rsidRDefault="00432533" w:rsidP="00432533">
      <w:pPr>
        <w:rPr>
          <w:sz w:val="28"/>
          <w:szCs w:val="28"/>
        </w:rPr>
      </w:pP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55"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r w:rsidRPr="00151E55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151E55">
        <w:rPr>
          <w:rFonts w:ascii="Times New Roman" w:hAnsi="Times New Roman" w:cs="Times New Roman"/>
          <w:sz w:val="28"/>
          <w:lang w:val="uk-UA"/>
        </w:rPr>
        <w:t xml:space="preserve"> забезпечення мобілізаційної підготовки на території </w:t>
      </w:r>
    </w:p>
    <w:p w:rsidR="00432533" w:rsidRPr="00151E55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1E55">
        <w:rPr>
          <w:rFonts w:ascii="Times New Roman" w:hAnsi="Times New Roman" w:cs="Times New Roman"/>
          <w:sz w:val="28"/>
          <w:lang w:val="uk-UA"/>
        </w:rPr>
        <w:t xml:space="preserve">Семенівської селищної територіальної громади </w:t>
      </w:r>
      <w:r w:rsidRPr="00151E55">
        <w:rPr>
          <w:rFonts w:ascii="Times New Roman" w:hAnsi="Times New Roman" w:cs="Times New Roman"/>
          <w:sz w:val="28"/>
          <w:szCs w:val="28"/>
          <w:lang w:val="uk-UA"/>
        </w:rPr>
        <w:t>на 2021 – 2025 роки</w:t>
      </w:r>
    </w:p>
    <w:p w:rsidR="00432533" w:rsidRPr="00151E55" w:rsidRDefault="00432533" w:rsidP="00432533">
      <w:pPr>
        <w:rPr>
          <w:rFonts w:ascii="Times New Roman" w:hAnsi="Times New Roman" w:cs="Times New Roman"/>
          <w:sz w:val="28"/>
          <w:szCs w:val="28"/>
        </w:rPr>
      </w:pPr>
      <w:r w:rsidRPr="00151E55">
        <w:rPr>
          <w:rFonts w:ascii="Times New Roman" w:hAnsi="Times New Roman" w:cs="Times New Roman"/>
          <w:sz w:val="28"/>
          <w:szCs w:val="28"/>
        </w:rPr>
        <w:t xml:space="preserve"> </w:t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</w:r>
      <w:r w:rsidRPr="00151E55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920"/>
        <w:gridCol w:w="4080"/>
      </w:tblGrid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Обсяг коштів, які</w:t>
            </w:r>
          </w:p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пропонується залучити на виконання Програми</w:t>
            </w:r>
          </w:p>
          <w:p w:rsidR="00432533" w:rsidRPr="00151E55" w:rsidRDefault="00432533" w:rsidP="00A513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2021 рік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Всього витрат на виконання програми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тис. гривень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151E55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Обсяг ресурсів, усього,</w:t>
            </w:r>
          </w:p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бюджет територіальної громади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432533" w:rsidRPr="00151E55" w:rsidTr="00A5138C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E55">
              <w:rPr>
                <w:rFonts w:ascii="Times New Roman" w:hAnsi="Times New Roman" w:cs="Times New Roman"/>
                <w:sz w:val="28"/>
                <w:szCs w:val="28"/>
              </w:rPr>
              <w:t>кошти інших джерел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151E55" w:rsidRDefault="00432533" w:rsidP="00A513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533" w:rsidRPr="00CC2C08" w:rsidRDefault="00432533" w:rsidP="00432533">
      <w:pPr>
        <w:rPr>
          <w:sz w:val="28"/>
          <w:szCs w:val="28"/>
        </w:rPr>
        <w:sectPr w:rsidR="00432533" w:rsidRPr="00CC2C08" w:rsidSect="00432533">
          <w:pgSz w:w="11906" w:h="16838"/>
          <w:pgMar w:top="850" w:right="566" w:bottom="850" w:left="1417" w:header="340" w:footer="709" w:gutter="0"/>
          <w:cols w:space="720"/>
          <w:docGrid w:linePitch="326"/>
        </w:sectPr>
      </w:pPr>
    </w:p>
    <w:p w:rsidR="00432533" w:rsidRPr="00C271CB" w:rsidRDefault="00432533" w:rsidP="008C6D36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lastRenderedPageBreak/>
        <w:t>Додаток 3</w:t>
      </w:r>
    </w:p>
    <w:p w:rsidR="00432533" w:rsidRPr="00C271CB" w:rsidRDefault="00432533" w:rsidP="008C6D36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 xml:space="preserve">до рішення 2 сесії Семенівської </w:t>
      </w:r>
    </w:p>
    <w:p w:rsidR="00432533" w:rsidRPr="00C271CB" w:rsidRDefault="00432533" w:rsidP="008C6D36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>селищної ради 8 скликання</w:t>
      </w:r>
    </w:p>
    <w:p w:rsidR="00432533" w:rsidRPr="00C271CB" w:rsidRDefault="00432533" w:rsidP="008C6D36">
      <w:pPr>
        <w:spacing w:after="0" w:line="240" w:lineRule="auto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 xml:space="preserve"> від 12 лютого  2021 року</w:t>
      </w:r>
    </w:p>
    <w:p w:rsidR="00432533" w:rsidRPr="00C271CB" w:rsidRDefault="00432533" w:rsidP="0043253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271CB">
        <w:rPr>
          <w:rFonts w:ascii="Times New Roman" w:hAnsi="Times New Roman" w:cs="Times New Roman"/>
          <w:b/>
          <w:sz w:val="20"/>
          <w:szCs w:val="20"/>
        </w:rPr>
        <w:t>Напрямки діяльності та заходи</w:t>
      </w:r>
    </w:p>
    <w:p w:rsidR="00432533" w:rsidRPr="00C271CB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271CB">
        <w:rPr>
          <w:rFonts w:ascii="Times New Roman" w:hAnsi="Times New Roman" w:cs="Times New Roman"/>
          <w:sz w:val="20"/>
          <w:szCs w:val="20"/>
          <w:lang w:val="uk-UA"/>
        </w:rPr>
        <w:t xml:space="preserve">Програми забезпечення мобілізаційної підготовки на території </w:t>
      </w:r>
    </w:p>
    <w:p w:rsidR="00432533" w:rsidRPr="00C271CB" w:rsidRDefault="00432533" w:rsidP="00432533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271CB">
        <w:rPr>
          <w:rFonts w:ascii="Times New Roman" w:hAnsi="Times New Roman" w:cs="Times New Roman"/>
          <w:sz w:val="20"/>
          <w:szCs w:val="20"/>
          <w:lang w:val="uk-UA"/>
        </w:rPr>
        <w:t>Семенівської селищної територіальної громади на 2021 – 2025 роки</w:t>
      </w:r>
    </w:p>
    <w:p w:rsidR="00432533" w:rsidRPr="00C271CB" w:rsidRDefault="00432533" w:rsidP="00432533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40"/>
        <w:gridCol w:w="2550"/>
        <w:gridCol w:w="1800"/>
        <w:gridCol w:w="2160"/>
        <w:gridCol w:w="540"/>
        <w:gridCol w:w="36"/>
        <w:gridCol w:w="504"/>
        <w:gridCol w:w="63"/>
        <w:gridCol w:w="478"/>
        <w:gridCol w:w="89"/>
        <w:gridCol w:w="451"/>
        <w:gridCol w:w="116"/>
        <w:gridCol w:w="425"/>
        <w:gridCol w:w="1701"/>
      </w:tblGrid>
      <w:tr w:rsidR="00432533" w:rsidRPr="00C271CB" w:rsidTr="00432533">
        <w:trPr>
          <w:trHeight w:val="8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№ п/п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Назва завдання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Джерела фінансування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Орієнтовний</w:t>
            </w:r>
          </w:p>
          <w:p w:rsidR="00432533" w:rsidRPr="00C271CB" w:rsidRDefault="00432533" w:rsidP="00A5138C">
            <w:pPr>
              <w:pStyle w:val="1"/>
              <w:spacing w:before="0" w:after="0"/>
              <w:ind w:lef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обсяг фінансування,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тис. грн.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Очікуваний результат</w:t>
            </w:r>
          </w:p>
        </w:tc>
      </w:tr>
      <w:tr w:rsidR="00432533" w:rsidRPr="00C271CB" w:rsidTr="00432533">
        <w:trPr>
          <w:trHeight w:val="85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2021р.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2022 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2023 р.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2024 р.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</w:pPr>
            <w:r w:rsidRPr="00C271CB">
              <w:rPr>
                <w:rFonts w:ascii="Times New Roman" w:hAnsi="Times New Roman" w:cs="Times New Roman"/>
                <w:b w:val="0"/>
                <w:sz w:val="20"/>
                <w:szCs w:val="20"/>
                <w:lang w:val="uk-UA"/>
              </w:rPr>
              <w:t>2025 р.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32533" w:rsidRPr="00C271CB" w:rsidTr="00432533">
        <w:trPr>
          <w:trHeight w:val="1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доставки людських і транспортних ресурсів до військових частин Збройних Сил України та інших військових формувань, </w:t>
            </w:r>
            <w:r w:rsidRPr="00C271CB">
              <w:rPr>
                <w:rFonts w:ascii="Times New Roman" w:hAnsi="Times New Roman" w:cs="Times New Roman"/>
                <w:bCs/>
                <w:sz w:val="20"/>
                <w:szCs w:val="20"/>
              </w:rPr>
              <w:t>оповіщення та розшуку військовозобов’язаних під час проведення мобілізації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Придбання паливно-мастильних матеріалів, оплата транспортних послуг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Семенівський РТЦК та СП, виконавці заходів мобілізації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своєчасної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доставки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військовозобов’язаних.</w:t>
            </w:r>
          </w:p>
        </w:tc>
      </w:tr>
      <w:tr w:rsidR="00432533" w:rsidRPr="00C271CB" w:rsidTr="00432533">
        <w:trPr>
          <w:trHeight w:val="1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Перевезення військовозобов’язаних, які залучаються на навчальні збори військовослужбовців оперативного резерву першої черги до місць призначення.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Придбання паливно-мастильних матеріалів.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Семенівський РТЦК та СП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своєчасної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доставки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військовозобов’язаних.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Створення, удосконалення та підтримання в постійній готовності до використання за призначенням пункту управління мобілізацією людських та транспортних ресурсів на території району на базі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Семенівського РТЦК та СП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lastRenderedPageBreak/>
              <w:t xml:space="preserve">Обладнання приміщення та проведення його ремонту для роботи з мобілізаційними документами та документами з обмеженим доступом необхідними </w:t>
            </w:r>
            <w:r w:rsidRPr="00C271CB">
              <w:rPr>
                <w:sz w:val="20"/>
                <w:szCs w:val="20"/>
                <w:lang w:val="uk-UA"/>
              </w:rPr>
              <w:lastRenderedPageBreak/>
              <w:t>технічними засобами та системою захисту комп’ютерної  техніки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Створення, утримання, вдосконалення та підтримання в постійній готовності до використання за призначенням пунктів збору сільських, селищних рад         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Обладнання приміщення для розгортання та роботи пунктів збору сільських рад, забезпечення обладнанням, документацією, автомобільним транспортом, канцелярським приладдям та оргтехнікою.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Створення, утримання та вдосконалення, підтримання в постійній готовності до використання за призначенням пункту прийому особового складу і техніки на базі Семенівського РТЦК та СП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Обладнання приміщення та проведення його ремонту для розгортання та роботи пункту, забезпечення обладнанням, документацією, канцелярським приладдям та оргтехнікою.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 мобілізаційного резерву місцевого значення (незнижуваний запас пально-мастильних матеріалів згідно з вимогами  Положення про військово–транспортний обов’язок)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Зберігання необхідної кількості пально-мастильних матеріалів для їх використання під час проведення мобілізаційних заходів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Виконавчий комітет Семенівської селищної ради,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 визначені підприємства, установи, організації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24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Проведення занять, тренувань та навчань з особовим складом пункту управління мобілізацією людських та транспортних ресурсів на території району, адміністрацією дільниці оповіщення, пунктів збору сільських та селищних рад, пункту попереднього збору військовозобов’язаних і техніки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Організація та проведення підготовки до виконання заходів мобілізації людських і транспортних ресурсів на території району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Семенівський РТЦК та СП, Виконавчий комітет Семенівської селищної ради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Перевірка стану мобілізаційної готовності органів державної влади та місцевого самоврядування, підприємств, установ, організацій району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Оцінка стану мобілізаційної готовності органів місцевого самоврядування, підприємств, установ, організацій району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Семенівської селищної ради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  та утримання в лікувальних установах незнижувальних запасів вакцини, медикаментів та медичного майна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Забезпечення лікувальних установ незнижувальним запасом вакцини, медикаментів та медичного майна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Виконавчий комітет Семенівської селищної ради, Семенівська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Лікарня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1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Створення та утримання мобілізаційного резерву місцевого значення (продукти харчування, засоби зв’язку, засоби аварійного освітлення та постачання електроенергії, приміщення для розміщення формуємих підрозділів, засоби індивідуального захисту)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Укладення договорів з підприємствами на виконання мобілізаційних завдань в особливий період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Семенівської селищної ради, визначені підприємства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виконання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заходів.</w:t>
            </w: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Документальне забезпечення заходів підготовки та проведення мобілізації людських та транспортних ресурсів на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території району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Забезпечення канцелярським приладдям та комплектуючих до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ПЕОМ (папір, фарба для принтерів, тощо)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Виконавчий комітет Семенівської селищної ради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селищний бюджет та інші джерела не заборонені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Матеріаль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не забезпечення </w:t>
            </w: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заходів.</w:t>
            </w: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Проведення медичного освідчення військовозобов’язаних під час залучення на навчальні збори, призову на військову службу за контрактом в ЗСУ, періодичного медичного освідчення (1 раз на 5-ть років)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pStyle w:val="ae"/>
              <w:jc w:val="both"/>
              <w:rPr>
                <w:sz w:val="20"/>
                <w:szCs w:val="20"/>
                <w:lang w:val="uk-UA"/>
              </w:rPr>
            </w:pPr>
            <w:r w:rsidRPr="00C271CB">
              <w:rPr>
                <w:sz w:val="20"/>
                <w:szCs w:val="20"/>
                <w:lang w:val="uk-UA"/>
              </w:rPr>
              <w:t>Організація та проведення підготовки до виконання заходів мобілізації людських і транспортних ресурсів на території району, залучення військовозобов’язаних на навчальні збори, призову на військову службу за контрактом в ЗСУ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Семенівський 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РТЦК та СП,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Семенівська лікарня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 xml:space="preserve"> селищний бюджет та інші джерела не заборонені законодавством.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Відповідно кошторисних призначень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Матеріаль</w:t>
            </w:r>
          </w:p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не забезпечення заходів.</w:t>
            </w: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2533" w:rsidRPr="00C271CB" w:rsidTr="00432533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реалізацію програми на період 2021 – 2025 роки</w:t>
            </w:r>
          </w:p>
        </w:tc>
        <w:tc>
          <w:tcPr>
            <w:tcW w:w="27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71CB">
              <w:rPr>
                <w:rFonts w:ascii="Times New Roman" w:hAnsi="Times New Roman" w:cs="Times New Roman"/>
                <w:b/>
                <w:sz w:val="20"/>
                <w:szCs w:val="20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533" w:rsidRPr="00C271CB" w:rsidRDefault="00432533" w:rsidP="00A51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2533" w:rsidRPr="00C271CB" w:rsidRDefault="00432533" w:rsidP="0043253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A1CA8" w:rsidRPr="00C271CB" w:rsidRDefault="002A1CA8" w:rsidP="002A1C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2A1CA8" w:rsidRPr="00C271CB" w:rsidRDefault="002A1CA8" w:rsidP="002A1CA8">
      <w:pPr>
        <w:tabs>
          <w:tab w:val="left" w:pos="0"/>
        </w:tabs>
        <w:spacing w:after="0" w:line="240" w:lineRule="auto"/>
        <w:ind w:firstLine="420"/>
        <w:rPr>
          <w:rFonts w:ascii="Times New Roman" w:hAnsi="Times New Roman" w:cs="Times New Roman"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 xml:space="preserve">Селищний голова </w:t>
      </w: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C271CB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C271CB">
        <w:rPr>
          <w:rFonts w:ascii="Times New Roman" w:hAnsi="Times New Roman" w:cs="Times New Roman"/>
          <w:sz w:val="20"/>
          <w:szCs w:val="20"/>
        </w:rPr>
        <w:tab/>
        <w:t xml:space="preserve">              </w:t>
      </w:r>
      <w:r w:rsidR="008C6D36" w:rsidRPr="00C271CB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C271CB">
        <w:rPr>
          <w:rFonts w:ascii="Times New Roman" w:hAnsi="Times New Roman" w:cs="Times New Roman"/>
          <w:sz w:val="20"/>
          <w:szCs w:val="20"/>
        </w:rPr>
        <w:t>Л.П. Милашевич</w:t>
      </w:r>
    </w:p>
    <w:p w:rsidR="002A1CA8" w:rsidRPr="00C271CB" w:rsidRDefault="002A1CA8" w:rsidP="002A1CA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2A1CA8" w:rsidRPr="00C271CB" w:rsidRDefault="002A1CA8" w:rsidP="002A1CA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A1CA8" w:rsidRPr="00C271CB" w:rsidRDefault="002A1CA8" w:rsidP="002A1CA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</w:r>
      <w:r w:rsidRPr="00C271CB">
        <w:rPr>
          <w:rFonts w:ascii="Times New Roman" w:hAnsi="Times New Roman" w:cs="Times New Roman"/>
          <w:sz w:val="20"/>
          <w:szCs w:val="20"/>
        </w:rPr>
        <w:tab/>
      </w:r>
    </w:p>
    <w:sectPr w:rsidR="002A1CA8" w:rsidRPr="00C271CB" w:rsidSect="00432533">
      <w:pgSz w:w="16838" w:h="11906" w:orient="landscape"/>
      <w:pgMar w:top="1417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5">
    <w:nsid w:val="2994591B"/>
    <w:multiLevelType w:val="hybridMultilevel"/>
    <w:tmpl w:val="1AE41526"/>
    <w:lvl w:ilvl="0" w:tplc="09346FA8">
      <w:start w:val="1"/>
      <w:numFmt w:val="decimal"/>
      <w:lvlText w:val="%1."/>
      <w:lvlJc w:val="left"/>
      <w:pPr>
        <w:ind w:left="99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DAB1644"/>
    <w:multiLevelType w:val="hybridMultilevel"/>
    <w:tmpl w:val="733886E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6"/>
  </w:num>
  <w:num w:numId="5">
    <w:abstractNumId w:val="7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5"/>
  </w:num>
  <w:num w:numId="18">
    <w:abstractNumId w:val="2"/>
  </w:num>
  <w:num w:numId="19">
    <w:abstractNumId w:val="4"/>
  </w:num>
  <w:num w:numId="20">
    <w:abstractNumId w:val="14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B58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B6F5C"/>
    <w:rsid w:val="001C17E6"/>
    <w:rsid w:val="001C251A"/>
    <w:rsid w:val="001E10DC"/>
    <w:rsid w:val="001E16A8"/>
    <w:rsid w:val="001E1829"/>
    <w:rsid w:val="001E7484"/>
    <w:rsid w:val="001F63B7"/>
    <w:rsid w:val="00207D2F"/>
    <w:rsid w:val="00213CA1"/>
    <w:rsid w:val="002149F9"/>
    <w:rsid w:val="00225181"/>
    <w:rsid w:val="00225F02"/>
    <w:rsid w:val="00237CCF"/>
    <w:rsid w:val="00240627"/>
    <w:rsid w:val="00253CA6"/>
    <w:rsid w:val="002570B7"/>
    <w:rsid w:val="00263915"/>
    <w:rsid w:val="00272356"/>
    <w:rsid w:val="002818C1"/>
    <w:rsid w:val="002A1CA8"/>
    <w:rsid w:val="002A3D22"/>
    <w:rsid w:val="002B5F13"/>
    <w:rsid w:val="002B6362"/>
    <w:rsid w:val="002C19A2"/>
    <w:rsid w:val="002D229E"/>
    <w:rsid w:val="002D2C50"/>
    <w:rsid w:val="002D6B90"/>
    <w:rsid w:val="002E2104"/>
    <w:rsid w:val="002E24C4"/>
    <w:rsid w:val="0030314E"/>
    <w:rsid w:val="003056E1"/>
    <w:rsid w:val="0031352D"/>
    <w:rsid w:val="00320A83"/>
    <w:rsid w:val="00322654"/>
    <w:rsid w:val="0032578B"/>
    <w:rsid w:val="003476E5"/>
    <w:rsid w:val="00360C27"/>
    <w:rsid w:val="00374F78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794D"/>
    <w:rsid w:val="00426EB3"/>
    <w:rsid w:val="0043002F"/>
    <w:rsid w:val="00430FC4"/>
    <w:rsid w:val="00432533"/>
    <w:rsid w:val="00445A13"/>
    <w:rsid w:val="00456655"/>
    <w:rsid w:val="0046476C"/>
    <w:rsid w:val="00477696"/>
    <w:rsid w:val="004822EC"/>
    <w:rsid w:val="00483B5B"/>
    <w:rsid w:val="004907E6"/>
    <w:rsid w:val="00492851"/>
    <w:rsid w:val="0049288D"/>
    <w:rsid w:val="0049547C"/>
    <w:rsid w:val="004A0129"/>
    <w:rsid w:val="004A0147"/>
    <w:rsid w:val="004B2FBC"/>
    <w:rsid w:val="004C202C"/>
    <w:rsid w:val="004C3AAF"/>
    <w:rsid w:val="004C4E28"/>
    <w:rsid w:val="004C605C"/>
    <w:rsid w:val="004D03A7"/>
    <w:rsid w:val="004D4CFE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8E7"/>
    <w:rsid w:val="005D3E4F"/>
    <w:rsid w:val="005D6DAF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15F10"/>
    <w:rsid w:val="00735E63"/>
    <w:rsid w:val="00736366"/>
    <w:rsid w:val="00740948"/>
    <w:rsid w:val="007470E0"/>
    <w:rsid w:val="00751005"/>
    <w:rsid w:val="00752B9D"/>
    <w:rsid w:val="00755E7E"/>
    <w:rsid w:val="00766514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351E9"/>
    <w:rsid w:val="00846255"/>
    <w:rsid w:val="00847B0E"/>
    <w:rsid w:val="0085675C"/>
    <w:rsid w:val="00867104"/>
    <w:rsid w:val="00871093"/>
    <w:rsid w:val="008742DC"/>
    <w:rsid w:val="0089359E"/>
    <w:rsid w:val="00894BCB"/>
    <w:rsid w:val="008A3515"/>
    <w:rsid w:val="008A42F7"/>
    <w:rsid w:val="008A6E53"/>
    <w:rsid w:val="008C210E"/>
    <w:rsid w:val="008C6D36"/>
    <w:rsid w:val="008E20A6"/>
    <w:rsid w:val="008E3494"/>
    <w:rsid w:val="008F14EB"/>
    <w:rsid w:val="009166DF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9F5CD5"/>
    <w:rsid w:val="00A05B0C"/>
    <w:rsid w:val="00A23324"/>
    <w:rsid w:val="00A23CE1"/>
    <w:rsid w:val="00A31A2D"/>
    <w:rsid w:val="00A32504"/>
    <w:rsid w:val="00A36FCE"/>
    <w:rsid w:val="00AB6412"/>
    <w:rsid w:val="00AD2170"/>
    <w:rsid w:val="00AE65C4"/>
    <w:rsid w:val="00B30816"/>
    <w:rsid w:val="00B407A0"/>
    <w:rsid w:val="00B40819"/>
    <w:rsid w:val="00B45CEE"/>
    <w:rsid w:val="00B52C3F"/>
    <w:rsid w:val="00B53AA5"/>
    <w:rsid w:val="00B814AD"/>
    <w:rsid w:val="00B842A4"/>
    <w:rsid w:val="00B852AA"/>
    <w:rsid w:val="00BA30E1"/>
    <w:rsid w:val="00BA3246"/>
    <w:rsid w:val="00BA35A9"/>
    <w:rsid w:val="00BA3F76"/>
    <w:rsid w:val="00BB31D3"/>
    <w:rsid w:val="00BB4C59"/>
    <w:rsid w:val="00BC41C2"/>
    <w:rsid w:val="00BD2356"/>
    <w:rsid w:val="00BE11BA"/>
    <w:rsid w:val="00BF7289"/>
    <w:rsid w:val="00C10E00"/>
    <w:rsid w:val="00C16149"/>
    <w:rsid w:val="00C24C45"/>
    <w:rsid w:val="00C24CC4"/>
    <w:rsid w:val="00C271CB"/>
    <w:rsid w:val="00C35788"/>
    <w:rsid w:val="00C3695E"/>
    <w:rsid w:val="00C43914"/>
    <w:rsid w:val="00C4675D"/>
    <w:rsid w:val="00C475D2"/>
    <w:rsid w:val="00C501F3"/>
    <w:rsid w:val="00C50F2E"/>
    <w:rsid w:val="00C6480A"/>
    <w:rsid w:val="00C74284"/>
    <w:rsid w:val="00C75400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D750C"/>
    <w:rsid w:val="00CE3F5C"/>
    <w:rsid w:val="00CE4D50"/>
    <w:rsid w:val="00CE6D47"/>
    <w:rsid w:val="00CE74D2"/>
    <w:rsid w:val="00CF2434"/>
    <w:rsid w:val="00CF2E35"/>
    <w:rsid w:val="00CF7ED3"/>
    <w:rsid w:val="00D0230C"/>
    <w:rsid w:val="00D047B3"/>
    <w:rsid w:val="00D0516B"/>
    <w:rsid w:val="00D164BB"/>
    <w:rsid w:val="00D17625"/>
    <w:rsid w:val="00D20B09"/>
    <w:rsid w:val="00D24B62"/>
    <w:rsid w:val="00D33B16"/>
    <w:rsid w:val="00D6224C"/>
    <w:rsid w:val="00D633E9"/>
    <w:rsid w:val="00D653BB"/>
    <w:rsid w:val="00D72945"/>
    <w:rsid w:val="00D7305A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162F"/>
    <w:rsid w:val="00DF487A"/>
    <w:rsid w:val="00E04286"/>
    <w:rsid w:val="00E051DF"/>
    <w:rsid w:val="00E11515"/>
    <w:rsid w:val="00E129B4"/>
    <w:rsid w:val="00E13768"/>
    <w:rsid w:val="00E14490"/>
    <w:rsid w:val="00E23FE6"/>
    <w:rsid w:val="00E246BE"/>
    <w:rsid w:val="00EB4C81"/>
    <w:rsid w:val="00EB6F9B"/>
    <w:rsid w:val="00ED59BC"/>
    <w:rsid w:val="00EF6ED9"/>
    <w:rsid w:val="00F208D7"/>
    <w:rsid w:val="00F3030C"/>
    <w:rsid w:val="00F47F94"/>
    <w:rsid w:val="00F5228F"/>
    <w:rsid w:val="00F713C3"/>
    <w:rsid w:val="00F8666F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paragraph" w:styleId="1">
    <w:name w:val="heading 1"/>
    <w:basedOn w:val="a"/>
    <w:next w:val="a"/>
    <w:link w:val="10"/>
    <w:qFormat/>
    <w:rsid w:val="0043253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Title"/>
    <w:basedOn w:val="a"/>
    <w:link w:val="a9"/>
    <w:uiPriority w:val="99"/>
    <w:qFormat/>
    <w:rsid w:val="002A1C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A1C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rsid w:val="002A1C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A1CA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A1C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3253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e">
    <w:name w:val="Normal (Web)"/>
    <w:basedOn w:val="a"/>
    <w:rsid w:val="0043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ECA0B-7B19-473C-A914-C1CEF3D89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14</cp:revision>
  <cp:lastPrinted>2021-02-15T13:00:00Z</cp:lastPrinted>
  <dcterms:created xsi:type="dcterms:W3CDTF">2021-02-05T09:00:00Z</dcterms:created>
  <dcterms:modified xsi:type="dcterms:W3CDTF">2021-02-15T13:01:00Z</dcterms:modified>
</cp:coreProperties>
</file>