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B924CC">
        <w:rPr>
          <w:color w:val="000000"/>
          <w:sz w:val="28"/>
          <w:szCs w:val="28"/>
          <w:lang w:val="uk-UA"/>
        </w:rPr>
        <w:t>друга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B924C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65B20" w:rsidRPr="00BD1D6F">
        <w:rPr>
          <w:sz w:val="28"/>
          <w:szCs w:val="28"/>
          <w:lang w:val="uk-UA"/>
        </w:rPr>
        <w:t xml:space="preserve">  </w:t>
      </w:r>
      <w:r w:rsidR="00BA7DA7"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CA37ED">
      <w:pPr>
        <w:shd w:val="clear" w:color="auto" w:fill="FFFFFF"/>
        <w:ind w:right="5103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ліквідаційного балансу </w:t>
      </w:r>
      <w:r w:rsidR="00B924CC" w:rsidRPr="00035092">
        <w:rPr>
          <w:b/>
          <w:sz w:val="28"/>
          <w:szCs w:val="28"/>
          <w:lang w:val="uk-UA"/>
        </w:rPr>
        <w:t>комунального підприємства «</w:t>
      </w:r>
      <w:proofErr w:type="spellStart"/>
      <w:r w:rsidR="00CA37ED">
        <w:rPr>
          <w:b/>
          <w:sz w:val="28"/>
          <w:szCs w:val="28"/>
          <w:lang w:val="uk-UA"/>
        </w:rPr>
        <w:t>Комунпобутсервіс</w:t>
      </w:r>
      <w:proofErr w:type="spellEnd"/>
      <w:r w:rsidR="00B924CC" w:rsidRPr="00035092">
        <w:rPr>
          <w:b/>
          <w:sz w:val="28"/>
          <w:szCs w:val="28"/>
          <w:lang w:val="uk-UA"/>
        </w:rPr>
        <w:t xml:space="preserve">»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924CC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ліквідацією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»,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Семенівської селищної ради від 03.04.2020 «</w:t>
      </w:r>
      <w:r w:rsidRPr="00B924CC">
        <w:rPr>
          <w:sz w:val="28"/>
          <w:szCs w:val="28"/>
          <w:lang w:val="uk-UA"/>
        </w:rPr>
        <w:t>Про припинення комунального підприємства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 w:rsidRPr="00B924CC">
        <w:rPr>
          <w:sz w:val="28"/>
          <w:szCs w:val="28"/>
          <w:lang w:val="uk-UA"/>
        </w:rPr>
        <w:t>» шляхом ліквідації»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35092">
        <w:rPr>
          <w:sz w:val="28"/>
          <w:szCs w:val="28"/>
          <w:lang w:val="uk-UA"/>
        </w:rPr>
        <w:t>Семенівська</w:t>
      </w:r>
      <w:proofErr w:type="spellEnd"/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ліквідаційний баланс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 w:rsidRPr="000350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A37ED">
        <w:rPr>
          <w:sz w:val="28"/>
          <w:szCs w:val="28"/>
          <w:lang w:val="uk-UA"/>
        </w:rPr>
        <w:t>к</w:t>
      </w:r>
      <w:r w:rsidR="00CA37ED" w:rsidRPr="005B3ABE">
        <w:rPr>
          <w:sz w:val="28"/>
          <w:szCs w:val="28"/>
          <w:lang w:val="uk-UA"/>
        </w:rPr>
        <w:t xml:space="preserve">од ЄДРПОУ – </w:t>
      </w:r>
      <w:r w:rsidR="00CA37ED" w:rsidRPr="005B3ABE">
        <w:rPr>
          <w:rFonts w:eastAsia="Calibri"/>
          <w:color w:val="000000"/>
          <w:sz w:val="28"/>
          <w:szCs w:val="28"/>
          <w:lang w:val="uk-UA"/>
        </w:rPr>
        <w:t>35304706</w:t>
      </w:r>
      <w:r>
        <w:rPr>
          <w:sz w:val="28"/>
          <w:szCs w:val="28"/>
          <w:lang w:val="uk-UA"/>
        </w:rPr>
        <w:t xml:space="preserve">, згідно  з додатком (Додаток 1).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ліквідаційної комісії (</w:t>
      </w:r>
      <w:r w:rsidR="00CA37ED">
        <w:rPr>
          <w:sz w:val="28"/>
          <w:szCs w:val="28"/>
          <w:shd w:val="clear" w:color="auto" w:fill="FFFFFF"/>
          <w:lang w:val="uk-UA"/>
        </w:rPr>
        <w:t>Колотусі В. М.</w:t>
      </w:r>
      <w:r w:rsidR="00B924CC" w:rsidRPr="00B924CC">
        <w:rPr>
          <w:sz w:val="28"/>
          <w:szCs w:val="28"/>
          <w:shd w:val="clear" w:color="auto" w:fill="FFFFFF"/>
          <w:lang w:val="uk-UA"/>
        </w:rPr>
        <w:t>) забезпечити вжиття заходів щодо завершення процедури ліквідації та подати документи державному реєстратору для проведення державної реєстрації припинення юридичної особи комунального підприємства «</w:t>
      </w:r>
      <w:r w:rsidR="00B924CC" w:rsidRPr="00035092">
        <w:rPr>
          <w:sz w:val="28"/>
          <w:szCs w:val="28"/>
          <w:lang w:val="uk-UA"/>
        </w:rPr>
        <w:t>Благоустрій</w:t>
      </w:r>
      <w:r w:rsidR="00B924CC" w:rsidRPr="00B924CC">
        <w:rPr>
          <w:sz w:val="28"/>
          <w:szCs w:val="28"/>
          <w:shd w:val="clear" w:color="auto" w:fill="FFFFFF"/>
          <w:lang w:val="uk-UA"/>
        </w:rPr>
        <w:t>»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Pr="00B924CC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924CC">
        <w:rPr>
          <w:rStyle w:val="a9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B924CC">
        <w:rPr>
          <w:sz w:val="28"/>
          <w:szCs w:val="28"/>
          <w:lang w:val="uk-UA"/>
        </w:rPr>
        <w:t>(</w:t>
      </w:r>
      <w:r w:rsidR="00A9196C" w:rsidRPr="00B924CC">
        <w:rPr>
          <w:sz w:val="28"/>
          <w:szCs w:val="28"/>
          <w:lang w:val="uk-UA"/>
        </w:rPr>
        <w:t xml:space="preserve">голова комісії – </w:t>
      </w:r>
      <w:r w:rsidR="00D53D3A" w:rsidRPr="00B924CC">
        <w:rPr>
          <w:sz w:val="28"/>
          <w:szCs w:val="28"/>
          <w:lang w:val="uk-UA"/>
        </w:rPr>
        <w:t xml:space="preserve">Т.М. </w:t>
      </w:r>
      <w:proofErr w:type="spellStart"/>
      <w:r w:rsidR="00D53D3A" w:rsidRPr="00B924CC">
        <w:rPr>
          <w:sz w:val="28"/>
          <w:szCs w:val="28"/>
          <w:lang w:val="uk-UA"/>
        </w:rPr>
        <w:t>Клочко</w:t>
      </w:r>
      <w:proofErr w:type="spellEnd"/>
      <w:r w:rsidR="00D53D3A" w:rsidRPr="00B924CC">
        <w:rPr>
          <w:sz w:val="28"/>
          <w:szCs w:val="28"/>
          <w:lang w:val="uk-UA"/>
        </w:rPr>
        <w:t>)</w:t>
      </w:r>
      <w:r w:rsidR="00E9374E">
        <w:rPr>
          <w:sz w:val="28"/>
          <w:szCs w:val="28"/>
          <w:lang w:val="uk-UA"/>
        </w:rPr>
        <w:t xml:space="preserve"> </w:t>
      </w:r>
      <w:r w:rsidR="00E9374E">
        <w:rPr>
          <w:color w:val="000000"/>
          <w:sz w:val="28"/>
          <w:szCs w:val="28"/>
          <w:lang w:val="uk-UA"/>
        </w:rPr>
        <w:t xml:space="preserve">та </w:t>
      </w:r>
      <w:r w:rsidR="00E9374E" w:rsidRPr="00282099">
        <w:rPr>
          <w:color w:val="000000"/>
          <w:sz w:val="28"/>
          <w:szCs w:val="28"/>
          <w:lang w:val="uk-UA"/>
        </w:rPr>
        <w:t xml:space="preserve">постійну комісію селищної ради з </w:t>
      </w:r>
      <w:r w:rsidR="00E9374E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E9374E" w:rsidRPr="00282099">
        <w:rPr>
          <w:color w:val="000000"/>
          <w:sz w:val="28"/>
          <w:szCs w:val="28"/>
          <w:lang w:val="uk-UA"/>
        </w:rPr>
        <w:t xml:space="preserve"> (Л. В. Вакула)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321C67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                                       А.БАРДАЛИМ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50C77"/>
    <w:rsid w:val="00294248"/>
    <w:rsid w:val="002A0A12"/>
    <w:rsid w:val="002B15DB"/>
    <w:rsid w:val="00321C67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C9A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42841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06216"/>
    <w:rsid w:val="00A43AA4"/>
    <w:rsid w:val="00A45849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A37ED"/>
    <w:rsid w:val="00CF7658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9374E"/>
    <w:rsid w:val="00EA3EFD"/>
    <w:rsid w:val="00EC2F0E"/>
    <w:rsid w:val="00EC3208"/>
    <w:rsid w:val="00EF27DB"/>
    <w:rsid w:val="00F2194D"/>
    <w:rsid w:val="00F33108"/>
    <w:rsid w:val="00F60EAD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2020-06-30T06:14:00Z</cp:lastPrinted>
  <dcterms:created xsi:type="dcterms:W3CDTF">2020-10-19T12:12:00Z</dcterms:created>
  <dcterms:modified xsi:type="dcterms:W3CDTF">2020-10-29T07:17:00Z</dcterms:modified>
</cp:coreProperties>
</file>