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46" w:rsidRPr="00011862" w:rsidRDefault="00DB1C46" w:rsidP="00DB1C46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6575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C46" w:rsidRPr="00011862" w:rsidRDefault="00DB1C46" w:rsidP="00DB1C46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DB1C46" w:rsidRPr="00011862" w:rsidRDefault="00DB1C46" w:rsidP="00DB1C4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DB1C46" w:rsidRPr="00011862" w:rsidRDefault="00DB1C46" w:rsidP="00DB1C46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DB1C46" w:rsidRPr="00011862" w:rsidRDefault="00DB1C46" w:rsidP="00DB1C46">
      <w:pPr>
        <w:jc w:val="center"/>
        <w:rPr>
          <w:b/>
          <w:sz w:val="28"/>
          <w:szCs w:val="28"/>
          <w:lang w:val="uk-UA"/>
        </w:rPr>
      </w:pPr>
    </w:p>
    <w:p w:rsidR="00DB1C46" w:rsidRDefault="00DB1C46" w:rsidP="00DB1C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011862">
        <w:rPr>
          <w:b/>
          <w:sz w:val="28"/>
          <w:szCs w:val="28"/>
          <w:lang w:val="uk-UA"/>
        </w:rPr>
        <w:t>РІШЕННЯ</w:t>
      </w:r>
    </w:p>
    <w:p w:rsidR="0004178F" w:rsidRPr="00DB31EB" w:rsidRDefault="00DB1C46" w:rsidP="00DB1C46">
      <w:pPr>
        <w:jc w:val="both"/>
        <w:rPr>
          <w:sz w:val="26"/>
          <w:szCs w:val="26"/>
          <w:lang w:val="uk-UA"/>
        </w:rPr>
      </w:pPr>
      <w:r w:rsidRPr="00DB31EB">
        <w:rPr>
          <w:sz w:val="26"/>
          <w:szCs w:val="26"/>
          <w:lang w:val="uk-UA"/>
        </w:rPr>
        <w:t xml:space="preserve">      19 серпня  2021 року                                                                 №</w:t>
      </w:r>
      <w:r w:rsidR="006872F6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DB31EB" w:rsidRPr="00DB31EB">
        <w:rPr>
          <w:sz w:val="26"/>
          <w:szCs w:val="26"/>
          <w:lang w:val="uk-UA"/>
        </w:rPr>
        <w:t>97</w:t>
      </w:r>
      <w:r w:rsidRPr="00DB31EB">
        <w:rPr>
          <w:sz w:val="26"/>
          <w:szCs w:val="26"/>
          <w:lang w:val="uk-UA"/>
        </w:rPr>
        <w:tab/>
        <w:t xml:space="preserve">            </w:t>
      </w:r>
    </w:p>
    <w:p w:rsidR="0004178F" w:rsidRPr="00DB31EB" w:rsidRDefault="0004178F" w:rsidP="0004178F">
      <w:pPr>
        <w:rPr>
          <w:sz w:val="26"/>
          <w:szCs w:val="26"/>
          <w:lang w:val="uk-UA"/>
        </w:rPr>
      </w:pPr>
    </w:p>
    <w:p w:rsidR="0004178F" w:rsidRPr="00DB31EB" w:rsidRDefault="0004178F" w:rsidP="0004178F">
      <w:pPr>
        <w:rPr>
          <w:b/>
          <w:sz w:val="26"/>
          <w:szCs w:val="26"/>
          <w:lang w:val="uk-UA"/>
        </w:rPr>
      </w:pPr>
    </w:p>
    <w:p w:rsidR="0004178F" w:rsidRPr="00DB31EB" w:rsidRDefault="0004178F" w:rsidP="00DB1C46">
      <w:pPr>
        <w:tabs>
          <w:tab w:val="left" w:pos="532"/>
          <w:tab w:val="left" w:pos="1134"/>
        </w:tabs>
        <w:ind w:left="567" w:hanging="567"/>
        <w:jc w:val="both"/>
        <w:rPr>
          <w:b/>
          <w:sz w:val="26"/>
          <w:szCs w:val="26"/>
          <w:lang w:val="uk-UA"/>
        </w:rPr>
      </w:pPr>
      <w:r w:rsidRPr="00DB31EB">
        <w:rPr>
          <w:sz w:val="26"/>
          <w:szCs w:val="26"/>
          <w:lang w:val="uk-UA"/>
        </w:rPr>
        <w:t xml:space="preserve">    </w:t>
      </w:r>
      <w:r w:rsidR="00DB1C46" w:rsidRPr="00DB31EB">
        <w:rPr>
          <w:sz w:val="26"/>
          <w:szCs w:val="26"/>
          <w:lang w:val="uk-UA"/>
        </w:rPr>
        <w:t xml:space="preserve">  </w:t>
      </w:r>
      <w:r w:rsidRPr="00DB31EB">
        <w:rPr>
          <w:sz w:val="26"/>
          <w:szCs w:val="26"/>
          <w:lang w:val="uk-UA"/>
        </w:rPr>
        <w:t xml:space="preserve">  </w:t>
      </w:r>
      <w:r w:rsidRPr="00DB31EB">
        <w:rPr>
          <w:b/>
          <w:sz w:val="26"/>
          <w:szCs w:val="26"/>
          <w:lang w:val="uk-UA"/>
        </w:rPr>
        <w:t>Про  затвердження Плану реагування на надзвичайні ситуації місцевого рівня техногенного  характеру на       території  Семен</w:t>
      </w:r>
      <w:r w:rsidR="00CB164D" w:rsidRPr="00DB31EB">
        <w:rPr>
          <w:b/>
          <w:sz w:val="26"/>
          <w:szCs w:val="26"/>
          <w:lang w:val="uk-UA"/>
        </w:rPr>
        <w:t>івської  селищної ради</w:t>
      </w:r>
      <w:r w:rsidR="00DB1C46" w:rsidRPr="00DB31EB">
        <w:rPr>
          <w:b/>
          <w:sz w:val="26"/>
          <w:szCs w:val="26"/>
          <w:lang w:val="uk-UA"/>
        </w:rPr>
        <w:t xml:space="preserve"> </w:t>
      </w:r>
      <w:r w:rsidRPr="00DB31EB">
        <w:rPr>
          <w:b/>
          <w:sz w:val="26"/>
          <w:szCs w:val="26"/>
          <w:lang w:val="uk-UA"/>
        </w:rPr>
        <w:t>Кременчуцького району</w:t>
      </w:r>
      <w:r w:rsidR="00DB1C46" w:rsidRPr="00DB31EB">
        <w:rPr>
          <w:b/>
          <w:sz w:val="26"/>
          <w:szCs w:val="26"/>
          <w:lang w:val="uk-UA"/>
        </w:rPr>
        <w:t xml:space="preserve">   П</w:t>
      </w:r>
      <w:r w:rsidRPr="00DB31EB">
        <w:rPr>
          <w:b/>
          <w:sz w:val="26"/>
          <w:szCs w:val="26"/>
          <w:lang w:val="uk-UA"/>
        </w:rPr>
        <w:t>олтавської області</w:t>
      </w:r>
      <w:r w:rsidR="00DB1C46" w:rsidRPr="00DB31EB">
        <w:rPr>
          <w:b/>
          <w:sz w:val="26"/>
          <w:szCs w:val="26"/>
          <w:lang w:val="uk-UA"/>
        </w:rPr>
        <w:t xml:space="preserve">    </w:t>
      </w:r>
      <w:r w:rsidRPr="00DB31EB">
        <w:rPr>
          <w:b/>
          <w:sz w:val="26"/>
          <w:szCs w:val="26"/>
          <w:lang w:val="uk-UA"/>
        </w:rPr>
        <w:t xml:space="preserve">унаслідок аварій у системах </w:t>
      </w:r>
      <w:r w:rsidR="00DB1C46" w:rsidRPr="00DB31EB">
        <w:rPr>
          <w:b/>
          <w:sz w:val="26"/>
          <w:szCs w:val="26"/>
          <w:lang w:val="uk-UA"/>
        </w:rPr>
        <w:t xml:space="preserve"> ж</w:t>
      </w:r>
      <w:r w:rsidRPr="00DB31EB">
        <w:rPr>
          <w:b/>
          <w:sz w:val="26"/>
          <w:szCs w:val="26"/>
          <w:lang w:val="uk-UA"/>
        </w:rPr>
        <w:t>иттєзабезпечення (на газопроводі</w:t>
      </w:r>
      <w:r w:rsidR="00DB1C46" w:rsidRPr="00DB31EB">
        <w:rPr>
          <w:b/>
          <w:sz w:val="26"/>
          <w:szCs w:val="26"/>
          <w:lang w:val="uk-UA"/>
        </w:rPr>
        <w:t xml:space="preserve"> </w:t>
      </w:r>
      <w:r w:rsidRPr="00DB31EB">
        <w:rPr>
          <w:b/>
          <w:sz w:val="26"/>
          <w:szCs w:val="26"/>
          <w:lang w:val="uk-UA"/>
        </w:rPr>
        <w:t xml:space="preserve"> систем газопостачання та газифікації ) (код – 10840)</w:t>
      </w:r>
    </w:p>
    <w:p w:rsidR="0004178F" w:rsidRPr="00DB31EB" w:rsidRDefault="0004178F" w:rsidP="0004178F">
      <w:pPr>
        <w:tabs>
          <w:tab w:val="left" w:pos="532"/>
          <w:tab w:val="left" w:pos="1134"/>
        </w:tabs>
        <w:ind w:left="567" w:hanging="567"/>
        <w:rPr>
          <w:sz w:val="26"/>
          <w:szCs w:val="26"/>
          <w:lang w:val="uk-UA"/>
        </w:rPr>
      </w:pPr>
    </w:p>
    <w:p w:rsidR="0004178F" w:rsidRPr="00DB31EB" w:rsidRDefault="00DB31EB" w:rsidP="00DB1C46">
      <w:pPr>
        <w:jc w:val="both"/>
        <w:rPr>
          <w:sz w:val="26"/>
          <w:szCs w:val="26"/>
          <w:lang w:val="uk-UA"/>
        </w:rPr>
      </w:pPr>
      <w:r w:rsidRPr="00DB31EB">
        <w:rPr>
          <w:sz w:val="26"/>
          <w:szCs w:val="26"/>
          <w:lang w:val="uk-UA"/>
        </w:rPr>
        <w:tab/>
      </w:r>
      <w:r w:rsidR="0004178F" w:rsidRPr="00DB31EB">
        <w:rPr>
          <w:sz w:val="26"/>
          <w:szCs w:val="26"/>
          <w:lang w:val="uk-UA"/>
        </w:rPr>
        <w:t>У зв’язку з проведенням децентралізації органів місцевого                                              самоврядування та прийнятих розпоряджень КМУ № 571-р від 13.05.2020р. «Про затвердження перспективного плану формування територій громад Полтавської області» та  №721-р від 12.06.2020 р. «Про визначення адміністративних центрів та затвердження територій територіальних громад Полтавської області», відповідно до ст.130  Кодексу  ЦЗ України, наказу ДСНС України № 224 від 24.03.2020 року, Порядку розроблення плану діяльності ЄДСЦЗ, затвердженої постановою Кабінету Міністрів України від 9 серпня 2017 року № 626,  методичних рекомендацій (Типовий план реагування на надзвичайні ситуації ),  вимог п. 45 ст.26,  п.3 статті 36 Закону України «Про місцеве самоврядування в Україні» та повноваженнями органів місцевого  самоврядування в сфері цивільного захисту, викон</w:t>
      </w:r>
      <w:r w:rsidR="00DB1C46" w:rsidRPr="00DB31EB">
        <w:rPr>
          <w:sz w:val="26"/>
          <w:szCs w:val="26"/>
          <w:lang w:val="uk-UA"/>
        </w:rPr>
        <w:t xml:space="preserve">авчий </w:t>
      </w:r>
      <w:r w:rsidR="0004178F" w:rsidRPr="00DB31EB">
        <w:rPr>
          <w:sz w:val="26"/>
          <w:szCs w:val="26"/>
          <w:lang w:val="uk-UA"/>
        </w:rPr>
        <w:t>ком</w:t>
      </w:r>
      <w:r w:rsidR="00C97192" w:rsidRPr="00DB31EB">
        <w:rPr>
          <w:sz w:val="26"/>
          <w:szCs w:val="26"/>
          <w:lang w:val="uk-UA"/>
        </w:rPr>
        <w:t>ітет селищної ради,</w:t>
      </w:r>
    </w:p>
    <w:p w:rsidR="00C97192" w:rsidRPr="00DB31EB" w:rsidRDefault="00C97192" w:rsidP="00DB1C46">
      <w:pPr>
        <w:jc w:val="both"/>
        <w:rPr>
          <w:sz w:val="26"/>
          <w:szCs w:val="26"/>
          <w:lang w:val="uk-UA"/>
        </w:rPr>
      </w:pPr>
      <w:r w:rsidRPr="00DB31EB">
        <w:rPr>
          <w:sz w:val="26"/>
          <w:szCs w:val="26"/>
          <w:lang w:val="uk-UA"/>
        </w:rPr>
        <w:t xml:space="preserve">                                                       </w:t>
      </w:r>
    </w:p>
    <w:p w:rsidR="00DB1C46" w:rsidRPr="00DB31EB" w:rsidRDefault="00C97192" w:rsidP="00DB1C46">
      <w:pPr>
        <w:jc w:val="both"/>
        <w:rPr>
          <w:b/>
          <w:sz w:val="26"/>
          <w:szCs w:val="26"/>
          <w:lang w:val="uk-UA"/>
        </w:rPr>
      </w:pPr>
      <w:r w:rsidRPr="00DB31EB">
        <w:rPr>
          <w:b/>
          <w:sz w:val="26"/>
          <w:szCs w:val="26"/>
          <w:lang w:val="uk-UA"/>
        </w:rPr>
        <w:t xml:space="preserve">                                                     ВИРІШИВ:</w:t>
      </w:r>
      <w:r w:rsidR="00DB1C46" w:rsidRPr="00DB31EB">
        <w:rPr>
          <w:sz w:val="26"/>
          <w:szCs w:val="26"/>
          <w:lang w:val="uk-UA"/>
        </w:rPr>
        <w:t xml:space="preserve">                                                            </w:t>
      </w:r>
    </w:p>
    <w:p w:rsidR="0004178F" w:rsidRPr="00DB31EB" w:rsidRDefault="0004178F" w:rsidP="00DB1C46">
      <w:pPr>
        <w:jc w:val="center"/>
        <w:rPr>
          <w:b/>
          <w:sz w:val="26"/>
          <w:szCs w:val="26"/>
          <w:lang w:val="uk-UA"/>
        </w:rPr>
      </w:pPr>
    </w:p>
    <w:p w:rsidR="0004178F" w:rsidRPr="00DB31EB" w:rsidRDefault="00C97192" w:rsidP="00C97192">
      <w:pPr>
        <w:tabs>
          <w:tab w:val="left" w:pos="0"/>
        </w:tabs>
        <w:ind w:left="142" w:hanging="142"/>
        <w:rPr>
          <w:sz w:val="26"/>
          <w:szCs w:val="26"/>
          <w:lang w:val="uk-UA"/>
        </w:rPr>
      </w:pPr>
      <w:r w:rsidRPr="00DB31EB">
        <w:rPr>
          <w:sz w:val="26"/>
          <w:szCs w:val="26"/>
          <w:lang w:val="uk-UA"/>
        </w:rPr>
        <w:t xml:space="preserve">      1.</w:t>
      </w:r>
      <w:r w:rsidR="0004178F" w:rsidRPr="00DB31EB">
        <w:rPr>
          <w:sz w:val="26"/>
          <w:szCs w:val="26"/>
          <w:lang w:val="uk-UA"/>
        </w:rPr>
        <w:t xml:space="preserve">Затвердити     План  реагування на надзвичайні  ситуації місцевого  рівня техногенного характеру на  території  Семенівської  </w:t>
      </w:r>
      <w:r w:rsidR="00CB164D" w:rsidRPr="00DB31EB">
        <w:rPr>
          <w:sz w:val="26"/>
          <w:szCs w:val="26"/>
          <w:lang w:val="uk-UA"/>
        </w:rPr>
        <w:t>селищної  ради</w:t>
      </w:r>
      <w:r w:rsidR="00DB31EB" w:rsidRPr="00DB31EB">
        <w:rPr>
          <w:sz w:val="26"/>
          <w:szCs w:val="26"/>
          <w:lang w:val="uk-UA"/>
        </w:rPr>
        <w:t xml:space="preserve"> </w:t>
      </w:r>
      <w:r w:rsidR="00CB164D" w:rsidRPr="00DB31EB">
        <w:rPr>
          <w:sz w:val="26"/>
          <w:szCs w:val="26"/>
          <w:lang w:val="uk-UA"/>
        </w:rPr>
        <w:t>К</w:t>
      </w:r>
      <w:r w:rsidR="0004178F" w:rsidRPr="00DB31EB">
        <w:rPr>
          <w:sz w:val="26"/>
          <w:szCs w:val="26"/>
          <w:lang w:val="uk-UA"/>
        </w:rPr>
        <w:t>ременчуцького району Полтавської області   унаслідок    аварій у системах життєзабезпечення (на газопроводі</w:t>
      </w:r>
      <w:r w:rsidR="00CB164D" w:rsidRPr="00DB31EB">
        <w:rPr>
          <w:sz w:val="26"/>
          <w:szCs w:val="26"/>
          <w:lang w:val="uk-UA"/>
        </w:rPr>
        <w:t xml:space="preserve"> </w:t>
      </w:r>
      <w:r w:rsidR="0004178F" w:rsidRPr="00DB31EB">
        <w:rPr>
          <w:sz w:val="26"/>
          <w:szCs w:val="26"/>
          <w:lang w:val="uk-UA"/>
        </w:rPr>
        <w:t xml:space="preserve">  систем газопостачання</w:t>
      </w:r>
      <w:r w:rsidR="00CC7FAA" w:rsidRPr="00DB31EB">
        <w:rPr>
          <w:sz w:val="26"/>
          <w:szCs w:val="26"/>
          <w:lang w:val="uk-UA"/>
        </w:rPr>
        <w:t xml:space="preserve"> та газифікації ) (код – 10840)(додаток 1).</w:t>
      </w:r>
      <w:r w:rsidRPr="00DB31EB">
        <w:rPr>
          <w:sz w:val="26"/>
          <w:szCs w:val="26"/>
          <w:lang w:val="uk-UA"/>
        </w:rPr>
        <w:t xml:space="preserve">  </w:t>
      </w:r>
    </w:p>
    <w:p w:rsidR="0004178F" w:rsidRPr="00DB31EB" w:rsidRDefault="0004178F" w:rsidP="0004178F">
      <w:pPr>
        <w:tabs>
          <w:tab w:val="left" w:pos="142"/>
          <w:tab w:val="left" w:pos="1134"/>
        </w:tabs>
        <w:rPr>
          <w:sz w:val="26"/>
          <w:szCs w:val="26"/>
          <w:lang w:val="uk-UA"/>
        </w:rPr>
      </w:pPr>
      <w:r w:rsidRPr="00DB31EB">
        <w:rPr>
          <w:sz w:val="26"/>
          <w:szCs w:val="26"/>
          <w:lang w:val="uk-UA"/>
        </w:rPr>
        <w:t xml:space="preserve">        </w:t>
      </w:r>
      <w:r w:rsidR="00C97192" w:rsidRPr="00DB31EB">
        <w:rPr>
          <w:sz w:val="26"/>
          <w:szCs w:val="26"/>
          <w:lang w:val="uk-UA"/>
        </w:rPr>
        <w:t>2.</w:t>
      </w:r>
      <w:r w:rsidRPr="00DB31EB">
        <w:rPr>
          <w:sz w:val="26"/>
          <w:szCs w:val="26"/>
          <w:lang w:val="uk-UA"/>
        </w:rPr>
        <w:t>Рішення виконавчого комітету від 02.03.2018 року «Про затвердження Плану реагування органів управління та сил Семенівської селищної місцевої ланки ОТГ Полтавської територіальної підсистеми єдиної державної системи цивільного захисту населення і територій на надзвичайні ситуації   місцевого рівня техногенного характеру унаслідок аварій у системах життєзабезпечення»    вважати   таким, що втратило чинність.</w:t>
      </w:r>
    </w:p>
    <w:p w:rsidR="0004178F" w:rsidRPr="00DB31EB" w:rsidRDefault="0004178F" w:rsidP="0004178F">
      <w:pPr>
        <w:pStyle w:val="a5"/>
        <w:ind w:right="360"/>
        <w:jc w:val="both"/>
        <w:rPr>
          <w:sz w:val="26"/>
          <w:szCs w:val="26"/>
        </w:rPr>
      </w:pPr>
      <w:r w:rsidRPr="00DB31EB">
        <w:rPr>
          <w:sz w:val="26"/>
          <w:szCs w:val="26"/>
        </w:rPr>
        <w:t xml:space="preserve">      3.Контроль за виконанням даного рішення покласти на </w:t>
      </w:r>
      <w:r w:rsidR="00E626DB" w:rsidRPr="00DB31EB">
        <w:rPr>
          <w:sz w:val="26"/>
          <w:szCs w:val="26"/>
        </w:rPr>
        <w:t xml:space="preserve">постійну комісію з </w:t>
      </w:r>
      <w:r w:rsidRPr="00DB31EB">
        <w:rPr>
          <w:sz w:val="26"/>
          <w:szCs w:val="26"/>
        </w:rPr>
        <w:t xml:space="preserve">питань </w:t>
      </w:r>
      <w:r w:rsidR="00E626DB" w:rsidRPr="00DB31EB">
        <w:rPr>
          <w:sz w:val="26"/>
          <w:szCs w:val="26"/>
        </w:rPr>
        <w:t>аграрної політики, земельних відносин, екології, природокористування, охорони навколишнього середовища, житлово-комунального господарства, містобудування та будівництва (голова комісії – Р.Мидловець</w:t>
      </w:r>
      <w:r w:rsidRPr="00DB31EB">
        <w:rPr>
          <w:sz w:val="26"/>
          <w:szCs w:val="26"/>
        </w:rPr>
        <w:t>)</w:t>
      </w:r>
    </w:p>
    <w:p w:rsidR="0004178F" w:rsidRPr="00DB31EB" w:rsidRDefault="0004178F" w:rsidP="0004178F">
      <w:pPr>
        <w:pStyle w:val="a5"/>
        <w:ind w:right="360"/>
        <w:jc w:val="both"/>
        <w:rPr>
          <w:sz w:val="26"/>
          <w:szCs w:val="26"/>
        </w:rPr>
      </w:pPr>
    </w:p>
    <w:p w:rsidR="0004178F" w:rsidRPr="00DB31EB" w:rsidRDefault="0004178F" w:rsidP="0004178F">
      <w:pPr>
        <w:jc w:val="both"/>
        <w:rPr>
          <w:sz w:val="26"/>
          <w:szCs w:val="26"/>
          <w:lang w:val="uk-UA"/>
        </w:rPr>
      </w:pPr>
      <w:r w:rsidRPr="00DB31EB">
        <w:rPr>
          <w:sz w:val="26"/>
          <w:szCs w:val="26"/>
          <w:lang w:val="uk-UA"/>
        </w:rPr>
        <w:t xml:space="preserve"> </w:t>
      </w:r>
    </w:p>
    <w:p w:rsidR="0004178F" w:rsidRPr="00DB31EB" w:rsidRDefault="00E40B96" w:rsidP="0004178F">
      <w:pPr>
        <w:tabs>
          <w:tab w:val="left" w:pos="851"/>
        </w:tabs>
        <w:jc w:val="both"/>
        <w:rPr>
          <w:b/>
          <w:sz w:val="26"/>
          <w:szCs w:val="26"/>
          <w:lang w:val="uk-UA"/>
        </w:rPr>
      </w:pPr>
      <w:r w:rsidRPr="00DB31EB">
        <w:rPr>
          <w:b/>
          <w:sz w:val="26"/>
          <w:szCs w:val="26"/>
          <w:lang w:val="uk-UA"/>
        </w:rPr>
        <w:t xml:space="preserve">Селищний голова </w:t>
      </w:r>
      <w:r w:rsidRPr="00DB31EB">
        <w:rPr>
          <w:b/>
          <w:sz w:val="26"/>
          <w:szCs w:val="26"/>
          <w:lang w:val="uk-UA"/>
        </w:rPr>
        <w:tab/>
      </w:r>
      <w:r w:rsidRPr="00DB31EB">
        <w:rPr>
          <w:b/>
          <w:sz w:val="26"/>
          <w:szCs w:val="26"/>
          <w:lang w:val="uk-UA"/>
        </w:rPr>
        <w:tab/>
      </w:r>
      <w:r w:rsidRPr="00DB31EB">
        <w:rPr>
          <w:b/>
          <w:sz w:val="26"/>
          <w:szCs w:val="26"/>
          <w:lang w:val="uk-UA"/>
        </w:rPr>
        <w:tab/>
      </w:r>
      <w:r w:rsidRPr="00DB31EB">
        <w:rPr>
          <w:b/>
          <w:sz w:val="26"/>
          <w:szCs w:val="26"/>
          <w:lang w:val="uk-UA"/>
        </w:rPr>
        <w:tab/>
      </w:r>
      <w:r w:rsidRPr="00DB31EB">
        <w:rPr>
          <w:b/>
          <w:sz w:val="26"/>
          <w:szCs w:val="26"/>
          <w:lang w:val="uk-UA"/>
        </w:rPr>
        <w:tab/>
      </w:r>
      <w:r w:rsidRPr="00DB31EB">
        <w:rPr>
          <w:b/>
          <w:sz w:val="26"/>
          <w:szCs w:val="26"/>
          <w:lang w:val="uk-UA"/>
        </w:rPr>
        <w:tab/>
        <w:t xml:space="preserve">Людмила </w:t>
      </w:r>
      <w:r w:rsidR="0004178F" w:rsidRPr="00DB31EB">
        <w:rPr>
          <w:b/>
          <w:sz w:val="26"/>
          <w:szCs w:val="26"/>
          <w:lang w:val="uk-UA"/>
        </w:rPr>
        <w:t>Милашевич</w:t>
      </w:r>
    </w:p>
    <w:p w:rsidR="00CB164D" w:rsidRDefault="00CB164D" w:rsidP="0004178F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4178F" w:rsidRDefault="00DB31EB" w:rsidP="00CB164D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Проєк</w:t>
      </w:r>
      <w:r w:rsidR="00CB164D">
        <w:rPr>
          <w:sz w:val="28"/>
          <w:szCs w:val="28"/>
          <w:lang w:val="uk-UA" w:eastAsia="uk-UA"/>
        </w:rPr>
        <w:t>т рішен</w:t>
      </w:r>
      <w:r>
        <w:rPr>
          <w:sz w:val="28"/>
          <w:szCs w:val="28"/>
          <w:lang w:val="uk-UA" w:eastAsia="uk-UA"/>
        </w:rPr>
        <w:t>н</w:t>
      </w:r>
      <w:r w:rsidR="00CB164D">
        <w:rPr>
          <w:sz w:val="28"/>
          <w:szCs w:val="28"/>
          <w:lang w:val="uk-UA" w:eastAsia="uk-UA"/>
        </w:rPr>
        <w:t>я підготовлено заступником селищного голови з питань діяльності виконавчих органів.</w:t>
      </w:r>
    </w:p>
    <w:p w:rsidR="0004178F" w:rsidRDefault="0004178F" w:rsidP="00CB164D">
      <w:pPr>
        <w:jc w:val="both"/>
        <w:rPr>
          <w:sz w:val="28"/>
          <w:szCs w:val="28"/>
          <w:lang w:val="uk-UA" w:eastAsia="uk-UA"/>
        </w:rPr>
      </w:pPr>
    </w:p>
    <w:p w:rsidR="0004178F" w:rsidRDefault="0004178F" w:rsidP="0004178F">
      <w:pPr>
        <w:rPr>
          <w:sz w:val="28"/>
          <w:szCs w:val="28"/>
          <w:lang w:val="uk-UA" w:eastAsia="uk-UA"/>
        </w:rPr>
      </w:pPr>
    </w:p>
    <w:p w:rsidR="0004178F" w:rsidRDefault="0004178F" w:rsidP="0004178F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>Юрій Стеценко</w:t>
      </w: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04178F" w:rsidRDefault="0004178F" w:rsidP="0004178F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юридичного                                                   Микола Зайченко</w:t>
      </w:r>
    </w:p>
    <w:p w:rsidR="0004178F" w:rsidRDefault="0004178F" w:rsidP="0004178F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відділу </w:t>
      </w: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04178F" w:rsidRDefault="001C5B28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(</w:t>
      </w:r>
      <w:r w:rsidR="0004178F">
        <w:rPr>
          <w:sz w:val="28"/>
          <w:szCs w:val="28"/>
          <w:lang w:val="uk-UA" w:eastAsia="uk-UA"/>
        </w:rPr>
        <w:t xml:space="preserve">секретар </w:t>
      </w: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виконавчого  комітету)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04178F" w:rsidRDefault="0004178F" w:rsidP="0004178F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04178F" w:rsidRDefault="0004178F" w:rsidP="0004178F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4178F" w:rsidRDefault="0004178F" w:rsidP="0004178F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4178F" w:rsidRDefault="0004178F" w:rsidP="0004178F">
      <w:pPr>
        <w:jc w:val="both"/>
        <w:rPr>
          <w:sz w:val="28"/>
          <w:szCs w:val="28"/>
          <w:lang w:val="uk-UA"/>
        </w:rPr>
      </w:pPr>
    </w:p>
    <w:p w:rsidR="0004178F" w:rsidRPr="00D643B3" w:rsidRDefault="0004178F" w:rsidP="0004178F">
      <w:pPr>
        <w:rPr>
          <w:lang w:val="uk-UA"/>
        </w:rPr>
      </w:pPr>
    </w:p>
    <w:p w:rsidR="0004178F" w:rsidRDefault="0004178F" w:rsidP="0004178F">
      <w:pPr>
        <w:rPr>
          <w:b/>
          <w:sz w:val="20"/>
          <w:szCs w:val="20"/>
          <w:lang w:val="uk-UA"/>
        </w:rPr>
      </w:pPr>
    </w:p>
    <w:p w:rsidR="0004178F" w:rsidRPr="00C61F4C" w:rsidRDefault="0004178F" w:rsidP="0004178F">
      <w:pPr>
        <w:rPr>
          <w:lang w:val="uk-UA"/>
        </w:rPr>
      </w:pPr>
    </w:p>
    <w:p w:rsidR="00A02806" w:rsidRDefault="00A02806"/>
    <w:sectPr w:rsidR="00A02806" w:rsidSect="00A028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8057D"/>
    <w:multiLevelType w:val="hybridMultilevel"/>
    <w:tmpl w:val="8AC678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178F"/>
    <w:rsid w:val="0004178F"/>
    <w:rsid w:val="000D5ABF"/>
    <w:rsid w:val="00192FAB"/>
    <w:rsid w:val="001C5B28"/>
    <w:rsid w:val="006872F6"/>
    <w:rsid w:val="009E6421"/>
    <w:rsid w:val="00A02806"/>
    <w:rsid w:val="00A053BF"/>
    <w:rsid w:val="00B8336D"/>
    <w:rsid w:val="00C83026"/>
    <w:rsid w:val="00C97192"/>
    <w:rsid w:val="00CB164D"/>
    <w:rsid w:val="00CC7FAA"/>
    <w:rsid w:val="00DB1C46"/>
    <w:rsid w:val="00DB31EB"/>
    <w:rsid w:val="00E40B96"/>
    <w:rsid w:val="00E6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04178F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4178F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4178F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0417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04178F"/>
    <w:pPr>
      <w:ind w:left="75"/>
    </w:pPr>
    <w:rPr>
      <w:sz w:val="28"/>
      <w:szCs w:val="20"/>
      <w:lang w:val="uk-UA"/>
    </w:rPr>
  </w:style>
  <w:style w:type="character" w:customStyle="1" w:styleId="a6">
    <w:name w:val="Верхний колонтитул Знак"/>
    <w:basedOn w:val="a0"/>
    <w:link w:val="a5"/>
    <w:rsid w:val="00041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1C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C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DB1C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Sekretar_ZhovtnevaSR</dc:creator>
  <cp:lastModifiedBy>User</cp:lastModifiedBy>
  <cp:revision>11</cp:revision>
  <cp:lastPrinted>2021-08-19T08:00:00Z</cp:lastPrinted>
  <dcterms:created xsi:type="dcterms:W3CDTF">2021-08-12T07:46:00Z</dcterms:created>
  <dcterms:modified xsi:type="dcterms:W3CDTF">2021-08-19T08:02:00Z</dcterms:modified>
</cp:coreProperties>
</file>