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B67C9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949" w:rsidRPr="00B67C9E" w:rsidRDefault="00AB2949" w:rsidP="00AB294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B2949" w:rsidRPr="00B67C9E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C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Р О Є К Т     Р І Ш Е Н Н Я </w:t>
      </w:r>
    </w:p>
    <w:p w:rsidR="00AB2949" w:rsidRPr="00B67C9E" w:rsidRDefault="00AB2949" w:rsidP="00AB29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B2949" w:rsidRPr="00AA2A54" w:rsidRDefault="00EE092C" w:rsidP="00AB29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лютого 2021 року</w:t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№ ____</w:t>
      </w:r>
    </w:p>
    <w:p w:rsidR="00AB2949" w:rsidRPr="00AA2A54" w:rsidRDefault="00AB2949" w:rsidP="00D632D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B400E" w:rsidRPr="00AA2A54" w:rsidRDefault="000853F2" w:rsidP="00D632D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>Про  спрямування вільного залишку</w:t>
      </w:r>
    </w:p>
    <w:p w:rsidR="007B400E" w:rsidRPr="00AA2A54" w:rsidRDefault="005D3148" w:rsidP="00D632D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бюджетних коштів, який склався </w:t>
      </w:r>
    </w:p>
    <w:p w:rsidR="000853F2" w:rsidRPr="00AA2A54" w:rsidRDefault="005D3148" w:rsidP="00D632D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>станом на 01.01.20</w:t>
      </w:r>
      <w:r w:rsidR="007B400E" w:rsidRPr="00AA2A54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A73BBB" w:rsidRPr="00AA2A54" w:rsidRDefault="00A73BBB" w:rsidP="00D632D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2949" w:rsidRPr="00AA2A54" w:rsidRDefault="00A73BBB" w:rsidP="00AB294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вимог </w:t>
      </w:r>
      <w:r w:rsidR="004949D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ст.78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Бюджетного кодексу України, керуючись ст.ст. 26, 59 Закону України  «Про місцеве самоврядування в Україні», 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висновок </w:t>
      </w:r>
      <w:r w:rsidR="00B74E23" w:rsidRPr="00AA2A54">
        <w:rPr>
          <w:rFonts w:ascii="Times New Roman" w:hAnsi="Times New Roman" w:cs="Times New Roman"/>
          <w:sz w:val="24"/>
          <w:szCs w:val="24"/>
          <w:lang w:val="uk-UA"/>
        </w:rPr>
        <w:t>Фінансового управління Семенівської селищної ради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рекомендації постійних комісій, селищна рада, </w:t>
      </w:r>
    </w:p>
    <w:p w:rsidR="00AB2949" w:rsidRPr="00AA2A54" w:rsidRDefault="00AB2949" w:rsidP="00AB2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2949" w:rsidRPr="00AA2A54" w:rsidRDefault="00AB2949" w:rsidP="00AB2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73BBB" w:rsidRPr="00AA2A54" w:rsidRDefault="00A73BBB" w:rsidP="00AB2949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3BBB" w:rsidRPr="00AA2A54" w:rsidRDefault="00A73BBB" w:rsidP="00D632D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1.Внести зміни до показників бюджету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Семенівської селищної територіальної громади на 2021 рік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затверджених рішенням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Семенівської селищної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ради від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.12.20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BD1277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р. №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="00BD1277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 «Про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бюджет </w:t>
      </w:r>
      <w:r w:rsidR="00BD1277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Семенівської селищної територіальної громади на 2021 рік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0853F2" w:rsidRPr="00AA2A54" w:rsidRDefault="000853F2" w:rsidP="00AB2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A2A5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Pr="00AA2A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7B400E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Збільшити  загальний  обсяг видатк</w:t>
      </w:r>
      <w:r w:rsidR="00791230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ів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селищного</w:t>
      </w:r>
      <w:r w:rsidR="00791230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бюджету на суму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2987169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6760A5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210B" w:rsidRPr="00AA2A5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F71039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="005E210B"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71039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460D28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тому числі вида</w:t>
      </w:r>
      <w:r w:rsidR="00791230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тків загального фонду в сумі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2969882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>видатків спеціального фонду -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17287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,00 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>, з них бюджету розвитку</w:t>
      </w:r>
      <w:r w:rsidR="00A502F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A502F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17287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,00 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ь,</w:t>
      </w:r>
      <w:r w:rsidR="006760A5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>за розподілом видатків місцев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>ого бюджету згідно з додатком №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A2A5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</w:t>
      </w: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D3148" w:rsidRPr="00AA2A5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E210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Збільшити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профіцит загального фо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нду 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селищного 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бюджету на суму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17287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,напрямком використання якого визначити передачу коштів із загального фонду бюджету до бюдже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ту розвитку спеціального фонду згідно з додатком № 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B400E" w:rsidRPr="00AA2A54" w:rsidRDefault="007B400E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15EB" w:rsidRPr="00AA2A54" w:rsidRDefault="005D3148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1.3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Збільшити  дефіцит спеціального фонду 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>селищного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бюджету на суму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32FF" w:rsidRPr="00AA2A54">
        <w:rPr>
          <w:rFonts w:ascii="Times New Roman" w:hAnsi="Times New Roman" w:cs="Times New Roman"/>
          <w:sz w:val="24"/>
          <w:szCs w:val="24"/>
          <w:lang w:val="uk-UA"/>
        </w:rPr>
        <w:t>17287</w:t>
      </w:r>
      <w:r w:rsidR="00DD1DAC" w:rsidRPr="00AA2A5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00 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>, джерелом покриття якого визначити  надходження коштів із  загального фонду  до бюджету розвитк</w:t>
      </w:r>
      <w:r w:rsidR="007A2B24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у спеціального фонду </w:t>
      </w:r>
      <w:r w:rsidR="00D636D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в сумі  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448870,00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иве</w:t>
      </w:r>
      <w:r w:rsidR="00F915EB" w:rsidRPr="00AA2A5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з додатком № 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B400E" w:rsidRPr="00AA2A54" w:rsidRDefault="007B400E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2.  Внести відповідні зміни  до переліку об’єктів, фінансування яких проводиться за рахун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ок бюджету розвитку згідно з додатком № </w:t>
      </w:r>
      <w:r w:rsidR="00585E5D" w:rsidRPr="00AA2A5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B400E" w:rsidRPr="00AA2A54" w:rsidRDefault="007B400E" w:rsidP="00AB2949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3.  Внести зміни до переліку програм, які будуть  фінансуватися за рахунок коштів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селищного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бюд</w:t>
      </w:r>
      <w:r w:rsidR="00BD1277" w:rsidRPr="00AA2A54">
        <w:rPr>
          <w:rFonts w:ascii="Times New Roman" w:hAnsi="Times New Roman" w:cs="Times New Roman"/>
          <w:sz w:val="24"/>
          <w:szCs w:val="24"/>
          <w:lang w:val="uk-UA"/>
        </w:rPr>
        <w:t>жету  у 20</w:t>
      </w:r>
      <w:r w:rsidR="002F1164" w:rsidRPr="00AA2A54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F962C9" w:rsidRPr="00AA2A54">
        <w:rPr>
          <w:rFonts w:ascii="Times New Roman" w:hAnsi="Times New Roman" w:cs="Times New Roman"/>
          <w:sz w:val="24"/>
          <w:szCs w:val="24"/>
          <w:lang w:val="uk-UA"/>
        </w:rPr>
        <w:t>оці згідно з додатком № 4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B400E" w:rsidRPr="00AA2A54" w:rsidRDefault="007B400E" w:rsidP="00AB2949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sz w:val="24"/>
          <w:szCs w:val="24"/>
          <w:lang w:val="uk-UA"/>
        </w:rPr>
        <w:t>4. Контроль за виконанням даного рішення покласт</w:t>
      </w:r>
      <w:r w:rsidR="00AB2949" w:rsidRPr="00AA2A54">
        <w:rPr>
          <w:rFonts w:ascii="Times New Roman" w:hAnsi="Times New Roman" w:cs="Times New Roman"/>
          <w:sz w:val="24"/>
          <w:szCs w:val="24"/>
          <w:lang w:val="uk-UA"/>
        </w:rPr>
        <w:t>и на постійну комісію з  питань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планування </w:t>
      </w:r>
      <w:r w:rsidRPr="00AA2A54">
        <w:rPr>
          <w:rFonts w:ascii="Times New Roman" w:hAnsi="Times New Roman" w:cs="Times New Roman"/>
          <w:sz w:val="24"/>
          <w:szCs w:val="24"/>
          <w:lang w:val="uk-UA"/>
        </w:rPr>
        <w:t>бюджету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, фінансів, податків, майна та соціально-економічного розвитку</w:t>
      </w:r>
      <w:r w:rsidR="00A502F9" w:rsidRPr="00AA2A54">
        <w:rPr>
          <w:rFonts w:ascii="Times New Roman" w:hAnsi="Times New Roman" w:cs="Times New Roman"/>
          <w:sz w:val="24"/>
          <w:szCs w:val="24"/>
          <w:lang w:val="uk-UA"/>
        </w:rPr>
        <w:t xml:space="preserve"> (Книш В.Є.)</w:t>
      </w:r>
      <w:r w:rsidR="007B400E" w:rsidRPr="00AA2A5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915EB" w:rsidRPr="00AA2A54" w:rsidRDefault="00F915EB" w:rsidP="00AB294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AB2949" w:rsidRPr="00AA2A54" w:rsidRDefault="00AB2949" w:rsidP="00AB2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2949" w:rsidRPr="00AA2A54" w:rsidRDefault="00AB2949" w:rsidP="00AB2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>СЕЛИЩНИЙ ГОЛОВА</w:t>
      </w:r>
      <w:r w:rsidRPr="00AA2A5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Л. П. МИЛАШЕВИЧ</w:t>
      </w:r>
    </w:p>
    <w:p w:rsidR="007F62F5" w:rsidRPr="00AA2A54" w:rsidRDefault="007F62F5" w:rsidP="00AB2949">
      <w:pPr>
        <w:pStyle w:val="a3"/>
        <w:jc w:val="both"/>
        <w:rPr>
          <w:sz w:val="24"/>
          <w:szCs w:val="24"/>
          <w:lang w:val="uk-UA"/>
        </w:rPr>
      </w:pPr>
    </w:p>
    <w:sectPr w:rsidR="007F62F5" w:rsidRPr="00AA2A54" w:rsidSect="005D3148">
      <w:pgSz w:w="11906" w:h="16838"/>
      <w:pgMar w:top="709" w:right="707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53F2"/>
    <w:rsid w:val="0001650A"/>
    <w:rsid w:val="00016887"/>
    <w:rsid w:val="00046641"/>
    <w:rsid w:val="000853F2"/>
    <w:rsid w:val="00090A81"/>
    <w:rsid w:val="00093EA2"/>
    <w:rsid w:val="000B4681"/>
    <w:rsid w:val="000B5DCF"/>
    <w:rsid w:val="000C0A17"/>
    <w:rsid w:val="000F322B"/>
    <w:rsid w:val="001450F9"/>
    <w:rsid w:val="001B22E2"/>
    <w:rsid w:val="001C5EF5"/>
    <w:rsid w:val="0020744C"/>
    <w:rsid w:val="00256DEF"/>
    <w:rsid w:val="002625F7"/>
    <w:rsid w:val="002672A0"/>
    <w:rsid w:val="00276A5D"/>
    <w:rsid w:val="002C4221"/>
    <w:rsid w:val="002F1164"/>
    <w:rsid w:val="00316DB4"/>
    <w:rsid w:val="0035110E"/>
    <w:rsid w:val="00360FB4"/>
    <w:rsid w:val="003649CB"/>
    <w:rsid w:val="003D1758"/>
    <w:rsid w:val="003E3CD3"/>
    <w:rsid w:val="003E6275"/>
    <w:rsid w:val="003F0E73"/>
    <w:rsid w:val="004423D0"/>
    <w:rsid w:val="00460D28"/>
    <w:rsid w:val="004949DB"/>
    <w:rsid w:val="00495B38"/>
    <w:rsid w:val="004E2ED1"/>
    <w:rsid w:val="004E6B5C"/>
    <w:rsid w:val="005101D2"/>
    <w:rsid w:val="005226E8"/>
    <w:rsid w:val="00541151"/>
    <w:rsid w:val="00546DB5"/>
    <w:rsid w:val="00573010"/>
    <w:rsid w:val="005765AC"/>
    <w:rsid w:val="00576BFD"/>
    <w:rsid w:val="00580C25"/>
    <w:rsid w:val="00585E5D"/>
    <w:rsid w:val="005D3148"/>
    <w:rsid w:val="005E210B"/>
    <w:rsid w:val="005E2389"/>
    <w:rsid w:val="0061471B"/>
    <w:rsid w:val="006760A5"/>
    <w:rsid w:val="00696BF7"/>
    <w:rsid w:val="006A7DC0"/>
    <w:rsid w:val="006E47EB"/>
    <w:rsid w:val="00706BA0"/>
    <w:rsid w:val="00714808"/>
    <w:rsid w:val="0073607D"/>
    <w:rsid w:val="00747C6D"/>
    <w:rsid w:val="00791230"/>
    <w:rsid w:val="007A2B24"/>
    <w:rsid w:val="007B400E"/>
    <w:rsid w:val="007D6086"/>
    <w:rsid w:val="007F62F5"/>
    <w:rsid w:val="0080507A"/>
    <w:rsid w:val="008B2F9F"/>
    <w:rsid w:val="008D2C75"/>
    <w:rsid w:val="008D43E4"/>
    <w:rsid w:val="008E05A7"/>
    <w:rsid w:val="008E3BD7"/>
    <w:rsid w:val="008E5087"/>
    <w:rsid w:val="008F6E0E"/>
    <w:rsid w:val="00912D5F"/>
    <w:rsid w:val="00924E9B"/>
    <w:rsid w:val="00955B73"/>
    <w:rsid w:val="009903C7"/>
    <w:rsid w:val="009B3663"/>
    <w:rsid w:val="00A142AE"/>
    <w:rsid w:val="00A20EC7"/>
    <w:rsid w:val="00A26350"/>
    <w:rsid w:val="00A502F9"/>
    <w:rsid w:val="00A6621B"/>
    <w:rsid w:val="00A73BBB"/>
    <w:rsid w:val="00A8196C"/>
    <w:rsid w:val="00A944EC"/>
    <w:rsid w:val="00AA2A54"/>
    <w:rsid w:val="00AB2949"/>
    <w:rsid w:val="00AB339F"/>
    <w:rsid w:val="00B171D3"/>
    <w:rsid w:val="00B246AC"/>
    <w:rsid w:val="00B74E23"/>
    <w:rsid w:val="00BA5C6E"/>
    <w:rsid w:val="00BC3BB4"/>
    <w:rsid w:val="00BD1277"/>
    <w:rsid w:val="00C0517D"/>
    <w:rsid w:val="00C235BB"/>
    <w:rsid w:val="00C605C1"/>
    <w:rsid w:val="00C61B48"/>
    <w:rsid w:val="00CA1048"/>
    <w:rsid w:val="00D04340"/>
    <w:rsid w:val="00D34005"/>
    <w:rsid w:val="00D51B22"/>
    <w:rsid w:val="00D52047"/>
    <w:rsid w:val="00D54130"/>
    <w:rsid w:val="00D632D0"/>
    <w:rsid w:val="00D636DB"/>
    <w:rsid w:val="00D867F6"/>
    <w:rsid w:val="00D96B92"/>
    <w:rsid w:val="00DC32FF"/>
    <w:rsid w:val="00DD1DAC"/>
    <w:rsid w:val="00DE44B5"/>
    <w:rsid w:val="00E2180C"/>
    <w:rsid w:val="00E6205B"/>
    <w:rsid w:val="00EB6A8B"/>
    <w:rsid w:val="00EC229E"/>
    <w:rsid w:val="00EC7AAF"/>
    <w:rsid w:val="00ED381D"/>
    <w:rsid w:val="00EE092C"/>
    <w:rsid w:val="00F41AE9"/>
    <w:rsid w:val="00F61F2A"/>
    <w:rsid w:val="00F71039"/>
    <w:rsid w:val="00F81DCB"/>
    <w:rsid w:val="00F915EB"/>
    <w:rsid w:val="00F962C9"/>
    <w:rsid w:val="00FA287C"/>
    <w:rsid w:val="00FB0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53F2"/>
    <w:pPr>
      <w:spacing w:after="0" w:line="240" w:lineRule="auto"/>
    </w:pPr>
  </w:style>
  <w:style w:type="paragraph" w:customStyle="1" w:styleId="3">
    <w:name w:val="заголовок 3"/>
    <w:basedOn w:val="a"/>
    <w:next w:val="a"/>
    <w:rsid w:val="000853F2"/>
    <w:pPr>
      <w:keepNext/>
      <w:autoSpaceDE w:val="0"/>
      <w:autoSpaceDN w:val="0"/>
      <w:spacing w:after="0" w:line="240" w:lineRule="auto"/>
      <w:ind w:firstLine="3686"/>
      <w:jc w:val="both"/>
    </w:pPr>
    <w:rPr>
      <w:rFonts w:ascii="Bookman Old Style" w:eastAsia="Times New Roman" w:hAnsi="Bookman Old Style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3F2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7F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7F62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7F62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3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DA8AE-EA99-4179-A216-C657611B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2001-12-31T22:06:00Z</cp:lastPrinted>
  <dcterms:created xsi:type="dcterms:W3CDTF">2021-02-05T13:38:00Z</dcterms:created>
  <dcterms:modified xsi:type="dcterms:W3CDTF">2001-12-31T22:07:00Z</dcterms:modified>
</cp:coreProperties>
</file>