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90E19" w:rsidRDefault="00693EAF" w:rsidP="00490E19">
      <w:pPr>
        <w:jc w:val="center"/>
        <w:rPr>
          <w:rFonts w:eastAsia="Times New Roman" w:cs="Times New Roman"/>
          <w:color w:val="000000"/>
          <w:kern w:val="0"/>
          <w:lang w:eastAsia="ar-SA" w:bidi="ar-SA"/>
        </w:rPr>
      </w:pPr>
      <w:r w:rsidRPr="00693EAF">
        <w:rPr>
          <w:rFonts w:eastAsia="Calibri"/>
          <w:sz w:val="22"/>
          <w:szCs w:val="22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14.65pt;margin-top:-2.65pt;width:36.05pt;height:48.35pt;z-index:1;visibility:visible;mso-wrap-distance-left:9.05pt;mso-wrap-distance-right:9.05pt" filled="t">
            <v:imagedata r:id="rId5" o:title=""/>
          </v:shape>
        </w:pict>
      </w:r>
    </w:p>
    <w:p w:rsidR="00490E19" w:rsidRDefault="00490E19" w:rsidP="00490E19">
      <w:pPr>
        <w:pStyle w:val="2"/>
        <w:jc w:val="left"/>
        <w:rPr>
          <w:color w:val="000000"/>
          <w:sz w:val="24"/>
        </w:rPr>
      </w:pPr>
    </w:p>
    <w:p w:rsidR="00490E19" w:rsidRDefault="00490E19" w:rsidP="00490E19">
      <w:pPr>
        <w:jc w:val="center"/>
        <w:rPr>
          <w:color w:val="000000"/>
          <w:sz w:val="28"/>
          <w:szCs w:val="28"/>
        </w:rPr>
      </w:pPr>
    </w:p>
    <w:p w:rsidR="00490E19" w:rsidRDefault="00490E19" w:rsidP="00490E19">
      <w:pPr>
        <w:jc w:val="center"/>
        <w:rPr>
          <w:color w:val="000000"/>
          <w:sz w:val="28"/>
          <w:szCs w:val="28"/>
        </w:rPr>
      </w:pPr>
    </w:p>
    <w:p w:rsidR="00490E19" w:rsidRDefault="00490E19" w:rsidP="00490E1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СЕМЕНІВСЬКА СЕЛИЩНА РАДА</w:t>
      </w:r>
    </w:p>
    <w:p w:rsidR="00490E19" w:rsidRDefault="00490E19" w:rsidP="00490E1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СЕМЕНІВСЬКОГО РАЙОНУ ПОЛТАВСЬКОЇ ОБЛАСТІ</w:t>
      </w:r>
    </w:p>
    <w:p w:rsidR="00490E19" w:rsidRDefault="00490E19" w:rsidP="00490E19">
      <w:pPr>
        <w:jc w:val="center"/>
        <w:rPr>
          <w:color w:val="000000"/>
          <w:sz w:val="28"/>
          <w:szCs w:val="28"/>
        </w:rPr>
      </w:pPr>
    </w:p>
    <w:p w:rsidR="00490E19" w:rsidRDefault="00490E19" w:rsidP="00490E1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Тридцята сесія селищної ради </w:t>
      </w:r>
    </w:p>
    <w:p w:rsidR="00490E19" w:rsidRDefault="00490E19" w:rsidP="00490E1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першого скликання</w:t>
      </w:r>
    </w:p>
    <w:p w:rsidR="00490E19" w:rsidRDefault="00490E19" w:rsidP="00490E19">
      <w:pPr>
        <w:jc w:val="center"/>
        <w:rPr>
          <w:color w:val="000000"/>
          <w:sz w:val="28"/>
          <w:szCs w:val="28"/>
        </w:rPr>
      </w:pPr>
    </w:p>
    <w:p w:rsidR="00490E19" w:rsidRDefault="00490E19" w:rsidP="00490E1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206F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І</w:t>
      </w:r>
      <w:r w:rsidR="00206F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</w:t>
      </w:r>
      <w:r w:rsidR="00206F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</w:t>
      </w:r>
      <w:r w:rsidR="00206F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="00206F8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 w:rsidR="00206F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</w:t>
      </w:r>
    </w:p>
    <w:p w:rsidR="00490E19" w:rsidRDefault="00490E19" w:rsidP="00490E19">
      <w:pPr>
        <w:jc w:val="center"/>
        <w:rPr>
          <w:color w:val="000000"/>
          <w:sz w:val="28"/>
          <w:szCs w:val="28"/>
        </w:rPr>
      </w:pPr>
    </w:p>
    <w:p w:rsidR="00BD15E0" w:rsidRDefault="00490E19" w:rsidP="00490E19">
      <w:pPr>
        <w:tabs>
          <w:tab w:val="left" w:pos="3765"/>
        </w:tabs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30 січня  2018 року                                                                           смт. Семенівка</w:t>
      </w:r>
    </w:p>
    <w:p w:rsidR="00490E19" w:rsidRDefault="00490E19">
      <w:pPr>
        <w:tabs>
          <w:tab w:val="left" w:pos="3765"/>
        </w:tabs>
        <w:rPr>
          <w:b/>
          <w:sz w:val="28"/>
          <w:szCs w:val="28"/>
        </w:rPr>
      </w:pPr>
    </w:p>
    <w:p w:rsidR="00BD15E0" w:rsidRDefault="00BD15E0">
      <w:pPr>
        <w:tabs>
          <w:tab w:val="left" w:pos="37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Методики розрахунку</w:t>
      </w:r>
    </w:p>
    <w:p w:rsidR="00BD15E0" w:rsidRDefault="00BD15E0">
      <w:pPr>
        <w:tabs>
          <w:tab w:val="left" w:pos="37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та порядку використання  плати за оренду</w:t>
      </w:r>
    </w:p>
    <w:p w:rsidR="00BD15E0" w:rsidRDefault="00BD15E0">
      <w:pPr>
        <w:tabs>
          <w:tab w:val="left" w:pos="37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майна, що знаходиться у спільній  власності </w:t>
      </w:r>
    </w:p>
    <w:p w:rsidR="00490E19" w:rsidRDefault="00BD15E0">
      <w:pPr>
        <w:tabs>
          <w:tab w:val="left" w:pos="37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об’єднаної територіальної громади</w:t>
      </w:r>
    </w:p>
    <w:p w:rsidR="00BD15E0" w:rsidRPr="00490E19" w:rsidRDefault="00BD15E0">
      <w:pPr>
        <w:tabs>
          <w:tab w:val="left" w:pos="3765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Семенівської</w:t>
      </w:r>
      <w:proofErr w:type="spellEnd"/>
      <w:r>
        <w:rPr>
          <w:b/>
          <w:sz w:val="28"/>
          <w:szCs w:val="28"/>
        </w:rPr>
        <w:t xml:space="preserve"> селищної ради  </w:t>
      </w:r>
    </w:p>
    <w:p w:rsidR="00BD15E0" w:rsidRDefault="00BD15E0">
      <w:pPr>
        <w:tabs>
          <w:tab w:val="left" w:pos="3765"/>
        </w:tabs>
        <w:rPr>
          <w:sz w:val="28"/>
          <w:szCs w:val="28"/>
        </w:rPr>
      </w:pPr>
    </w:p>
    <w:p w:rsidR="00490E19" w:rsidRDefault="00BD15E0" w:rsidP="00490E1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Керуючись Законом України «Про оренду державного та комунального майна»</w:t>
      </w:r>
      <w:r w:rsidR="00490E19">
        <w:rPr>
          <w:sz w:val="28"/>
          <w:szCs w:val="28"/>
        </w:rPr>
        <w:t>, ст. 143 Конституції України, Ц</w:t>
      </w:r>
      <w:r>
        <w:rPr>
          <w:sz w:val="28"/>
          <w:szCs w:val="28"/>
        </w:rPr>
        <w:t xml:space="preserve">ивільним </w:t>
      </w:r>
      <w:r w:rsidR="00490E19">
        <w:rPr>
          <w:sz w:val="28"/>
          <w:szCs w:val="28"/>
        </w:rPr>
        <w:t xml:space="preserve">кодексом України </w:t>
      </w:r>
      <w:r>
        <w:rPr>
          <w:sz w:val="28"/>
          <w:szCs w:val="28"/>
        </w:rPr>
        <w:t>та Господарським кодекс</w:t>
      </w:r>
      <w:r w:rsidR="00490E19">
        <w:rPr>
          <w:sz w:val="28"/>
          <w:szCs w:val="28"/>
        </w:rPr>
        <w:t>ом У</w:t>
      </w:r>
      <w:r>
        <w:rPr>
          <w:sz w:val="28"/>
          <w:szCs w:val="28"/>
        </w:rPr>
        <w:t>країни, ст.</w:t>
      </w:r>
      <w:r w:rsidR="00490E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26, 60 Закону України «Про місцеве самоврядування в Україні», </w:t>
      </w:r>
      <w:r w:rsidR="00490E19">
        <w:rPr>
          <w:sz w:val="28"/>
          <w:szCs w:val="28"/>
        </w:rPr>
        <w:t>З</w:t>
      </w:r>
      <w:r>
        <w:rPr>
          <w:sz w:val="28"/>
          <w:szCs w:val="28"/>
        </w:rPr>
        <w:t>аконом України «Про Державний бюджет Укра</w:t>
      </w:r>
      <w:r w:rsidR="00490E19">
        <w:rPr>
          <w:sz w:val="28"/>
          <w:szCs w:val="28"/>
        </w:rPr>
        <w:t>їни на 2018 рік», п</w:t>
      </w:r>
      <w:r>
        <w:rPr>
          <w:sz w:val="28"/>
          <w:szCs w:val="28"/>
        </w:rPr>
        <w:t xml:space="preserve">остановою Кабінету Міністрів України від 4 жовтня 1995 року № 786 «Про  Методику розрахунку орендної плати за державне майно та пропорції її розподілу», </w:t>
      </w:r>
      <w:proofErr w:type="spellStart"/>
      <w:r w:rsidR="00490E19" w:rsidRPr="00490E19">
        <w:rPr>
          <w:sz w:val="28"/>
          <w:szCs w:val="28"/>
        </w:rPr>
        <w:t>Семенівська</w:t>
      </w:r>
      <w:proofErr w:type="spellEnd"/>
      <w:r w:rsidR="00490E19" w:rsidRPr="00490E19">
        <w:rPr>
          <w:sz w:val="28"/>
          <w:szCs w:val="28"/>
        </w:rPr>
        <w:t xml:space="preserve"> </w:t>
      </w:r>
      <w:r w:rsidRPr="00490E19">
        <w:rPr>
          <w:sz w:val="28"/>
          <w:szCs w:val="28"/>
        </w:rPr>
        <w:t>селищна рада</w:t>
      </w:r>
      <w:r w:rsidR="00490E19" w:rsidRPr="00490E19">
        <w:rPr>
          <w:sz w:val="28"/>
          <w:szCs w:val="28"/>
        </w:rPr>
        <w:t>,</w:t>
      </w:r>
    </w:p>
    <w:p w:rsidR="00490E19" w:rsidRDefault="00490E19" w:rsidP="00490E19">
      <w:pPr>
        <w:jc w:val="both"/>
        <w:rPr>
          <w:b/>
          <w:sz w:val="28"/>
          <w:szCs w:val="28"/>
        </w:rPr>
      </w:pPr>
    </w:p>
    <w:p w:rsidR="00BD15E0" w:rsidRDefault="00BD15E0" w:rsidP="00490E1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BD15E0" w:rsidRDefault="00BD15E0">
      <w:pPr>
        <w:rPr>
          <w:sz w:val="28"/>
          <w:szCs w:val="28"/>
        </w:rPr>
      </w:pPr>
    </w:p>
    <w:p w:rsidR="00490E19" w:rsidRPr="00490E19" w:rsidRDefault="00490E19" w:rsidP="00490E19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Методику розрахунку </w:t>
      </w:r>
      <w:r w:rsidRPr="00490E19">
        <w:rPr>
          <w:sz w:val="28"/>
          <w:szCs w:val="28"/>
        </w:rPr>
        <w:t xml:space="preserve">орендної плати за оренду майна, що є спільною власністю об’єднаної територіальної громади </w:t>
      </w:r>
      <w:proofErr w:type="spellStart"/>
      <w:r w:rsidRPr="00490E19">
        <w:rPr>
          <w:sz w:val="28"/>
          <w:szCs w:val="28"/>
        </w:rPr>
        <w:t>Семенівської</w:t>
      </w:r>
      <w:proofErr w:type="spellEnd"/>
      <w:r w:rsidRPr="00490E19">
        <w:rPr>
          <w:sz w:val="28"/>
          <w:szCs w:val="28"/>
        </w:rPr>
        <w:t xml:space="preserve"> селищної ради та пропорції її розподілу</w:t>
      </w:r>
      <w:r>
        <w:rPr>
          <w:sz w:val="28"/>
          <w:szCs w:val="28"/>
        </w:rPr>
        <w:t xml:space="preserve"> </w:t>
      </w:r>
      <w:r w:rsidR="00BD15E0" w:rsidRPr="00490E19">
        <w:rPr>
          <w:sz w:val="28"/>
          <w:szCs w:val="28"/>
        </w:rPr>
        <w:t>(Додаток № 1</w:t>
      </w:r>
      <w:r w:rsidR="00206F8C">
        <w:rPr>
          <w:sz w:val="28"/>
          <w:szCs w:val="28"/>
        </w:rPr>
        <w:t xml:space="preserve"> на 6 арк.</w:t>
      </w:r>
      <w:r w:rsidR="00BD15E0" w:rsidRPr="00490E19">
        <w:rPr>
          <w:sz w:val="28"/>
          <w:szCs w:val="28"/>
        </w:rPr>
        <w:t>,</w:t>
      </w:r>
      <w:r w:rsidRPr="00490E19">
        <w:rPr>
          <w:sz w:val="28"/>
          <w:szCs w:val="28"/>
        </w:rPr>
        <w:t xml:space="preserve"> </w:t>
      </w:r>
      <w:r w:rsidR="00EE7A5D">
        <w:rPr>
          <w:sz w:val="28"/>
          <w:szCs w:val="28"/>
        </w:rPr>
        <w:t>№</w:t>
      </w:r>
      <w:r w:rsidR="00BD15E0" w:rsidRPr="00490E19">
        <w:rPr>
          <w:sz w:val="28"/>
          <w:szCs w:val="28"/>
        </w:rPr>
        <w:t>2</w:t>
      </w:r>
      <w:r w:rsidR="00206F8C">
        <w:rPr>
          <w:sz w:val="28"/>
          <w:szCs w:val="28"/>
        </w:rPr>
        <w:t xml:space="preserve"> на 2 арк., №</w:t>
      </w:r>
      <w:r w:rsidR="00BD15E0" w:rsidRPr="00490E19">
        <w:rPr>
          <w:sz w:val="28"/>
          <w:szCs w:val="28"/>
        </w:rPr>
        <w:t>3</w:t>
      </w:r>
      <w:r w:rsidR="00206F8C">
        <w:rPr>
          <w:sz w:val="28"/>
          <w:szCs w:val="28"/>
        </w:rPr>
        <w:t xml:space="preserve"> на 6 арк.</w:t>
      </w:r>
      <w:r w:rsidR="00BD15E0" w:rsidRPr="00490E19">
        <w:rPr>
          <w:sz w:val="28"/>
          <w:szCs w:val="28"/>
        </w:rPr>
        <w:t>).</w:t>
      </w:r>
    </w:p>
    <w:p w:rsidR="00490E19" w:rsidRPr="00EA4AFD" w:rsidRDefault="00490E19" w:rsidP="00490E19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EA4AFD">
        <w:rPr>
          <w:sz w:val="28"/>
          <w:szCs w:val="28"/>
        </w:rPr>
        <w:t xml:space="preserve">Контроль за  виконанням даного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</w:t>
      </w:r>
      <w:r>
        <w:rPr>
          <w:sz w:val="28"/>
          <w:szCs w:val="28"/>
        </w:rPr>
        <w:t xml:space="preserve">обслуговування (голова комісії – </w:t>
      </w:r>
      <w:r w:rsidR="00BB5F86">
        <w:rPr>
          <w:sz w:val="28"/>
          <w:szCs w:val="28"/>
        </w:rPr>
        <w:t xml:space="preserve"> Т.М</w:t>
      </w:r>
      <w:bookmarkStart w:id="0" w:name="_GoBack"/>
      <w:bookmarkEnd w:id="0"/>
      <w:r w:rsidRPr="00EA4AFD">
        <w:rPr>
          <w:sz w:val="28"/>
          <w:szCs w:val="28"/>
        </w:rPr>
        <w:t xml:space="preserve">. </w:t>
      </w:r>
      <w:proofErr w:type="spellStart"/>
      <w:r w:rsidRPr="00EA4AFD">
        <w:rPr>
          <w:sz w:val="28"/>
          <w:szCs w:val="28"/>
        </w:rPr>
        <w:t>Клочко</w:t>
      </w:r>
      <w:proofErr w:type="spellEnd"/>
      <w:r w:rsidRPr="00EA4AFD">
        <w:rPr>
          <w:sz w:val="28"/>
          <w:szCs w:val="28"/>
        </w:rPr>
        <w:t>).</w:t>
      </w:r>
    </w:p>
    <w:p w:rsidR="00490E19" w:rsidRPr="00EA4AFD" w:rsidRDefault="00490E19" w:rsidP="00490E19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0E19" w:rsidRDefault="00490E19" w:rsidP="00490E19">
      <w:pPr>
        <w:jc w:val="center"/>
        <w:rPr>
          <w:sz w:val="28"/>
          <w:szCs w:val="28"/>
        </w:rPr>
      </w:pPr>
    </w:p>
    <w:p w:rsidR="00490E19" w:rsidRPr="00EA4AFD" w:rsidRDefault="00490E19" w:rsidP="00490E19">
      <w:pPr>
        <w:jc w:val="center"/>
        <w:rPr>
          <w:sz w:val="28"/>
          <w:szCs w:val="28"/>
        </w:rPr>
      </w:pPr>
    </w:p>
    <w:p w:rsidR="00490E19" w:rsidRPr="00206F8C" w:rsidRDefault="00490E19" w:rsidP="00490E19">
      <w:pPr>
        <w:rPr>
          <w:b/>
          <w:sz w:val="28"/>
          <w:szCs w:val="28"/>
        </w:rPr>
      </w:pPr>
      <w:r w:rsidRPr="00206F8C">
        <w:rPr>
          <w:b/>
          <w:sz w:val="28"/>
          <w:szCs w:val="28"/>
        </w:rPr>
        <w:t>СЕЛИЩНИЙ ГОЛОВА                                                Л.П. МИЛАШЕВИЧ</w:t>
      </w:r>
    </w:p>
    <w:p w:rsidR="00BD15E0" w:rsidRDefault="00BD15E0">
      <w:pPr>
        <w:rPr>
          <w:sz w:val="28"/>
          <w:szCs w:val="28"/>
        </w:rPr>
      </w:pPr>
    </w:p>
    <w:sectPr w:rsidR="00BD15E0" w:rsidSect="00490E19"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9B8A8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  <w:lang w:val="uk-U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2544706"/>
    <w:multiLevelType w:val="hybridMultilevel"/>
    <w:tmpl w:val="CEE6017E"/>
    <w:lvl w:ilvl="0" w:tplc="18C809E4">
      <w:start w:val="6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3E207E5"/>
    <w:multiLevelType w:val="hybridMultilevel"/>
    <w:tmpl w:val="D362CD5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90C51"/>
    <w:multiLevelType w:val="hybridMultilevel"/>
    <w:tmpl w:val="17C2F314"/>
    <w:lvl w:ilvl="0" w:tplc="6FF23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E19"/>
    <w:rsid w:val="000D2BF2"/>
    <w:rsid w:val="000F2D07"/>
    <w:rsid w:val="00137D74"/>
    <w:rsid w:val="001F18E5"/>
    <w:rsid w:val="00206F8C"/>
    <w:rsid w:val="00277D3F"/>
    <w:rsid w:val="00490E19"/>
    <w:rsid w:val="005606C3"/>
    <w:rsid w:val="00622065"/>
    <w:rsid w:val="00693EAF"/>
    <w:rsid w:val="007747D4"/>
    <w:rsid w:val="007C3E54"/>
    <w:rsid w:val="00935860"/>
    <w:rsid w:val="00993A4B"/>
    <w:rsid w:val="00A3077D"/>
    <w:rsid w:val="00A52E27"/>
    <w:rsid w:val="00BB5F86"/>
    <w:rsid w:val="00BD15E0"/>
    <w:rsid w:val="00BE70B8"/>
    <w:rsid w:val="00C2710B"/>
    <w:rsid w:val="00E41910"/>
    <w:rsid w:val="00E74E36"/>
    <w:rsid w:val="00EE7A5D"/>
    <w:rsid w:val="00F54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0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2710B"/>
    <w:rPr>
      <w:rFonts w:ascii="Times New Roman" w:eastAsia="Times New Roman" w:hAnsi="Times New Roman" w:cs="Times New Roman" w:hint="default"/>
      <w:lang w:val="uk-UA"/>
    </w:rPr>
  </w:style>
  <w:style w:type="character" w:customStyle="1" w:styleId="WW8Num2z0">
    <w:name w:val="WW8Num2z0"/>
    <w:rsid w:val="00C2710B"/>
    <w:rPr>
      <w:rFonts w:hint="default"/>
    </w:rPr>
  </w:style>
  <w:style w:type="character" w:customStyle="1" w:styleId="WW8Num3z0">
    <w:name w:val="WW8Num3z0"/>
    <w:rsid w:val="00C2710B"/>
    <w:rPr>
      <w:lang w:val="uk-UA"/>
    </w:rPr>
  </w:style>
  <w:style w:type="character" w:customStyle="1" w:styleId="WW8Num3z1">
    <w:name w:val="WW8Num3z1"/>
    <w:rsid w:val="00C2710B"/>
  </w:style>
  <w:style w:type="character" w:customStyle="1" w:styleId="WW8Num3z2">
    <w:name w:val="WW8Num3z2"/>
    <w:rsid w:val="00C2710B"/>
  </w:style>
  <w:style w:type="character" w:customStyle="1" w:styleId="WW8Num3z3">
    <w:name w:val="WW8Num3z3"/>
    <w:rsid w:val="00C2710B"/>
  </w:style>
  <w:style w:type="character" w:customStyle="1" w:styleId="WW8Num3z4">
    <w:name w:val="WW8Num3z4"/>
    <w:rsid w:val="00C2710B"/>
  </w:style>
  <w:style w:type="character" w:customStyle="1" w:styleId="WW8Num3z5">
    <w:name w:val="WW8Num3z5"/>
    <w:rsid w:val="00C2710B"/>
  </w:style>
  <w:style w:type="character" w:customStyle="1" w:styleId="WW8Num3z6">
    <w:name w:val="WW8Num3z6"/>
    <w:rsid w:val="00C2710B"/>
  </w:style>
  <w:style w:type="character" w:customStyle="1" w:styleId="WW8Num3z7">
    <w:name w:val="WW8Num3z7"/>
    <w:rsid w:val="00C2710B"/>
  </w:style>
  <w:style w:type="character" w:customStyle="1" w:styleId="WW8Num3z8">
    <w:name w:val="WW8Num3z8"/>
    <w:rsid w:val="00C2710B"/>
  </w:style>
  <w:style w:type="character" w:customStyle="1" w:styleId="WW8Num4z0">
    <w:name w:val="WW8Num4z0"/>
    <w:rsid w:val="00C2710B"/>
    <w:rPr>
      <w:lang w:val="uk-UA"/>
    </w:rPr>
  </w:style>
  <w:style w:type="character" w:customStyle="1" w:styleId="WW8Num4z1">
    <w:name w:val="WW8Num4z1"/>
    <w:rsid w:val="00C2710B"/>
  </w:style>
  <w:style w:type="character" w:customStyle="1" w:styleId="WW8Num4z2">
    <w:name w:val="WW8Num4z2"/>
    <w:rsid w:val="00C2710B"/>
  </w:style>
  <w:style w:type="character" w:customStyle="1" w:styleId="WW8Num4z3">
    <w:name w:val="WW8Num4z3"/>
    <w:rsid w:val="00C2710B"/>
  </w:style>
  <w:style w:type="character" w:customStyle="1" w:styleId="WW8Num4z4">
    <w:name w:val="WW8Num4z4"/>
    <w:rsid w:val="00C2710B"/>
  </w:style>
  <w:style w:type="character" w:customStyle="1" w:styleId="WW8Num4z5">
    <w:name w:val="WW8Num4z5"/>
    <w:rsid w:val="00C2710B"/>
  </w:style>
  <w:style w:type="character" w:customStyle="1" w:styleId="WW8Num4z6">
    <w:name w:val="WW8Num4z6"/>
    <w:rsid w:val="00C2710B"/>
  </w:style>
  <w:style w:type="character" w:customStyle="1" w:styleId="WW8Num4z7">
    <w:name w:val="WW8Num4z7"/>
    <w:rsid w:val="00C2710B"/>
  </w:style>
  <w:style w:type="character" w:customStyle="1" w:styleId="WW8Num4z8">
    <w:name w:val="WW8Num4z8"/>
    <w:rsid w:val="00C2710B"/>
  </w:style>
  <w:style w:type="character" w:customStyle="1" w:styleId="WW8Num5z0">
    <w:name w:val="WW8Num5z0"/>
    <w:rsid w:val="00C2710B"/>
  </w:style>
  <w:style w:type="character" w:customStyle="1" w:styleId="WW8Num5z1">
    <w:name w:val="WW8Num5z1"/>
    <w:rsid w:val="00C2710B"/>
  </w:style>
  <w:style w:type="character" w:customStyle="1" w:styleId="WW8Num5z2">
    <w:name w:val="WW8Num5z2"/>
    <w:rsid w:val="00C2710B"/>
  </w:style>
  <w:style w:type="character" w:customStyle="1" w:styleId="WW8Num5z3">
    <w:name w:val="WW8Num5z3"/>
    <w:rsid w:val="00C2710B"/>
  </w:style>
  <w:style w:type="character" w:customStyle="1" w:styleId="WW8Num5z4">
    <w:name w:val="WW8Num5z4"/>
    <w:rsid w:val="00C2710B"/>
  </w:style>
  <w:style w:type="character" w:customStyle="1" w:styleId="WW8Num5z5">
    <w:name w:val="WW8Num5z5"/>
    <w:rsid w:val="00C2710B"/>
  </w:style>
  <w:style w:type="character" w:customStyle="1" w:styleId="WW8Num5z6">
    <w:name w:val="WW8Num5z6"/>
    <w:rsid w:val="00C2710B"/>
  </w:style>
  <w:style w:type="character" w:customStyle="1" w:styleId="WW8Num5z7">
    <w:name w:val="WW8Num5z7"/>
    <w:rsid w:val="00C2710B"/>
  </w:style>
  <w:style w:type="character" w:customStyle="1" w:styleId="WW8Num5z8">
    <w:name w:val="WW8Num5z8"/>
    <w:rsid w:val="00C2710B"/>
  </w:style>
  <w:style w:type="character" w:customStyle="1" w:styleId="WW8Num2z1">
    <w:name w:val="WW8Num2z1"/>
    <w:rsid w:val="00C2710B"/>
  </w:style>
  <w:style w:type="character" w:customStyle="1" w:styleId="WW8Num2z2">
    <w:name w:val="WW8Num2z2"/>
    <w:rsid w:val="00C2710B"/>
  </w:style>
  <w:style w:type="character" w:customStyle="1" w:styleId="WW8Num2z3">
    <w:name w:val="WW8Num2z3"/>
    <w:rsid w:val="00C2710B"/>
  </w:style>
  <w:style w:type="character" w:customStyle="1" w:styleId="WW8Num2z4">
    <w:name w:val="WW8Num2z4"/>
    <w:rsid w:val="00C2710B"/>
  </w:style>
  <w:style w:type="character" w:customStyle="1" w:styleId="WW8Num2z5">
    <w:name w:val="WW8Num2z5"/>
    <w:rsid w:val="00C2710B"/>
  </w:style>
  <w:style w:type="character" w:customStyle="1" w:styleId="WW8Num2z6">
    <w:name w:val="WW8Num2z6"/>
    <w:rsid w:val="00C2710B"/>
  </w:style>
  <w:style w:type="character" w:customStyle="1" w:styleId="WW8Num2z7">
    <w:name w:val="WW8Num2z7"/>
    <w:rsid w:val="00C2710B"/>
  </w:style>
  <w:style w:type="character" w:customStyle="1" w:styleId="WW8Num2z8">
    <w:name w:val="WW8Num2z8"/>
    <w:rsid w:val="00C2710B"/>
  </w:style>
  <w:style w:type="character" w:customStyle="1" w:styleId="WW8Num1z1">
    <w:name w:val="WW8Num1z1"/>
    <w:rsid w:val="00C2710B"/>
    <w:rPr>
      <w:rFonts w:ascii="Courier New" w:hAnsi="Courier New" w:cs="Courier New" w:hint="default"/>
    </w:rPr>
  </w:style>
  <w:style w:type="character" w:customStyle="1" w:styleId="WW8Num1z2">
    <w:name w:val="WW8Num1z2"/>
    <w:rsid w:val="00C2710B"/>
    <w:rPr>
      <w:rFonts w:ascii="Wingdings" w:hAnsi="Wingdings" w:cs="Wingdings" w:hint="default"/>
    </w:rPr>
  </w:style>
  <w:style w:type="character" w:customStyle="1" w:styleId="WW8Num1z3">
    <w:name w:val="WW8Num1z3"/>
    <w:rsid w:val="00C2710B"/>
    <w:rPr>
      <w:rFonts w:ascii="Symbol" w:hAnsi="Symbol" w:cs="Symbol" w:hint="default"/>
    </w:rPr>
  </w:style>
  <w:style w:type="character" w:customStyle="1" w:styleId="a3">
    <w:name w:val="Символ нумерации"/>
    <w:rsid w:val="00C2710B"/>
  </w:style>
  <w:style w:type="character" w:styleId="a4">
    <w:name w:val="Hyperlink"/>
    <w:rsid w:val="00C2710B"/>
    <w:rPr>
      <w:color w:val="000080"/>
      <w:u w:val="single"/>
    </w:rPr>
  </w:style>
  <w:style w:type="paragraph" w:customStyle="1" w:styleId="1">
    <w:name w:val="Заголовок1"/>
    <w:basedOn w:val="a"/>
    <w:next w:val="a5"/>
    <w:rsid w:val="00C2710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"/>
    <w:rsid w:val="00C2710B"/>
    <w:pPr>
      <w:spacing w:after="120"/>
    </w:pPr>
  </w:style>
  <w:style w:type="paragraph" w:styleId="a6">
    <w:name w:val="List"/>
    <w:basedOn w:val="a5"/>
    <w:rsid w:val="00C2710B"/>
  </w:style>
  <w:style w:type="paragraph" w:customStyle="1" w:styleId="10">
    <w:name w:val="Название1"/>
    <w:basedOn w:val="a"/>
    <w:rsid w:val="00C2710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C2710B"/>
    <w:pPr>
      <w:suppressLineNumbers/>
    </w:pPr>
  </w:style>
  <w:style w:type="paragraph" w:customStyle="1" w:styleId="a7">
    <w:name w:val="Содержимое таблицы"/>
    <w:basedOn w:val="a"/>
    <w:rsid w:val="00C2710B"/>
    <w:pPr>
      <w:suppressLineNumbers/>
    </w:pPr>
  </w:style>
  <w:style w:type="paragraph" w:customStyle="1" w:styleId="a8">
    <w:name w:val="Заголовок таблицы"/>
    <w:basedOn w:val="a7"/>
    <w:rsid w:val="00C2710B"/>
    <w:pPr>
      <w:jc w:val="center"/>
    </w:pPr>
    <w:rPr>
      <w:b/>
      <w:bCs/>
    </w:rPr>
  </w:style>
  <w:style w:type="paragraph" w:customStyle="1" w:styleId="2">
    <w:name w:val="Заголовок2"/>
    <w:basedOn w:val="a"/>
    <w:link w:val="a9"/>
    <w:qFormat/>
    <w:rsid w:val="00490E19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9">
    <w:name w:val="Заголовок Знак"/>
    <w:link w:val="2"/>
    <w:rsid w:val="00490E19"/>
    <w:rPr>
      <w:sz w:val="28"/>
      <w:szCs w:val="24"/>
      <w:lang w:val="uk-UA"/>
    </w:rPr>
  </w:style>
  <w:style w:type="paragraph" w:styleId="aa">
    <w:name w:val="List Paragraph"/>
    <w:basedOn w:val="a"/>
    <w:qFormat/>
    <w:rsid w:val="00490E19"/>
    <w:pPr>
      <w:widowControl/>
      <w:spacing w:after="200" w:line="276" w:lineRule="auto"/>
      <w:ind w:left="720"/>
    </w:pPr>
    <w:rPr>
      <w:rFonts w:ascii="Calibri" w:eastAsia="Calibri" w:hAnsi="Calibri" w:cs="Times New Roman"/>
      <w:kern w:val="0"/>
      <w:sz w:val="22"/>
      <w:szCs w:val="22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Tanya</cp:lastModifiedBy>
  <cp:revision>9</cp:revision>
  <cp:lastPrinted>1899-12-31T22:00:00Z</cp:lastPrinted>
  <dcterms:created xsi:type="dcterms:W3CDTF">2018-01-24T10:38:00Z</dcterms:created>
  <dcterms:modified xsi:type="dcterms:W3CDTF">2018-01-30T13:13:00Z</dcterms:modified>
</cp:coreProperties>
</file>