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1F" w:rsidRPr="005E679B" w:rsidRDefault="005D041F" w:rsidP="005D04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5E679B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41F" w:rsidRPr="005E679B" w:rsidRDefault="005D041F" w:rsidP="005D041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5D041F" w:rsidRPr="005E679B" w:rsidRDefault="005D041F" w:rsidP="005D04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5D041F" w:rsidRPr="005E679B" w:rsidRDefault="005D041F" w:rsidP="005D04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41F" w:rsidRPr="005E679B" w:rsidRDefault="005D041F" w:rsidP="005D04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П’ятдесят </w:t>
      </w:r>
      <w:r w:rsidR="002C1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п’ята 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 селищної ради </w:t>
      </w:r>
    </w:p>
    <w:p w:rsidR="005D041F" w:rsidRPr="005E679B" w:rsidRDefault="005D041F" w:rsidP="005D04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5D041F" w:rsidRPr="005E679B" w:rsidRDefault="005D041F" w:rsidP="005D04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41F" w:rsidRPr="005E679B" w:rsidRDefault="005D041F" w:rsidP="005D041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Р І Ш Е Н </w:t>
      </w:r>
      <w:proofErr w:type="spellStart"/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C17B66" w:rsidRPr="005E679B" w:rsidRDefault="00C17B66" w:rsidP="005D041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41F" w:rsidRPr="005E679B" w:rsidRDefault="00DB5398" w:rsidP="005D041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C11D5">
        <w:rPr>
          <w:rFonts w:ascii="Times New Roman" w:hAnsi="Times New Roman" w:cs="Times New Roman"/>
          <w:color w:val="000000" w:themeColor="text1"/>
          <w:sz w:val="28"/>
          <w:szCs w:val="28"/>
        </w:rPr>
        <w:t>квітня</w:t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2020  року</w:t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5D041F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</w:t>
      </w:r>
    </w:p>
    <w:p w:rsidR="005D041F" w:rsidRPr="005E679B" w:rsidRDefault="005D041F" w:rsidP="005D041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41F" w:rsidRPr="005E679B" w:rsidRDefault="005D041F" w:rsidP="005D041F">
      <w:pPr>
        <w:pStyle w:val="a3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  <w:lang w:val="uk-UA"/>
        </w:rPr>
      </w:pPr>
      <w:r w:rsidRPr="005E679B">
        <w:rPr>
          <w:b/>
          <w:color w:val="000000" w:themeColor="text1"/>
          <w:sz w:val="28"/>
          <w:szCs w:val="28"/>
          <w:lang w:val="uk-UA"/>
        </w:rPr>
        <w:t xml:space="preserve">Про вжиття заходів по запобіганню </w:t>
      </w:r>
    </w:p>
    <w:p w:rsidR="005D041F" w:rsidRPr="005E679B" w:rsidRDefault="005D041F" w:rsidP="005D041F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5E679B">
        <w:rPr>
          <w:b/>
          <w:color w:val="000000" w:themeColor="text1"/>
          <w:sz w:val="28"/>
          <w:szCs w:val="28"/>
          <w:lang w:val="uk-UA"/>
        </w:rPr>
        <w:t xml:space="preserve">епізоотії </w:t>
      </w:r>
      <w:r w:rsidR="00C27ACC" w:rsidRPr="005E679B">
        <w:rPr>
          <w:b/>
          <w:color w:val="000000" w:themeColor="text1"/>
          <w:sz w:val="28"/>
          <w:szCs w:val="28"/>
          <w:shd w:val="clear" w:color="auto" w:fill="FFFFFF"/>
          <w:lang w:val="uk-UA"/>
        </w:rPr>
        <w:t>на території Семенівської селищної ради</w:t>
      </w:r>
      <w:r w:rsidRPr="005E679B">
        <w:rPr>
          <w:b/>
          <w:color w:val="000000" w:themeColor="text1"/>
          <w:sz w:val="28"/>
          <w:szCs w:val="28"/>
          <w:lang w:val="uk-UA"/>
        </w:rPr>
        <w:br/>
      </w:r>
    </w:p>
    <w:p w:rsidR="005D041F" w:rsidRPr="005E679B" w:rsidRDefault="005D041F" w:rsidP="005D04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uk-UA"/>
        </w:rPr>
      </w:pPr>
      <w:r w:rsidRPr="005E679B">
        <w:rPr>
          <w:rFonts w:ascii="Arial" w:hAnsi="Arial" w:cs="Arial"/>
          <w:color w:val="000000" w:themeColor="text1"/>
          <w:sz w:val="21"/>
          <w:szCs w:val="21"/>
          <w:shd w:val="clear" w:color="auto" w:fill="FFFFFF"/>
          <w:lang w:val="uk-UA"/>
        </w:rPr>
        <w:t>  </w:t>
      </w:r>
      <w:r w:rsidRPr="005E679B">
        <w:rPr>
          <w:rFonts w:ascii="Arial" w:hAnsi="Arial" w:cs="Arial"/>
          <w:color w:val="000000" w:themeColor="text1"/>
          <w:sz w:val="21"/>
          <w:szCs w:val="21"/>
          <w:shd w:val="clear" w:color="auto" w:fill="FFFFFF"/>
          <w:lang w:val="uk-UA"/>
        </w:rPr>
        <w:tab/>
        <w:t xml:space="preserve"> </w:t>
      </w:r>
      <w:r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 метою </w:t>
      </w:r>
      <w:r w:rsidR="00AB653A"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забезпечення недопущення широкого поширення інфекційних хвороб </w:t>
      </w:r>
      <w:r w:rsidR="00C27ACC"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тварин на території Семенівської селищної ради, враховуючи численні звернення жителів сіл об’єднаної територіальної громади щодо знищення лисиць, які нападають на людей, домашніх тварин та птицю, </w:t>
      </w:r>
      <w:r w:rsidR="0081257D" w:rsidRPr="005E679B">
        <w:rPr>
          <w:color w:val="000000" w:themeColor="text1"/>
          <w:sz w:val="28"/>
          <w:szCs w:val="28"/>
          <w:lang w:val="uk-UA"/>
        </w:rPr>
        <w:t>керуючись ст.</w:t>
      </w:r>
      <w:r w:rsidRPr="005E679B">
        <w:rPr>
          <w:color w:val="000000" w:themeColor="text1"/>
          <w:sz w:val="28"/>
          <w:szCs w:val="28"/>
          <w:lang w:val="uk-UA"/>
        </w:rPr>
        <w:t xml:space="preserve"> 25, </w:t>
      </w:r>
      <w:r w:rsidR="00C27ACC" w:rsidRPr="005E679B">
        <w:rPr>
          <w:color w:val="000000" w:themeColor="text1"/>
          <w:sz w:val="28"/>
          <w:szCs w:val="28"/>
          <w:lang w:val="uk-UA"/>
        </w:rPr>
        <w:t xml:space="preserve">               </w:t>
      </w:r>
      <w:r w:rsidR="0081257D" w:rsidRPr="005E679B">
        <w:rPr>
          <w:color w:val="000000" w:themeColor="text1"/>
          <w:sz w:val="28"/>
          <w:szCs w:val="28"/>
          <w:lang w:val="uk-UA"/>
        </w:rPr>
        <w:t xml:space="preserve">п. 45 ст. </w:t>
      </w:r>
      <w:r w:rsidRPr="005E679B">
        <w:rPr>
          <w:color w:val="000000" w:themeColor="text1"/>
          <w:sz w:val="28"/>
          <w:szCs w:val="28"/>
          <w:lang w:val="uk-UA"/>
        </w:rPr>
        <w:t xml:space="preserve">26, </w:t>
      </w:r>
      <w:r w:rsidR="00C27ACC" w:rsidRPr="005E679B">
        <w:rPr>
          <w:color w:val="000000" w:themeColor="text1"/>
          <w:sz w:val="28"/>
          <w:szCs w:val="28"/>
          <w:lang w:val="uk-UA"/>
        </w:rPr>
        <w:t xml:space="preserve">ст. </w:t>
      </w:r>
      <w:r w:rsidRPr="005E679B">
        <w:rPr>
          <w:color w:val="000000" w:themeColor="text1"/>
          <w:sz w:val="28"/>
          <w:szCs w:val="28"/>
          <w:lang w:val="uk-UA"/>
        </w:rPr>
        <w:t>59 Закону України від «Про місцеве самоврядування в Україні»,</w:t>
      </w:r>
      <w:r w:rsidR="0081257D" w:rsidRPr="005E679B">
        <w:rPr>
          <w:color w:val="000000" w:themeColor="text1"/>
          <w:sz w:val="28"/>
          <w:szCs w:val="28"/>
          <w:lang w:val="uk-UA"/>
        </w:rPr>
        <w:t xml:space="preserve"> </w:t>
      </w:r>
      <w:r w:rsidRPr="005E679B">
        <w:rPr>
          <w:color w:val="000000" w:themeColor="text1"/>
          <w:sz w:val="28"/>
          <w:szCs w:val="28"/>
          <w:lang w:val="uk-UA"/>
        </w:rPr>
        <w:t xml:space="preserve">враховуючи рекомендації постійних комісій, </w:t>
      </w:r>
      <w:proofErr w:type="spellStart"/>
      <w:r w:rsidRPr="005E679B">
        <w:rPr>
          <w:color w:val="000000" w:themeColor="text1"/>
          <w:sz w:val="28"/>
          <w:szCs w:val="28"/>
          <w:lang w:val="uk-UA"/>
        </w:rPr>
        <w:t>Семенівська</w:t>
      </w:r>
      <w:proofErr w:type="spellEnd"/>
      <w:r w:rsidRPr="005E679B">
        <w:rPr>
          <w:color w:val="000000" w:themeColor="text1"/>
          <w:sz w:val="28"/>
          <w:szCs w:val="28"/>
          <w:lang w:val="uk-UA"/>
        </w:rPr>
        <w:t xml:space="preserve"> селищна рада,</w:t>
      </w:r>
    </w:p>
    <w:p w:rsidR="005D041F" w:rsidRPr="005E679B" w:rsidRDefault="005D041F" w:rsidP="005D04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D041F" w:rsidRPr="005E679B" w:rsidRDefault="005D041F" w:rsidP="005D04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:rsidR="005D041F" w:rsidRPr="005E679B" w:rsidRDefault="005D041F" w:rsidP="005D04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43A8" w:rsidRPr="005E679B" w:rsidRDefault="005D041F" w:rsidP="005943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 w:themeColor="text1"/>
          <w:sz w:val="28"/>
          <w:szCs w:val="28"/>
          <w:lang w:val="uk-UA"/>
        </w:rPr>
      </w:pPr>
      <w:r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Затвердити </w:t>
      </w:r>
      <w:r w:rsidR="00C27ACC"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>«План ко</w:t>
      </w:r>
      <w:r w:rsidR="00DB5398">
        <w:rPr>
          <w:color w:val="000000" w:themeColor="text1"/>
          <w:sz w:val="28"/>
          <w:szCs w:val="28"/>
          <w:shd w:val="clear" w:color="auto" w:fill="FFFFFF"/>
          <w:lang w:val="uk-UA"/>
        </w:rPr>
        <w:t>мплексних заходів по недопущенню</w:t>
      </w:r>
      <w:r w:rsidR="00C27ACC"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943A8"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захворювання на сказ та </w:t>
      </w:r>
      <w:r w:rsidR="00C27ACC"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>широкого поширення інфекційних хвороб тварин на території Семенівської селищної ради</w:t>
      </w:r>
      <w:r w:rsidR="005943A8" w:rsidRPr="005E679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» </w:t>
      </w:r>
      <w:r w:rsidR="005943A8" w:rsidRPr="005E679B">
        <w:rPr>
          <w:color w:val="000000" w:themeColor="text1"/>
          <w:sz w:val="28"/>
          <w:szCs w:val="28"/>
          <w:lang w:val="uk-UA"/>
        </w:rPr>
        <w:t>(д</w:t>
      </w:r>
      <w:r w:rsidRPr="005E679B">
        <w:rPr>
          <w:color w:val="000000" w:themeColor="text1"/>
          <w:sz w:val="28"/>
          <w:szCs w:val="28"/>
          <w:lang w:val="uk-UA"/>
        </w:rPr>
        <w:t xml:space="preserve">одаток 1). </w:t>
      </w:r>
    </w:p>
    <w:p w:rsidR="005D041F" w:rsidRPr="005E679B" w:rsidRDefault="005D041F" w:rsidP="005943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 w:themeColor="text1"/>
          <w:sz w:val="28"/>
          <w:szCs w:val="28"/>
          <w:lang w:val="uk-UA"/>
        </w:rPr>
      </w:pPr>
      <w:r w:rsidRPr="005E679B">
        <w:rPr>
          <w:color w:val="000000" w:themeColor="text1"/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 комісії –                Т.І. Кононович).</w:t>
      </w:r>
    </w:p>
    <w:p w:rsidR="005D041F" w:rsidRPr="005E679B" w:rsidRDefault="005D041F" w:rsidP="005D041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41F" w:rsidRPr="005E679B" w:rsidRDefault="005D041F" w:rsidP="005D041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41F" w:rsidRPr="005E679B" w:rsidRDefault="005D041F" w:rsidP="005D041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041F" w:rsidRPr="005E679B" w:rsidRDefault="005D041F" w:rsidP="005D041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Л.П.МИЛАШЕВИЧ</w:t>
      </w:r>
    </w:p>
    <w:p w:rsidR="005D041F" w:rsidRPr="005E679B" w:rsidRDefault="005D041F" w:rsidP="005D041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5D041F" w:rsidRPr="005E679B" w:rsidRDefault="005D041F" w:rsidP="005943A8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Додаток № 1     </w:t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</w:t>
      </w:r>
    </w:p>
    <w:p w:rsidR="005D041F" w:rsidRPr="005E679B" w:rsidRDefault="005D041F" w:rsidP="005943A8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п’ятдесят </w:t>
      </w:r>
      <w:r w:rsidR="002C1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п’ятої 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сесії селищної ради першого скликання </w:t>
      </w:r>
    </w:p>
    <w:p w:rsidR="005D041F" w:rsidRPr="005E679B" w:rsidRDefault="00C17B66" w:rsidP="005943A8">
      <w:pPr>
        <w:tabs>
          <w:tab w:val="left" w:pos="6045"/>
        </w:tabs>
        <w:spacing w:after="0" w:line="240" w:lineRule="auto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53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DB5398" w:rsidRPr="00DB5398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DB53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D041F" w:rsidRPr="00DB5398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C11D5" w:rsidRPr="00DB539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D041F" w:rsidRPr="00DB5398">
        <w:rPr>
          <w:rFonts w:ascii="Times New Roman" w:hAnsi="Times New Roman" w:cs="Times New Roman"/>
          <w:color w:val="000000" w:themeColor="text1"/>
          <w:sz w:val="28"/>
          <w:szCs w:val="28"/>
        </w:rPr>
        <w:t>.2020 року</w:t>
      </w:r>
      <w:r w:rsidRPr="00DB53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809F7" w:rsidRPr="005E679B" w:rsidRDefault="003809F7" w:rsidP="005943A8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D0952" w:rsidRPr="005E679B" w:rsidRDefault="005943A8" w:rsidP="00F32D7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План комплексних заходів по недопущенн</w:t>
      </w:r>
      <w:r w:rsidR="00DB539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ю</w:t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захворювання </w:t>
      </w:r>
    </w:p>
    <w:p w:rsidR="00FD0952" w:rsidRPr="005E679B" w:rsidRDefault="005943A8" w:rsidP="00F32D7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на сказ та широкого поширення інфекційних хвороб тварин </w:t>
      </w:r>
    </w:p>
    <w:p w:rsidR="005C7497" w:rsidRPr="005E679B" w:rsidRDefault="005943A8" w:rsidP="00F32D7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на території Семенівської селищної ради</w:t>
      </w:r>
    </w:p>
    <w:p w:rsidR="00FD0952" w:rsidRPr="005E679B" w:rsidRDefault="00FD0952" w:rsidP="00F32D7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D0952" w:rsidRPr="005E679B" w:rsidRDefault="00FD0952" w:rsidP="00F32D74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Забезпечити проведення роз’яснювальної роботи серед населення (бесіди, лекції, виступи в пресі) про небезпечність сказу для людей і тварин, заходи щодо профілактики та боротьби з ним, а також дотримання Правил утримання собак, котів і хижих тварин у населених пунктах.</w:t>
      </w:r>
    </w:p>
    <w:p w:rsidR="00FD0952" w:rsidRPr="005E679B" w:rsidRDefault="00FD0952" w:rsidP="00F32D74">
      <w:pPr>
        <w:spacing w:after="0" w:line="240" w:lineRule="auto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FD0952" w:rsidRPr="005E679B" w:rsidRDefault="00FD0952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Семенівське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районне управління Головного управління 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Держпродспоживслужби</w:t>
      </w:r>
      <w:proofErr w:type="spellEnd"/>
    </w:p>
    <w:p w:rsidR="00FD0952" w:rsidRPr="005E679B" w:rsidRDefault="00FD0952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Полтавській області, </w:t>
      </w:r>
    </w:p>
    <w:p w:rsidR="00FD0952" w:rsidRPr="005E679B" w:rsidRDefault="00C420C0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Виконавчий комітет Семенівської селищної ради</w:t>
      </w:r>
      <w:r w:rsidR="00FD0952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ЗМІ </w:t>
      </w:r>
    </w:p>
    <w:p w:rsidR="00282AB8" w:rsidRPr="005E679B" w:rsidRDefault="00282AB8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82AB8" w:rsidRPr="005E679B" w:rsidRDefault="00282AB8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Термін: постійно</w:t>
      </w:r>
    </w:p>
    <w:p w:rsidR="00FD0952" w:rsidRPr="005E679B" w:rsidRDefault="00FD0952" w:rsidP="00F32D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420C0" w:rsidRPr="005E679B" w:rsidRDefault="00C420C0" w:rsidP="00F32D74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Проводити подвірний обхід території населених пунктів об’єднаної територіальної громади з метою клінічного огляду тварин та виявлення випадків появи в дворах диких тварин, бродячих собак і котів.  </w:t>
      </w:r>
    </w:p>
    <w:p w:rsidR="00C420C0" w:rsidRPr="005E679B" w:rsidRDefault="00C420C0" w:rsidP="00F32D74">
      <w:pPr>
        <w:pStyle w:val="a7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420C0" w:rsidRPr="005E679B" w:rsidRDefault="00C420C0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Семенівське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районне управління Головного управління 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Держпродспоживслужби</w:t>
      </w:r>
      <w:proofErr w:type="spellEnd"/>
    </w:p>
    <w:p w:rsidR="00C420C0" w:rsidRPr="00F32D74" w:rsidRDefault="00C420C0" w:rsidP="00F32D74">
      <w:pPr>
        <w:pStyle w:val="a7"/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Полтавській області</w:t>
      </w:r>
      <w:r w:rsidR="00856BCB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F32D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32D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Виконавчий комітет Семенівської селищної ради</w:t>
      </w:r>
    </w:p>
    <w:p w:rsidR="00C420C0" w:rsidRPr="005E679B" w:rsidRDefault="00C420C0" w:rsidP="00F32D74">
      <w:pPr>
        <w:pStyle w:val="a7"/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420C0" w:rsidRPr="005E679B" w:rsidRDefault="00C420C0" w:rsidP="00F32D74">
      <w:pPr>
        <w:pStyle w:val="a7"/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Термін: постійно</w:t>
      </w:r>
    </w:p>
    <w:p w:rsidR="00C420C0" w:rsidRPr="005E679B" w:rsidRDefault="00C420C0" w:rsidP="00F32D74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3057A" w:rsidRPr="005E679B" w:rsidRDefault="00282AB8" w:rsidP="00F32D74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Проводити</w:t>
      </w:r>
      <w:r w:rsidR="00FD0952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заходи по </w:t>
      </w:r>
      <w:r w:rsidR="00DE1B3C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боротьбі з безпритульними собаками та к</w:t>
      </w:r>
      <w:r w:rsidR="00DB53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DE1B3C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тами на території сіл, включаючи зелені зони навколо населених пунктів</w:t>
      </w:r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  <w:shd w:val="clear" w:color="auto" w:fill="FFFFFF"/>
        </w:rPr>
        <w:t xml:space="preserve"> </w:t>
      </w:r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об’єднано</w:t>
      </w:r>
      <w:r w:rsidR="003809F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ї територіальної ради, та </w:t>
      </w:r>
      <w:r w:rsidR="003809F7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мисливських угіддях прилеглих до населених пунктів Семенівської селищної ради (об’єднаної територіальної ради).</w:t>
      </w:r>
    </w:p>
    <w:p w:rsidR="003809F7" w:rsidRPr="005E679B" w:rsidRDefault="003809F7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ТОВ «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Сапсан-Семенівка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13057A" w:rsidRPr="005E679B" w:rsidRDefault="00C420C0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Виконавчий комітет 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Семенівської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селищної ради</w:t>
      </w:r>
      <w:r w:rsidR="008050FF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8050FF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КП</w:t>
      </w:r>
      <w:proofErr w:type="spellEnd"/>
      <w:r w:rsidR="008050FF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«Благоустрій»</w:t>
      </w:r>
    </w:p>
    <w:p w:rsidR="00C420C0" w:rsidRPr="005E679B" w:rsidRDefault="00C420C0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3057A" w:rsidRDefault="0013057A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Термін: постійно</w:t>
      </w:r>
    </w:p>
    <w:p w:rsidR="00F32D74" w:rsidRPr="005E679B" w:rsidRDefault="00F32D74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E3F38" w:rsidRPr="005E679B" w:rsidRDefault="0002156A" w:rsidP="00F32D74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При надходженні відповідних скарг жителів об’єднаної територіальної громади проводити </w:t>
      </w:r>
      <w:r w:rsidR="002E3F38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території населених пунктів Семенівської селищної ради відстріл лисиць, які заходять у господарства, з обов’язковим наданням цих тварин у відділ по організації діагностичних заходів Семенівської РДЛВМ для відбору проб з метою контролю </w:t>
      </w:r>
      <w:proofErr w:type="spellStart"/>
      <w:r w:rsidR="002E3F38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вірусоносійства</w:t>
      </w:r>
      <w:proofErr w:type="spellEnd"/>
      <w:r w:rsidR="002E3F38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сказу.</w:t>
      </w:r>
    </w:p>
    <w:p w:rsidR="009129A7" w:rsidRPr="005E679B" w:rsidRDefault="009129A7" w:rsidP="00F32D7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 </w:t>
      </w:r>
      <w:r w:rsidR="008050FF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день та час 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проведення </w:t>
      </w:r>
      <w:r w:rsidR="008050FF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заходів по відстрілу лисиць на території конкретного населеного пункту заздалегідь</w:t>
      </w:r>
      <w:r w:rsidR="00F32D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повідомляти жителів де буде проводитися санітарний відстріл.</w:t>
      </w:r>
    </w:p>
    <w:p w:rsidR="0002156A" w:rsidRPr="005E679B" w:rsidRDefault="0002156A" w:rsidP="00F32D74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2156A" w:rsidRPr="005E679B" w:rsidRDefault="0002156A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ТОВ «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Сапсан-Семенівка</w:t>
      </w:r>
      <w:proofErr w:type="spellEnd"/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» (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мисливці</w:t>
      </w:r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за участі представників </w:t>
      </w:r>
      <w:proofErr w:type="spellStart"/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</w:t>
      </w:r>
      <w:proofErr w:type="spellEnd"/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відділення поліції </w:t>
      </w:r>
      <w:proofErr w:type="spellStart"/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Хорольського</w:t>
      </w:r>
      <w:proofErr w:type="spellEnd"/>
      <w:r w:rsidR="0013057A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відділу поліції ГУ НП в Полтавській області та</w:t>
      </w:r>
    </w:p>
    <w:p w:rsidR="0013057A" w:rsidRPr="005E679B" w:rsidRDefault="0013057A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Семенівського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районного управління Головного управління 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Держпродспоживслужби</w:t>
      </w:r>
      <w:proofErr w:type="spellEnd"/>
    </w:p>
    <w:p w:rsidR="009129A7" w:rsidRPr="005E679B" w:rsidRDefault="0013057A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Полтавській області</w:t>
      </w:r>
      <w:r w:rsidR="009129A7"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Виконавчий комітет Семенівської селищної ради</w:t>
      </w:r>
    </w:p>
    <w:p w:rsidR="0002156A" w:rsidRPr="005E679B" w:rsidRDefault="0002156A" w:rsidP="00F32D74">
      <w:pPr>
        <w:spacing w:after="0" w:line="240" w:lineRule="auto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156A" w:rsidRPr="005E679B" w:rsidRDefault="0002156A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Термін: при необхідності </w:t>
      </w:r>
    </w:p>
    <w:p w:rsidR="00893CB1" w:rsidRPr="005E679B" w:rsidRDefault="00893CB1" w:rsidP="00F32D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566A5" w:rsidRPr="005E679B" w:rsidRDefault="007566A5" w:rsidP="00F32D74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Забезпечити клінічний огляд та карантинування тварин, які покусали людей чи тварин. Своєчасно повідомляти медичні установи про результати нагляду за тваринами, що нанесли пошкодження людям.</w:t>
      </w:r>
    </w:p>
    <w:p w:rsidR="007566A5" w:rsidRPr="005E679B" w:rsidRDefault="007566A5" w:rsidP="00F32D74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566A5" w:rsidRPr="005E679B" w:rsidRDefault="007566A5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Семенівське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районне управління Головного управління 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Держпродспоживслужби</w:t>
      </w:r>
      <w:proofErr w:type="spellEnd"/>
    </w:p>
    <w:p w:rsidR="007566A5" w:rsidRPr="005E679B" w:rsidRDefault="007566A5" w:rsidP="00F32D74">
      <w:pPr>
        <w:pStyle w:val="a7"/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Полтавській області</w:t>
      </w:r>
    </w:p>
    <w:p w:rsidR="007566A5" w:rsidRPr="005E679B" w:rsidRDefault="007566A5" w:rsidP="00F32D74">
      <w:pPr>
        <w:pStyle w:val="a7"/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566A5" w:rsidRPr="005E679B" w:rsidRDefault="007566A5" w:rsidP="00F32D74">
      <w:pPr>
        <w:pStyle w:val="a7"/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Термін: постійно</w:t>
      </w:r>
    </w:p>
    <w:p w:rsidR="007566A5" w:rsidRPr="005E679B" w:rsidRDefault="007566A5" w:rsidP="00F32D74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566A5" w:rsidRPr="005E679B" w:rsidRDefault="007566A5" w:rsidP="00F32D74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Систематично обстежувати місця мешкання диких тварин. У випадку виявлення їх т</w:t>
      </w:r>
      <w:r w:rsidR="00DB53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упів з ознаками загибелі від інфекційних хвороб, або у випадках виявлення живих тварин з підозрілою поведінкою, негайно повідомляти працівників державної служби ветеринарної медицини і надсилати відібраний матеріал у державну лабораторію ветеринарної медицини для дослідження на сказ. </w:t>
      </w:r>
    </w:p>
    <w:p w:rsidR="00191224" w:rsidRPr="005E679B" w:rsidRDefault="00191224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ТОВ «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Сапсан-Семенівка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191224" w:rsidRPr="005E679B" w:rsidRDefault="00191224" w:rsidP="00F32D74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1224" w:rsidRPr="005E679B" w:rsidRDefault="00191224" w:rsidP="00F32D74">
      <w:pPr>
        <w:spacing w:after="0" w:line="240" w:lineRule="auto"/>
        <w:ind w:left="4248" w:firstLine="57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Термін: постійно</w:t>
      </w:r>
    </w:p>
    <w:p w:rsidR="00191224" w:rsidRPr="005E679B" w:rsidRDefault="00191224" w:rsidP="00F32D74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893CB1" w:rsidRPr="005E679B" w:rsidRDefault="00893CB1" w:rsidP="00F32D74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Семенівському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відділенню поліції </w:t>
      </w:r>
      <w:proofErr w:type="spellStart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Хорольського</w:t>
      </w:r>
      <w:proofErr w:type="spellEnd"/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відділу ГУ НП в Полтавській області </w:t>
      </w:r>
      <w:r w:rsidR="00DB53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сприяти виконанню даного 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рішення</w:t>
      </w:r>
      <w:r w:rsidR="00DB53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селищної ради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02156A" w:rsidRPr="005E679B" w:rsidRDefault="0002156A" w:rsidP="00F32D74">
      <w:pPr>
        <w:spacing w:after="0" w:line="240" w:lineRule="auto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3CB1" w:rsidRPr="005E679B" w:rsidRDefault="00893CB1" w:rsidP="00F32D74">
      <w:pPr>
        <w:spacing w:after="0" w:line="240" w:lineRule="auto"/>
        <w:ind w:left="4248" w:firstLine="57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Термін: постійно</w:t>
      </w:r>
    </w:p>
    <w:p w:rsidR="00282AB8" w:rsidRPr="005E679B" w:rsidRDefault="00C17B66" w:rsidP="00F32D7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Заступник селищного голови</w:t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С. </w:t>
      </w:r>
      <w:proofErr w:type="spellStart"/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Полупан</w:t>
      </w:r>
      <w:proofErr w:type="spellEnd"/>
    </w:p>
    <w:sectPr w:rsidR="00282AB8" w:rsidRPr="005E679B" w:rsidSect="005C74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034"/>
    <w:multiLevelType w:val="multilevel"/>
    <w:tmpl w:val="0330B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4E871B3"/>
    <w:multiLevelType w:val="hybridMultilevel"/>
    <w:tmpl w:val="8424CA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D041F"/>
    <w:rsid w:val="0002156A"/>
    <w:rsid w:val="000C3569"/>
    <w:rsid w:val="0013057A"/>
    <w:rsid w:val="00191224"/>
    <w:rsid w:val="001F65B5"/>
    <w:rsid w:val="00250E37"/>
    <w:rsid w:val="00282AB8"/>
    <w:rsid w:val="002C11D5"/>
    <w:rsid w:val="002E3F38"/>
    <w:rsid w:val="00321032"/>
    <w:rsid w:val="0036599E"/>
    <w:rsid w:val="003809F7"/>
    <w:rsid w:val="005943A8"/>
    <w:rsid w:val="005C7497"/>
    <w:rsid w:val="005D041F"/>
    <w:rsid w:val="005E679B"/>
    <w:rsid w:val="007566A5"/>
    <w:rsid w:val="007569A7"/>
    <w:rsid w:val="008050FF"/>
    <w:rsid w:val="0081257D"/>
    <w:rsid w:val="00816FBE"/>
    <w:rsid w:val="00856BCB"/>
    <w:rsid w:val="00893CB1"/>
    <w:rsid w:val="009129A7"/>
    <w:rsid w:val="00997076"/>
    <w:rsid w:val="00AB653A"/>
    <w:rsid w:val="00AF5B45"/>
    <w:rsid w:val="00C17B66"/>
    <w:rsid w:val="00C27ACC"/>
    <w:rsid w:val="00C420C0"/>
    <w:rsid w:val="00DB5398"/>
    <w:rsid w:val="00DE1B3C"/>
    <w:rsid w:val="00E5748B"/>
    <w:rsid w:val="00F20F06"/>
    <w:rsid w:val="00F32D74"/>
    <w:rsid w:val="00FD0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0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5D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41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B653A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D09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2860</Words>
  <Characters>1631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4</cp:revision>
  <cp:lastPrinted>2020-03-11T08:03:00Z</cp:lastPrinted>
  <dcterms:created xsi:type="dcterms:W3CDTF">2020-04-03T10:48:00Z</dcterms:created>
  <dcterms:modified xsi:type="dcterms:W3CDTF">2020-05-07T12:40:00Z</dcterms:modified>
</cp:coreProperties>
</file>