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F19" w:rsidRDefault="00AC5E15" w:rsidP="00B83F19">
      <w:pPr>
        <w:jc w:val="center"/>
        <w:rPr>
          <w:lang w:val="uk-UA"/>
        </w:rPr>
      </w:pPr>
      <w:r>
        <w:rPr>
          <w:rFonts w:ascii="Arial" w:hAnsi="Arial" w:cs="Arial"/>
          <w:sz w:val="36"/>
          <w:szCs w:val="36"/>
          <w:lang w:val="uk-UA"/>
        </w:rPr>
        <w:t xml:space="preserve">                                        </w:t>
      </w:r>
      <w:r w:rsidR="00B83F19">
        <w:rPr>
          <w:noProof/>
          <w:lang w:val="uk-UA" w:eastAsia="uk-UA"/>
        </w:rPr>
        <w:drawing>
          <wp:anchor distT="0" distB="0" distL="114300" distR="114300" simplePos="0" relativeHeight="251659264" behindDoc="0" locked="0" layoutInCell="1" allowOverlap="1">
            <wp:simplePos x="0" y="0"/>
            <wp:positionH relativeFrom="column">
              <wp:posOffset>2734945</wp:posOffset>
            </wp:positionH>
            <wp:positionV relativeFrom="paragraph">
              <wp:posOffset>-177800</wp:posOffset>
            </wp:positionV>
            <wp:extent cx="547370" cy="744220"/>
            <wp:effectExtent l="19050" t="0" r="5080" b="0"/>
            <wp:wrapNone/>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4"/>
                    <a:srcRect/>
                    <a:stretch>
                      <a:fillRect/>
                    </a:stretch>
                  </pic:blipFill>
                  <pic:spPr bwMode="auto">
                    <a:xfrm>
                      <a:off x="0" y="0"/>
                      <a:ext cx="547370" cy="744220"/>
                    </a:xfrm>
                    <a:prstGeom prst="rect">
                      <a:avLst/>
                    </a:prstGeom>
                    <a:noFill/>
                    <a:ln w="9525">
                      <a:noFill/>
                      <a:miter lim="800000"/>
                      <a:headEnd/>
                      <a:tailEnd/>
                    </a:ln>
                  </pic:spPr>
                </pic:pic>
              </a:graphicData>
            </a:graphic>
          </wp:anchor>
        </w:drawing>
      </w:r>
    </w:p>
    <w:p w:rsidR="00B83F19" w:rsidRDefault="00B83F19" w:rsidP="00B83F19">
      <w:pPr>
        <w:jc w:val="center"/>
        <w:rPr>
          <w:lang w:val="uk-UA"/>
        </w:rPr>
      </w:pPr>
    </w:p>
    <w:p w:rsidR="00B83F19" w:rsidRDefault="00B83F19" w:rsidP="00B83F19">
      <w:pPr>
        <w:jc w:val="center"/>
        <w:rPr>
          <w:lang w:val="uk-UA"/>
        </w:rPr>
      </w:pPr>
    </w:p>
    <w:p w:rsidR="00B83F19" w:rsidRDefault="00B83F19" w:rsidP="00B83F19">
      <w:pPr>
        <w:jc w:val="center"/>
        <w:rPr>
          <w:lang w:val="uk-UA"/>
        </w:rPr>
      </w:pPr>
    </w:p>
    <w:p w:rsidR="00B83F19" w:rsidRPr="006258F2" w:rsidRDefault="00B83F19" w:rsidP="00B83F19">
      <w:pPr>
        <w:jc w:val="center"/>
        <w:rPr>
          <w:sz w:val="28"/>
          <w:szCs w:val="28"/>
        </w:rPr>
      </w:pPr>
      <w:r w:rsidRPr="006258F2">
        <w:rPr>
          <w:sz w:val="28"/>
          <w:szCs w:val="28"/>
          <w:lang w:val="uk-UA"/>
        </w:rPr>
        <w:t>СЕМЕНІВСЬКА СЕЛИЩНА  РАДА</w:t>
      </w:r>
    </w:p>
    <w:p w:rsidR="00B83F19" w:rsidRPr="006258F2" w:rsidRDefault="00B83F19" w:rsidP="00B83F19">
      <w:pPr>
        <w:jc w:val="center"/>
        <w:rPr>
          <w:sz w:val="28"/>
          <w:szCs w:val="28"/>
          <w:lang w:val="uk-UA"/>
        </w:rPr>
      </w:pPr>
      <w:r w:rsidRPr="006258F2">
        <w:rPr>
          <w:sz w:val="28"/>
          <w:szCs w:val="28"/>
          <w:lang w:val="uk-UA"/>
        </w:rPr>
        <w:t>СЕМЕНІВСЬКОГО РАЙОНУ ПОЛТАВСЬКОЇ ОБЛАСТІ</w:t>
      </w:r>
    </w:p>
    <w:p w:rsidR="00B83F19" w:rsidRPr="006258F2" w:rsidRDefault="00B83F19" w:rsidP="00B83F19">
      <w:pPr>
        <w:jc w:val="center"/>
        <w:rPr>
          <w:sz w:val="28"/>
          <w:szCs w:val="28"/>
          <w:lang w:val="uk-UA"/>
        </w:rPr>
      </w:pPr>
    </w:p>
    <w:p w:rsidR="00B83F19" w:rsidRPr="006258F2" w:rsidRDefault="00B83F19" w:rsidP="00B83F19">
      <w:pPr>
        <w:jc w:val="center"/>
        <w:rPr>
          <w:sz w:val="28"/>
          <w:szCs w:val="28"/>
          <w:lang w:val="uk-UA"/>
        </w:rPr>
      </w:pPr>
      <w:r>
        <w:rPr>
          <w:sz w:val="28"/>
          <w:szCs w:val="28"/>
          <w:lang w:val="uk-UA"/>
        </w:rPr>
        <w:t>Чотирнадцята</w:t>
      </w:r>
      <w:r w:rsidRPr="006258F2">
        <w:rPr>
          <w:sz w:val="28"/>
          <w:szCs w:val="28"/>
          <w:lang w:val="uk-UA"/>
        </w:rPr>
        <w:t xml:space="preserve">  сесія селищної ради</w:t>
      </w:r>
    </w:p>
    <w:p w:rsidR="00B83F19" w:rsidRPr="006258F2" w:rsidRDefault="00B83F19" w:rsidP="00B83F19">
      <w:pPr>
        <w:jc w:val="center"/>
        <w:rPr>
          <w:sz w:val="28"/>
          <w:szCs w:val="28"/>
          <w:lang w:val="uk-UA"/>
        </w:rPr>
      </w:pPr>
      <w:r w:rsidRPr="006258F2">
        <w:rPr>
          <w:sz w:val="28"/>
          <w:szCs w:val="28"/>
          <w:lang w:val="uk-UA"/>
        </w:rPr>
        <w:t>першого скликання</w:t>
      </w:r>
    </w:p>
    <w:p w:rsidR="00B83F19" w:rsidRPr="006258F2" w:rsidRDefault="00B83F19" w:rsidP="00B83F19">
      <w:pPr>
        <w:jc w:val="center"/>
        <w:rPr>
          <w:sz w:val="28"/>
          <w:szCs w:val="28"/>
          <w:lang w:val="uk-UA"/>
        </w:rPr>
      </w:pPr>
    </w:p>
    <w:p w:rsidR="00B83F19" w:rsidRDefault="00B83F19" w:rsidP="00B83F19">
      <w:pPr>
        <w:jc w:val="center"/>
        <w:rPr>
          <w:sz w:val="28"/>
          <w:szCs w:val="28"/>
          <w:lang w:val="uk-UA"/>
        </w:rPr>
      </w:pPr>
      <w:r w:rsidRPr="006258F2">
        <w:rPr>
          <w:sz w:val="28"/>
          <w:szCs w:val="28"/>
          <w:lang w:val="uk-UA"/>
        </w:rPr>
        <w:t xml:space="preserve">Р І Ш Е Н </w:t>
      </w:r>
      <w:proofErr w:type="spellStart"/>
      <w:r w:rsidRPr="006258F2">
        <w:rPr>
          <w:sz w:val="28"/>
          <w:szCs w:val="28"/>
          <w:lang w:val="uk-UA"/>
        </w:rPr>
        <w:t>Н</w:t>
      </w:r>
      <w:proofErr w:type="spellEnd"/>
      <w:r w:rsidRPr="006258F2">
        <w:rPr>
          <w:sz w:val="28"/>
          <w:szCs w:val="28"/>
          <w:lang w:val="uk-UA"/>
        </w:rPr>
        <w:t xml:space="preserve"> Я</w:t>
      </w:r>
    </w:p>
    <w:p w:rsidR="00B83F19" w:rsidRDefault="00B83F19" w:rsidP="00B83F19">
      <w:pPr>
        <w:jc w:val="center"/>
        <w:rPr>
          <w:sz w:val="28"/>
          <w:szCs w:val="28"/>
          <w:lang w:val="uk-UA"/>
        </w:rPr>
      </w:pPr>
    </w:p>
    <w:p w:rsidR="00B83F19" w:rsidRPr="00D516D7" w:rsidRDefault="00B83F19" w:rsidP="00B83F19">
      <w:pPr>
        <w:jc w:val="both"/>
        <w:rPr>
          <w:lang w:val="uk-UA"/>
        </w:rPr>
      </w:pPr>
      <w:r>
        <w:rPr>
          <w:sz w:val="28"/>
          <w:szCs w:val="28"/>
          <w:lang w:val="uk-UA"/>
        </w:rPr>
        <w:t xml:space="preserve"> 20 січня</w:t>
      </w:r>
      <w:r w:rsidRPr="006258F2">
        <w:rPr>
          <w:sz w:val="28"/>
          <w:szCs w:val="28"/>
          <w:lang w:val="uk-UA"/>
        </w:rPr>
        <w:t xml:space="preserve">  201</w:t>
      </w:r>
      <w:r>
        <w:rPr>
          <w:sz w:val="28"/>
          <w:szCs w:val="28"/>
          <w:lang w:val="uk-UA"/>
        </w:rPr>
        <w:t>7</w:t>
      </w:r>
      <w:r w:rsidRPr="006258F2">
        <w:rPr>
          <w:sz w:val="28"/>
          <w:szCs w:val="28"/>
          <w:lang w:val="uk-UA"/>
        </w:rPr>
        <w:t xml:space="preserve"> року </w:t>
      </w:r>
      <w:r w:rsidRPr="00040E66">
        <w:rPr>
          <w:lang w:val="uk-UA"/>
        </w:rPr>
        <w:t xml:space="preserve">                                            </w:t>
      </w:r>
      <w:r>
        <w:rPr>
          <w:lang w:val="uk-UA"/>
        </w:rPr>
        <w:t xml:space="preserve">             </w:t>
      </w:r>
      <w:r w:rsidRPr="00040E66">
        <w:rPr>
          <w:lang w:val="uk-UA"/>
        </w:rPr>
        <w:t xml:space="preserve">        </w:t>
      </w:r>
    </w:p>
    <w:p w:rsidR="00B83F19" w:rsidRDefault="00B83F19" w:rsidP="00B83F19">
      <w:pPr>
        <w:rPr>
          <w:sz w:val="26"/>
          <w:szCs w:val="2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0"/>
      </w:tblGrid>
      <w:tr w:rsidR="00AC5E15" w:rsidRPr="00884E91" w:rsidTr="008B0FA7">
        <w:tc>
          <w:tcPr>
            <w:tcW w:w="4320" w:type="dxa"/>
            <w:tcBorders>
              <w:top w:val="nil"/>
              <w:left w:val="nil"/>
              <w:bottom w:val="nil"/>
              <w:right w:val="nil"/>
            </w:tcBorders>
            <w:shd w:val="clear" w:color="auto" w:fill="auto"/>
          </w:tcPr>
          <w:p w:rsidR="00AC5E15" w:rsidRPr="00AC5E15" w:rsidRDefault="00AC5E15" w:rsidP="008B0FA7">
            <w:pPr>
              <w:rPr>
                <w:sz w:val="28"/>
                <w:szCs w:val="28"/>
              </w:rPr>
            </w:pPr>
            <w:r>
              <w:rPr>
                <w:sz w:val="28"/>
                <w:szCs w:val="28"/>
                <w:lang w:val="uk-UA"/>
              </w:rPr>
              <w:t xml:space="preserve">Про </w:t>
            </w:r>
            <w:r w:rsidR="001A4301">
              <w:rPr>
                <w:sz w:val="28"/>
                <w:szCs w:val="28"/>
                <w:lang w:val="uk-UA"/>
              </w:rPr>
              <w:t>погодження</w:t>
            </w:r>
            <w:r>
              <w:rPr>
                <w:sz w:val="28"/>
                <w:szCs w:val="28"/>
                <w:lang w:val="uk-UA"/>
              </w:rPr>
              <w:t xml:space="preserve"> </w:t>
            </w:r>
          </w:p>
          <w:p w:rsidR="00AC5E15" w:rsidRDefault="001A4301" w:rsidP="008B0FA7">
            <w:pPr>
              <w:rPr>
                <w:sz w:val="28"/>
                <w:szCs w:val="28"/>
                <w:lang w:val="uk-UA"/>
              </w:rPr>
            </w:pPr>
            <w:r>
              <w:rPr>
                <w:sz w:val="28"/>
                <w:szCs w:val="28"/>
                <w:lang w:val="uk-UA"/>
              </w:rPr>
              <w:t>Н</w:t>
            </w:r>
            <w:r w:rsidR="00AC5E15">
              <w:rPr>
                <w:sz w:val="28"/>
                <w:szCs w:val="28"/>
                <w:lang w:val="uk-UA"/>
              </w:rPr>
              <w:t>орм</w:t>
            </w:r>
            <w:r>
              <w:rPr>
                <w:sz w:val="28"/>
                <w:szCs w:val="28"/>
                <w:lang w:val="uk-UA"/>
              </w:rPr>
              <w:t xml:space="preserve"> </w:t>
            </w:r>
            <w:r w:rsidR="00AC5E15">
              <w:rPr>
                <w:sz w:val="28"/>
                <w:szCs w:val="28"/>
                <w:lang w:val="uk-UA"/>
              </w:rPr>
              <w:t xml:space="preserve"> витрат води на 2017 рік</w:t>
            </w:r>
          </w:p>
          <w:p w:rsidR="00AC5E15" w:rsidRDefault="00AC5E15" w:rsidP="008B0FA7">
            <w:pPr>
              <w:rPr>
                <w:sz w:val="28"/>
                <w:szCs w:val="28"/>
                <w:lang w:val="uk-UA"/>
              </w:rPr>
            </w:pPr>
            <w:r>
              <w:rPr>
                <w:sz w:val="28"/>
                <w:szCs w:val="28"/>
                <w:lang w:val="uk-UA"/>
              </w:rPr>
              <w:t>комунального підприємства</w:t>
            </w:r>
          </w:p>
          <w:p w:rsidR="00AC5E15" w:rsidRPr="00B47758" w:rsidRDefault="00AC5E15" w:rsidP="008B0FA7">
            <w:pPr>
              <w:rPr>
                <w:sz w:val="28"/>
                <w:szCs w:val="28"/>
                <w:lang w:val="uk-UA"/>
              </w:rPr>
            </w:pPr>
            <w:r>
              <w:rPr>
                <w:sz w:val="28"/>
                <w:szCs w:val="28"/>
                <w:lang w:val="uk-UA"/>
              </w:rPr>
              <w:t>«</w:t>
            </w:r>
            <w:proofErr w:type="spellStart"/>
            <w:r>
              <w:rPr>
                <w:sz w:val="28"/>
                <w:szCs w:val="28"/>
                <w:lang w:val="uk-UA"/>
              </w:rPr>
              <w:t>Комунпобутсервіс</w:t>
            </w:r>
            <w:proofErr w:type="spellEnd"/>
            <w:r>
              <w:rPr>
                <w:sz w:val="28"/>
                <w:szCs w:val="28"/>
                <w:lang w:val="uk-UA"/>
              </w:rPr>
              <w:t>»</w:t>
            </w:r>
          </w:p>
          <w:p w:rsidR="00AC5E15" w:rsidRPr="00884E91" w:rsidRDefault="00AC5E15" w:rsidP="008B0FA7">
            <w:pPr>
              <w:rPr>
                <w:sz w:val="28"/>
                <w:szCs w:val="28"/>
                <w:lang w:val="uk-UA"/>
              </w:rPr>
            </w:pPr>
          </w:p>
        </w:tc>
      </w:tr>
    </w:tbl>
    <w:p w:rsidR="00AC5E15" w:rsidRDefault="00AC5E15" w:rsidP="00AC5E15">
      <w:pPr>
        <w:rPr>
          <w:sz w:val="28"/>
          <w:szCs w:val="28"/>
          <w:lang w:val="uk-UA"/>
        </w:rPr>
      </w:pPr>
    </w:p>
    <w:p w:rsidR="00AC5E15" w:rsidRPr="00FF0E83" w:rsidRDefault="00AC5E15" w:rsidP="001A4301">
      <w:pPr>
        <w:jc w:val="both"/>
        <w:rPr>
          <w:sz w:val="28"/>
          <w:szCs w:val="28"/>
          <w:lang w:val="uk-UA"/>
        </w:rPr>
      </w:pPr>
      <w:r>
        <w:rPr>
          <w:sz w:val="28"/>
          <w:szCs w:val="28"/>
          <w:lang w:val="uk-UA"/>
        </w:rPr>
        <w:tab/>
      </w:r>
      <w:r w:rsidRPr="00FF0E83">
        <w:rPr>
          <w:sz w:val="28"/>
          <w:szCs w:val="28"/>
          <w:lang w:val="uk-UA"/>
        </w:rPr>
        <w:t>Відповідно до п. 22 ч. 1 ст. 26 Закону України «Про місцеве самоврядування в Україні»</w:t>
      </w:r>
      <w:r>
        <w:rPr>
          <w:sz w:val="28"/>
          <w:szCs w:val="28"/>
          <w:lang w:val="uk-UA"/>
        </w:rPr>
        <w:t xml:space="preserve">, згідно Закону України «Про питну воду», «Порядку формування тарифів на централізоване водопостачання та водовідведення», затвердженого постановою Кабінету Міністрів України від 1 червня  2011 року №869 , керуючись наказом  Державного комітету України з питань житлово-комунального господарства №148 від 27.09.2005 року «Про затвердження Методики визначення нормативів питного водопостачання населення» ,  зареєстрованою  Міністерством  Юстиції України  17.10.2005 року за №1210/11490 </w:t>
      </w:r>
      <w:r w:rsidRPr="00FF0E83">
        <w:rPr>
          <w:sz w:val="28"/>
          <w:szCs w:val="28"/>
          <w:lang w:val="uk-UA"/>
        </w:rPr>
        <w:t xml:space="preserve"> розглянуто </w:t>
      </w:r>
      <w:r>
        <w:rPr>
          <w:sz w:val="28"/>
          <w:szCs w:val="28"/>
          <w:lang w:val="uk-UA"/>
        </w:rPr>
        <w:t xml:space="preserve"> </w:t>
      </w:r>
      <w:r>
        <w:rPr>
          <w:rStyle w:val="2"/>
          <w:b w:val="0"/>
          <w:iCs/>
          <w:color w:val="000000"/>
          <w:sz w:val="28"/>
          <w:szCs w:val="28"/>
          <w:lang w:val="uk-UA" w:eastAsia="uk-UA"/>
        </w:rPr>
        <w:t xml:space="preserve"> норми ви трат води  внутрішнього   водопроводу і каналізації будинків на 2017 рік Комунального підприємства «</w:t>
      </w:r>
      <w:proofErr w:type="spellStart"/>
      <w:r>
        <w:rPr>
          <w:rStyle w:val="2"/>
          <w:b w:val="0"/>
          <w:iCs/>
          <w:color w:val="000000"/>
          <w:sz w:val="28"/>
          <w:szCs w:val="28"/>
          <w:lang w:val="uk-UA" w:eastAsia="uk-UA"/>
        </w:rPr>
        <w:t>Комунпобутсервіс</w:t>
      </w:r>
      <w:proofErr w:type="spellEnd"/>
      <w:r>
        <w:rPr>
          <w:rStyle w:val="2"/>
          <w:b w:val="0"/>
          <w:iCs/>
          <w:color w:val="000000"/>
          <w:sz w:val="28"/>
          <w:szCs w:val="28"/>
          <w:lang w:val="uk-UA" w:eastAsia="uk-UA"/>
        </w:rPr>
        <w:t xml:space="preserve">», </w:t>
      </w:r>
      <w:r w:rsidRPr="00FF0E83">
        <w:rPr>
          <w:sz w:val="28"/>
          <w:szCs w:val="28"/>
          <w:lang w:val="uk-UA"/>
        </w:rPr>
        <w:t xml:space="preserve"> обговоривши даний проект та врахувавши пропозиції депутатів, селищна рада ВИРІШИЛА: </w:t>
      </w:r>
    </w:p>
    <w:p w:rsidR="00AC5E15" w:rsidRPr="00FF0E83" w:rsidRDefault="00AC5E15" w:rsidP="00AC5E15">
      <w:pPr>
        <w:ind w:firstLine="1260"/>
        <w:jc w:val="both"/>
        <w:rPr>
          <w:sz w:val="28"/>
          <w:szCs w:val="28"/>
          <w:lang w:val="uk-UA"/>
        </w:rPr>
      </w:pPr>
    </w:p>
    <w:p w:rsidR="00AC5E15" w:rsidRPr="00FF0E83" w:rsidRDefault="00AC5E15" w:rsidP="00AC5E15">
      <w:pPr>
        <w:jc w:val="both"/>
        <w:rPr>
          <w:sz w:val="28"/>
          <w:szCs w:val="28"/>
          <w:lang w:val="uk-UA"/>
        </w:rPr>
      </w:pPr>
      <w:r w:rsidRPr="00FF0E83">
        <w:rPr>
          <w:sz w:val="28"/>
          <w:szCs w:val="28"/>
          <w:lang w:val="uk-UA"/>
        </w:rPr>
        <w:t xml:space="preserve">1. </w:t>
      </w:r>
      <w:r w:rsidR="001A4301">
        <w:rPr>
          <w:sz w:val="28"/>
          <w:szCs w:val="28"/>
          <w:lang w:val="uk-UA"/>
        </w:rPr>
        <w:t xml:space="preserve">Погодити </w:t>
      </w:r>
      <w:r w:rsidRPr="00FF0E83">
        <w:rPr>
          <w:rStyle w:val="2"/>
          <w:b w:val="0"/>
          <w:iCs/>
          <w:color w:val="000000"/>
          <w:sz w:val="28"/>
          <w:szCs w:val="28"/>
          <w:lang w:val="uk-UA" w:eastAsia="uk-UA"/>
        </w:rPr>
        <w:t xml:space="preserve"> </w:t>
      </w:r>
      <w:r>
        <w:rPr>
          <w:rStyle w:val="2"/>
          <w:b w:val="0"/>
          <w:iCs/>
          <w:color w:val="000000"/>
          <w:sz w:val="28"/>
          <w:szCs w:val="28"/>
          <w:lang w:val="uk-UA" w:eastAsia="uk-UA"/>
        </w:rPr>
        <w:t xml:space="preserve">Норми витрат води згідно </w:t>
      </w:r>
      <w:r w:rsidR="00E52CD8">
        <w:rPr>
          <w:sz w:val="28"/>
          <w:szCs w:val="28"/>
          <w:lang w:val="uk-UA"/>
        </w:rPr>
        <w:t xml:space="preserve"> наказу  Державного комітету України з питань житлово-комунального господарства №148 від 27.09.2005 року «Про затвердження Методики визначення нормативів питного водопостачання населення» ,  зареєстрованою  Міністерством  Юстиції України  17.10.2005 року за №1210/11490  </w:t>
      </w:r>
      <w:r>
        <w:rPr>
          <w:rStyle w:val="2"/>
          <w:b w:val="0"/>
          <w:iCs/>
          <w:color w:val="000000"/>
          <w:sz w:val="28"/>
          <w:szCs w:val="28"/>
          <w:lang w:val="uk-UA" w:eastAsia="uk-UA"/>
        </w:rPr>
        <w:t>на 2017 рік Комунального підприємства «</w:t>
      </w:r>
      <w:proofErr w:type="spellStart"/>
      <w:r>
        <w:rPr>
          <w:rStyle w:val="2"/>
          <w:b w:val="0"/>
          <w:iCs/>
          <w:color w:val="000000"/>
          <w:sz w:val="28"/>
          <w:szCs w:val="28"/>
          <w:lang w:val="uk-UA" w:eastAsia="uk-UA"/>
        </w:rPr>
        <w:t>Комунпобутсервіс</w:t>
      </w:r>
      <w:proofErr w:type="spellEnd"/>
      <w:r>
        <w:rPr>
          <w:rStyle w:val="2"/>
          <w:b w:val="0"/>
          <w:iCs/>
          <w:color w:val="000000"/>
          <w:sz w:val="28"/>
          <w:szCs w:val="28"/>
          <w:lang w:val="uk-UA" w:eastAsia="uk-UA"/>
        </w:rPr>
        <w:t>»</w:t>
      </w:r>
      <w:r w:rsidRPr="00FF0E83">
        <w:rPr>
          <w:rStyle w:val="2"/>
          <w:b w:val="0"/>
          <w:iCs/>
          <w:color w:val="000000"/>
          <w:sz w:val="28"/>
          <w:szCs w:val="28"/>
          <w:lang w:val="uk-UA" w:eastAsia="uk-UA"/>
        </w:rPr>
        <w:t xml:space="preserve">  </w:t>
      </w:r>
      <w:r w:rsidRPr="00FF0E83">
        <w:rPr>
          <w:sz w:val="28"/>
          <w:szCs w:val="28"/>
          <w:lang w:val="uk-UA"/>
        </w:rPr>
        <w:t>(додаток № 1).</w:t>
      </w:r>
      <w:r>
        <w:rPr>
          <w:sz w:val="28"/>
          <w:szCs w:val="28"/>
          <w:lang w:val="uk-UA"/>
        </w:rPr>
        <w:t xml:space="preserve"> </w:t>
      </w:r>
    </w:p>
    <w:p w:rsidR="00AC5E15" w:rsidRPr="00FF0E83" w:rsidRDefault="00AC5E15" w:rsidP="00AC5E15">
      <w:pPr>
        <w:pStyle w:val="a3"/>
        <w:jc w:val="both"/>
        <w:rPr>
          <w:sz w:val="28"/>
          <w:szCs w:val="28"/>
        </w:rPr>
      </w:pPr>
      <w:r>
        <w:rPr>
          <w:sz w:val="28"/>
          <w:szCs w:val="28"/>
        </w:rPr>
        <w:t>2</w:t>
      </w:r>
      <w:r w:rsidRPr="00FF0E83">
        <w:rPr>
          <w:sz w:val="28"/>
          <w:szCs w:val="28"/>
        </w:rPr>
        <w:t>. Контроль за виконанням даного рішення покласти на</w:t>
      </w:r>
      <w:r>
        <w:rPr>
          <w:sz w:val="28"/>
          <w:szCs w:val="28"/>
        </w:rPr>
        <w:t xml:space="preserve">: заступника селищного голови  </w:t>
      </w:r>
      <w:r w:rsidR="00B83F19">
        <w:rPr>
          <w:sz w:val="28"/>
          <w:szCs w:val="28"/>
          <w:lang w:val="en-US"/>
        </w:rPr>
        <w:t>C</w:t>
      </w:r>
      <w:r w:rsidR="00B83F19" w:rsidRPr="00B83F19">
        <w:rPr>
          <w:sz w:val="28"/>
          <w:szCs w:val="28"/>
          <w:lang w:val="ru-RU"/>
        </w:rPr>
        <w:t>.</w:t>
      </w:r>
      <w:r>
        <w:rPr>
          <w:sz w:val="28"/>
          <w:szCs w:val="28"/>
        </w:rPr>
        <w:t>М. Полупана.</w:t>
      </w:r>
    </w:p>
    <w:p w:rsidR="00AC5E15" w:rsidRPr="00FF0E83" w:rsidRDefault="00AC5E15" w:rsidP="00AC5E15">
      <w:pPr>
        <w:ind w:firstLine="1260"/>
        <w:jc w:val="both"/>
        <w:rPr>
          <w:sz w:val="28"/>
          <w:szCs w:val="28"/>
          <w:lang w:val="uk-UA"/>
        </w:rPr>
      </w:pPr>
    </w:p>
    <w:p w:rsidR="00AC5E15" w:rsidRPr="00FF0E83" w:rsidRDefault="00AC5E15" w:rsidP="00AC5E15">
      <w:pPr>
        <w:ind w:firstLine="1260"/>
        <w:jc w:val="both"/>
        <w:rPr>
          <w:sz w:val="28"/>
          <w:szCs w:val="28"/>
          <w:lang w:val="uk-UA"/>
        </w:rPr>
      </w:pPr>
    </w:p>
    <w:p w:rsidR="00AC5E15" w:rsidRPr="00FF0E83" w:rsidRDefault="00AC5E15" w:rsidP="00AC5E15">
      <w:pPr>
        <w:ind w:firstLine="1260"/>
        <w:jc w:val="both"/>
        <w:rPr>
          <w:sz w:val="28"/>
          <w:szCs w:val="28"/>
          <w:lang w:val="uk-UA"/>
        </w:rPr>
      </w:pPr>
    </w:p>
    <w:p w:rsidR="00AC5E15" w:rsidRDefault="00AC5E15" w:rsidP="00AC5E15">
      <w:r w:rsidRPr="00FF0E83">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Л.П.</w:t>
      </w:r>
      <w:proofErr w:type="spellStart"/>
      <w:r>
        <w:rPr>
          <w:sz w:val="28"/>
          <w:szCs w:val="28"/>
          <w:lang w:val="uk-UA"/>
        </w:rPr>
        <w:t>Милашевич</w:t>
      </w:r>
      <w:proofErr w:type="spellEnd"/>
      <w:r w:rsidRPr="00FF0E83">
        <w:rPr>
          <w:sz w:val="28"/>
          <w:szCs w:val="28"/>
          <w:lang w:val="uk-UA"/>
        </w:rPr>
        <w:t xml:space="preserve">                                                                   </w:t>
      </w:r>
    </w:p>
    <w:p w:rsidR="007F3EDE" w:rsidRDefault="00B83F19"/>
    <w:sectPr w:rsidR="007F3EDE" w:rsidSect="00B44C17">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C5E15"/>
    <w:rsid w:val="001A4301"/>
    <w:rsid w:val="007801CB"/>
    <w:rsid w:val="00866CF0"/>
    <w:rsid w:val="009E505E"/>
    <w:rsid w:val="00A37DBD"/>
    <w:rsid w:val="00AC5E15"/>
    <w:rsid w:val="00B83F19"/>
    <w:rsid w:val="00BA76FC"/>
    <w:rsid w:val="00E52CD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E15"/>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rsid w:val="00AC5E15"/>
    <w:pPr>
      <w:spacing w:before="100" w:beforeAutospacing="1" w:after="100" w:afterAutospacing="1"/>
    </w:pPr>
    <w:rPr>
      <w:lang w:val="uk-UA" w:eastAsia="uk-UA"/>
    </w:rPr>
  </w:style>
  <w:style w:type="character" w:customStyle="1" w:styleId="2">
    <w:name w:val="Основной текст (2)_"/>
    <w:link w:val="21"/>
    <w:locked/>
    <w:rsid w:val="00AC5E15"/>
    <w:rPr>
      <w:b/>
      <w:bCs/>
      <w:shd w:val="clear" w:color="auto" w:fill="FFFFFF"/>
    </w:rPr>
  </w:style>
  <w:style w:type="paragraph" w:customStyle="1" w:styleId="21">
    <w:name w:val="Основной текст (2)1"/>
    <w:basedOn w:val="a"/>
    <w:link w:val="2"/>
    <w:rsid w:val="00AC5E15"/>
    <w:pPr>
      <w:widowControl w:val="0"/>
      <w:shd w:val="clear" w:color="auto" w:fill="FFFFFF"/>
      <w:spacing w:line="288" w:lineRule="exact"/>
      <w:jc w:val="center"/>
    </w:pPr>
    <w:rPr>
      <w:rFonts w:asciiTheme="minorHAnsi" w:eastAsiaTheme="minorHAnsi" w:hAnsiTheme="minorHAnsi" w:cstheme="minorBidi"/>
      <w:b/>
      <w:bCs/>
      <w:sz w:val="22"/>
      <w:szCs w:val="22"/>
      <w:lang w:val="uk-UA" w:eastAsia="en-U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locked/>
    <w:rsid w:val="00AC5E15"/>
    <w:rPr>
      <w:rFonts w:ascii="Times New Roman" w:eastAsia="Calibri"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1116</Words>
  <Characters>637</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Zoya</dc:creator>
  <cp:lastModifiedBy>Zoya</cp:lastModifiedBy>
  <cp:revision>3</cp:revision>
  <dcterms:created xsi:type="dcterms:W3CDTF">2017-01-06T08:57:00Z</dcterms:created>
  <dcterms:modified xsi:type="dcterms:W3CDTF">2017-01-26T12:41:00Z</dcterms:modified>
</cp:coreProperties>
</file>