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BC0" w:rsidRPr="0085675C" w:rsidRDefault="00956BC0" w:rsidP="00956BC0">
      <w:pPr>
        <w:jc w:val="center"/>
      </w:pPr>
      <w:r>
        <w:t xml:space="preserve">   </w:t>
      </w:r>
      <w:r>
        <w:rPr>
          <w:noProof/>
          <w:lang w:val="uk-UA" w:eastAsia="uk-UA"/>
        </w:rPr>
        <w:drawing>
          <wp:inline distT="0" distB="0" distL="0" distR="0">
            <wp:extent cx="495300" cy="666750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BC0" w:rsidRPr="0085675C" w:rsidRDefault="00956BC0" w:rsidP="00956BC0">
      <w:pPr>
        <w:tabs>
          <w:tab w:val="left" w:pos="8400"/>
        </w:tabs>
        <w:jc w:val="center"/>
        <w:rPr>
          <w:sz w:val="28"/>
          <w:szCs w:val="28"/>
        </w:rPr>
      </w:pPr>
      <w:r w:rsidRPr="0085675C">
        <w:rPr>
          <w:sz w:val="28"/>
          <w:szCs w:val="28"/>
        </w:rPr>
        <w:t>СЕМЕНІВСЬКА СЕЛИЩНА РАДА</w:t>
      </w:r>
    </w:p>
    <w:p w:rsidR="00956BC0" w:rsidRPr="0085675C" w:rsidRDefault="00956BC0" w:rsidP="00956BC0">
      <w:pPr>
        <w:jc w:val="center"/>
        <w:rPr>
          <w:sz w:val="28"/>
          <w:szCs w:val="28"/>
        </w:rPr>
      </w:pPr>
      <w:r w:rsidRPr="0085675C">
        <w:rPr>
          <w:sz w:val="28"/>
          <w:szCs w:val="28"/>
        </w:rPr>
        <w:t>СЕМЕНІВСЬКОГО РАЙОНУ ПОЛТАВСЬКОЇ ОБЛАСТІ</w:t>
      </w:r>
    </w:p>
    <w:p w:rsidR="00956BC0" w:rsidRPr="0085675C" w:rsidRDefault="00956BC0" w:rsidP="00956BC0">
      <w:pPr>
        <w:jc w:val="center"/>
        <w:rPr>
          <w:sz w:val="28"/>
          <w:szCs w:val="28"/>
        </w:rPr>
      </w:pPr>
    </w:p>
    <w:p w:rsidR="00956BC0" w:rsidRPr="0085675C" w:rsidRDefault="00956BC0" w:rsidP="00956BC0">
      <w:pPr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</w:t>
      </w:r>
      <w:r w:rsidRPr="009A43F1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ятдесят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третя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85675C">
        <w:rPr>
          <w:color w:val="000000"/>
          <w:sz w:val="28"/>
          <w:szCs w:val="28"/>
        </w:rPr>
        <w:t>сесія</w:t>
      </w:r>
      <w:proofErr w:type="spellEnd"/>
      <w:r w:rsidRPr="0085675C">
        <w:rPr>
          <w:color w:val="000000"/>
          <w:sz w:val="28"/>
          <w:szCs w:val="28"/>
        </w:rPr>
        <w:t xml:space="preserve"> </w:t>
      </w:r>
      <w:proofErr w:type="spellStart"/>
      <w:r w:rsidRPr="0085675C">
        <w:rPr>
          <w:color w:val="000000"/>
          <w:sz w:val="28"/>
          <w:szCs w:val="28"/>
        </w:rPr>
        <w:t>селищної</w:t>
      </w:r>
      <w:proofErr w:type="spellEnd"/>
      <w:r w:rsidRPr="0085675C">
        <w:rPr>
          <w:color w:val="000000"/>
          <w:sz w:val="28"/>
          <w:szCs w:val="28"/>
        </w:rPr>
        <w:t xml:space="preserve"> </w:t>
      </w:r>
      <w:proofErr w:type="gramStart"/>
      <w:r w:rsidRPr="0085675C">
        <w:rPr>
          <w:color w:val="000000"/>
          <w:sz w:val="28"/>
          <w:szCs w:val="28"/>
        </w:rPr>
        <w:t>ради</w:t>
      </w:r>
      <w:proofErr w:type="gramEnd"/>
      <w:r w:rsidRPr="0085675C">
        <w:rPr>
          <w:color w:val="000000"/>
          <w:sz w:val="28"/>
          <w:szCs w:val="28"/>
        </w:rPr>
        <w:t xml:space="preserve"> </w:t>
      </w:r>
    </w:p>
    <w:p w:rsidR="00956BC0" w:rsidRPr="0085675C" w:rsidRDefault="00956BC0" w:rsidP="00956BC0">
      <w:pPr>
        <w:jc w:val="center"/>
        <w:rPr>
          <w:sz w:val="28"/>
          <w:szCs w:val="28"/>
        </w:rPr>
      </w:pPr>
      <w:proofErr w:type="spellStart"/>
      <w:r w:rsidRPr="0085675C">
        <w:rPr>
          <w:color w:val="000000"/>
          <w:sz w:val="28"/>
          <w:szCs w:val="28"/>
        </w:rPr>
        <w:t>першого</w:t>
      </w:r>
      <w:proofErr w:type="spellEnd"/>
      <w:r w:rsidRPr="0085675C">
        <w:rPr>
          <w:color w:val="000000"/>
          <w:sz w:val="28"/>
          <w:szCs w:val="28"/>
        </w:rPr>
        <w:t xml:space="preserve"> </w:t>
      </w:r>
      <w:proofErr w:type="spellStart"/>
      <w:r w:rsidRPr="0085675C">
        <w:rPr>
          <w:color w:val="000000"/>
          <w:sz w:val="28"/>
          <w:szCs w:val="28"/>
        </w:rPr>
        <w:t>скликання</w:t>
      </w:r>
      <w:proofErr w:type="spellEnd"/>
    </w:p>
    <w:p w:rsidR="00956BC0" w:rsidRPr="0085675C" w:rsidRDefault="00956BC0" w:rsidP="00956BC0">
      <w:pPr>
        <w:jc w:val="center"/>
        <w:rPr>
          <w:sz w:val="28"/>
          <w:szCs w:val="28"/>
        </w:rPr>
      </w:pPr>
    </w:p>
    <w:p w:rsidR="00956BC0" w:rsidRPr="0085675C" w:rsidRDefault="00956BC0" w:rsidP="00956BC0">
      <w:pPr>
        <w:jc w:val="center"/>
        <w:rPr>
          <w:b/>
          <w:sz w:val="28"/>
          <w:szCs w:val="28"/>
        </w:rPr>
      </w:pPr>
      <w:r w:rsidRPr="0085675C">
        <w:rPr>
          <w:b/>
          <w:sz w:val="28"/>
          <w:szCs w:val="28"/>
        </w:rPr>
        <w:t xml:space="preserve">   Р І Ш Е Н </w:t>
      </w:r>
      <w:proofErr w:type="spellStart"/>
      <w:r w:rsidRPr="0085675C">
        <w:rPr>
          <w:b/>
          <w:sz w:val="28"/>
          <w:szCs w:val="28"/>
        </w:rPr>
        <w:t>Н</w:t>
      </w:r>
      <w:proofErr w:type="spellEnd"/>
      <w:r w:rsidRPr="0085675C">
        <w:rPr>
          <w:b/>
          <w:sz w:val="28"/>
          <w:szCs w:val="28"/>
        </w:rPr>
        <w:t xml:space="preserve"> Я</w:t>
      </w:r>
    </w:p>
    <w:p w:rsidR="00956BC0" w:rsidRPr="0085675C" w:rsidRDefault="00956BC0" w:rsidP="00956BC0">
      <w:pPr>
        <w:rPr>
          <w:sz w:val="28"/>
          <w:szCs w:val="28"/>
        </w:rPr>
      </w:pPr>
    </w:p>
    <w:p w:rsidR="00956BC0" w:rsidRPr="0085675C" w:rsidRDefault="00956BC0" w:rsidP="00956BC0">
      <w:pPr>
        <w:rPr>
          <w:sz w:val="28"/>
          <w:szCs w:val="28"/>
        </w:rPr>
      </w:pPr>
      <w:r>
        <w:rPr>
          <w:sz w:val="28"/>
          <w:szCs w:val="28"/>
          <w:lang w:val="uk-UA"/>
        </w:rPr>
        <w:t>31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січня</w:t>
      </w:r>
      <w:r>
        <w:rPr>
          <w:sz w:val="28"/>
          <w:szCs w:val="28"/>
        </w:rPr>
        <w:t xml:space="preserve">  </w:t>
      </w:r>
      <w:r w:rsidRPr="0085675C">
        <w:rPr>
          <w:sz w:val="28"/>
          <w:szCs w:val="28"/>
        </w:rPr>
        <w:t>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 w:rsidRPr="0085675C">
        <w:rPr>
          <w:sz w:val="28"/>
          <w:szCs w:val="28"/>
        </w:rPr>
        <w:t xml:space="preserve">  року</w:t>
      </w:r>
      <w:r w:rsidRPr="0085675C">
        <w:rPr>
          <w:sz w:val="28"/>
          <w:szCs w:val="28"/>
        </w:rPr>
        <w:tab/>
      </w:r>
      <w:r w:rsidRPr="0085675C">
        <w:rPr>
          <w:sz w:val="28"/>
          <w:szCs w:val="28"/>
        </w:rPr>
        <w:tab/>
      </w:r>
      <w:r w:rsidRPr="0085675C">
        <w:rPr>
          <w:sz w:val="28"/>
          <w:szCs w:val="28"/>
        </w:rPr>
        <w:tab/>
      </w:r>
      <w:r w:rsidRPr="0085675C">
        <w:rPr>
          <w:sz w:val="28"/>
          <w:szCs w:val="28"/>
        </w:rPr>
        <w:tab/>
      </w:r>
      <w:r w:rsidRPr="0085675C">
        <w:rPr>
          <w:sz w:val="28"/>
          <w:szCs w:val="28"/>
        </w:rPr>
        <w:tab/>
      </w:r>
      <w:r w:rsidRPr="0085675C">
        <w:rPr>
          <w:sz w:val="28"/>
          <w:szCs w:val="28"/>
        </w:rPr>
        <w:tab/>
        <w:t xml:space="preserve">                     </w:t>
      </w:r>
      <w:proofErr w:type="spellStart"/>
      <w:r w:rsidRPr="0085675C">
        <w:rPr>
          <w:sz w:val="28"/>
          <w:szCs w:val="28"/>
        </w:rPr>
        <w:t>смт</w:t>
      </w:r>
      <w:proofErr w:type="spellEnd"/>
      <w:r w:rsidRPr="0085675C">
        <w:rPr>
          <w:sz w:val="28"/>
          <w:szCs w:val="28"/>
        </w:rPr>
        <w:t xml:space="preserve">. </w:t>
      </w:r>
      <w:proofErr w:type="spellStart"/>
      <w:r w:rsidRPr="0085675C">
        <w:rPr>
          <w:sz w:val="28"/>
          <w:szCs w:val="28"/>
        </w:rPr>
        <w:t>Семенівка</w:t>
      </w:r>
      <w:proofErr w:type="spellEnd"/>
    </w:p>
    <w:p w:rsidR="00956BC0" w:rsidRPr="00FC3E47" w:rsidRDefault="00956BC0" w:rsidP="00956BC0">
      <w:pPr>
        <w:rPr>
          <w:b/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ab/>
      </w:r>
    </w:p>
    <w:p w:rsidR="00956BC0" w:rsidRPr="006A715E" w:rsidRDefault="00956BC0" w:rsidP="00956BC0">
      <w:pPr>
        <w:ind w:right="4536"/>
        <w:jc w:val="both"/>
        <w:rPr>
          <w:rStyle w:val="a7"/>
          <w:sz w:val="28"/>
          <w:szCs w:val="28"/>
          <w:lang w:val="uk-UA"/>
        </w:rPr>
      </w:pPr>
      <w:r w:rsidRPr="006A715E">
        <w:rPr>
          <w:b/>
          <w:sz w:val="28"/>
          <w:szCs w:val="28"/>
          <w:lang w:val="uk-UA"/>
        </w:rPr>
        <w:t xml:space="preserve">Про затвердження </w:t>
      </w:r>
      <w:r>
        <w:rPr>
          <w:b/>
          <w:sz w:val="28"/>
          <w:szCs w:val="28"/>
          <w:lang w:val="uk-UA"/>
        </w:rPr>
        <w:t xml:space="preserve">фінансового звіту за </w:t>
      </w:r>
      <w:r w:rsidRPr="006A715E">
        <w:rPr>
          <w:b/>
          <w:sz w:val="28"/>
          <w:szCs w:val="28"/>
          <w:lang w:val="uk-UA"/>
        </w:rPr>
        <w:t>201</w:t>
      </w:r>
      <w:r>
        <w:rPr>
          <w:b/>
          <w:sz w:val="28"/>
          <w:szCs w:val="28"/>
          <w:lang w:val="uk-UA"/>
        </w:rPr>
        <w:t>9</w:t>
      </w:r>
      <w:r w:rsidRPr="006A715E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 xml:space="preserve">ік  </w:t>
      </w:r>
      <w:r w:rsidRPr="006A715E">
        <w:rPr>
          <w:b/>
          <w:sz w:val="28"/>
          <w:szCs w:val="28"/>
          <w:lang w:val="uk-UA"/>
        </w:rPr>
        <w:t>про виконання бюджету</w:t>
      </w:r>
      <w:r w:rsidRPr="006A715E">
        <w:rPr>
          <w:rStyle w:val="a6"/>
          <w:b/>
          <w:sz w:val="28"/>
          <w:szCs w:val="28"/>
          <w:lang w:val="uk-UA"/>
        </w:rPr>
        <w:t xml:space="preserve"> </w:t>
      </w:r>
      <w:r w:rsidRPr="006A715E">
        <w:rPr>
          <w:rStyle w:val="a7"/>
          <w:sz w:val="28"/>
          <w:szCs w:val="28"/>
          <w:lang w:val="uk-UA"/>
        </w:rPr>
        <w:t>Семенівської селищно</w:t>
      </w:r>
      <w:r>
        <w:rPr>
          <w:rStyle w:val="a7"/>
          <w:sz w:val="28"/>
          <w:szCs w:val="28"/>
          <w:lang w:val="uk-UA"/>
        </w:rPr>
        <w:t xml:space="preserve">ї  </w:t>
      </w:r>
      <w:r w:rsidRPr="006A715E">
        <w:rPr>
          <w:rStyle w:val="a7"/>
          <w:sz w:val="28"/>
          <w:szCs w:val="28"/>
          <w:lang w:val="uk-UA"/>
        </w:rPr>
        <w:t xml:space="preserve">об`єднаної територіальної громади </w:t>
      </w:r>
    </w:p>
    <w:p w:rsidR="00956BC0" w:rsidRPr="00FC3E47" w:rsidRDefault="00956BC0" w:rsidP="00956BC0">
      <w:pPr>
        <w:rPr>
          <w:b/>
          <w:sz w:val="28"/>
          <w:szCs w:val="28"/>
          <w:lang w:val="uk-UA"/>
        </w:rPr>
      </w:pPr>
    </w:p>
    <w:p w:rsidR="00956BC0" w:rsidRPr="00FC3E47" w:rsidRDefault="00956BC0" w:rsidP="00956BC0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FC3E47">
        <w:rPr>
          <w:sz w:val="28"/>
          <w:szCs w:val="28"/>
          <w:lang w:val="uk-UA"/>
        </w:rPr>
        <w:t xml:space="preserve"> ст.ст.58, 61</w:t>
      </w:r>
      <w:r>
        <w:rPr>
          <w:sz w:val="28"/>
          <w:szCs w:val="28"/>
          <w:lang w:val="uk-UA"/>
        </w:rPr>
        <w:t xml:space="preserve">, ч.4 ст.80 </w:t>
      </w:r>
      <w:r w:rsidRPr="00FC3E47">
        <w:rPr>
          <w:sz w:val="28"/>
          <w:szCs w:val="28"/>
          <w:lang w:val="uk-UA"/>
        </w:rPr>
        <w:t xml:space="preserve"> Бюджетного кодексу України,</w:t>
      </w:r>
      <w:r>
        <w:rPr>
          <w:sz w:val="28"/>
          <w:szCs w:val="28"/>
          <w:lang w:val="uk-UA"/>
        </w:rPr>
        <w:t xml:space="preserve"> </w:t>
      </w:r>
      <w:r w:rsidRPr="00FC3E47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к</w:t>
      </w:r>
      <w:r w:rsidRPr="00FC3E47">
        <w:rPr>
          <w:sz w:val="28"/>
          <w:szCs w:val="28"/>
          <w:lang w:val="uk-UA"/>
        </w:rPr>
        <w:t>еруючись ст.</w:t>
      </w:r>
      <w:r>
        <w:rPr>
          <w:sz w:val="28"/>
          <w:szCs w:val="28"/>
          <w:lang w:val="uk-UA"/>
        </w:rPr>
        <w:t xml:space="preserve">ст. 25, </w:t>
      </w:r>
      <w:r w:rsidRPr="00FC3E47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, 59</w:t>
      </w:r>
      <w:r w:rsidRPr="00FC3E47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sz w:val="28"/>
          <w:szCs w:val="28"/>
          <w:lang w:val="uk-UA"/>
        </w:rPr>
        <w:t>, враховуючи рекомендації постійних комісій,</w:t>
      </w:r>
      <w:r w:rsidRPr="00FC3E47">
        <w:rPr>
          <w:sz w:val="28"/>
          <w:szCs w:val="28"/>
          <w:lang w:val="uk-UA"/>
        </w:rPr>
        <w:t xml:space="preserve"> </w:t>
      </w:r>
      <w:r w:rsidRPr="009C581D">
        <w:rPr>
          <w:sz w:val="28"/>
          <w:szCs w:val="28"/>
          <w:lang w:val="uk-UA"/>
        </w:rPr>
        <w:t>селищна рада,</w:t>
      </w:r>
      <w:r>
        <w:rPr>
          <w:b/>
          <w:sz w:val="28"/>
          <w:szCs w:val="28"/>
          <w:lang w:val="uk-UA"/>
        </w:rPr>
        <w:t xml:space="preserve"> </w:t>
      </w:r>
    </w:p>
    <w:p w:rsidR="00956BC0" w:rsidRDefault="00956BC0" w:rsidP="00956BC0">
      <w:pPr>
        <w:pStyle w:val="a5"/>
        <w:tabs>
          <w:tab w:val="left" w:pos="1711"/>
        </w:tabs>
        <w:spacing w:before="0" w:beforeAutospacing="0" w:after="0" w:afterAutospacing="0"/>
        <w:ind w:right="-2" w:firstLine="851"/>
        <w:jc w:val="center"/>
        <w:rPr>
          <w:b/>
          <w:sz w:val="28"/>
          <w:szCs w:val="28"/>
          <w:lang w:val="uk-UA"/>
        </w:rPr>
      </w:pPr>
    </w:p>
    <w:p w:rsidR="00956BC0" w:rsidRPr="00FC3E47" w:rsidRDefault="00956BC0" w:rsidP="00956BC0">
      <w:pPr>
        <w:pStyle w:val="a5"/>
        <w:tabs>
          <w:tab w:val="left" w:pos="1711"/>
        </w:tabs>
        <w:spacing w:before="0" w:beforeAutospacing="0" w:after="0" w:afterAutospacing="0"/>
        <w:ind w:right="-2" w:firstLine="851"/>
        <w:jc w:val="both"/>
        <w:rPr>
          <w:b/>
          <w:sz w:val="28"/>
          <w:szCs w:val="28"/>
          <w:lang w:val="uk-UA"/>
        </w:rPr>
      </w:pPr>
    </w:p>
    <w:p w:rsidR="00956BC0" w:rsidRPr="00FC3E47" w:rsidRDefault="00956BC0" w:rsidP="00956BC0">
      <w:pPr>
        <w:pStyle w:val="a5"/>
        <w:tabs>
          <w:tab w:val="left" w:pos="1711"/>
        </w:tabs>
        <w:spacing w:before="0" w:beforeAutospacing="0" w:after="0" w:afterAutospacing="0"/>
        <w:ind w:right="-2" w:firstLine="851"/>
        <w:jc w:val="center"/>
        <w:rPr>
          <w:sz w:val="28"/>
          <w:szCs w:val="28"/>
          <w:lang w:val="uk-UA"/>
        </w:rPr>
      </w:pPr>
      <w:r w:rsidRPr="00FC3E47">
        <w:rPr>
          <w:b/>
          <w:sz w:val="28"/>
          <w:szCs w:val="28"/>
          <w:lang w:val="uk-UA"/>
        </w:rPr>
        <w:t>ВИРІШИЛА:</w:t>
      </w:r>
    </w:p>
    <w:p w:rsidR="00956BC0" w:rsidRPr="00FC3E47" w:rsidRDefault="00956BC0" w:rsidP="00956BC0">
      <w:pPr>
        <w:ind w:firstLine="120"/>
        <w:jc w:val="center"/>
        <w:rPr>
          <w:sz w:val="28"/>
          <w:szCs w:val="28"/>
          <w:lang w:val="uk-UA"/>
        </w:rPr>
      </w:pPr>
    </w:p>
    <w:p w:rsidR="00956BC0" w:rsidRPr="00A73B41" w:rsidRDefault="00956BC0" w:rsidP="00956BC0">
      <w:pPr>
        <w:rPr>
          <w:rStyle w:val="a7"/>
          <w:b w:val="0"/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 xml:space="preserve">Затвердити звіт про виконання селищного </w:t>
      </w:r>
      <w:r w:rsidRPr="00A73B41">
        <w:rPr>
          <w:sz w:val="28"/>
          <w:szCs w:val="28"/>
          <w:lang w:val="uk-UA"/>
        </w:rPr>
        <w:t>бюджету</w:t>
      </w:r>
      <w:r w:rsidRPr="00A73B41">
        <w:rPr>
          <w:rStyle w:val="a6"/>
          <w:sz w:val="28"/>
          <w:szCs w:val="28"/>
          <w:lang w:val="uk-UA"/>
        </w:rPr>
        <w:t xml:space="preserve"> </w:t>
      </w:r>
      <w:r w:rsidRPr="00A73B41">
        <w:rPr>
          <w:rStyle w:val="a7"/>
          <w:b w:val="0"/>
          <w:sz w:val="28"/>
          <w:szCs w:val="28"/>
          <w:lang w:val="uk-UA"/>
        </w:rPr>
        <w:t>Семенівської селищної</w:t>
      </w:r>
    </w:p>
    <w:p w:rsidR="00956BC0" w:rsidRPr="00B71B34" w:rsidRDefault="00956BC0" w:rsidP="00956BC0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B71B34">
        <w:rPr>
          <w:rStyle w:val="a7"/>
          <w:b w:val="0"/>
          <w:sz w:val="28"/>
          <w:szCs w:val="28"/>
          <w:lang w:val="uk-UA"/>
        </w:rPr>
        <w:t>об`єднаної територіальної громади</w:t>
      </w:r>
      <w:r w:rsidRPr="00B71B34">
        <w:rPr>
          <w:rStyle w:val="a7"/>
          <w:sz w:val="28"/>
          <w:szCs w:val="28"/>
          <w:lang w:val="uk-UA"/>
        </w:rPr>
        <w:t xml:space="preserve"> </w:t>
      </w:r>
      <w:r w:rsidRPr="00B71B34">
        <w:rPr>
          <w:sz w:val="28"/>
          <w:szCs w:val="28"/>
          <w:lang w:val="uk-UA"/>
        </w:rPr>
        <w:t>за 2020 рік:</w:t>
      </w:r>
    </w:p>
    <w:p w:rsidR="00956BC0" w:rsidRPr="00B71B34" w:rsidRDefault="00956BC0" w:rsidP="00956BC0">
      <w:pPr>
        <w:jc w:val="both"/>
        <w:rPr>
          <w:sz w:val="28"/>
          <w:szCs w:val="28"/>
          <w:lang w:val="uk-UA"/>
        </w:rPr>
      </w:pPr>
      <w:r w:rsidRPr="00B71B34">
        <w:rPr>
          <w:sz w:val="28"/>
          <w:szCs w:val="28"/>
          <w:lang w:val="uk-UA"/>
        </w:rPr>
        <w:t xml:space="preserve">- по доходах в сумі </w:t>
      </w:r>
      <w:r w:rsidRPr="00B71B34">
        <w:rPr>
          <w:b/>
          <w:sz w:val="28"/>
          <w:szCs w:val="28"/>
          <w:u w:val="single"/>
          <w:lang w:val="uk-UA"/>
        </w:rPr>
        <w:t xml:space="preserve">96350,8 </w:t>
      </w:r>
      <w:proofErr w:type="spellStart"/>
      <w:r w:rsidRPr="00B71B34">
        <w:rPr>
          <w:b/>
          <w:sz w:val="28"/>
          <w:szCs w:val="28"/>
          <w:u w:val="single"/>
          <w:lang w:val="uk-UA"/>
        </w:rPr>
        <w:t>тис.грн</w:t>
      </w:r>
      <w:proofErr w:type="spellEnd"/>
      <w:r w:rsidRPr="00B71B34">
        <w:rPr>
          <w:b/>
          <w:sz w:val="28"/>
          <w:szCs w:val="28"/>
          <w:u w:val="single"/>
          <w:lang w:val="uk-UA"/>
        </w:rPr>
        <w:t>.</w:t>
      </w:r>
      <w:r w:rsidRPr="00B71B34">
        <w:rPr>
          <w:sz w:val="28"/>
          <w:szCs w:val="28"/>
          <w:lang w:val="uk-UA"/>
        </w:rPr>
        <w:t>, в тому числі:</w:t>
      </w:r>
    </w:p>
    <w:p w:rsidR="00956BC0" w:rsidRPr="00B71B34" w:rsidRDefault="00956BC0" w:rsidP="00956BC0">
      <w:pPr>
        <w:ind w:firstLine="708"/>
        <w:rPr>
          <w:b/>
          <w:bCs/>
        </w:rPr>
      </w:pPr>
      <w:r w:rsidRPr="00B71B34">
        <w:rPr>
          <w:sz w:val="28"/>
          <w:szCs w:val="28"/>
          <w:lang w:val="uk-UA"/>
        </w:rPr>
        <w:t xml:space="preserve">   по доходах загального фонду бюджету</w:t>
      </w:r>
      <w:r w:rsidRPr="00B71B34">
        <w:rPr>
          <w:rStyle w:val="a7"/>
          <w:sz w:val="28"/>
          <w:szCs w:val="28"/>
          <w:lang w:val="uk-UA"/>
        </w:rPr>
        <w:t xml:space="preserve"> </w:t>
      </w:r>
      <w:r w:rsidRPr="00B71B34">
        <w:rPr>
          <w:sz w:val="28"/>
          <w:szCs w:val="28"/>
          <w:lang w:val="uk-UA"/>
        </w:rPr>
        <w:t>Семенівської селищної  об`єднаної територіальної громади</w:t>
      </w:r>
      <w:r w:rsidRPr="00B71B34">
        <w:rPr>
          <w:b/>
          <w:bCs/>
        </w:rPr>
        <w:t xml:space="preserve"> </w:t>
      </w:r>
      <w:r w:rsidRPr="00B71B34">
        <w:rPr>
          <w:sz w:val="28"/>
          <w:szCs w:val="28"/>
          <w:lang w:val="uk-UA"/>
        </w:rPr>
        <w:t xml:space="preserve"> – </w:t>
      </w:r>
      <w:r w:rsidRPr="00B71B34">
        <w:rPr>
          <w:b/>
          <w:sz w:val="28"/>
          <w:szCs w:val="28"/>
          <w:u w:val="single"/>
          <w:lang w:val="uk-UA"/>
        </w:rPr>
        <w:t xml:space="preserve">86567,09 </w:t>
      </w:r>
      <w:r w:rsidRPr="00B71B34">
        <w:rPr>
          <w:b/>
          <w:sz w:val="28"/>
          <w:szCs w:val="28"/>
          <w:lang w:val="uk-UA"/>
        </w:rPr>
        <w:t>тис. грн</w:t>
      </w:r>
      <w:r w:rsidRPr="00B71B34">
        <w:rPr>
          <w:sz w:val="28"/>
          <w:szCs w:val="28"/>
          <w:lang w:val="uk-UA"/>
        </w:rPr>
        <w:t>.</w:t>
      </w:r>
    </w:p>
    <w:p w:rsidR="00956BC0" w:rsidRPr="00FC3E47" w:rsidRDefault="00956BC0" w:rsidP="00956BC0">
      <w:pPr>
        <w:ind w:left="284" w:firstLine="736"/>
        <w:jc w:val="both"/>
        <w:rPr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 xml:space="preserve">по доходах спеціального фонду селищного бюджету – </w:t>
      </w:r>
      <w:r>
        <w:rPr>
          <w:b/>
          <w:sz w:val="28"/>
          <w:szCs w:val="28"/>
          <w:lang w:val="uk-UA"/>
        </w:rPr>
        <w:t>9783,71</w:t>
      </w:r>
      <w:r w:rsidRPr="00FC3E47">
        <w:rPr>
          <w:b/>
          <w:sz w:val="28"/>
          <w:szCs w:val="28"/>
          <w:lang w:val="uk-UA"/>
        </w:rPr>
        <w:t xml:space="preserve"> ти</w:t>
      </w:r>
      <w:r>
        <w:rPr>
          <w:b/>
          <w:sz w:val="28"/>
          <w:szCs w:val="28"/>
          <w:lang w:val="uk-UA"/>
        </w:rPr>
        <w:t>с</w:t>
      </w:r>
      <w:r w:rsidRPr="00FC3E4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FC3E47">
        <w:rPr>
          <w:b/>
          <w:sz w:val="28"/>
          <w:szCs w:val="28"/>
          <w:lang w:val="uk-UA"/>
        </w:rPr>
        <w:t>грн</w:t>
      </w:r>
      <w:r w:rsidRPr="00FC3E4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 т.ч.: інші джерела власних надходжень 5697,48 тис. грн. </w:t>
      </w:r>
      <w:r w:rsidRPr="00FC3E47">
        <w:rPr>
          <w:sz w:val="28"/>
          <w:szCs w:val="28"/>
          <w:lang w:val="uk-UA"/>
        </w:rPr>
        <w:t>(Додаток 1).</w:t>
      </w:r>
    </w:p>
    <w:p w:rsidR="00956BC0" w:rsidRPr="000532E7" w:rsidRDefault="00956BC0" w:rsidP="00956BC0">
      <w:pPr>
        <w:pStyle w:val="a5"/>
        <w:tabs>
          <w:tab w:val="left" w:pos="1711"/>
        </w:tabs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 xml:space="preserve">- по видатках з урахуванням направлених вільних залишків на початок року в сумі – </w:t>
      </w:r>
      <w:r w:rsidRPr="000532E7">
        <w:rPr>
          <w:b/>
          <w:sz w:val="28"/>
          <w:szCs w:val="28"/>
          <w:u w:val="single"/>
          <w:lang w:val="uk-UA"/>
        </w:rPr>
        <w:t>95464,21 тис. грн.</w:t>
      </w:r>
      <w:r w:rsidRPr="000532E7">
        <w:rPr>
          <w:sz w:val="28"/>
          <w:szCs w:val="28"/>
          <w:lang w:val="uk-UA"/>
        </w:rPr>
        <w:t xml:space="preserve"> , в тому числі:</w:t>
      </w:r>
    </w:p>
    <w:p w:rsidR="00956BC0" w:rsidRPr="00FC3E47" w:rsidRDefault="00956BC0" w:rsidP="00956BC0">
      <w:pPr>
        <w:pStyle w:val="a5"/>
        <w:tabs>
          <w:tab w:val="left" w:pos="1560"/>
          <w:tab w:val="left" w:pos="2127"/>
        </w:tabs>
        <w:spacing w:before="0" w:beforeAutospacing="0" w:after="0" w:afterAutospacing="0"/>
        <w:ind w:left="-142" w:right="-2" w:firstLine="142"/>
        <w:jc w:val="both"/>
        <w:rPr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 xml:space="preserve">                 по видатках загального фонду селищного бюджету </w:t>
      </w:r>
      <w:r w:rsidRPr="00FC3E47">
        <w:rPr>
          <w:b/>
          <w:sz w:val="28"/>
          <w:szCs w:val="28"/>
          <w:lang w:val="uk-UA"/>
        </w:rPr>
        <w:t xml:space="preserve">– </w:t>
      </w:r>
      <w:r>
        <w:rPr>
          <w:b/>
          <w:sz w:val="28"/>
          <w:szCs w:val="28"/>
          <w:lang w:val="uk-UA"/>
        </w:rPr>
        <w:t>77579,71</w:t>
      </w:r>
      <w:r w:rsidRPr="00FC3E47">
        <w:rPr>
          <w:b/>
          <w:sz w:val="28"/>
          <w:szCs w:val="28"/>
          <w:lang w:val="uk-UA"/>
        </w:rPr>
        <w:t xml:space="preserve"> тис.</w:t>
      </w:r>
      <w:r>
        <w:rPr>
          <w:b/>
          <w:sz w:val="28"/>
          <w:szCs w:val="28"/>
          <w:lang w:val="uk-UA"/>
        </w:rPr>
        <w:t xml:space="preserve"> </w:t>
      </w:r>
      <w:r w:rsidRPr="00FC3E47">
        <w:rPr>
          <w:b/>
          <w:sz w:val="28"/>
          <w:szCs w:val="28"/>
          <w:lang w:val="uk-UA"/>
        </w:rPr>
        <w:t>грн.</w:t>
      </w:r>
    </w:p>
    <w:p w:rsidR="00956BC0" w:rsidRPr="00FC3E47" w:rsidRDefault="00956BC0" w:rsidP="00956BC0">
      <w:pPr>
        <w:pStyle w:val="a5"/>
        <w:tabs>
          <w:tab w:val="left" w:pos="2127"/>
        </w:tabs>
        <w:spacing w:before="0" w:beforeAutospacing="0" w:after="0" w:afterAutospacing="0"/>
        <w:ind w:left="1276" w:right="-2" w:hanging="1276"/>
        <w:jc w:val="both"/>
        <w:rPr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 xml:space="preserve">                 по видатках спеціального фонду селищного бюджету – </w:t>
      </w:r>
      <w:r>
        <w:rPr>
          <w:b/>
          <w:sz w:val="28"/>
          <w:szCs w:val="28"/>
          <w:lang w:val="uk-UA"/>
        </w:rPr>
        <w:t xml:space="preserve">17884,50 </w:t>
      </w:r>
      <w:r w:rsidRPr="00FC3E47">
        <w:rPr>
          <w:b/>
          <w:sz w:val="28"/>
          <w:szCs w:val="28"/>
          <w:lang w:val="uk-UA"/>
        </w:rPr>
        <w:t>тис.</w:t>
      </w:r>
      <w:r>
        <w:rPr>
          <w:b/>
          <w:sz w:val="28"/>
          <w:szCs w:val="28"/>
          <w:lang w:val="uk-UA"/>
        </w:rPr>
        <w:t xml:space="preserve"> </w:t>
      </w:r>
      <w:r w:rsidRPr="00FC3E47">
        <w:rPr>
          <w:b/>
          <w:sz w:val="28"/>
          <w:szCs w:val="28"/>
          <w:lang w:val="uk-UA"/>
        </w:rPr>
        <w:t>грн.</w:t>
      </w:r>
      <w:r w:rsidRPr="00F874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т.ч.: інші джерела власних надходжень 5860,29 тис. гр. </w:t>
      </w:r>
      <w:r w:rsidRPr="00FC3E47">
        <w:rPr>
          <w:sz w:val="28"/>
          <w:szCs w:val="28"/>
          <w:lang w:val="uk-UA"/>
        </w:rPr>
        <w:t>(Додаток 2).</w:t>
      </w:r>
    </w:p>
    <w:p w:rsidR="00956BC0" w:rsidRPr="00FC3E47" w:rsidRDefault="00956BC0" w:rsidP="00956BC0">
      <w:pPr>
        <w:pStyle w:val="a5"/>
        <w:tabs>
          <w:tab w:val="left" w:pos="1711"/>
        </w:tabs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</w:p>
    <w:p w:rsidR="00956BC0" w:rsidRPr="00B34092" w:rsidRDefault="00956BC0" w:rsidP="00956BC0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B34092">
        <w:rPr>
          <w:sz w:val="28"/>
          <w:szCs w:val="28"/>
          <w:lang w:val="uk-UA"/>
        </w:rPr>
        <w:t>Затвердити залишки, що створились на кінець бюджетного року</w:t>
      </w: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  <w:r w:rsidRPr="00B34092">
        <w:rPr>
          <w:sz w:val="28"/>
          <w:szCs w:val="28"/>
          <w:lang w:val="uk-UA"/>
        </w:rPr>
        <w:t>по рахунку 31425000700575 (котловий загального фонду ) у сумі  1335197,22 грн.</w:t>
      </w: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  <w:r w:rsidRPr="00B34092">
        <w:rPr>
          <w:sz w:val="28"/>
          <w:szCs w:val="28"/>
          <w:lang w:val="uk-UA"/>
        </w:rPr>
        <w:t>по рахунку 31425602700575 (41051200)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у сумі  71321,22 грн.</w:t>
      </w: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  <w:r w:rsidRPr="00B34092">
        <w:rPr>
          <w:sz w:val="28"/>
          <w:szCs w:val="28"/>
          <w:lang w:val="uk-UA"/>
        </w:rPr>
        <w:t>по рахунку 31427633700575(41034500)</w:t>
      </w:r>
      <w:r w:rsidRPr="00B34092">
        <w:rPr>
          <w:rFonts w:ascii="Arial" w:hAnsi="Arial" w:cs="Arial"/>
          <w:color w:val="000000"/>
          <w:sz w:val="18"/>
          <w:szCs w:val="18"/>
          <w:shd w:val="clear" w:color="auto" w:fill="F5F5F5"/>
        </w:rPr>
        <w:t xml:space="preserve"> </w:t>
      </w:r>
      <w:r w:rsidRPr="00B34092">
        <w:rPr>
          <w:sz w:val="28"/>
          <w:szCs w:val="28"/>
          <w:lang w:val="uk-UA"/>
        </w:rPr>
        <w:t>Субвенція з державного бюджету місцевим бюджетам на здійснення заходів щодо соціально-економічного розвитку окремих територій у сумі  39977,28 грн.</w:t>
      </w:r>
    </w:p>
    <w:p w:rsidR="00956BC0" w:rsidRDefault="00956BC0" w:rsidP="00956BC0">
      <w:pPr>
        <w:ind w:left="360"/>
        <w:jc w:val="both"/>
        <w:rPr>
          <w:sz w:val="28"/>
          <w:szCs w:val="28"/>
          <w:lang w:val="uk-UA"/>
        </w:rPr>
      </w:pP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  <w:r w:rsidRPr="00B34092">
        <w:rPr>
          <w:sz w:val="28"/>
          <w:szCs w:val="28"/>
          <w:lang w:val="uk-UA"/>
        </w:rPr>
        <w:t>по рахунку 31427666700575 (41020100) Базова дотація у сумі  1300,00 грн.</w:t>
      </w: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  <w:r w:rsidRPr="00B34092">
        <w:rPr>
          <w:sz w:val="28"/>
          <w:szCs w:val="28"/>
          <w:lang w:val="uk-UA"/>
        </w:rPr>
        <w:t>по рахунку 31428665700575 (41033900)  Освітня субвенція з державного бюджету місцевим бюджетам у сумі  1046955,58 грн.</w:t>
      </w: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  <w:r w:rsidRPr="00B34092">
        <w:rPr>
          <w:sz w:val="28"/>
          <w:szCs w:val="28"/>
          <w:lang w:val="uk-UA"/>
        </w:rPr>
        <w:t>по рахунку 31520999501575(податок з власників транспортних засобів)  у сумі  2575,18 грн.</w:t>
      </w: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  <w:r w:rsidRPr="00B34092">
        <w:rPr>
          <w:sz w:val="28"/>
          <w:szCs w:val="28"/>
          <w:lang w:val="uk-UA"/>
        </w:rPr>
        <w:t>по рахунку 31529999502575 (екологія) у сумі  12825,36 грн.</w:t>
      </w: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  <w:r w:rsidRPr="00B34092">
        <w:rPr>
          <w:sz w:val="28"/>
          <w:szCs w:val="28"/>
          <w:lang w:val="uk-UA"/>
        </w:rPr>
        <w:t>по рахунку 31528999503575 (кошти від продажу земельних ділянок) у сумі  56697,80 грн.</w:t>
      </w: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  <w:r w:rsidRPr="00B34092">
        <w:rPr>
          <w:sz w:val="28"/>
          <w:szCs w:val="28"/>
          <w:lang w:val="uk-UA"/>
        </w:rPr>
        <w:t>по рахунку 31525999506575</w:t>
      </w:r>
      <w:r w:rsidRPr="00B34092">
        <w:t xml:space="preserve"> </w:t>
      </w:r>
      <w:r w:rsidRPr="00B34092">
        <w:rPr>
          <w:lang w:val="uk-UA"/>
        </w:rPr>
        <w:t>(</w:t>
      </w:r>
      <w:r w:rsidRPr="00B34092">
        <w:rPr>
          <w:sz w:val="28"/>
          <w:szCs w:val="28"/>
          <w:lang w:val="uk-UA"/>
        </w:rPr>
        <w:t xml:space="preserve">шкода </w:t>
      </w:r>
      <w:proofErr w:type="spellStart"/>
      <w:r w:rsidRPr="00B34092">
        <w:rPr>
          <w:sz w:val="28"/>
          <w:szCs w:val="28"/>
          <w:lang w:val="uk-UA"/>
        </w:rPr>
        <w:t>запод</w:t>
      </w:r>
      <w:proofErr w:type="spellEnd"/>
      <w:r w:rsidRPr="00B34092">
        <w:rPr>
          <w:sz w:val="28"/>
          <w:szCs w:val="28"/>
          <w:lang w:val="uk-UA"/>
        </w:rPr>
        <w:t xml:space="preserve">. </w:t>
      </w:r>
      <w:proofErr w:type="spellStart"/>
      <w:r w:rsidRPr="00B34092">
        <w:rPr>
          <w:sz w:val="28"/>
          <w:szCs w:val="28"/>
          <w:lang w:val="uk-UA"/>
        </w:rPr>
        <w:t>нав.серед</w:t>
      </w:r>
      <w:proofErr w:type="spellEnd"/>
      <w:r w:rsidRPr="00B34092">
        <w:rPr>
          <w:sz w:val="28"/>
          <w:szCs w:val="28"/>
          <w:lang w:val="uk-UA"/>
        </w:rPr>
        <w:t>.) у сумі  13820,04 грн.</w:t>
      </w: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  <w:r w:rsidRPr="00B34092">
        <w:rPr>
          <w:sz w:val="28"/>
          <w:szCs w:val="28"/>
          <w:lang w:val="uk-UA"/>
        </w:rPr>
        <w:t>по рахунку 31524999507575 (відшкодування втрат с/г і ліс</w:t>
      </w:r>
      <w:r>
        <w:rPr>
          <w:sz w:val="28"/>
          <w:szCs w:val="28"/>
          <w:lang w:val="uk-UA"/>
        </w:rPr>
        <w:t xml:space="preserve"> виробництва</w:t>
      </w:r>
      <w:r w:rsidRPr="00B34092">
        <w:rPr>
          <w:sz w:val="28"/>
          <w:szCs w:val="28"/>
          <w:lang w:val="uk-UA"/>
        </w:rPr>
        <w:t>)  у сумі  398,40 грн.</w:t>
      </w: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  <w:r w:rsidRPr="00B34092">
        <w:rPr>
          <w:sz w:val="28"/>
          <w:szCs w:val="28"/>
          <w:lang w:val="uk-UA"/>
        </w:rPr>
        <w:t>по рахунку 31523999508575 (продаж майна) у сумі  1,20 грн.</w:t>
      </w: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  <w:r w:rsidRPr="00B34092">
        <w:rPr>
          <w:sz w:val="28"/>
          <w:szCs w:val="28"/>
          <w:lang w:val="uk-UA"/>
        </w:rPr>
        <w:t>по рахунку 31529999513575 (інфраструктура) у сумі  77,40 грн.</w:t>
      </w:r>
    </w:p>
    <w:p w:rsidR="00956BC0" w:rsidRPr="00B34092" w:rsidRDefault="00956BC0" w:rsidP="00956BC0">
      <w:pPr>
        <w:ind w:left="360"/>
        <w:jc w:val="both"/>
        <w:rPr>
          <w:sz w:val="28"/>
          <w:szCs w:val="28"/>
          <w:lang w:val="uk-UA"/>
        </w:rPr>
      </w:pPr>
    </w:p>
    <w:p w:rsidR="00956BC0" w:rsidRPr="00FC3E47" w:rsidRDefault="00956BC0" w:rsidP="00956BC0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           планування бюджету і фінансів.</w:t>
      </w:r>
    </w:p>
    <w:p w:rsidR="00956BC0" w:rsidRPr="00FC3E47" w:rsidRDefault="00956BC0" w:rsidP="00956BC0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>Додатки 1-2 цього рішення є невід’ємною його частиною.</w:t>
      </w:r>
    </w:p>
    <w:p w:rsidR="00956BC0" w:rsidRPr="00FC3E47" w:rsidRDefault="00956BC0" w:rsidP="00956BC0">
      <w:pPr>
        <w:rPr>
          <w:sz w:val="28"/>
          <w:szCs w:val="28"/>
          <w:lang w:val="uk-UA"/>
        </w:rPr>
      </w:pPr>
    </w:p>
    <w:p w:rsidR="00956BC0" w:rsidRPr="00FC3E47" w:rsidRDefault="00956BC0" w:rsidP="00956BC0">
      <w:pPr>
        <w:jc w:val="center"/>
        <w:rPr>
          <w:sz w:val="28"/>
          <w:szCs w:val="28"/>
          <w:lang w:val="uk-UA"/>
        </w:rPr>
      </w:pPr>
    </w:p>
    <w:p w:rsidR="00956BC0" w:rsidRPr="00FC3E47" w:rsidRDefault="00956BC0" w:rsidP="00956BC0">
      <w:pPr>
        <w:jc w:val="center"/>
        <w:rPr>
          <w:sz w:val="28"/>
          <w:szCs w:val="28"/>
        </w:rPr>
      </w:pPr>
      <w:r w:rsidRPr="00FC3E47">
        <w:rPr>
          <w:sz w:val="28"/>
          <w:szCs w:val="28"/>
          <w:lang w:val="uk-UA"/>
        </w:rPr>
        <w:t xml:space="preserve">СЕЛИЩНИЙ ГОЛОВА                     </w:t>
      </w:r>
      <w:r w:rsidRPr="00FC3E47">
        <w:rPr>
          <w:sz w:val="28"/>
          <w:szCs w:val="28"/>
          <w:lang w:val="uk-UA"/>
        </w:rPr>
        <w:tab/>
        <w:t xml:space="preserve">                  Л.П.МИЛАШЕВИЧ</w:t>
      </w:r>
    </w:p>
    <w:p w:rsidR="00287C15" w:rsidRPr="00956BC0" w:rsidRDefault="00287C15" w:rsidP="00956BC0">
      <w:pPr>
        <w:rPr>
          <w:szCs w:val="28"/>
        </w:rPr>
      </w:pPr>
    </w:p>
    <w:sectPr w:rsidR="00287C15" w:rsidRPr="00956BC0" w:rsidSect="00E97C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6B9"/>
    <w:multiLevelType w:val="hybridMultilevel"/>
    <w:tmpl w:val="47D04DF0"/>
    <w:lvl w:ilvl="0" w:tplc="2084EF4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91D4BFA"/>
    <w:multiLevelType w:val="hybridMultilevel"/>
    <w:tmpl w:val="39A261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F95D7F"/>
    <w:multiLevelType w:val="hybridMultilevel"/>
    <w:tmpl w:val="D8561212"/>
    <w:lvl w:ilvl="0" w:tplc="CD525A7C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318D36C2"/>
    <w:multiLevelType w:val="hybridMultilevel"/>
    <w:tmpl w:val="09683AB6"/>
    <w:lvl w:ilvl="0" w:tplc="BDFCED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A174BC6"/>
    <w:multiLevelType w:val="hybridMultilevel"/>
    <w:tmpl w:val="20EC6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9F5EC5"/>
    <w:multiLevelType w:val="multilevel"/>
    <w:tmpl w:val="70DC33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532C7FEF"/>
    <w:multiLevelType w:val="hybridMultilevel"/>
    <w:tmpl w:val="E85A5A38"/>
    <w:lvl w:ilvl="0" w:tplc="2998FDF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58754AAC"/>
    <w:multiLevelType w:val="hybridMultilevel"/>
    <w:tmpl w:val="3C0E58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841913"/>
    <w:multiLevelType w:val="hybridMultilevel"/>
    <w:tmpl w:val="CEB6D6F8"/>
    <w:lvl w:ilvl="0" w:tplc="BDCCB77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73B418A8"/>
    <w:multiLevelType w:val="hybridMultilevel"/>
    <w:tmpl w:val="BCE06BAA"/>
    <w:lvl w:ilvl="0" w:tplc="DBCA737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9"/>
  </w:num>
  <w:num w:numId="5">
    <w:abstractNumId w:val="4"/>
  </w:num>
  <w:num w:numId="6">
    <w:abstractNumId w:val="5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21081"/>
    <w:rsid w:val="00040454"/>
    <w:rsid w:val="000612DB"/>
    <w:rsid w:val="00086105"/>
    <w:rsid w:val="00094ECE"/>
    <w:rsid w:val="000C7AB6"/>
    <w:rsid w:val="000E0000"/>
    <w:rsid w:val="000F2A79"/>
    <w:rsid w:val="00111A8B"/>
    <w:rsid w:val="00115C45"/>
    <w:rsid w:val="0017734E"/>
    <w:rsid w:val="00195F15"/>
    <w:rsid w:val="001A2485"/>
    <w:rsid w:val="002001A9"/>
    <w:rsid w:val="002011E4"/>
    <w:rsid w:val="00226A9F"/>
    <w:rsid w:val="00236FD1"/>
    <w:rsid w:val="00240ABC"/>
    <w:rsid w:val="00276039"/>
    <w:rsid w:val="00277DF8"/>
    <w:rsid w:val="00285114"/>
    <w:rsid w:val="00287C15"/>
    <w:rsid w:val="00291DB6"/>
    <w:rsid w:val="00292752"/>
    <w:rsid w:val="0029409C"/>
    <w:rsid w:val="00297F8D"/>
    <w:rsid w:val="002F1B83"/>
    <w:rsid w:val="00316621"/>
    <w:rsid w:val="00316FFA"/>
    <w:rsid w:val="003320EC"/>
    <w:rsid w:val="00345D1B"/>
    <w:rsid w:val="00354032"/>
    <w:rsid w:val="0036270B"/>
    <w:rsid w:val="003D533B"/>
    <w:rsid w:val="003E20E8"/>
    <w:rsid w:val="003E793A"/>
    <w:rsid w:val="003F49FF"/>
    <w:rsid w:val="003F6174"/>
    <w:rsid w:val="004023E0"/>
    <w:rsid w:val="0040262A"/>
    <w:rsid w:val="00406B93"/>
    <w:rsid w:val="00410183"/>
    <w:rsid w:val="004147F7"/>
    <w:rsid w:val="00427C25"/>
    <w:rsid w:val="00443B89"/>
    <w:rsid w:val="00452E26"/>
    <w:rsid w:val="00462F88"/>
    <w:rsid w:val="00467806"/>
    <w:rsid w:val="00493927"/>
    <w:rsid w:val="0050367D"/>
    <w:rsid w:val="0051038C"/>
    <w:rsid w:val="005331B4"/>
    <w:rsid w:val="005573EC"/>
    <w:rsid w:val="00586121"/>
    <w:rsid w:val="00594B00"/>
    <w:rsid w:val="0059714B"/>
    <w:rsid w:val="00597EBA"/>
    <w:rsid w:val="005B388D"/>
    <w:rsid w:val="005B69B9"/>
    <w:rsid w:val="005C03AC"/>
    <w:rsid w:val="005C5B44"/>
    <w:rsid w:val="00633FA4"/>
    <w:rsid w:val="006400B7"/>
    <w:rsid w:val="00661826"/>
    <w:rsid w:val="00665D22"/>
    <w:rsid w:val="00682EF3"/>
    <w:rsid w:val="0068776F"/>
    <w:rsid w:val="006A28CB"/>
    <w:rsid w:val="006A715E"/>
    <w:rsid w:val="006B5097"/>
    <w:rsid w:val="006D020A"/>
    <w:rsid w:val="006D5451"/>
    <w:rsid w:val="007254AC"/>
    <w:rsid w:val="0072787D"/>
    <w:rsid w:val="00736D5C"/>
    <w:rsid w:val="007437BC"/>
    <w:rsid w:val="0076009E"/>
    <w:rsid w:val="007653C3"/>
    <w:rsid w:val="00796F64"/>
    <w:rsid w:val="007C23F3"/>
    <w:rsid w:val="007D3FA5"/>
    <w:rsid w:val="007E4282"/>
    <w:rsid w:val="007F3ADF"/>
    <w:rsid w:val="008058D4"/>
    <w:rsid w:val="00817ABE"/>
    <w:rsid w:val="00847F17"/>
    <w:rsid w:val="008615F0"/>
    <w:rsid w:val="0088343B"/>
    <w:rsid w:val="00884D54"/>
    <w:rsid w:val="008A2AFF"/>
    <w:rsid w:val="008A2F47"/>
    <w:rsid w:val="008B66E4"/>
    <w:rsid w:val="008C0F59"/>
    <w:rsid w:val="00924F1C"/>
    <w:rsid w:val="009336B3"/>
    <w:rsid w:val="00936CDF"/>
    <w:rsid w:val="00955985"/>
    <w:rsid w:val="00956BC0"/>
    <w:rsid w:val="009A6AF7"/>
    <w:rsid w:val="009C581D"/>
    <w:rsid w:val="009C5C98"/>
    <w:rsid w:val="009F23A8"/>
    <w:rsid w:val="00A12235"/>
    <w:rsid w:val="00A1427C"/>
    <w:rsid w:val="00A16F47"/>
    <w:rsid w:val="00A33566"/>
    <w:rsid w:val="00A459CD"/>
    <w:rsid w:val="00A82837"/>
    <w:rsid w:val="00A9647D"/>
    <w:rsid w:val="00AC7223"/>
    <w:rsid w:val="00AD4796"/>
    <w:rsid w:val="00AD673F"/>
    <w:rsid w:val="00B00BC7"/>
    <w:rsid w:val="00B05A5B"/>
    <w:rsid w:val="00B07DB3"/>
    <w:rsid w:val="00B127E6"/>
    <w:rsid w:val="00B33A56"/>
    <w:rsid w:val="00BA2565"/>
    <w:rsid w:val="00BD0835"/>
    <w:rsid w:val="00BD34AF"/>
    <w:rsid w:val="00BD775D"/>
    <w:rsid w:val="00C01218"/>
    <w:rsid w:val="00C27887"/>
    <w:rsid w:val="00C36667"/>
    <w:rsid w:val="00C67B72"/>
    <w:rsid w:val="00C71F40"/>
    <w:rsid w:val="00C85DAD"/>
    <w:rsid w:val="00CA5769"/>
    <w:rsid w:val="00CC2212"/>
    <w:rsid w:val="00CD3E84"/>
    <w:rsid w:val="00CD7AFF"/>
    <w:rsid w:val="00CE33F2"/>
    <w:rsid w:val="00CE4EB7"/>
    <w:rsid w:val="00CF5CB6"/>
    <w:rsid w:val="00D01C64"/>
    <w:rsid w:val="00D070D5"/>
    <w:rsid w:val="00D27F1B"/>
    <w:rsid w:val="00D310B7"/>
    <w:rsid w:val="00D655E1"/>
    <w:rsid w:val="00D70B3A"/>
    <w:rsid w:val="00D74123"/>
    <w:rsid w:val="00D80FE2"/>
    <w:rsid w:val="00DA1EEC"/>
    <w:rsid w:val="00DB2EDD"/>
    <w:rsid w:val="00DD3D7D"/>
    <w:rsid w:val="00DF4E6E"/>
    <w:rsid w:val="00E51A02"/>
    <w:rsid w:val="00E5554C"/>
    <w:rsid w:val="00E97C31"/>
    <w:rsid w:val="00EC57D2"/>
    <w:rsid w:val="00ED7519"/>
    <w:rsid w:val="00F253FD"/>
    <w:rsid w:val="00F5055E"/>
    <w:rsid w:val="00F60A3D"/>
    <w:rsid w:val="00F60D61"/>
    <w:rsid w:val="00F76234"/>
    <w:rsid w:val="00F855EA"/>
    <w:rsid w:val="00F93712"/>
    <w:rsid w:val="00FA1BD8"/>
    <w:rsid w:val="00FA26FC"/>
    <w:rsid w:val="00FC3E47"/>
    <w:rsid w:val="00FC79C7"/>
    <w:rsid w:val="00FD03F0"/>
    <w:rsid w:val="00FD229E"/>
    <w:rsid w:val="00FF36D3"/>
    <w:rsid w:val="00FF4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1B8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46780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unhideWhenUsed/>
    <w:rsid w:val="00847F1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uiPriority w:val="99"/>
    <w:rsid w:val="00847F17"/>
    <w:rPr>
      <w:sz w:val="24"/>
      <w:szCs w:val="24"/>
    </w:rPr>
  </w:style>
  <w:style w:type="character" w:styleId="a7">
    <w:name w:val="Strong"/>
    <w:basedOn w:val="a0"/>
    <w:qFormat/>
    <w:rsid w:val="006A71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1822</Words>
  <Characters>1039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Sem3</cp:lastModifiedBy>
  <cp:revision>4</cp:revision>
  <cp:lastPrinted>2019-12-09T09:52:00Z</cp:lastPrinted>
  <dcterms:created xsi:type="dcterms:W3CDTF">2020-01-21T14:12:00Z</dcterms:created>
  <dcterms:modified xsi:type="dcterms:W3CDTF">2020-02-04T09:48:00Z</dcterms:modified>
</cp:coreProperties>
</file>