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1B07" w:rsidRDefault="00101B07" w:rsidP="00101B07">
      <w:pPr>
        <w:jc w:val="both"/>
        <w:rPr>
          <w:sz w:val="28"/>
          <w:szCs w:val="28"/>
          <w:lang w:val="uk-UA"/>
        </w:rPr>
      </w:pPr>
    </w:p>
    <w:p w:rsidR="00101B07" w:rsidRDefault="00101B07" w:rsidP="00101B07">
      <w:pPr>
        <w:rPr>
          <w:lang w:val="uk-UA"/>
        </w:rPr>
      </w:pPr>
    </w:p>
    <w:p w:rsidR="00101B07" w:rsidRDefault="00101B07" w:rsidP="00101B07">
      <w:pPr>
        <w:rPr>
          <w:lang w:val="uk-UA"/>
        </w:rPr>
      </w:pPr>
    </w:p>
    <w:p w:rsidR="00101B07" w:rsidRDefault="00101B07" w:rsidP="00101B07">
      <w:pPr>
        <w:rPr>
          <w:lang w:val="uk-UA"/>
        </w:rPr>
      </w:pPr>
    </w:p>
    <w:p w:rsidR="00101B07" w:rsidRPr="00A430E5" w:rsidRDefault="00101B07" w:rsidP="00101B07">
      <w:pPr>
        <w:rPr>
          <w:lang w:val="uk-UA"/>
        </w:rPr>
      </w:pPr>
      <w:r>
        <w:rPr>
          <w:noProof/>
        </w:rPr>
        <w:drawing>
          <wp:anchor distT="0" distB="0" distL="114935" distR="114935" simplePos="0" relativeHeight="251659264" behindDoc="0" locked="0" layoutInCell="1" allowOverlap="1">
            <wp:simplePos x="0" y="0"/>
            <wp:positionH relativeFrom="column">
              <wp:posOffset>2857500</wp:posOffset>
            </wp:positionH>
            <wp:positionV relativeFrom="paragraph">
              <wp:posOffset>-571500</wp:posOffset>
            </wp:positionV>
            <wp:extent cx="451485" cy="612140"/>
            <wp:effectExtent l="19050" t="0" r="5715" b="0"/>
            <wp:wrapNone/>
            <wp:docPr id="9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451485" cy="612140"/>
                    </a:xfrm>
                    <a:prstGeom prst="rect">
                      <a:avLst/>
                    </a:prstGeom>
                    <a:solidFill>
                      <a:srgbClr val="FFFFFF"/>
                    </a:solidFill>
                  </pic:spPr>
                </pic:pic>
              </a:graphicData>
            </a:graphic>
          </wp:anchor>
        </w:drawing>
      </w:r>
    </w:p>
    <w:p w:rsidR="00101B07" w:rsidRPr="00E933CA" w:rsidRDefault="00101B07" w:rsidP="00101B07">
      <w:pPr>
        <w:pStyle w:val="3"/>
        <w:rPr>
          <w:b w:val="0"/>
        </w:rPr>
      </w:pPr>
      <w:r w:rsidRPr="00E933CA">
        <w:rPr>
          <w:b w:val="0"/>
        </w:rPr>
        <w:t>СЕМЕНІВСЬКА СЕЛИЩНА РАДА</w:t>
      </w:r>
    </w:p>
    <w:p w:rsidR="00101B07" w:rsidRDefault="00101B07" w:rsidP="00101B07">
      <w:pPr>
        <w:pStyle w:val="3"/>
        <w:rPr>
          <w:b w:val="0"/>
          <w:spacing w:val="60"/>
        </w:rPr>
      </w:pPr>
      <w:r w:rsidRPr="00E933CA">
        <w:rPr>
          <w:b w:val="0"/>
        </w:rPr>
        <w:t xml:space="preserve">СЕМЕНІВСЬКОГО РАЙОНУ </w:t>
      </w:r>
      <w:r>
        <w:rPr>
          <w:b w:val="0"/>
        </w:rPr>
        <w:t xml:space="preserve"> </w:t>
      </w:r>
      <w:r w:rsidRPr="00E933CA">
        <w:rPr>
          <w:b w:val="0"/>
          <w:spacing w:val="60"/>
        </w:rPr>
        <w:t>ПОЛТАВСЬКОЇ ОБЛАСТІ</w:t>
      </w:r>
    </w:p>
    <w:p w:rsidR="00101B07" w:rsidRDefault="00101B07" w:rsidP="00101B07">
      <w:pPr>
        <w:rPr>
          <w:lang w:val="uk-UA"/>
        </w:rPr>
      </w:pPr>
    </w:p>
    <w:p w:rsidR="00101B07" w:rsidRDefault="00101B07" w:rsidP="00101B07">
      <w:pPr>
        <w:ind w:firstLine="708"/>
        <w:jc w:val="center"/>
        <w:rPr>
          <w:sz w:val="28"/>
          <w:szCs w:val="28"/>
          <w:lang w:val="uk-UA"/>
        </w:rPr>
      </w:pPr>
      <w:r>
        <w:rPr>
          <w:sz w:val="28"/>
          <w:szCs w:val="28"/>
          <w:lang w:val="uk-UA"/>
        </w:rPr>
        <w:t>П’ятнадцята    сесія</w:t>
      </w:r>
      <w:r w:rsidRPr="00F22826">
        <w:rPr>
          <w:sz w:val="28"/>
          <w:szCs w:val="28"/>
          <w:lang w:val="uk-UA"/>
        </w:rPr>
        <w:t xml:space="preserve"> селищної ради</w:t>
      </w:r>
    </w:p>
    <w:p w:rsidR="00101B07" w:rsidRDefault="00101B07" w:rsidP="00101B07">
      <w:pPr>
        <w:ind w:firstLine="708"/>
        <w:jc w:val="center"/>
        <w:rPr>
          <w:sz w:val="28"/>
          <w:szCs w:val="28"/>
          <w:lang w:val="uk-UA"/>
        </w:rPr>
      </w:pPr>
      <w:r w:rsidRPr="00F22826">
        <w:rPr>
          <w:sz w:val="28"/>
          <w:szCs w:val="28"/>
          <w:lang w:val="uk-UA"/>
        </w:rPr>
        <w:t>першого скликання</w:t>
      </w:r>
    </w:p>
    <w:p w:rsidR="00101B07" w:rsidRDefault="00101B07" w:rsidP="00101B07">
      <w:pPr>
        <w:ind w:firstLine="708"/>
        <w:jc w:val="center"/>
        <w:rPr>
          <w:sz w:val="28"/>
          <w:szCs w:val="28"/>
          <w:lang w:val="uk-UA"/>
        </w:rPr>
      </w:pPr>
    </w:p>
    <w:p w:rsidR="00101B07" w:rsidRPr="00F22826" w:rsidRDefault="00101B07" w:rsidP="00101B07">
      <w:pPr>
        <w:ind w:firstLine="708"/>
        <w:jc w:val="center"/>
        <w:rPr>
          <w:sz w:val="28"/>
          <w:szCs w:val="28"/>
          <w:lang w:val="uk-UA"/>
        </w:rPr>
      </w:pPr>
      <w:r>
        <w:rPr>
          <w:sz w:val="28"/>
          <w:szCs w:val="28"/>
          <w:lang w:val="uk-UA"/>
        </w:rPr>
        <w:t xml:space="preserve">Р І Ш Е Н </w:t>
      </w:r>
      <w:proofErr w:type="spellStart"/>
      <w:r>
        <w:rPr>
          <w:sz w:val="28"/>
          <w:szCs w:val="28"/>
          <w:lang w:val="uk-UA"/>
        </w:rPr>
        <w:t>Н</w:t>
      </w:r>
      <w:proofErr w:type="spellEnd"/>
      <w:r>
        <w:rPr>
          <w:sz w:val="28"/>
          <w:szCs w:val="28"/>
          <w:lang w:val="uk-UA"/>
        </w:rPr>
        <w:t xml:space="preserve"> Я</w:t>
      </w:r>
    </w:p>
    <w:p w:rsidR="00101B07" w:rsidRDefault="00101B07" w:rsidP="00101B07">
      <w:pPr>
        <w:jc w:val="center"/>
        <w:rPr>
          <w:lang w:val="uk-UA"/>
        </w:rPr>
      </w:pPr>
    </w:p>
    <w:p w:rsidR="00101B07" w:rsidRPr="00360E63" w:rsidRDefault="00101B07" w:rsidP="00101B07">
      <w:pPr>
        <w:jc w:val="both"/>
        <w:rPr>
          <w:sz w:val="28"/>
          <w:szCs w:val="28"/>
          <w:lang w:val="uk-UA"/>
        </w:rPr>
      </w:pPr>
      <w:r w:rsidRPr="00360E63">
        <w:rPr>
          <w:sz w:val="28"/>
          <w:szCs w:val="28"/>
          <w:lang w:val="uk-UA"/>
        </w:rPr>
        <w:t>3 березня    2017 року</w:t>
      </w:r>
      <w:r w:rsidRPr="00360E63">
        <w:rPr>
          <w:sz w:val="28"/>
          <w:szCs w:val="28"/>
          <w:lang w:val="uk-UA"/>
        </w:rPr>
        <w:tab/>
      </w:r>
      <w:r w:rsidRPr="00360E63">
        <w:rPr>
          <w:sz w:val="28"/>
          <w:szCs w:val="28"/>
          <w:lang w:val="uk-UA"/>
        </w:rPr>
        <w:tab/>
      </w:r>
      <w:r w:rsidRPr="00360E63">
        <w:rPr>
          <w:sz w:val="28"/>
          <w:szCs w:val="28"/>
          <w:lang w:val="uk-UA"/>
        </w:rPr>
        <w:tab/>
      </w:r>
      <w:r w:rsidRPr="00360E63">
        <w:rPr>
          <w:sz w:val="28"/>
          <w:szCs w:val="28"/>
          <w:lang w:val="uk-UA"/>
        </w:rPr>
        <w:tab/>
      </w:r>
      <w:r w:rsidRPr="00360E63">
        <w:rPr>
          <w:sz w:val="28"/>
          <w:szCs w:val="28"/>
          <w:lang w:val="uk-UA"/>
        </w:rPr>
        <w:tab/>
      </w:r>
      <w:r w:rsidRPr="00360E63">
        <w:rPr>
          <w:sz w:val="28"/>
          <w:szCs w:val="28"/>
          <w:lang w:val="uk-UA"/>
        </w:rPr>
        <w:tab/>
      </w:r>
      <w:r w:rsidRPr="00360E63">
        <w:rPr>
          <w:sz w:val="28"/>
          <w:szCs w:val="28"/>
          <w:lang w:val="uk-UA"/>
        </w:rPr>
        <w:tab/>
      </w:r>
    </w:p>
    <w:p w:rsidR="00101B07" w:rsidRPr="0024226B" w:rsidRDefault="00101B07" w:rsidP="00101B07">
      <w:pPr>
        <w:jc w:val="both"/>
        <w:rPr>
          <w:sz w:val="28"/>
          <w:szCs w:val="28"/>
          <w:lang w:val="uk-UA"/>
        </w:rPr>
      </w:pPr>
      <w:r>
        <w:rPr>
          <w:sz w:val="28"/>
          <w:szCs w:val="28"/>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04"/>
      </w:tblGrid>
      <w:tr w:rsidR="00101B07" w:rsidRPr="00884E91" w:rsidTr="00E05E33">
        <w:tc>
          <w:tcPr>
            <w:tcW w:w="6204" w:type="dxa"/>
            <w:tcBorders>
              <w:top w:val="nil"/>
              <w:left w:val="nil"/>
              <w:bottom w:val="nil"/>
              <w:right w:val="nil"/>
            </w:tcBorders>
            <w:shd w:val="clear" w:color="auto" w:fill="auto"/>
          </w:tcPr>
          <w:p w:rsidR="00E05E33" w:rsidRDefault="00101B07" w:rsidP="00101B07">
            <w:pPr>
              <w:tabs>
                <w:tab w:val="left" w:pos="5245"/>
              </w:tabs>
              <w:ind w:right="-1283"/>
              <w:rPr>
                <w:sz w:val="28"/>
                <w:szCs w:val="28"/>
                <w:lang w:val="uk-UA"/>
              </w:rPr>
            </w:pPr>
            <w:r>
              <w:rPr>
                <w:sz w:val="28"/>
                <w:szCs w:val="28"/>
                <w:lang w:val="uk-UA"/>
              </w:rPr>
              <w:t>Про скасування п.4 розпорядження № 3</w:t>
            </w:r>
            <w:r w:rsidR="00E05E33">
              <w:rPr>
                <w:sz w:val="28"/>
                <w:szCs w:val="28"/>
                <w:lang w:val="uk-UA"/>
              </w:rPr>
              <w:t>3</w:t>
            </w:r>
            <w:r>
              <w:rPr>
                <w:sz w:val="28"/>
                <w:szCs w:val="28"/>
                <w:lang w:val="uk-UA"/>
              </w:rPr>
              <w:t xml:space="preserve"> </w:t>
            </w:r>
            <w:r w:rsidR="00E05E33">
              <w:rPr>
                <w:sz w:val="28"/>
                <w:szCs w:val="28"/>
                <w:lang w:val="uk-UA"/>
              </w:rPr>
              <w:t xml:space="preserve"> </w:t>
            </w:r>
          </w:p>
          <w:p w:rsidR="00101B07" w:rsidRDefault="00101B07" w:rsidP="00101B07">
            <w:pPr>
              <w:tabs>
                <w:tab w:val="left" w:pos="5245"/>
              </w:tabs>
              <w:ind w:right="-1283"/>
              <w:rPr>
                <w:sz w:val="28"/>
                <w:szCs w:val="28"/>
                <w:lang w:val="uk-UA"/>
              </w:rPr>
            </w:pPr>
            <w:r>
              <w:rPr>
                <w:sz w:val="28"/>
                <w:szCs w:val="28"/>
                <w:lang w:val="uk-UA"/>
              </w:rPr>
              <w:t xml:space="preserve"> від 21.06.2016 року «Про прийняття</w:t>
            </w:r>
          </w:p>
          <w:p w:rsidR="00101B07" w:rsidRDefault="00101B07" w:rsidP="00101B07">
            <w:pPr>
              <w:tabs>
                <w:tab w:val="left" w:pos="4536"/>
              </w:tabs>
              <w:ind w:right="-1283"/>
              <w:rPr>
                <w:sz w:val="28"/>
                <w:szCs w:val="28"/>
                <w:lang w:val="uk-UA"/>
              </w:rPr>
            </w:pPr>
            <w:r>
              <w:rPr>
                <w:sz w:val="28"/>
                <w:szCs w:val="28"/>
                <w:lang w:val="uk-UA"/>
              </w:rPr>
              <w:t>на посаду»</w:t>
            </w:r>
          </w:p>
          <w:p w:rsidR="00101B07" w:rsidRPr="00884E91" w:rsidRDefault="00101B07" w:rsidP="00266044">
            <w:pPr>
              <w:rPr>
                <w:sz w:val="28"/>
                <w:szCs w:val="28"/>
                <w:lang w:val="uk-UA"/>
              </w:rPr>
            </w:pPr>
          </w:p>
        </w:tc>
      </w:tr>
    </w:tbl>
    <w:p w:rsidR="00101B07" w:rsidRDefault="00101B07" w:rsidP="00101B07">
      <w:pPr>
        <w:jc w:val="both"/>
        <w:rPr>
          <w:sz w:val="28"/>
          <w:szCs w:val="28"/>
          <w:lang w:val="uk-UA"/>
        </w:rPr>
      </w:pPr>
      <w:r>
        <w:rPr>
          <w:sz w:val="28"/>
          <w:szCs w:val="28"/>
          <w:lang w:val="uk-UA"/>
        </w:rPr>
        <w:t xml:space="preserve">           </w:t>
      </w:r>
      <w:r w:rsidRPr="00E2392F">
        <w:rPr>
          <w:sz w:val="28"/>
          <w:szCs w:val="28"/>
          <w:lang w:val="uk-UA"/>
        </w:rPr>
        <w:t>Керуючись Конституцією України, Законом України «Про місцеве самоврядування в Україні»,  ст. ст. 14, 15 Закону  України «Про службу в органах місцевого самоврядування</w:t>
      </w:r>
      <w:r>
        <w:rPr>
          <w:sz w:val="28"/>
          <w:szCs w:val="28"/>
          <w:lang w:val="uk-UA"/>
        </w:rPr>
        <w:t xml:space="preserve"> </w:t>
      </w:r>
      <w:r w:rsidRPr="00E2392F">
        <w:rPr>
          <w:sz w:val="28"/>
          <w:szCs w:val="28"/>
          <w:lang w:val="uk-UA"/>
        </w:rPr>
        <w:t xml:space="preserve"> та  </w:t>
      </w:r>
      <w:r>
        <w:rPr>
          <w:sz w:val="28"/>
          <w:szCs w:val="28"/>
          <w:lang w:val="uk-UA"/>
        </w:rPr>
        <w:t>невідповідністю п.4</w:t>
      </w:r>
      <w:r w:rsidRPr="00E2392F">
        <w:rPr>
          <w:sz w:val="28"/>
          <w:szCs w:val="28"/>
          <w:lang w:val="uk-UA"/>
        </w:rPr>
        <w:t xml:space="preserve"> </w:t>
      </w:r>
      <w:r>
        <w:rPr>
          <w:sz w:val="28"/>
          <w:szCs w:val="28"/>
          <w:lang w:val="uk-UA"/>
        </w:rPr>
        <w:t xml:space="preserve">розпорядження селищного голови  № 33 від 21.06.2016 року «Про прийняття на посаду»,  </w:t>
      </w:r>
    </w:p>
    <w:p w:rsidR="00101B07" w:rsidRDefault="00101B07" w:rsidP="00101B07">
      <w:pPr>
        <w:jc w:val="both"/>
        <w:rPr>
          <w:b/>
          <w:sz w:val="28"/>
          <w:szCs w:val="28"/>
          <w:lang w:val="uk-UA"/>
        </w:rPr>
      </w:pPr>
      <w:r w:rsidRPr="00E2392F">
        <w:rPr>
          <w:sz w:val="28"/>
          <w:szCs w:val="28"/>
          <w:lang w:val="uk-UA"/>
        </w:rPr>
        <w:t>чинному законодавству України, а саме вимогам Закону  України «Про службу в органах місцевого самоврядування</w:t>
      </w:r>
      <w:r w:rsidRPr="00E2392F">
        <w:rPr>
          <w:b/>
          <w:sz w:val="28"/>
          <w:szCs w:val="28"/>
          <w:lang w:val="uk-UA"/>
        </w:rPr>
        <w:t xml:space="preserve">», </w:t>
      </w:r>
      <w:r w:rsidRPr="00101B07">
        <w:rPr>
          <w:sz w:val="28"/>
          <w:szCs w:val="28"/>
          <w:lang w:val="uk-UA"/>
        </w:rPr>
        <w:t>селищна рада ВИРІШИЛА</w:t>
      </w:r>
      <w:r w:rsidRPr="00E2392F">
        <w:rPr>
          <w:b/>
          <w:sz w:val="28"/>
          <w:szCs w:val="28"/>
          <w:lang w:val="uk-UA"/>
        </w:rPr>
        <w:t>:</w:t>
      </w:r>
    </w:p>
    <w:p w:rsidR="00101B07" w:rsidRPr="00101B07" w:rsidRDefault="00101B07" w:rsidP="00101B07">
      <w:pPr>
        <w:pStyle w:val="a5"/>
        <w:numPr>
          <w:ilvl w:val="0"/>
          <w:numId w:val="1"/>
        </w:numPr>
        <w:jc w:val="both"/>
        <w:rPr>
          <w:sz w:val="28"/>
          <w:szCs w:val="28"/>
          <w:lang w:val="uk-UA"/>
        </w:rPr>
      </w:pPr>
      <w:r w:rsidRPr="00101B07">
        <w:rPr>
          <w:sz w:val="28"/>
          <w:szCs w:val="28"/>
          <w:lang w:val="uk-UA"/>
        </w:rPr>
        <w:t>Скасувати п.4 розпорядження селищного голови № 33 від 21.06.2016 року «Про прийняття на посаду».</w:t>
      </w:r>
    </w:p>
    <w:p w:rsidR="00101B07" w:rsidRDefault="00101B07" w:rsidP="00101B07">
      <w:pPr>
        <w:pStyle w:val="a5"/>
        <w:numPr>
          <w:ilvl w:val="0"/>
          <w:numId w:val="1"/>
        </w:numPr>
        <w:jc w:val="both"/>
        <w:rPr>
          <w:sz w:val="28"/>
          <w:szCs w:val="28"/>
          <w:lang w:val="uk-UA"/>
        </w:rPr>
      </w:pPr>
      <w:r>
        <w:rPr>
          <w:sz w:val="28"/>
          <w:szCs w:val="28"/>
          <w:lang w:val="uk-UA"/>
        </w:rPr>
        <w:t>Оплату за ранг заступнику селищного голови Палій С.В. проводити відповідно 8 рангу державного службовця з дати прийняття даного рішення.</w:t>
      </w:r>
    </w:p>
    <w:p w:rsidR="002C60D0" w:rsidRDefault="002C60D0" w:rsidP="00101B07">
      <w:pPr>
        <w:pStyle w:val="a5"/>
        <w:numPr>
          <w:ilvl w:val="0"/>
          <w:numId w:val="1"/>
        </w:numPr>
        <w:jc w:val="both"/>
        <w:rPr>
          <w:sz w:val="28"/>
          <w:szCs w:val="28"/>
          <w:lang w:val="uk-UA"/>
        </w:rPr>
      </w:pPr>
      <w:r>
        <w:rPr>
          <w:sz w:val="28"/>
          <w:szCs w:val="28"/>
          <w:lang w:val="uk-UA"/>
        </w:rPr>
        <w:t xml:space="preserve">Повернення  </w:t>
      </w:r>
      <w:proofErr w:type="spellStart"/>
      <w:r>
        <w:rPr>
          <w:sz w:val="28"/>
          <w:szCs w:val="28"/>
          <w:lang w:val="uk-UA"/>
        </w:rPr>
        <w:t>надлишково</w:t>
      </w:r>
      <w:proofErr w:type="spellEnd"/>
      <w:r>
        <w:rPr>
          <w:sz w:val="28"/>
          <w:szCs w:val="28"/>
          <w:lang w:val="uk-UA"/>
        </w:rPr>
        <w:t xml:space="preserve"> виплачених коштів  за ранг державного службовця провести за період  з 21 червня 2016 року по 3 березня 2017 року.</w:t>
      </w:r>
    </w:p>
    <w:p w:rsidR="00101B07" w:rsidRDefault="00101B07" w:rsidP="00101B07">
      <w:pPr>
        <w:pStyle w:val="a5"/>
        <w:numPr>
          <w:ilvl w:val="0"/>
          <w:numId w:val="1"/>
        </w:numPr>
        <w:jc w:val="both"/>
        <w:rPr>
          <w:sz w:val="28"/>
          <w:szCs w:val="28"/>
          <w:lang w:val="uk-UA"/>
        </w:rPr>
      </w:pPr>
      <w:r w:rsidRPr="00FF0E83">
        <w:rPr>
          <w:sz w:val="28"/>
          <w:szCs w:val="28"/>
        </w:rPr>
        <w:t xml:space="preserve">Контроль за </w:t>
      </w:r>
      <w:proofErr w:type="spellStart"/>
      <w:r w:rsidRPr="00FF0E83">
        <w:rPr>
          <w:sz w:val="28"/>
          <w:szCs w:val="28"/>
        </w:rPr>
        <w:t>виконанням</w:t>
      </w:r>
      <w:proofErr w:type="spellEnd"/>
      <w:r w:rsidRPr="00FF0E83">
        <w:rPr>
          <w:sz w:val="28"/>
          <w:szCs w:val="28"/>
        </w:rPr>
        <w:t xml:space="preserve"> </w:t>
      </w:r>
      <w:proofErr w:type="spellStart"/>
      <w:r w:rsidRPr="00FF0E83">
        <w:rPr>
          <w:sz w:val="28"/>
          <w:szCs w:val="28"/>
        </w:rPr>
        <w:t>даного</w:t>
      </w:r>
      <w:proofErr w:type="spellEnd"/>
      <w:r w:rsidRPr="00FF0E83">
        <w:rPr>
          <w:sz w:val="28"/>
          <w:szCs w:val="28"/>
        </w:rPr>
        <w:t xml:space="preserve"> </w:t>
      </w:r>
      <w:proofErr w:type="spellStart"/>
      <w:proofErr w:type="gramStart"/>
      <w:r w:rsidRPr="00FF0E83">
        <w:rPr>
          <w:sz w:val="28"/>
          <w:szCs w:val="28"/>
        </w:rPr>
        <w:t>р</w:t>
      </w:r>
      <w:proofErr w:type="gramEnd"/>
      <w:r w:rsidRPr="00FF0E83">
        <w:rPr>
          <w:sz w:val="28"/>
          <w:szCs w:val="28"/>
        </w:rPr>
        <w:t>ішення</w:t>
      </w:r>
      <w:proofErr w:type="spellEnd"/>
      <w:r w:rsidRPr="00FF0E83">
        <w:rPr>
          <w:sz w:val="28"/>
          <w:szCs w:val="28"/>
        </w:rPr>
        <w:t xml:space="preserve"> </w:t>
      </w:r>
      <w:proofErr w:type="spellStart"/>
      <w:r w:rsidRPr="00FF0E83">
        <w:rPr>
          <w:sz w:val="28"/>
          <w:szCs w:val="28"/>
        </w:rPr>
        <w:t>покласти</w:t>
      </w:r>
      <w:proofErr w:type="spellEnd"/>
      <w:r>
        <w:rPr>
          <w:sz w:val="28"/>
          <w:szCs w:val="28"/>
          <w:lang w:val="uk-UA"/>
        </w:rPr>
        <w:t xml:space="preserve"> на постійну комісію селищної ради з питань планування, бюджету і фінансів, житлово-комунального господарства та торгівельно-побутового обслуговування населення (голова комісії О.Качан).</w:t>
      </w:r>
    </w:p>
    <w:p w:rsidR="00101B07" w:rsidRDefault="00101B07" w:rsidP="00101B07">
      <w:pPr>
        <w:jc w:val="both"/>
        <w:rPr>
          <w:sz w:val="28"/>
          <w:szCs w:val="28"/>
          <w:lang w:val="uk-UA"/>
        </w:rPr>
      </w:pPr>
    </w:p>
    <w:p w:rsidR="00101B07" w:rsidRDefault="00101B07" w:rsidP="00101B07">
      <w:pPr>
        <w:jc w:val="both"/>
        <w:rPr>
          <w:sz w:val="28"/>
          <w:szCs w:val="28"/>
          <w:lang w:val="uk-UA"/>
        </w:rPr>
      </w:pPr>
    </w:p>
    <w:p w:rsidR="00101B07" w:rsidRDefault="00101B07" w:rsidP="00101B07">
      <w:pPr>
        <w:jc w:val="both"/>
        <w:rPr>
          <w:sz w:val="28"/>
          <w:szCs w:val="28"/>
          <w:lang w:val="uk-UA"/>
        </w:rPr>
      </w:pPr>
    </w:p>
    <w:p w:rsidR="00101B07" w:rsidRDefault="00101B07" w:rsidP="00101B07">
      <w:pPr>
        <w:jc w:val="both"/>
        <w:rPr>
          <w:sz w:val="28"/>
          <w:szCs w:val="28"/>
          <w:lang w:val="uk-UA"/>
        </w:rPr>
      </w:pPr>
    </w:p>
    <w:p w:rsidR="00101B07" w:rsidRPr="00101B07" w:rsidRDefault="00101B07" w:rsidP="00101B07">
      <w:pPr>
        <w:ind w:left="720"/>
        <w:jc w:val="both"/>
        <w:rPr>
          <w:sz w:val="28"/>
          <w:szCs w:val="28"/>
          <w:lang w:val="uk-UA"/>
        </w:rPr>
      </w:pPr>
      <w:r>
        <w:rPr>
          <w:sz w:val="28"/>
          <w:szCs w:val="28"/>
          <w:lang w:val="uk-UA"/>
        </w:rPr>
        <w:t>СЕЛИЩНИЙ ГОЛОВА                           Л.П.МИЛАШЕВИЧ</w:t>
      </w:r>
    </w:p>
    <w:sectPr w:rsidR="00101B07" w:rsidRPr="00101B07" w:rsidSect="0097144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B7E93"/>
    <w:multiLevelType w:val="hybridMultilevel"/>
    <w:tmpl w:val="55A63C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01B07"/>
    <w:rsid w:val="00101B07"/>
    <w:rsid w:val="002C60D0"/>
    <w:rsid w:val="006B7A02"/>
    <w:rsid w:val="0097144B"/>
    <w:rsid w:val="00AD2CBF"/>
    <w:rsid w:val="00CF0DCB"/>
    <w:rsid w:val="00CF7CB3"/>
    <w:rsid w:val="00E05E33"/>
    <w:rsid w:val="00F604E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1B07"/>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101B07"/>
    <w:pPr>
      <w:keepNext/>
      <w:jc w:val="center"/>
      <w:outlineLvl w:val="2"/>
    </w:pPr>
    <w:rPr>
      <w:b/>
      <w:bCs/>
      <w:color w:val="000000"/>
      <w:sz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101B07"/>
    <w:rPr>
      <w:rFonts w:ascii="Times New Roman" w:eastAsia="Times New Roman" w:hAnsi="Times New Roman" w:cs="Times New Roman"/>
      <w:b/>
      <w:bCs/>
      <w:color w:val="000000"/>
      <w:sz w:val="28"/>
      <w:szCs w:val="24"/>
      <w:lang w:val="uk-UA" w:eastAsia="ru-RU"/>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nhideWhenUsed/>
    <w:rsid w:val="00101B07"/>
    <w:pPr>
      <w:spacing w:before="100" w:beforeAutospacing="1" w:after="100" w:afterAutospacing="1"/>
    </w:pPr>
    <w:rPr>
      <w:lang w:val="uk-UA" w:eastAsia="uk-UA"/>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locked/>
    <w:rsid w:val="00101B07"/>
    <w:rPr>
      <w:rFonts w:ascii="Times New Roman" w:eastAsia="Times New Roman" w:hAnsi="Times New Roman" w:cs="Times New Roman"/>
      <w:sz w:val="24"/>
      <w:szCs w:val="24"/>
      <w:lang w:val="uk-UA" w:eastAsia="uk-UA"/>
    </w:rPr>
  </w:style>
  <w:style w:type="character" w:customStyle="1" w:styleId="2">
    <w:name w:val="Основной текст (2)_"/>
    <w:link w:val="21"/>
    <w:locked/>
    <w:rsid w:val="00101B07"/>
    <w:rPr>
      <w:b/>
      <w:bCs/>
      <w:shd w:val="clear" w:color="auto" w:fill="FFFFFF"/>
    </w:rPr>
  </w:style>
  <w:style w:type="paragraph" w:customStyle="1" w:styleId="21">
    <w:name w:val="Основной текст (2)1"/>
    <w:basedOn w:val="a"/>
    <w:link w:val="2"/>
    <w:rsid w:val="00101B07"/>
    <w:pPr>
      <w:widowControl w:val="0"/>
      <w:shd w:val="clear" w:color="auto" w:fill="FFFFFF"/>
      <w:spacing w:line="288" w:lineRule="exact"/>
      <w:jc w:val="center"/>
    </w:pPr>
    <w:rPr>
      <w:rFonts w:asciiTheme="minorHAnsi" w:eastAsiaTheme="minorHAnsi" w:hAnsiTheme="minorHAnsi" w:cstheme="minorBidi"/>
      <w:b/>
      <w:bCs/>
      <w:sz w:val="22"/>
      <w:szCs w:val="22"/>
      <w:lang w:eastAsia="en-US"/>
    </w:rPr>
  </w:style>
  <w:style w:type="paragraph" w:styleId="a5">
    <w:name w:val="List Paragraph"/>
    <w:basedOn w:val="a"/>
    <w:uiPriority w:val="34"/>
    <w:qFormat/>
    <w:rsid w:val="00101B0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201</Words>
  <Characters>1150</Characters>
  <Application>Microsoft Office Word</Application>
  <DocSecurity>0</DocSecurity>
  <Lines>9</Lines>
  <Paragraphs>2</Paragraphs>
  <ScaleCrop>false</ScaleCrop>
  <Company>Microsoft</Company>
  <LinksUpToDate>false</LinksUpToDate>
  <CharactersWithSpaces>1349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USER001</dc:creator>
  <cp:keywords/>
  <dc:description/>
  <cp:lastModifiedBy>USER001</cp:lastModifiedBy>
  <cp:revision>3</cp:revision>
  <cp:lastPrinted>2017-03-14T12:03:00Z</cp:lastPrinted>
  <dcterms:created xsi:type="dcterms:W3CDTF">2017-03-14T11:51:00Z</dcterms:created>
  <dcterms:modified xsi:type="dcterms:W3CDTF">2017-03-14T12:23:00Z</dcterms:modified>
</cp:coreProperties>
</file>