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228" w:rsidRPr="006D30AD" w:rsidRDefault="00254228" w:rsidP="00254228">
      <w:pPr>
        <w:jc w:val="center"/>
        <w:rPr>
          <w:lang w:val="uk-UA"/>
        </w:rPr>
      </w:pPr>
      <w:r w:rsidRPr="006D30AD">
        <w:rPr>
          <w:noProof/>
          <w:lang w:val="uk-UA" w:eastAsia="uk-UA"/>
        </w:rPr>
        <w:drawing>
          <wp:inline distT="0" distB="0" distL="0" distR="0">
            <wp:extent cx="428625" cy="523875"/>
            <wp:effectExtent l="19050" t="0" r="9525" b="0"/>
            <wp:docPr id="1" name="Рисунок 1" descr="Описание: 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TRZUKR.BMP"/>
                    <pic:cNvPicPr>
                      <a:picLocks noChangeArrowheads="1"/>
                    </pic:cNvPicPr>
                  </pic:nvPicPr>
                  <pic:blipFill>
                    <a:blip r:embed="rId5" cstate="print"/>
                    <a:srcRect/>
                    <a:stretch>
                      <a:fillRect/>
                    </a:stretch>
                  </pic:blipFill>
                  <pic:spPr bwMode="auto">
                    <a:xfrm>
                      <a:off x="0" y="0"/>
                      <a:ext cx="428625" cy="523875"/>
                    </a:xfrm>
                    <a:prstGeom prst="rect">
                      <a:avLst/>
                    </a:prstGeom>
                    <a:noFill/>
                  </pic:spPr>
                </pic:pic>
              </a:graphicData>
            </a:graphic>
          </wp:inline>
        </w:drawing>
      </w:r>
    </w:p>
    <w:p w:rsidR="00254228" w:rsidRPr="006D30AD" w:rsidRDefault="00254228" w:rsidP="00254228">
      <w:pPr>
        <w:jc w:val="center"/>
        <w:rPr>
          <w:sz w:val="28"/>
          <w:szCs w:val="28"/>
          <w:lang w:val="uk-UA"/>
        </w:rPr>
      </w:pPr>
      <w:r w:rsidRPr="006D30AD">
        <w:rPr>
          <w:sz w:val="28"/>
          <w:szCs w:val="28"/>
          <w:lang w:val="uk-UA"/>
        </w:rPr>
        <w:t>СЕМЕНІВСЬКА СЕЛИЩНА РАДА</w:t>
      </w:r>
    </w:p>
    <w:p w:rsidR="00254228" w:rsidRPr="006D30AD" w:rsidRDefault="00254228" w:rsidP="00254228">
      <w:pPr>
        <w:jc w:val="center"/>
        <w:rPr>
          <w:sz w:val="28"/>
          <w:szCs w:val="28"/>
          <w:lang w:val="uk-UA"/>
        </w:rPr>
      </w:pPr>
      <w:r w:rsidRPr="006D30AD">
        <w:rPr>
          <w:sz w:val="28"/>
          <w:szCs w:val="28"/>
          <w:lang w:val="uk-UA"/>
        </w:rPr>
        <w:t>СЕМЕНІВСЬКОГО РАЙОНУ ПОЛТАВСЬКОЇ ОБЛАСТІ</w:t>
      </w:r>
    </w:p>
    <w:p w:rsidR="00254228" w:rsidRPr="006D30AD" w:rsidRDefault="00254228" w:rsidP="00254228">
      <w:pPr>
        <w:jc w:val="center"/>
        <w:rPr>
          <w:sz w:val="28"/>
          <w:szCs w:val="28"/>
          <w:lang w:val="uk-UA"/>
        </w:rPr>
      </w:pPr>
    </w:p>
    <w:p w:rsidR="00254228" w:rsidRPr="006D30AD" w:rsidRDefault="00254228" w:rsidP="00254228">
      <w:pPr>
        <w:jc w:val="center"/>
        <w:rPr>
          <w:sz w:val="28"/>
          <w:szCs w:val="28"/>
          <w:lang w:val="uk-UA"/>
        </w:rPr>
      </w:pPr>
      <w:r>
        <w:rPr>
          <w:sz w:val="28"/>
          <w:szCs w:val="28"/>
          <w:lang w:val="uk-UA"/>
        </w:rPr>
        <w:t>П’ятдесят перша</w:t>
      </w:r>
      <w:r w:rsidRPr="006D30AD">
        <w:rPr>
          <w:sz w:val="28"/>
          <w:szCs w:val="28"/>
          <w:lang w:val="uk-UA"/>
        </w:rPr>
        <w:t xml:space="preserve">   сесія селищної  ради</w:t>
      </w:r>
    </w:p>
    <w:p w:rsidR="00254228" w:rsidRPr="006D30AD" w:rsidRDefault="00254228" w:rsidP="00254228">
      <w:pPr>
        <w:jc w:val="center"/>
        <w:rPr>
          <w:sz w:val="28"/>
          <w:szCs w:val="28"/>
          <w:lang w:val="uk-UA"/>
        </w:rPr>
      </w:pPr>
      <w:r w:rsidRPr="006D30AD">
        <w:rPr>
          <w:sz w:val="28"/>
          <w:szCs w:val="28"/>
          <w:lang w:val="uk-UA"/>
        </w:rPr>
        <w:t>першого  скликання</w:t>
      </w:r>
    </w:p>
    <w:p w:rsidR="00254228" w:rsidRPr="006D30AD" w:rsidRDefault="00254228" w:rsidP="00254228">
      <w:pPr>
        <w:jc w:val="center"/>
        <w:rPr>
          <w:sz w:val="28"/>
          <w:szCs w:val="28"/>
          <w:lang w:val="uk-UA"/>
        </w:rPr>
      </w:pPr>
    </w:p>
    <w:p w:rsidR="00254228" w:rsidRPr="00B32E78" w:rsidRDefault="00254228" w:rsidP="00254228">
      <w:pPr>
        <w:jc w:val="center"/>
        <w:rPr>
          <w:b/>
          <w:sz w:val="28"/>
          <w:szCs w:val="28"/>
          <w:lang w:val="uk-UA"/>
        </w:rPr>
      </w:pPr>
      <w:r w:rsidRPr="00B32E78">
        <w:rPr>
          <w:b/>
          <w:sz w:val="28"/>
          <w:szCs w:val="28"/>
          <w:lang w:val="uk-UA"/>
        </w:rPr>
        <w:t xml:space="preserve">  </w:t>
      </w:r>
      <w:r>
        <w:rPr>
          <w:b/>
          <w:sz w:val="28"/>
          <w:szCs w:val="28"/>
          <w:lang w:val="uk-UA"/>
        </w:rPr>
        <w:t xml:space="preserve">  </w:t>
      </w:r>
      <w:r w:rsidRPr="00B32E78">
        <w:rPr>
          <w:b/>
          <w:sz w:val="28"/>
          <w:szCs w:val="28"/>
          <w:lang w:val="uk-UA"/>
        </w:rPr>
        <w:t xml:space="preserve">Р І Ш Е Н </w:t>
      </w:r>
      <w:proofErr w:type="spellStart"/>
      <w:r w:rsidRPr="00B32E78">
        <w:rPr>
          <w:b/>
          <w:sz w:val="28"/>
          <w:szCs w:val="28"/>
          <w:lang w:val="uk-UA"/>
        </w:rPr>
        <w:t>Н</w:t>
      </w:r>
      <w:proofErr w:type="spellEnd"/>
      <w:r w:rsidRPr="00B32E78">
        <w:rPr>
          <w:b/>
          <w:sz w:val="28"/>
          <w:szCs w:val="28"/>
          <w:lang w:val="uk-UA"/>
        </w:rPr>
        <w:t xml:space="preserve"> Я</w:t>
      </w:r>
    </w:p>
    <w:p w:rsidR="00254228" w:rsidRPr="006D30AD" w:rsidRDefault="00254228" w:rsidP="00254228">
      <w:pPr>
        <w:jc w:val="center"/>
        <w:rPr>
          <w:sz w:val="28"/>
          <w:szCs w:val="28"/>
          <w:lang w:val="uk-UA"/>
        </w:rPr>
      </w:pPr>
    </w:p>
    <w:p w:rsidR="00254228" w:rsidRPr="006D30AD" w:rsidRDefault="00254228" w:rsidP="00254228">
      <w:pPr>
        <w:rPr>
          <w:sz w:val="28"/>
          <w:szCs w:val="28"/>
          <w:lang w:val="uk-UA"/>
        </w:rPr>
      </w:pPr>
      <w:r>
        <w:rPr>
          <w:sz w:val="28"/>
          <w:szCs w:val="28"/>
          <w:lang w:val="uk-UA"/>
        </w:rPr>
        <w:t xml:space="preserve">11 листопада </w:t>
      </w:r>
      <w:r w:rsidRPr="006D30AD">
        <w:rPr>
          <w:sz w:val="28"/>
          <w:szCs w:val="28"/>
          <w:lang w:val="uk-UA"/>
        </w:rPr>
        <w:t xml:space="preserve"> 2019 року</w:t>
      </w:r>
      <w:r w:rsidRPr="006D30AD">
        <w:rPr>
          <w:sz w:val="28"/>
          <w:szCs w:val="28"/>
          <w:lang w:val="uk-UA"/>
        </w:rPr>
        <w:tab/>
      </w:r>
      <w:r w:rsidRPr="006D30AD">
        <w:rPr>
          <w:sz w:val="28"/>
          <w:szCs w:val="28"/>
          <w:lang w:val="uk-UA"/>
        </w:rPr>
        <w:tab/>
      </w:r>
      <w:r w:rsidRPr="006D30AD">
        <w:rPr>
          <w:sz w:val="28"/>
          <w:szCs w:val="28"/>
          <w:lang w:val="uk-UA"/>
        </w:rPr>
        <w:tab/>
      </w:r>
      <w:r>
        <w:rPr>
          <w:sz w:val="28"/>
          <w:szCs w:val="28"/>
          <w:lang w:val="uk-UA"/>
        </w:rPr>
        <w:t xml:space="preserve"> </w:t>
      </w:r>
      <w:r w:rsidRPr="006D30AD">
        <w:rPr>
          <w:sz w:val="28"/>
          <w:szCs w:val="28"/>
          <w:lang w:val="uk-UA"/>
        </w:rPr>
        <w:tab/>
      </w:r>
      <w:r w:rsidRPr="006D30AD">
        <w:rPr>
          <w:sz w:val="28"/>
          <w:szCs w:val="28"/>
          <w:lang w:val="uk-UA"/>
        </w:rPr>
        <w:tab/>
      </w:r>
      <w:r w:rsidRPr="006D30AD">
        <w:rPr>
          <w:sz w:val="28"/>
          <w:szCs w:val="28"/>
          <w:lang w:val="uk-UA"/>
        </w:rPr>
        <w:tab/>
        <w:t xml:space="preserve">         </w:t>
      </w:r>
      <w:proofErr w:type="spellStart"/>
      <w:r w:rsidRPr="006D30AD">
        <w:rPr>
          <w:sz w:val="28"/>
          <w:szCs w:val="28"/>
          <w:lang w:val="uk-UA"/>
        </w:rPr>
        <w:t>смт</w:t>
      </w:r>
      <w:proofErr w:type="spellEnd"/>
      <w:r w:rsidRPr="006D30AD">
        <w:rPr>
          <w:sz w:val="28"/>
          <w:szCs w:val="28"/>
          <w:lang w:val="uk-UA"/>
        </w:rPr>
        <w:t xml:space="preserve">. </w:t>
      </w:r>
      <w:proofErr w:type="spellStart"/>
      <w:r w:rsidRPr="006D30AD">
        <w:rPr>
          <w:sz w:val="28"/>
          <w:szCs w:val="28"/>
          <w:lang w:val="uk-UA"/>
        </w:rPr>
        <w:t>Семенівка</w:t>
      </w:r>
      <w:proofErr w:type="spellEnd"/>
    </w:p>
    <w:p w:rsidR="00254228" w:rsidRPr="006D30AD" w:rsidRDefault="00254228" w:rsidP="00254228">
      <w:pPr>
        <w:tabs>
          <w:tab w:val="left" w:pos="4820"/>
          <w:tab w:val="left" w:pos="5103"/>
        </w:tabs>
        <w:ind w:right="4252"/>
        <w:jc w:val="both"/>
        <w:rPr>
          <w:b/>
          <w:sz w:val="28"/>
          <w:szCs w:val="28"/>
          <w:lang w:val="uk-UA"/>
        </w:rPr>
      </w:pPr>
    </w:p>
    <w:p w:rsidR="00AA0130" w:rsidRDefault="00AA0130" w:rsidP="00AA0130">
      <w:pPr>
        <w:rPr>
          <w:b/>
          <w:sz w:val="28"/>
          <w:szCs w:val="28"/>
          <w:lang w:val="uk-UA"/>
        </w:rPr>
      </w:pPr>
      <w:r>
        <w:rPr>
          <w:b/>
          <w:sz w:val="28"/>
          <w:szCs w:val="28"/>
          <w:lang w:val="uk-UA"/>
        </w:rPr>
        <w:t xml:space="preserve">Про укладення </w:t>
      </w:r>
      <w:r w:rsidRPr="002D286D">
        <w:rPr>
          <w:b/>
          <w:sz w:val="28"/>
          <w:szCs w:val="28"/>
          <w:lang w:val="uk-UA"/>
        </w:rPr>
        <w:t>договору оренди</w:t>
      </w:r>
    </w:p>
    <w:p w:rsidR="00AA0130" w:rsidRDefault="00AA0130" w:rsidP="00AA0130">
      <w:pPr>
        <w:rPr>
          <w:b/>
          <w:sz w:val="28"/>
          <w:szCs w:val="28"/>
          <w:lang w:val="uk-UA"/>
        </w:rPr>
      </w:pPr>
      <w:r>
        <w:rPr>
          <w:b/>
          <w:sz w:val="28"/>
          <w:szCs w:val="28"/>
          <w:lang w:val="uk-UA"/>
        </w:rPr>
        <w:t xml:space="preserve">нерухомого </w:t>
      </w:r>
      <w:r w:rsidRPr="002D286D">
        <w:rPr>
          <w:b/>
          <w:sz w:val="28"/>
          <w:szCs w:val="28"/>
          <w:lang w:val="uk-UA"/>
        </w:rPr>
        <w:t>майна комунальної</w:t>
      </w:r>
      <w:r>
        <w:rPr>
          <w:b/>
          <w:sz w:val="28"/>
          <w:szCs w:val="28"/>
          <w:lang w:val="uk-UA"/>
        </w:rPr>
        <w:t xml:space="preserve"> </w:t>
      </w:r>
    </w:p>
    <w:p w:rsidR="00AA0130" w:rsidRPr="002D286D" w:rsidRDefault="00AA0130" w:rsidP="00AA0130">
      <w:pPr>
        <w:rPr>
          <w:b/>
          <w:sz w:val="28"/>
          <w:szCs w:val="28"/>
          <w:lang w:val="uk-UA"/>
        </w:rPr>
      </w:pPr>
      <w:r w:rsidRPr="002D286D">
        <w:rPr>
          <w:b/>
          <w:sz w:val="28"/>
          <w:szCs w:val="28"/>
          <w:lang w:val="uk-UA"/>
        </w:rPr>
        <w:t>власност</w:t>
      </w:r>
      <w:r>
        <w:rPr>
          <w:b/>
          <w:sz w:val="28"/>
          <w:szCs w:val="28"/>
          <w:lang w:val="uk-UA"/>
        </w:rPr>
        <w:t xml:space="preserve">і </w:t>
      </w:r>
      <w:r w:rsidRPr="002D286D">
        <w:rPr>
          <w:b/>
          <w:sz w:val="28"/>
          <w:szCs w:val="28"/>
          <w:lang w:val="uk-UA"/>
        </w:rPr>
        <w:t xml:space="preserve">Семенівської об’єднаної </w:t>
      </w:r>
    </w:p>
    <w:p w:rsidR="00AA0130" w:rsidRDefault="00AA0130" w:rsidP="00AA0130">
      <w:pPr>
        <w:rPr>
          <w:b/>
          <w:sz w:val="28"/>
          <w:szCs w:val="28"/>
          <w:lang w:val="uk-UA"/>
        </w:rPr>
      </w:pPr>
      <w:r w:rsidRPr="002D286D">
        <w:rPr>
          <w:b/>
          <w:sz w:val="28"/>
          <w:szCs w:val="28"/>
          <w:lang w:val="uk-UA"/>
        </w:rPr>
        <w:t>територіальної громади</w:t>
      </w:r>
    </w:p>
    <w:p w:rsidR="00AA0130" w:rsidRDefault="00AA0130" w:rsidP="00AA0130">
      <w:pPr>
        <w:rPr>
          <w:sz w:val="28"/>
          <w:szCs w:val="28"/>
          <w:lang w:val="uk-UA"/>
        </w:rPr>
      </w:pPr>
    </w:p>
    <w:p w:rsidR="00AA0130" w:rsidRDefault="00AA0130" w:rsidP="00254228">
      <w:pPr>
        <w:ind w:firstLine="708"/>
        <w:jc w:val="both"/>
        <w:rPr>
          <w:sz w:val="28"/>
          <w:szCs w:val="28"/>
          <w:lang w:val="uk-UA"/>
        </w:rPr>
      </w:pPr>
      <w:r>
        <w:rPr>
          <w:sz w:val="28"/>
          <w:szCs w:val="28"/>
          <w:lang w:val="uk-UA"/>
        </w:rPr>
        <w:t xml:space="preserve">Розглянувши відношення Територіального центру соціального обслуговування  (надання соціальних послуг) Семенівської районної державної адміністрації  про переукладення договору оренди приміщення по вулиці Воїнів Інтернаціоналістів, 15 в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на новий термін, у зв’язку із закінченням попереднього договору оренди приміщення № 11 від 04.07.2019 року, беручи до уваги рекомендації постійних комісій селищної ради,  керуючись  Законом України «Про оренду державного та комунального майна», ст.  26, пп.1 п. а ст. 29, п. 5 ст. 60 Закону України «Про місцеве самоврядування в Україні», </w:t>
      </w:r>
      <w:r w:rsidRPr="00254228">
        <w:rPr>
          <w:sz w:val="28"/>
          <w:szCs w:val="28"/>
          <w:lang w:val="uk-UA"/>
        </w:rPr>
        <w:t>селищна рада</w:t>
      </w:r>
      <w:r w:rsidR="00254228">
        <w:rPr>
          <w:sz w:val="28"/>
          <w:szCs w:val="28"/>
          <w:lang w:val="uk-UA"/>
        </w:rPr>
        <w:t>,</w:t>
      </w:r>
    </w:p>
    <w:p w:rsidR="00254228" w:rsidRDefault="00254228" w:rsidP="00254228">
      <w:pPr>
        <w:ind w:firstLine="708"/>
        <w:jc w:val="both"/>
        <w:rPr>
          <w:b/>
          <w:sz w:val="28"/>
          <w:szCs w:val="28"/>
          <w:lang w:val="uk-UA"/>
        </w:rPr>
      </w:pPr>
    </w:p>
    <w:p w:rsidR="00AA0130" w:rsidRDefault="00AA0130" w:rsidP="00AA0130">
      <w:pPr>
        <w:jc w:val="center"/>
        <w:rPr>
          <w:b/>
          <w:sz w:val="28"/>
          <w:szCs w:val="28"/>
          <w:lang w:val="uk-UA"/>
        </w:rPr>
      </w:pPr>
      <w:r>
        <w:rPr>
          <w:b/>
          <w:sz w:val="28"/>
          <w:szCs w:val="28"/>
          <w:lang w:val="uk-UA"/>
        </w:rPr>
        <w:t>ВИРІШИЛА:</w:t>
      </w:r>
    </w:p>
    <w:p w:rsidR="00AA0130" w:rsidRDefault="00AA0130" w:rsidP="00AA0130">
      <w:pPr>
        <w:jc w:val="center"/>
      </w:pPr>
    </w:p>
    <w:p w:rsidR="00AA0130" w:rsidRDefault="00AA0130" w:rsidP="00254228">
      <w:pPr>
        <w:pStyle w:val="a5"/>
        <w:numPr>
          <w:ilvl w:val="0"/>
          <w:numId w:val="1"/>
        </w:numPr>
        <w:ind w:left="0" w:firstLine="426"/>
        <w:jc w:val="both"/>
        <w:rPr>
          <w:rFonts w:cs="Times New Roman"/>
          <w:sz w:val="28"/>
          <w:szCs w:val="28"/>
        </w:rPr>
      </w:pPr>
      <w:r>
        <w:rPr>
          <w:rFonts w:cs="Times New Roman"/>
          <w:sz w:val="28"/>
          <w:szCs w:val="28"/>
        </w:rPr>
        <w:t>Надати згоду</w:t>
      </w:r>
      <w:r w:rsidR="004E679B">
        <w:rPr>
          <w:rFonts w:cs="Times New Roman"/>
          <w:sz w:val="28"/>
          <w:szCs w:val="28"/>
        </w:rPr>
        <w:t xml:space="preserve"> на укладення</w:t>
      </w:r>
      <w:r>
        <w:rPr>
          <w:rFonts w:cs="Times New Roman"/>
          <w:sz w:val="28"/>
          <w:szCs w:val="28"/>
        </w:rPr>
        <w:t xml:space="preserve"> договору оренди приміщення по вул. Воїнів Інтернаціоналістів, 15 в </w:t>
      </w:r>
      <w:proofErr w:type="spellStart"/>
      <w:r>
        <w:rPr>
          <w:rFonts w:cs="Times New Roman"/>
          <w:sz w:val="28"/>
          <w:szCs w:val="28"/>
        </w:rPr>
        <w:t>смт</w:t>
      </w:r>
      <w:proofErr w:type="spellEnd"/>
      <w:r>
        <w:rPr>
          <w:rFonts w:cs="Times New Roman"/>
          <w:sz w:val="28"/>
          <w:szCs w:val="28"/>
        </w:rPr>
        <w:t xml:space="preserve">. </w:t>
      </w:r>
      <w:proofErr w:type="spellStart"/>
      <w:r>
        <w:rPr>
          <w:rFonts w:cs="Times New Roman"/>
          <w:sz w:val="28"/>
          <w:szCs w:val="28"/>
        </w:rPr>
        <w:t>Семенівка</w:t>
      </w:r>
      <w:proofErr w:type="spellEnd"/>
      <w:r>
        <w:rPr>
          <w:rFonts w:cs="Times New Roman"/>
          <w:sz w:val="28"/>
          <w:szCs w:val="28"/>
        </w:rPr>
        <w:t>, що належить до комунальної власності  Семенівської об’єднаної  територіальної громади, загальною площею - 343,9 кв. м. для проведення діяльності територіального центру соціального обслуговування  ( надання соціальних послуг)  Семенівської  районної державної адміністрації   терміном</w:t>
      </w:r>
      <w:r w:rsidR="004E679B">
        <w:rPr>
          <w:rFonts w:cs="Times New Roman"/>
          <w:sz w:val="28"/>
          <w:szCs w:val="28"/>
        </w:rPr>
        <w:t xml:space="preserve"> на 1 рік:  з 2 січня 2020 року по 31 грудня 2020</w:t>
      </w:r>
      <w:r>
        <w:rPr>
          <w:rFonts w:cs="Times New Roman"/>
          <w:sz w:val="28"/>
          <w:szCs w:val="28"/>
        </w:rPr>
        <w:t xml:space="preserve"> року.</w:t>
      </w:r>
    </w:p>
    <w:p w:rsidR="00AA0130" w:rsidRDefault="00AA0130" w:rsidP="00254228">
      <w:pPr>
        <w:pStyle w:val="a5"/>
        <w:numPr>
          <w:ilvl w:val="0"/>
          <w:numId w:val="1"/>
        </w:numPr>
        <w:ind w:left="0" w:firstLine="426"/>
        <w:jc w:val="both"/>
        <w:rPr>
          <w:rFonts w:cs="Times New Roman"/>
          <w:sz w:val="28"/>
          <w:szCs w:val="28"/>
        </w:rPr>
      </w:pPr>
      <w:r>
        <w:rPr>
          <w:rFonts w:cs="Times New Roman"/>
          <w:sz w:val="28"/>
          <w:szCs w:val="28"/>
        </w:rPr>
        <w:t xml:space="preserve">Доручити селищному голові </w:t>
      </w:r>
      <w:proofErr w:type="spellStart"/>
      <w:r>
        <w:rPr>
          <w:rFonts w:cs="Times New Roman"/>
          <w:sz w:val="28"/>
          <w:szCs w:val="28"/>
        </w:rPr>
        <w:t>Милашевич</w:t>
      </w:r>
      <w:proofErr w:type="spellEnd"/>
      <w:r>
        <w:rPr>
          <w:rFonts w:cs="Times New Roman"/>
          <w:sz w:val="28"/>
          <w:szCs w:val="28"/>
        </w:rPr>
        <w:t xml:space="preserve"> Л.П. оформити договірні відносини з орендарем ш</w:t>
      </w:r>
      <w:r w:rsidR="004E679B">
        <w:rPr>
          <w:rFonts w:cs="Times New Roman"/>
          <w:sz w:val="28"/>
          <w:szCs w:val="28"/>
        </w:rPr>
        <w:t>ляхом укладення договору</w:t>
      </w:r>
      <w:r>
        <w:rPr>
          <w:rFonts w:cs="Times New Roman"/>
          <w:sz w:val="28"/>
          <w:szCs w:val="28"/>
        </w:rPr>
        <w:t xml:space="preserve"> </w:t>
      </w:r>
      <w:r w:rsidR="0086570A">
        <w:rPr>
          <w:rFonts w:cs="Times New Roman"/>
          <w:sz w:val="28"/>
          <w:szCs w:val="28"/>
        </w:rPr>
        <w:t xml:space="preserve"> оренди </w:t>
      </w:r>
      <w:r w:rsidR="004E679B">
        <w:rPr>
          <w:rFonts w:cs="Times New Roman"/>
          <w:sz w:val="28"/>
          <w:szCs w:val="28"/>
        </w:rPr>
        <w:t>нерухомого майна</w:t>
      </w:r>
      <w:r w:rsidR="0086570A">
        <w:rPr>
          <w:rFonts w:cs="Times New Roman"/>
          <w:sz w:val="28"/>
          <w:szCs w:val="28"/>
        </w:rPr>
        <w:t xml:space="preserve"> комунальної власності Семенівської об’єднаної територіальної громади.</w:t>
      </w:r>
    </w:p>
    <w:p w:rsidR="00AA0130" w:rsidRDefault="00AA0130" w:rsidP="00254228">
      <w:pPr>
        <w:pStyle w:val="a6"/>
        <w:numPr>
          <w:ilvl w:val="0"/>
          <w:numId w:val="1"/>
        </w:numPr>
        <w:tabs>
          <w:tab w:val="center" w:pos="680"/>
        </w:tabs>
        <w:ind w:left="0" w:firstLine="426"/>
        <w:jc w:val="both"/>
        <w:rPr>
          <w:sz w:val="28"/>
          <w:lang w:val="uk-UA"/>
        </w:rPr>
      </w:pPr>
      <w:r>
        <w:rPr>
          <w:sz w:val="28"/>
          <w:lang w:val="uk-UA"/>
        </w:rPr>
        <w:t xml:space="preserve">Контроль за </w:t>
      </w:r>
      <w:r w:rsidRPr="00E4523B">
        <w:rPr>
          <w:sz w:val="28"/>
          <w:lang w:val="uk-UA"/>
        </w:rPr>
        <w:t>виконання цього рішення покласти</w:t>
      </w:r>
      <w:r w:rsidRPr="007268A1">
        <w:rPr>
          <w:sz w:val="28"/>
        </w:rPr>
        <w:t xml:space="preserve"> </w:t>
      </w:r>
      <w:r>
        <w:rPr>
          <w:sz w:val="28"/>
          <w:lang w:val="uk-UA"/>
        </w:rPr>
        <w:t>на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комісії – Т.М.</w:t>
      </w:r>
      <w:proofErr w:type="spellStart"/>
      <w:r>
        <w:rPr>
          <w:sz w:val="28"/>
          <w:lang w:val="uk-UA"/>
        </w:rPr>
        <w:t>Клочко</w:t>
      </w:r>
      <w:proofErr w:type="spellEnd"/>
      <w:r>
        <w:rPr>
          <w:sz w:val="28"/>
          <w:lang w:val="uk-UA"/>
        </w:rPr>
        <w:t>).</w:t>
      </w:r>
    </w:p>
    <w:p w:rsidR="00AA0130" w:rsidRPr="007F4414" w:rsidRDefault="00AA0130" w:rsidP="00254228">
      <w:pPr>
        <w:ind w:firstLine="426"/>
        <w:rPr>
          <w:lang w:val="uk-UA"/>
        </w:rPr>
      </w:pPr>
    </w:p>
    <w:p w:rsidR="00AA0130" w:rsidRDefault="00AA0130" w:rsidP="00AA0130">
      <w:pPr>
        <w:pStyle w:val="a5"/>
        <w:ind w:left="0"/>
        <w:rPr>
          <w:rFonts w:cs="Times New Roman"/>
          <w:sz w:val="28"/>
          <w:szCs w:val="28"/>
        </w:rPr>
      </w:pPr>
    </w:p>
    <w:p w:rsidR="00281075" w:rsidRPr="00254228" w:rsidRDefault="00AA0130" w:rsidP="00254228">
      <w:pPr>
        <w:pStyle w:val="a5"/>
        <w:tabs>
          <w:tab w:val="left" w:pos="0"/>
        </w:tabs>
        <w:ind w:left="0"/>
        <w:jc w:val="center"/>
        <w:rPr>
          <w:rFonts w:cs="Times New Roman"/>
          <w:b/>
          <w:sz w:val="28"/>
          <w:szCs w:val="28"/>
        </w:rPr>
      </w:pPr>
      <w:r w:rsidRPr="00254228">
        <w:rPr>
          <w:rFonts w:cs="Times New Roman"/>
          <w:b/>
          <w:sz w:val="28"/>
          <w:szCs w:val="28"/>
        </w:rPr>
        <w:t xml:space="preserve">СЕЛИЩНИЙ  ГОЛОВА       </w:t>
      </w:r>
      <w:r w:rsidR="00254228">
        <w:rPr>
          <w:rFonts w:cs="Times New Roman"/>
          <w:b/>
          <w:sz w:val="28"/>
          <w:szCs w:val="28"/>
        </w:rPr>
        <w:t xml:space="preserve">   </w:t>
      </w:r>
      <w:r w:rsidRPr="00254228">
        <w:rPr>
          <w:rFonts w:cs="Times New Roman"/>
          <w:b/>
          <w:sz w:val="28"/>
          <w:szCs w:val="28"/>
        </w:rPr>
        <w:t xml:space="preserve">              </w:t>
      </w:r>
      <w:r w:rsidR="00254228">
        <w:rPr>
          <w:rFonts w:cs="Times New Roman"/>
          <w:b/>
          <w:sz w:val="28"/>
          <w:szCs w:val="28"/>
        </w:rPr>
        <w:t xml:space="preserve">  </w:t>
      </w:r>
      <w:r w:rsidRPr="00254228">
        <w:rPr>
          <w:rFonts w:cs="Times New Roman"/>
          <w:b/>
          <w:sz w:val="28"/>
          <w:szCs w:val="28"/>
        </w:rPr>
        <w:t xml:space="preserve">                 Л.П.</w:t>
      </w:r>
      <w:r w:rsidR="00254228" w:rsidRPr="00254228">
        <w:rPr>
          <w:rFonts w:cs="Times New Roman"/>
          <w:b/>
          <w:sz w:val="28"/>
          <w:szCs w:val="28"/>
        </w:rPr>
        <w:t xml:space="preserve"> </w:t>
      </w:r>
      <w:r w:rsidRPr="00254228">
        <w:rPr>
          <w:rFonts w:cs="Times New Roman"/>
          <w:b/>
          <w:sz w:val="28"/>
          <w:szCs w:val="28"/>
        </w:rPr>
        <w:t>МИЛАШЕВИЧ</w:t>
      </w:r>
    </w:p>
    <w:sectPr w:rsidR="00281075" w:rsidRPr="00254228" w:rsidSect="00254228">
      <w:pgSz w:w="11906" w:h="16838"/>
      <w:pgMar w:top="567"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720" w:hanging="360"/>
      </w:pPr>
      <w:rPr>
        <w:rFonts w:ascii="Times New Roman" w:hAnsi="Times New Roman" w:cs="Times New Roman" w:hint="default"/>
        <w:sz w:val="28"/>
        <w:szCs w:val="28"/>
        <w:lang w:val="uk-U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A0130"/>
    <w:rsid w:val="00191E20"/>
    <w:rsid w:val="001A5B1C"/>
    <w:rsid w:val="00234D7B"/>
    <w:rsid w:val="00254228"/>
    <w:rsid w:val="00281075"/>
    <w:rsid w:val="004E679B"/>
    <w:rsid w:val="0086570A"/>
    <w:rsid w:val="00AA013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13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A0130"/>
    <w:pPr>
      <w:jc w:val="center"/>
    </w:pPr>
    <w:rPr>
      <w:sz w:val="28"/>
      <w:lang w:val="uk-UA"/>
    </w:rPr>
  </w:style>
  <w:style w:type="character" w:customStyle="1" w:styleId="a4">
    <w:name w:val="Название Знак"/>
    <w:basedOn w:val="a0"/>
    <w:link w:val="a3"/>
    <w:rsid w:val="00AA0130"/>
    <w:rPr>
      <w:rFonts w:ascii="Times New Roman" w:eastAsia="Times New Roman" w:hAnsi="Times New Roman" w:cs="Times New Roman"/>
      <w:sz w:val="28"/>
      <w:szCs w:val="24"/>
      <w:lang w:eastAsia="ru-RU"/>
    </w:rPr>
  </w:style>
  <w:style w:type="paragraph" w:styleId="a5">
    <w:name w:val="List Paragraph"/>
    <w:basedOn w:val="a"/>
    <w:qFormat/>
    <w:rsid w:val="00AA0130"/>
    <w:pPr>
      <w:widowControl w:val="0"/>
      <w:suppressAutoHyphens/>
      <w:ind w:left="720"/>
    </w:pPr>
    <w:rPr>
      <w:rFonts w:eastAsia="SimSun" w:cs="Mangal"/>
      <w:kern w:val="1"/>
      <w:lang w:val="uk-UA" w:eastAsia="hi-IN" w:bidi="hi-IN"/>
    </w:rPr>
  </w:style>
  <w:style w:type="paragraph" w:styleId="a6">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a7"/>
    <w:rsid w:val="00AA0130"/>
    <w:pPr>
      <w:tabs>
        <w:tab w:val="center" w:pos="4153"/>
        <w:tab w:val="right" w:pos="8306"/>
      </w:tabs>
    </w:pPr>
    <w:rPr>
      <w:sz w:val="20"/>
      <w:szCs w:val="20"/>
    </w:rPr>
  </w:style>
  <w:style w:type="character" w:customStyle="1" w:styleId="a7">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Знак Знак,Знак Знак"/>
    <w:basedOn w:val="a0"/>
    <w:link w:val="a6"/>
    <w:rsid w:val="00AA0130"/>
    <w:rPr>
      <w:rFonts w:ascii="Times New Roman" w:eastAsia="Times New Roman" w:hAnsi="Times New Roman" w:cs="Times New Roman"/>
      <w:sz w:val="20"/>
      <w:szCs w:val="20"/>
      <w:lang w:val="ru-RU" w:eastAsia="ru-RU"/>
    </w:rPr>
  </w:style>
  <w:style w:type="paragraph" w:styleId="a8">
    <w:name w:val="Balloon Text"/>
    <w:basedOn w:val="a"/>
    <w:link w:val="a9"/>
    <w:uiPriority w:val="99"/>
    <w:semiHidden/>
    <w:unhideWhenUsed/>
    <w:rsid w:val="00AA0130"/>
    <w:rPr>
      <w:rFonts w:ascii="Tahoma" w:hAnsi="Tahoma" w:cs="Tahoma"/>
      <w:sz w:val="16"/>
      <w:szCs w:val="16"/>
    </w:rPr>
  </w:style>
  <w:style w:type="character" w:customStyle="1" w:styleId="a9">
    <w:name w:val="Текст выноски Знак"/>
    <w:basedOn w:val="a0"/>
    <w:link w:val="a8"/>
    <w:uiPriority w:val="99"/>
    <w:semiHidden/>
    <w:rsid w:val="00AA0130"/>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1219</Words>
  <Characters>695</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Sem3</cp:lastModifiedBy>
  <cp:revision>4</cp:revision>
  <dcterms:created xsi:type="dcterms:W3CDTF">2019-11-08T11:28:00Z</dcterms:created>
  <dcterms:modified xsi:type="dcterms:W3CDTF">2019-11-15T07:45:00Z</dcterms:modified>
</cp:coreProperties>
</file>