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EA2" w:rsidRPr="00886399" w:rsidRDefault="00412EA2" w:rsidP="00412EA2">
      <w:pPr>
        <w:pStyle w:val="a3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eastAsia="uk-UA"/>
        </w:rPr>
      </w:pPr>
      <w:r w:rsidRPr="00886399">
        <w:rPr>
          <w:rFonts w:ascii="Times New Roman" w:hAnsi="Times New Roman" w:cs="Times New Roman"/>
          <w:b/>
          <w:color w:val="000000"/>
          <w:sz w:val="26"/>
          <w:szCs w:val="26"/>
          <w:lang w:eastAsia="uk-UA"/>
        </w:rPr>
        <w:t xml:space="preserve">ПОЯСНЮВАЛЬНА  ЗАПИСКА </w:t>
      </w:r>
    </w:p>
    <w:p w:rsidR="00BD4996" w:rsidRPr="00886399" w:rsidRDefault="00BD4996" w:rsidP="00903BAF">
      <w:pPr>
        <w:pStyle w:val="a3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eastAsia="uk-UA"/>
        </w:rPr>
      </w:pPr>
    </w:p>
    <w:p w:rsidR="00917118" w:rsidRPr="00886399" w:rsidRDefault="00917118" w:rsidP="00917118">
      <w:pPr>
        <w:pStyle w:val="a3"/>
        <w:jc w:val="center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886399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про виконання бюджету </w:t>
      </w:r>
      <w:proofErr w:type="spellStart"/>
      <w:r w:rsidRPr="00886399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Семенівської</w:t>
      </w:r>
      <w:proofErr w:type="spellEnd"/>
      <w:r w:rsidRPr="00886399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 селищної територіальної громади </w:t>
      </w:r>
    </w:p>
    <w:p w:rsidR="00917118" w:rsidRPr="00886399" w:rsidRDefault="00917118" w:rsidP="00917118">
      <w:pPr>
        <w:pStyle w:val="a3"/>
        <w:jc w:val="center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886399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за січень-</w:t>
      </w:r>
      <w:r w:rsidR="009E012B" w:rsidRPr="00886399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вересень</w:t>
      </w:r>
      <w:r w:rsidRPr="00886399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 2021 року</w:t>
      </w:r>
    </w:p>
    <w:p w:rsidR="00917118" w:rsidRPr="00886399" w:rsidRDefault="00917118" w:rsidP="0091711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917118" w:rsidRPr="00886399" w:rsidRDefault="00917118" w:rsidP="00917118">
      <w:p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        Станом на </w:t>
      </w:r>
      <w:r w:rsidR="00095C67" w:rsidRPr="00886399">
        <w:rPr>
          <w:rFonts w:ascii="Times New Roman" w:hAnsi="Times New Roman" w:cs="Times New Roman"/>
          <w:b/>
          <w:sz w:val="26"/>
          <w:szCs w:val="26"/>
        </w:rPr>
        <w:t>0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="009E012B" w:rsidRPr="00886399">
        <w:rPr>
          <w:rFonts w:ascii="Times New Roman" w:hAnsi="Times New Roman" w:cs="Times New Roman"/>
          <w:b/>
          <w:sz w:val="26"/>
          <w:szCs w:val="26"/>
        </w:rPr>
        <w:t>жовтня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2021 року</w:t>
      </w:r>
      <w:r w:rsidRPr="00886399">
        <w:rPr>
          <w:rFonts w:ascii="Times New Roman" w:hAnsi="Times New Roman" w:cs="Times New Roman"/>
          <w:sz w:val="26"/>
          <w:szCs w:val="26"/>
        </w:rPr>
        <w:t xml:space="preserve">  до бюджету селищної ради по доходах загального фонду (без трансфертів) при плані </w:t>
      </w:r>
      <w:r w:rsidR="001D1FE0" w:rsidRPr="00886399">
        <w:rPr>
          <w:rFonts w:ascii="Times New Roman" w:hAnsi="Times New Roman" w:cs="Times New Roman"/>
          <w:b/>
          <w:sz w:val="26"/>
          <w:szCs w:val="26"/>
          <w:lang w:val="ru-RU"/>
        </w:rPr>
        <w:t>70</w:t>
      </w:r>
      <w:r w:rsidR="001D1FE0" w:rsidRPr="00886399"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1D1FE0" w:rsidRPr="00886399">
        <w:rPr>
          <w:rFonts w:ascii="Times New Roman" w:hAnsi="Times New Roman" w:cs="Times New Roman"/>
          <w:b/>
          <w:sz w:val="26"/>
          <w:szCs w:val="26"/>
          <w:lang w:val="ru-RU"/>
        </w:rPr>
        <w:t>478,7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грн.</w:t>
      </w:r>
      <w:r w:rsidRPr="00886399">
        <w:rPr>
          <w:rFonts w:ascii="Times New Roman" w:hAnsi="Times New Roman" w:cs="Times New Roman"/>
          <w:sz w:val="26"/>
          <w:szCs w:val="26"/>
        </w:rPr>
        <w:t xml:space="preserve">,  надійшло  </w:t>
      </w:r>
      <w:r w:rsidR="001D1FE0" w:rsidRPr="00886399">
        <w:rPr>
          <w:rFonts w:ascii="Times New Roman" w:hAnsi="Times New Roman" w:cs="Times New Roman"/>
          <w:b/>
          <w:sz w:val="26"/>
          <w:szCs w:val="26"/>
          <w:lang w:val="ru-RU"/>
        </w:rPr>
        <w:t>73 230,7</w:t>
      </w: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 xml:space="preserve">., що становить </w:t>
      </w:r>
      <w:r w:rsidR="001D1FE0" w:rsidRPr="00886399">
        <w:rPr>
          <w:rFonts w:ascii="Times New Roman" w:hAnsi="Times New Roman" w:cs="Times New Roman"/>
          <w:sz w:val="26"/>
          <w:szCs w:val="26"/>
        </w:rPr>
        <w:t>103,9</w:t>
      </w:r>
      <w:r w:rsidR="003B2511"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86399">
        <w:rPr>
          <w:rFonts w:ascii="Times New Roman" w:hAnsi="Times New Roman" w:cs="Times New Roman"/>
          <w:sz w:val="26"/>
          <w:szCs w:val="26"/>
        </w:rPr>
        <w:t xml:space="preserve">% виконання. </w:t>
      </w:r>
      <w:r w:rsidR="001D1FE0" w:rsidRPr="00886399">
        <w:rPr>
          <w:rFonts w:ascii="Times New Roman" w:hAnsi="Times New Roman" w:cs="Times New Roman"/>
          <w:sz w:val="26"/>
          <w:szCs w:val="26"/>
        </w:rPr>
        <w:t>Понад</w:t>
      </w:r>
      <w:r w:rsidR="003B2511"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план </w:t>
      </w:r>
      <w:proofErr w:type="spellStart"/>
      <w:r w:rsidR="003B2511" w:rsidRPr="00886399">
        <w:rPr>
          <w:rFonts w:ascii="Times New Roman" w:hAnsi="Times New Roman" w:cs="Times New Roman"/>
          <w:sz w:val="26"/>
          <w:szCs w:val="26"/>
          <w:lang w:val="ru-RU"/>
        </w:rPr>
        <w:t>отримано</w:t>
      </w:r>
      <w:proofErr w:type="spellEnd"/>
      <w:r w:rsidR="003B2511"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86399">
        <w:rPr>
          <w:rFonts w:ascii="Times New Roman" w:hAnsi="Times New Roman" w:cs="Times New Roman"/>
          <w:sz w:val="26"/>
          <w:szCs w:val="26"/>
        </w:rPr>
        <w:t xml:space="preserve">  </w:t>
      </w:r>
      <w:r w:rsidR="001D1FE0" w:rsidRPr="00886399">
        <w:rPr>
          <w:rFonts w:ascii="Times New Roman" w:hAnsi="Times New Roman" w:cs="Times New Roman"/>
          <w:b/>
          <w:sz w:val="26"/>
          <w:szCs w:val="26"/>
        </w:rPr>
        <w:t>2752,0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</w:t>
      </w:r>
      <w:r w:rsidRPr="00886399">
        <w:rPr>
          <w:rFonts w:ascii="Times New Roman" w:hAnsi="Times New Roman" w:cs="Times New Roman"/>
          <w:sz w:val="26"/>
          <w:szCs w:val="26"/>
        </w:rPr>
        <w:t>.</w:t>
      </w:r>
    </w:p>
    <w:p w:rsidR="00917118" w:rsidRPr="00886399" w:rsidRDefault="00917118" w:rsidP="00917118">
      <w:p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        В розрізі податків надходження складають:</w:t>
      </w:r>
    </w:p>
    <w:p w:rsidR="00917118" w:rsidRPr="00886399" w:rsidRDefault="00917118" w:rsidP="0091711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податок та збір на доходи фізичних осіб </w:t>
      </w:r>
      <w:r w:rsidR="0069640C" w:rsidRPr="00886399">
        <w:rPr>
          <w:rFonts w:ascii="Times New Roman" w:hAnsi="Times New Roman" w:cs="Times New Roman"/>
          <w:b/>
          <w:sz w:val="26"/>
          <w:szCs w:val="26"/>
          <w:lang w:val="ru-RU"/>
        </w:rPr>
        <w:t>3</w:t>
      </w:r>
      <w:r w:rsidR="004838A0" w:rsidRPr="00886399">
        <w:rPr>
          <w:rFonts w:ascii="Times New Roman" w:hAnsi="Times New Roman" w:cs="Times New Roman"/>
          <w:b/>
          <w:sz w:val="26"/>
          <w:szCs w:val="26"/>
          <w:lang w:val="ru-RU"/>
        </w:rPr>
        <w:t>9464</w:t>
      </w:r>
      <w:r w:rsidR="0069640C" w:rsidRPr="00886399">
        <w:rPr>
          <w:rFonts w:ascii="Times New Roman" w:hAnsi="Times New Roman" w:cs="Times New Roman"/>
          <w:b/>
          <w:sz w:val="26"/>
          <w:szCs w:val="26"/>
          <w:lang w:val="ru-RU"/>
        </w:rPr>
        <w:t>,</w:t>
      </w:r>
      <w:r w:rsidR="004838A0" w:rsidRPr="00886399">
        <w:rPr>
          <w:rFonts w:ascii="Times New Roman" w:hAnsi="Times New Roman" w:cs="Times New Roman"/>
          <w:b/>
          <w:sz w:val="26"/>
          <w:szCs w:val="26"/>
          <w:lang w:val="ru-RU"/>
        </w:rPr>
        <w:t>7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грн.,</w:t>
      </w:r>
    </w:p>
    <w:p w:rsidR="00917118" w:rsidRPr="00886399" w:rsidRDefault="00917118" w:rsidP="0091711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податок на нерухоме майно  відмінне від земельної ділянки </w:t>
      </w:r>
      <w:r w:rsidRPr="00886399">
        <w:rPr>
          <w:rFonts w:ascii="Times New Roman" w:hAnsi="Times New Roman" w:cs="Times New Roman"/>
          <w:b/>
          <w:sz w:val="26"/>
          <w:szCs w:val="26"/>
        </w:rPr>
        <w:t>42</w:t>
      </w:r>
      <w:r w:rsidR="004838A0" w:rsidRPr="00886399">
        <w:rPr>
          <w:rFonts w:ascii="Times New Roman" w:hAnsi="Times New Roman" w:cs="Times New Roman"/>
          <w:b/>
          <w:sz w:val="26"/>
          <w:szCs w:val="26"/>
        </w:rPr>
        <w:t>8</w:t>
      </w:r>
      <w:r w:rsidR="0069640C" w:rsidRPr="00886399">
        <w:rPr>
          <w:rFonts w:ascii="Times New Roman" w:hAnsi="Times New Roman" w:cs="Times New Roman"/>
          <w:b/>
          <w:sz w:val="26"/>
          <w:szCs w:val="26"/>
          <w:lang w:val="ru-RU"/>
        </w:rPr>
        <w:t>5</w:t>
      </w:r>
      <w:r w:rsidRPr="00886399">
        <w:rPr>
          <w:rFonts w:ascii="Times New Roman" w:hAnsi="Times New Roman" w:cs="Times New Roman"/>
          <w:b/>
          <w:sz w:val="26"/>
          <w:szCs w:val="26"/>
        </w:rPr>
        <w:t>,</w:t>
      </w:r>
      <w:r w:rsidR="004838A0" w:rsidRPr="00886399">
        <w:rPr>
          <w:rFonts w:ascii="Times New Roman" w:hAnsi="Times New Roman" w:cs="Times New Roman"/>
          <w:b/>
          <w:sz w:val="26"/>
          <w:szCs w:val="26"/>
        </w:rPr>
        <w:t>1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</w:t>
      </w:r>
      <w:r w:rsidRPr="00886399">
        <w:rPr>
          <w:rFonts w:ascii="Times New Roman" w:hAnsi="Times New Roman" w:cs="Times New Roman"/>
          <w:sz w:val="26"/>
          <w:szCs w:val="26"/>
        </w:rPr>
        <w:t xml:space="preserve">. </w:t>
      </w:r>
      <w:r w:rsidRPr="00886399">
        <w:rPr>
          <w:rFonts w:ascii="Times New Roman" w:hAnsi="Times New Roman" w:cs="Times New Roman"/>
          <w:b/>
          <w:sz w:val="26"/>
          <w:szCs w:val="26"/>
        </w:rPr>
        <w:t>грн.,</w:t>
      </w:r>
    </w:p>
    <w:p w:rsidR="00917118" w:rsidRPr="00886399" w:rsidRDefault="00917118" w:rsidP="0091711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плата за землю з юридичних та фізичних осіб </w:t>
      </w:r>
      <w:r w:rsidR="0069640C" w:rsidRPr="00886399">
        <w:rPr>
          <w:rFonts w:ascii="Times New Roman" w:hAnsi="Times New Roman" w:cs="Times New Roman"/>
          <w:b/>
          <w:sz w:val="26"/>
          <w:szCs w:val="26"/>
          <w:lang w:val="ru-RU"/>
        </w:rPr>
        <w:t>1</w:t>
      </w:r>
      <w:r w:rsidR="004838A0" w:rsidRPr="00886399">
        <w:rPr>
          <w:rFonts w:ascii="Times New Roman" w:hAnsi="Times New Roman" w:cs="Times New Roman"/>
          <w:b/>
          <w:sz w:val="26"/>
          <w:szCs w:val="26"/>
          <w:lang w:val="ru-RU"/>
        </w:rPr>
        <w:t>5063</w:t>
      </w:r>
      <w:r w:rsidR="0069640C" w:rsidRPr="00886399">
        <w:rPr>
          <w:rFonts w:ascii="Times New Roman" w:hAnsi="Times New Roman" w:cs="Times New Roman"/>
          <w:b/>
          <w:sz w:val="26"/>
          <w:szCs w:val="26"/>
          <w:lang w:val="ru-RU"/>
        </w:rPr>
        <w:t>,</w:t>
      </w:r>
      <w:r w:rsidR="004838A0" w:rsidRPr="00886399">
        <w:rPr>
          <w:rFonts w:ascii="Times New Roman" w:hAnsi="Times New Roman" w:cs="Times New Roman"/>
          <w:b/>
          <w:sz w:val="26"/>
          <w:szCs w:val="26"/>
          <w:lang w:val="ru-RU"/>
        </w:rPr>
        <w:t>4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грн.,</w:t>
      </w:r>
    </w:p>
    <w:p w:rsidR="00917118" w:rsidRPr="00886399" w:rsidRDefault="00917118" w:rsidP="0091711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єдиний податок з юридичних та фізичних осіб  </w:t>
      </w:r>
      <w:r w:rsidR="004838A0" w:rsidRPr="00886399">
        <w:rPr>
          <w:rFonts w:ascii="Times New Roman" w:hAnsi="Times New Roman" w:cs="Times New Roman"/>
          <w:b/>
          <w:sz w:val="26"/>
          <w:szCs w:val="26"/>
        </w:rPr>
        <w:t>10186</w:t>
      </w:r>
      <w:r w:rsidR="0069640C" w:rsidRPr="00886399">
        <w:rPr>
          <w:rFonts w:ascii="Times New Roman" w:hAnsi="Times New Roman" w:cs="Times New Roman"/>
          <w:b/>
          <w:sz w:val="26"/>
          <w:szCs w:val="26"/>
          <w:lang w:val="ru-RU"/>
        </w:rPr>
        <w:t>,</w:t>
      </w:r>
      <w:r w:rsidR="004838A0" w:rsidRPr="00886399">
        <w:rPr>
          <w:rFonts w:ascii="Times New Roman" w:hAnsi="Times New Roman" w:cs="Times New Roman"/>
          <w:b/>
          <w:sz w:val="26"/>
          <w:szCs w:val="26"/>
          <w:lang w:val="ru-RU"/>
        </w:rPr>
        <w:t>2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грн.,</w:t>
      </w:r>
    </w:p>
    <w:p w:rsidR="00917118" w:rsidRPr="00886399" w:rsidRDefault="00917118" w:rsidP="0091711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плата за надання адміністративних послуг </w:t>
      </w:r>
      <w:r w:rsidR="004838A0" w:rsidRPr="00886399">
        <w:rPr>
          <w:rFonts w:ascii="Times New Roman" w:hAnsi="Times New Roman" w:cs="Times New Roman"/>
          <w:sz w:val="26"/>
          <w:szCs w:val="26"/>
        </w:rPr>
        <w:t xml:space="preserve"> </w:t>
      </w:r>
      <w:r w:rsidR="004838A0" w:rsidRPr="00886399">
        <w:rPr>
          <w:rFonts w:ascii="Times New Roman" w:hAnsi="Times New Roman" w:cs="Times New Roman"/>
          <w:b/>
          <w:sz w:val="26"/>
          <w:szCs w:val="26"/>
        </w:rPr>
        <w:t>1053</w:t>
      </w:r>
      <w:r w:rsidR="0069640C" w:rsidRPr="00886399">
        <w:rPr>
          <w:rFonts w:ascii="Times New Roman" w:hAnsi="Times New Roman" w:cs="Times New Roman"/>
          <w:b/>
          <w:sz w:val="26"/>
          <w:szCs w:val="26"/>
          <w:lang w:val="ru-RU"/>
        </w:rPr>
        <w:t>,</w:t>
      </w:r>
      <w:r w:rsidR="004838A0" w:rsidRPr="00886399">
        <w:rPr>
          <w:rFonts w:ascii="Times New Roman" w:hAnsi="Times New Roman" w:cs="Times New Roman"/>
          <w:b/>
          <w:sz w:val="26"/>
          <w:szCs w:val="26"/>
          <w:lang w:val="ru-RU"/>
        </w:rPr>
        <w:t>2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грн.,</w:t>
      </w:r>
    </w:p>
    <w:p w:rsidR="00917118" w:rsidRPr="00886399" w:rsidRDefault="00917118" w:rsidP="0091711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державне мито </w:t>
      </w:r>
      <w:r w:rsidR="004838A0" w:rsidRPr="00886399">
        <w:rPr>
          <w:rFonts w:ascii="Times New Roman" w:hAnsi="Times New Roman" w:cs="Times New Roman"/>
          <w:b/>
          <w:sz w:val="26"/>
          <w:szCs w:val="26"/>
        </w:rPr>
        <w:t>8</w:t>
      </w:r>
      <w:r w:rsidRPr="00886399">
        <w:rPr>
          <w:rFonts w:ascii="Times New Roman" w:hAnsi="Times New Roman" w:cs="Times New Roman"/>
          <w:b/>
          <w:sz w:val="26"/>
          <w:szCs w:val="26"/>
        </w:rPr>
        <w:t>,</w:t>
      </w:r>
      <w:r w:rsidR="004838A0" w:rsidRPr="00886399">
        <w:rPr>
          <w:rFonts w:ascii="Times New Roman" w:hAnsi="Times New Roman" w:cs="Times New Roman"/>
          <w:b/>
          <w:sz w:val="26"/>
          <w:szCs w:val="26"/>
        </w:rPr>
        <w:t>3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грн.,</w:t>
      </w:r>
    </w:p>
    <w:p w:rsidR="00917118" w:rsidRPr="00886399" w:rsidRDefault="00917118" w:rsidP="0091711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акцизний податок  з пального </w:t>
      </w:r>
      <w:r w:rsidRPr="00886399">
        <w:rPr>
          <w:rFonts w:ascii="Times New Roman" w:hAnsi="Times New Roman" w:cs="Times New Roman"/>
          <w:b/>
          <w:sz w:val="26"/>
          <w:szCs w:val="26"/>
        </w:rPr>
        <w:t>2033,4 тис. грн.,</w:t>
      </w:r>
    </w:p>
    <w:p w:rsidR="00917118" w:rsidRPr="00886399" w:rsidRDefault="00917118" w:rsidP="0091711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акцизний податок з реалізації суб’єктами господарювання роздрібної торгівлі підакцизних товарів </w:t>
      </w:r>
      <w:r w:rsidR="004838A0" w:rsidRPr="00886399">
        <w:rPr>
          <w:rFonts w:ascii="Times New Roman" w:hAnsi="Times New Roman" w:cs="Times New Roman"/>
          <w:b/>
          <w:sz w:val="26"/>
          <w:szCs w:val="26"/>
        </w:rPr>
        <w:t>1027,4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 тис. грн.,</w:t>
      </w:r>
    </w:p>
    <w:p w:rsidR="00917118" w:rsidRPr="00886399" w:rsidRDefault="00917118" w:rsidP="0091711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інші надходження </w:t>
      </w:r>
      <w:r w:rsidR="0069640C" w:rsidRPr="00886399">
        <w:rPr>
          <w:rFonts w:ascii="Times New Roman" w:hAnsi="Times New Roman" w:cs="Times New Roman"/>
          <w:b/>
          <w:sz w:val="26"/>
          <w:szCs w:val="26"/>
          <w:lang w:val="ru-RU"/>
        </w:rPr>
        <w:t>109</w:t>
      </w:r>
      <w:r w:rsidRPr="00886399">
        <w:rPr>
          <w:rFonts w:ascii="Times New Roman" w:hAnsi="Times New Roman" w:cs="Times New Roman"/>
          <w:b/>
          <w:sz w:val="26"/>
          <w:szCs w:val="26"/>
        </w:rPr>
        <w:t>,0 тис. грн.</w:t>
      </w: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17118" w:rsidRPr="00886399" w:rsidRDefault="00917118" w:rsidP="00917118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sz w:val="26"/>
          <w:szCs w:val="26"/>
        </w:rPr>
        <w:t xml:space="preserve">              </w:t>
      </w:r>
      <w:r w:rsidRPr="00886399">
        <w:rPr>
          <w:rFonts w:ascii="Times New Roman" w:hAnsi="Times New Roman" w:cs="Times New Roman"/>
          <w:sz w:val="26"/>
          <w:szCs w:val="26"/>
        </w:rPr>
        <w:t xml:space="preserve">Станом на </w:t>
      </w:r>
      <w:r w:rsidR="00095C67" w:rsidRPr="00886399">
        <w:rPr>
          <w:rFonts w:ascii="Times New Roman" w:hAnsi="Times New Roman" w:cs="Times New Roman"/>
          <w:b/>
          <w:sz w:val="26"/>
          <w:szCs w:val="26"/>
        </w:rPr>
        <w:t>0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="00217EF2" w:rsidRPr="00886399">
        <w:rPr>
          <w:rFonts w:ascii="Times New Roman" w:hAnsi="Times New Roman" w:cs="Times New Roman"/>
          <w:b/>
          <w:sz w:val="26"/>
          <w:szCs w:val="26"/>
        </w:rPr>
        <w:t>жовтня</w:t>
      </w:r>
      <w:r w:rsidR="0069640C"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Pr="00886399">
        <w:rPr>
          <w:rFonts w:ascii="Times New Roman" w:hAnsi="Times New Roman" w:cs="Times New Roman"/>
          <w:b/>
          <w:sz w:val="26"/>
          <w:szCs w:val="26"/>
        </w:rPr>
        <w:t>2021 року</w:t>
      </w:r>
      <w:r w:rsidRPr="00886399">
        <w:rPr>
          <w:rFonts w:ascii="Times New Roman" w:hAnsi="Times New Roman" w:cs="Times New Roman"/>
          <w:sz w:val="26"/>
          <w:szCs w:val="26"/>
        </w:rPr>
        <w:t xml:space="preserve"> до бюджету селищної ради надійшло</w:t>
      </w:r>
      <w:r w:rsidRPr="00886399">
        <w:rPr>
          <w:sz w:val="26"/>
          <w:szCs w:val="26"/>
        </w:rPr>
        <w:t xml:space="preserve"> </w:t>
      </w:r>
      <w:r w:rsidRPr="00886399">
        <w:rPr>
          <w:rFonts w:ascii="Times New Roman" w:hAnsi="Times New Roman" w:cs="Times New Roman"/>
          <w:sz w:val="26"/>
          <w:szCs w:val="26"/>
        </w:rPr>
        <w:t xml:space="preserve">офіційних трансфертів </w:t>
      </w:r>
      <w:r w:rsidR="00F77CD4" w:rsidRPr="00886399">
        <w:rPr>
          <w:rFonts w:ascii="Times New Roman" w:hAnsi="Times New Roman" w:cs="Times New Roman"/>
          <w:b/>
          <w:sz w:val="26"/>
          <w:szCs w:val="26"/>
        </w:rPr>
        <w:t>44466,8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</w:t>
      </w:r>
      <w:r w:rsidRPr="00886399">
        <w:rPr>
          <w:rFonts w:ascii="Times New Roman" w:hAnsi="Times New Roman" w:cs="Times New Roman"/>
          <w:sz w:val="26"/>
          <w:szCs w:val="26"/>
        </w:rPr>
        <w:t>., з них:</w:t>
      </w:r>
    </w:p>
    <w:p w:rsidR="00023016" w:rsidRPr="00886399" w:rsidRDefault="00023016" w:rsidP="00917118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917118" w:rsidRPr="00886399" w:rsidRDefault="00917118" w:rsidP="00917118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       </w:t>
      </w:r>
      <w:r w:rsidRPr="00886399">
        <w:rPr>
          <w:rFonts w:ascii="Times New Roman" w:hAnsi="Times New Roman" w:cs="Times New Roman"/>
          <w:sz w:val="26"/>
          <w:szCs w:val="26"/>
        </w:rPr>
        <w:tab/>
      </w:r>
      <w:r w:rsidRPr="00886399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з державного бюджету </w:t>
      </w:r>
      <w:r w:rsidRPr="00886399">
        <w:rPr>
          <w:rFonts w:ascii="Times New Roman" w:hAnsi="Times New Roman" w:cs="Times New Roman"/>
          <w:sz w:val="26"/>
          <w:szCs w:val="26"/>
        </w:rPr>
        <w:t xml:space="preserve"> надійшло </w:t>
      </w:r>
      <w:r w:rsidR="00F77CD4" w:rsidRPr="00886399">
        <w:rPr>
          <w:rFonts w:ascii="Times New Roman" w:hAnsi="Times New Roman" w:cs="Times New Roman"/>
          <w:b/>
          <w:sz w:val="26"/>
          <w:szCs w:val="26"/>
        </w:rPr>
        <w:t>38665,8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>.:</w:t>
      </w:r>
    </w:p>
    <w:p w:rsidR="00917118" w:rsidRPr="00886399" w:rsidRDefault="00917118" w:rsidP="00917118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базової дотації </w:t>
      </w:r>
      <w:r w:rsidR="0069640C"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17EF2" w:rsidRPr="00886399">
        <w:rPr>
          <w:rFonts w:ascii="Times New Roman" w:hAnsi="Times New Roman" w:cs="Times New Roman"/>
          <w:b/>
          <w:sz w:val="26"/>
          <w:szCs w:val="26"/>
          <w:lang w:val="ru-RU"/>
        </w:rPr>
        <w:t>600</w:t>
      </w:r>
      <w:r w:rsidR="0069640C" w:rsidRPr="00886399">
        <w:rPr>
          <w:rFonts w:ascii="Times New Roman" w:hAnsi="Times New Roman" w:cs="Times New Roman"/>
          <w:b/>
          <w:sz w:val="26"/>
          <w:szCs w:val="26"/>
          <w:lang w:val="ru-RU"/>
        </w:rPr>
        <w:t>,</w:t>
      </w:r>
      <w:r w:rsidR="00217EF2" w:rsidRPr="00886399">
        <w:rPr>
          <w:rFonts w:ascii="Times New Roman" w:hAnsi="Times New Roman" w:cs="Times New Roman"/>
          <w:b/>
          <w:sz w:val="26"/>
          <w:szCs w:val="26"/>
          <w:lang w:val="ru-RU"/>
        </w:rPr>
        <w:t>3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грн.,</w:t>
      </w:r>
    </w:p>
    <w:p w:rsidR="00917118" w:rsidRPr="00886399" w:rsidRDefault="00917118" w:rsidP="00917118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освітньої субвенції  </w:t>
      </w:r>
      <w:r w:rsidRPr="00886399">
        <w:rPr>
          <w:rFonts w:ascii="Times New Roman" w:hAnsi="Times New Roman" w:cs="Times New Roman"/>
          <w:b/>
          <w:sz w:val="26"/>
          <w:szCs w:val="26"/>
        </w:rPr>
        <w:t>3</w:t>
      </w:r>
      <w:r w:rsidR="00217EF2" w:rsidRPr="00886399">
        <w:rPr>
          <w:rFonts w:ascii="Times New Roman" w:hAnsi="Times New Roman" w:cs="Times New Roman"/>
          <w:b/>
          <w:sz w:val="26"/>
          <w:szCs w:val="26"/>
        </w:rPr>
        <w:t>707</w:t>
      </w:r>
      <w:r w:rsidR="0069640C" w:rsidRPr="00886399">
        <w:rPr>
          <w:rFonts w:ascii="Times New Roman" w:hAnsi="Times New Roman" w:cs="Times New Roman"/>
          <w:b/>
          <w:sz w:val="26"/>
          <w:szCs w:val="26"/>
          <w:lang w:val="ru-RU"/>
        </w:rPr>
        <w:t>5,</w:t>
      </w:r>
      <w:r w:rsidR="00217EF2" w:rsidRPr="00886399">
        <w:rPr>
          <w:rFonts w:ascii="Times New Roman" w:hAnsi="Times New Roman" w:cs="Times New Roman"/>
          <w:b/>
          <w:sz w:val="26"/>
          <w:szCs w:val="26"/>
          <w:lang w:val="ru-RU"/>
        </w:rPr>
        <w:t>0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</w:t>
      </w:r>
      <w:r w:rsidRPr="00886399">
        <w:rPr>
          <w:rFonts w:ascii="Times New Roman" w:hAnsi="Times New Roman" w:cs="Times New Roman"/>
          <w:sz w:val="26"/>
          <w:szCs w:val="26"/>
        </w:rPr>
        <w:t>.</w:t>
      </w:r>
    </w:p>
    <w:p w:rsidR="00917118" w:rsidRPr="00886399" w:rsidRDefault="00917118" w:rsidP="00917118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субвенції з державного бюджету місцевим бюджетам на реалізацію заходів, спрямованих на підвищення доступності широкосмугового доступу до Інтернету в сільській місцевості </w:t>
      </w:r>
      <w:r w:rsidR="00217EF2" w:rsidRPr="00886399">
        <w:rPr>
          <w:rFonts w:ascii="Times New Roman" w:hAnsi="Times New Roman" w:cs="Times New Roman"/>
          <w:b/>
          <w:sz w:val="26"/>
          <w:szCs w:val="26"/>
        </w:rPr>
        <w:t>908</w:t>
      </w:r>
      <w:r w:rsidRPr="00886399">
        <w:rPr>
          <w:rFonts w:ascii="Times New Roman" w:hAnsi="Times New Roman" w:cs="Times New Roman"/>
          <w:b/>
          <w:sz w:val="26"/>
          <w:szCs w:val="26"/>
        </w:rPr>
        <w:t>,</w:t>
      </w:r>
      <w:r w:rsidR="00217EF2" w:rsidRPr="00886399">
        <w:rPr>
          <w:rFonts w:ascii="Times New Roman" w:hAnsi="Times New Roman" w:cs="Times New Roman"/>
          <w:b/>
          <w:sz w:val="26"/>
          <w:szCs w:val="26"/>
        </w:rPr>
        <w:t>4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грн..</w:t>
      </w:r>
    </w:p>
    <w:p w:rsidR="00F77CD4" w:rsidRPr="00886399" w:rsidRDefault="00F77CD4" w:rsidP="00917118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субвенція з державного бюджету місцевим бюджетам на створення мережі спеціалізованих служб підтримки осіб, які постраждали від домашнього насильства та/або насильства за ознакою статті 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62,1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>..</w:t>
      </w:r>
    </w:p>
    <w:p w:rsidR="00F77CD4" w:rsidRPr="00886399" w:rsidRDefault="00F77CD4" w:rsidP="00917118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субвенція з державного бюджету місцевим бюджетам на здійснення заходів щодо соціально-економічного розвитку окремих територій </w:t>
      </w:r>
      <w:r w:rsidRPr="00886399">
        <w:rPr>
          <w:rFonts w:ascii="Times New Roman" w:hAnsi="Times New Roman" w:cs="Times New Roman"/>
          <w:b/>
          <w:sz w:val="26"/>
          <w:szCs w:val="26"/>
        </w:rPr>
        <w:t>20,0тис.грн..</w:t>
      </w:r>
    </w:p>
    <w:p w:rsidR="00917118" w:rsidRPr="00886399" w:rsidRDefault="00917118" w:rsidP="00917118">
      <w:pPr>
        <w:pStyle w:val="a3"/>
        <w:tabs>
          <w:tab w:val="left" w:pos="567"/>
        </w:tabs>
        <w:ind w:left="585"/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    </w:t>
      </w:r>
      <w:r w:rsidRPr="00886399">
        <w:rPr>
          <w:rFonts w:ascii="Times New Roman" w:hAnsi="Times New Roman" w:cs="Times New Roman"/>
          <w:b/>
          <w:sz w:val="26"/>
          <w:szCs w:val="26"/>
        </w:rPr>
        <w:t>з обласного бюджету</w:t>
      </w:r>
      <w:r w:rsidRPr="00886399">
        <w:rPr>
          <w:rFonts w:ascii="Times New Roman" w:hAnsi="Times New Roman" w:cs="Times New Roman"/>
          <w:sz w:val="26"/>
          <w:szCs w:val="26"/>
        </w:rPr>
        <w:t xml:space="preserve"> надійшло </w:t>
      </w:r>
      <w:r w:rsidR="00F77CD4" w:rsidRPr="00886399">
        <w:rPr>
          <w:rFonts w:ascii="Times New Roman" w:hAnsi="Times New Roman" w:cs="Times New Roman"/>
          <w:b/>
          <w:sz w:val="26"/>
          <w:szCs w:val="26"/>
        </w:rPr>
        <w:t>5801,0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</w:t>
      </w:r>
      <w:r w:rsidRPr="00886399">
        <w:rPr>
          <w:rFonts w:ascii="Times New Roman" w:hAnsi="Times New Roman" w:cs="Times New Roman"/>
          <w:sz w:val="26"/>
          <w:szCs w:val="26"/>
        </w:rPr>
        <w:t>.:</w:t>
      </w:r>
    </w:p>
    <w:p w:rsidR="00917118" w:rsidRPr="00886399" w:rsidRDefault="00917118" w:rsidP="00917118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субвенції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 </w:t>
      </w:r>
      <w:r w:rsidR="0069640C" w:rsidRPr="00886399">
        <w:rPr>
          <w:rFonts w:ascii="Times New Roman" w:hAnsi="Times New Roman" w:cs="Times New Roman"/>
          <w:sz w:val="26"/>
          <w:szCs w:val="26"/>
        </w:rPr>
        <w:t xml:space="preserve"> </w:t>
      </w:r>
      <w:r w:rsidR="0069640C" w:rsidRPr="00886399">
        <w:rPr>
          <w:rFonts w:ascii="Times New Roman" w:hAnsi="Times New Roman" w:cs="Times New Roman"/>
          <w:b/>
          <w:sz w:val="26"/>
          <w:szCs w:val="26"/>
        </w:rPr>
        <w:t>1</w:t>
      </w:r>
      <w:r w:rsidR="00F75E38" w:rsidRPr="00886399">
        <w:rPr>
          <w:rFonts w:ascii="Times New Roman" w:hAnsi="Times New Roman" w:cs="Times New Roman"/>
          <w:b/>
          <w:sz w:val="26"/>
          <w:szCs w:val="26"/>
        </w:rPr>
        <w:t>129</w:t>
      </w:r>
      <w:r w:rsidR="0069640C" w:rsidRPr="00886399">
        <w:rPr>
          <w:rFonts w:ascii="Times New Roman" w:hAnsi="Times New Roman" w:cs="Times New Roman"/>
          <w:b/>
          <w:sz w:val="26"/>
          <w:szCs w:val="26"/>
        </w:rPr>
        <w:t>,</w:t>
      </w:r>
      <w:r w:rsidR="00F75E38" w:rsidRPr="00886399">
        <w:rPr>
          <w:rFonts w:ascii="Times New Roman" w:hAnsi="Times New Roman" w:cs="Times New Roman"/>
          <w:b/>
          <w:sz w:val="26"/>
          <w:szCs w:val="26"/>
        </w:rPr>
        <w:t>3</w:t>
      </w: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>.,</w:t>
      </w:r>
    </w:p>
    <w:p w:rsidR="00917118" w:rsidRPr="00886399" w:rsidRDefault="00917118" w:rsidP="00917118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субвенції з місцевого бюджету на надання державної підтримки особам з особливими освітніми потребами за рахунок за рахунок відповідної субвенції з державного бюджету </w:t>
      </w:r>
      <w:r w:rsidRPr="00886399">
        <w:rPr>
          <w:rFonts w:ascii="Times New Roman" w:hAnsi="Times New Roman" w:cs="Times New Roman"/>
          <w:b/>
          <w:sz w:val="26"/>
          <w:szCs w:val="26"/>
        </w:rPr>
        <w:t>1</w:t>
      </w:r>
      <w:r w:rsidR="00F75E38" w:rsidRPr="00886399">
        <w:rPr>
          <w:rFonts w:ascii="Times New Roman" w:hAnsi="Times New Roman" w:cs="Times New Roman"/>
          <w:b/>
          <w:sz w:val="26"/>
          <w:szCs w:val="26"/>
        </w:rPr>
        <w:t>69</w:t>
      </w:r>
      <w:r w:rsidRPr="00886399">
        <w:rPr>
          <w:rFonts w:ascii="Times New Roman" w:hAnsi="Times New Roman" w:cs="Times New Roman"/>
          <w:b/>
          <w:sz w:val="26"/>
          <w:szCs w:val="26"/>
        </w:rPr>
        <w:t>,</w:t>
      </w:r>
      <w:r w:rsidR="00F75E38" w:rsidRPr="00886399">
        <w:rPr>
          <w:rFonts w:ascii="Times New Roman" w:hAnsi="Times New Roman" w:cs="Times New Roman"/>
          <w:b/>
          <w:sz w:val="26"/>
          <w:szCs w:val="26"/>
        </w:rPr>
        <w:t>3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>.,</w:t>
      </w:r>
    </w:p>
    <w:p w:rsidR="00917118" w:rsidRPr="00886399" w:rsidRDefault="00F75E38" w:rsidP="00917118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>субвенції</w:t>
      </w:r>
      <w:r w:rsidR="00917118" w:rsidRPr="00886399">
        <w:rPr>
          <w:rFonts w:ascii="Times New Roman" w:hAnsi="Times New Roman" w:cs="Times New Roman"/>
          <w:sz w:val="26"/>
          <w:szCs w:val="26"/>
        </w:rPr>
        <w:t xml:space="preserve"> з місцевого бюджету на забезпечення якісної сучасної та доступної загальної середньої освіти </w:t>
      </w:r>
      <w:proofErr w:type="spellStart"/>
      <w:r w:rsidR="00917118" w:rsidRPr="00886399">
        <w:rPr>
          <w:rFonts w:ascii="Times New Roman" w:hAnsi="Times New Roman" w:cs="Times New Roman"/>
          <w:sz w:val="26"/>
          <w:szCs w:val="26"/>
        </w:rPr>
        <w:t>“Нова</w:t>
      </w:r>
      <w:proofErr w:type="spellEnd"/>
      <w:r w:rsidR="00917118" w:rsidRPr="008863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7118" w:rsidRPr="00886399">
        <w:rPr>
          <w:rFonts w:ascii="Times New Roman" w:hAnsi="Times New Roman" w:cs="Times New Roman"/>
          <w:sz w:val="26"/>
          <w:szCs w:val="26"/>
        </w:rPr>
        <w:t>школа”</w:t>
      </w:r>
      <w:proofErr w:type="spellEnd"/>
      <w:r w:rsidR="00917118" w:rsidRPr="00886399">
        <w:rPr>
          <w:rFonts w:ascii="Times New Roman" w:hAnsi="Times New Roman" w:cs="Times New Roman"/>
          <w:sz w:val="26"/>
          <w:szCs w:val="26"/>
        </w:rPr>
        <w:t xml:space="preserve"> за рахунок відповідної субвенції з державного бюджету </w:t>
      </w:r>
      <w:r w:rsidR="0069640C" w:rsidRPr="00886399">
        <w:rPr>
          <w:rFonts w:ascii="Times New Roman" w:hAnsi="Times New Roman" w:cs="Times New Roman"/>
          <w:sz w:val="26"/>
          <w:szCs w:val="26"/>
        </w:rPr>
        <w:t xml:space="preserve"> </w:t>
      </w:r>
      <w:r w:rsidRPr="00886399">
        <w:rPr>
          <w:rFonts w:ascii="Times New Roman" w:hAnsi="Times New Roman" w:cs="Times New Roman"/>
          <w:b/>
          <w:sz w:val="26"/>
          <w:szCs w:val="26"/>
        </w:rPr>
        <w:t>813,1</w:t>
      </w:r>
      <w:r w:rsidR="00917118"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917118"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="00917118" w:rsidRPr="00886399">
        <w:rPr>
          <w:rFonts w:ascii="Times New Roman" w:hAnsi="Times New Roman" w:cs="Times New Roman"/>
          <w:b/>
          <w:sz w:val="26"/>
          <w:szCs w:val="26"/>
        </w:rPr>
        <w:t>.,</w:t>
      </w:r>
    </w:p>
    <w:p w:rsidR="00917118" w:rsidRPr="00886399" w:rsidRDefault="00917118" w:rsidP="00917118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lastRenderedPageBreak/>
        <w:t xml:space="preserve">іншої субвенції </w:t>
      </w:r>
      <w:r w:rsidRPr="00886399">
        <w:rPr>
          <w:rFonts w:ascii="Times New Roman" w:hAnsi="Times New Roman" w:cs="Times New Roman"/>
          <w:b/>
          <w:sz w:val="26"/>
          <w:szCs w:val="26"/>
        </w:rPr>
        <w:t>28</w:t>
      </w:r>
      <w:r w:rsidR="00F75E38" w:rsidRPr="00886399">
        <w:rPr>
          <w:rFonts w:ascii="Times New Roman" w:hAnsi="Times New Roman" w:cs="Times New Roman"/>
          <w:b/>
          <w:sz w:val="26"/>
          <w:szCs w:val="26"/>
          <w:lang w:val="ru-RU"/>
        </w:rPr>
        <w:t>7</w:t>
      </w:r>
      <w:r w:rsidRPr="00886399">
        <w:rPr>
          <w:rFonts w:ascii="Times New Roman" w:hAnsi="Times New Roman" w:cs="Times New Roman"/>
          <w:b/>
          <w:sz w:val="26"/>
          <w:szCs w:val="26"/>
        </w:rPr>
        <w:t>,</w:t>
      </w:r>
      <w:r w:rsidR="0069640C" w:rsidRPr="00886399">
        <w:rPr>
          <w:rFonts w:ascii="Times New Roman" w:hAnsi="Times New Roman" w:cs="Times New Roman"/>
          <w:b/>
          <w:sz w:val="26"/>
          <w:szCs w:val="26"/>
          <w:lang w:val="ru-RU"/>
        </w:rPr>
        <w:t>2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>.</w:t>
      </w:r>
      <w:r w:rsidR="00F75E38" w:rsidRPr="00886399">
        <w:rPr>
          <w:rFonts w:ascii="Times New Roman" w:hAnsi="Times New Roman" w:cs="Times New Roman"/>
          <w:sz w:val="26"/>
          <w:szCs w:val="26"/>
        </w:rPr>
        <w:t>,</w:t>
      </w:r>
    </w:p>
    <w:p w:rsidR="00F75E38" w:rsidRPr="00886399" w:rsidRDefault="00F75E38" w:rsidP="00917118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дотації з місцевого бюджету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 </w:t>
      </w:r>
      <w:r w:rsidRPr="00886399">
        <w:rPr>
          <w:rFonts w:ascii="Times New Roman" w:hAnsi="Times New Roman" w:cs="Times New Roman"/>
          <w:b/>
          <w:sz w:val="26"/>
          <w:szCs w:val="26"/>
        </w:rPr>
        <w:t>3402,1тис.грн.</w:t>
      </w:r>
    </w:p>
    <w:p w:rsidR="00023016" w:rsidRPr="00886399" w:rsidRDefault="00023016" w:rsidP="00023016">
      <w:pPr>
        <w:pStyle w:val="a3"/>
        <w:tabs>
          <w:tab w:val="left" w:pos="567"/>
        </w:tabs>
        <w:ind w:left="585"/>
        <w:jc w:val="both"/>
        <w:rPr>
          <w:rFonts w:ascii="Times New Roman" w:hAnsi="Times New Roman" w:cs="Times New Roman"/>
          <w:sz w:val="26"/>
          <w:szCs w:val="26"/>
        </w:rPr>
      </w:pPr>
    </w:p>
    <w:p w:rsidR="00917118" w:rsidRPr="00886399" w:rsidRDefault="00917118" w:rsidP="0091711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sz w:val="26"/>
          <w:szCs w:val="26"/>
        </w:rPr>
        <w:t xml:space="preserve">              </w:t>
      </w:r>
      <w:r w:rsidRPr="00886399">
        <w:rPr>
          <w:rFonts w:ascii="Times New Roman" w:hAnsi="Times New Roman" w:cs="Times New Roman"/>
          <w:sz w:val="26"/>
          <w:szCs w:val="26"/>
          <w:lang w:val="ru-RU"/>
        </w:rPr>
        <w:t>Д</w:t>
      </w:r>
      <w:r w:rsidRPr="00886399">
        <w:rPr>
          <w:rFonts w:ascii="Times New Roman" w:hAnsi="Times New Roman" w:cs="Times New Roman"/>
          <w:sz w:val="26"/>
          <w:szCs w:val="26"/>
        </w:rPr>
        <w:t xml:space="preserve">о бюджету селищної ради по доходах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спеціального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 xml:space="preserve"> фонду (без трансфертів) при плані </w:t>
      </w:r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80B2A" w:rsidRPr="00886399">
        <w:rPr>
          <w:rFonts w:ascii="Times New Roman" w:hAnsi="Times New Roman" w:cs="Times New Roman"/>
          <w:b/>
          <w:sz w:val="26"/>
          <w:szCs w:val="26"/>
          <w:lang w:val="ru-RU"/>
        </w:rPr>
        <w:t>5</w:t>
      </w:r>
      <w:r w:rsidR="007C582D" w:rsidRPr="00886399">
        <w:rPr>
          <w:rFonts w:ascii="Times New Roman" w:hAnsi="Times New Roman" w:cs="Times New Roman"/>
          <w:b/>
          <w:sz w:val="26"/>
          <w:szCs w:val="26"/>
          <w:lang w:val="ru-RU"/>
        </w:rPr>
        <w:t>2</w:t>
      </w:r>
      <w:r w:rsidR="00280B2A" w:rsidRPr="00886399">
        <w:rPr>
          <w:rFonts w:ascii="Times New Roman" w:hAnsi="Times New Roman" w:cs="Times New Roman"/>
          <w:b/>
          <w:sz w:val="26"/>
          <w:szCs w:val="26"/>
          <w:lang w:val="ru-RU"/>
        </w:rPr>
        <w:t>9,9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</w:t>
      </w:r>
      <w:r w:rsidRPr="00886399">
        <w:rPr>
          <w:rFonts w:ascii="Times New Roman" w:hAnsi="Times New Roman" w:cs="Times New Roman"/>
          <w:sz w:val="26"/>
          <w:szCs w:val="26"/>
        </w:rPr>
        <w:t xml:space="preserve">.,  надійшло </w:t>
      </w:r>
      <w:r w:rsidR="00280B2A" w:rsidRPr="00886399">
        <w:rPr>
          <w:rFonts w:ascii="Times New Roman" w:hAnsi="Times New Roman" w:cs="Times New Roman"/>
          <w:b/>
          <w:sz w:val="26"/>
          <w:szCs w:val="26"/>
          <w:lang w:val="ru-RU"/>
        </w:rPr>
        <w:t>1</w:t>
      </w:r>
      <w:r w:rsidR="007C582D" w:rsidRPr="00886399">
        <w:rPr>
          <w:rFonts w:ascii="Times New Roman" w:hAnsi="Times New Roman" w:cs="Times New Roman"/>
          <w:b/>
          <w:sz w:val="26"/>
          <w:szCs w:val="26"/>
          <w:lang w:val="ru-RU"/>
        </w:rPr>
        <w:t>463</w:t>
      </w:r>
      <w:r w:rsidR="00280B2A" w:rsidRPr="00886399">
        <w:rPr>
          <w:rFonts w:ascii="Times New Roman" w:hAnsi="Times New Roman" w:cs="Times New Roman"/>
          <w:b/>
          <w:sz w:val="26"/>
          <w:szCs w:val="26"/>
          <w:lang w:val="ru-RU"/>
        </w:rPr>
        <w:t>,</w:t>
      </w:r>
      <w:r w:rsidR="007C582D" w:rsidRPr="00886399">
        <w:rPr>
          <w:rFonts w:ascii="Times New Roman" w:hAnsi="Times New Roman" w:cs="Times New Roman"/>
          <w:b/>
          <w:sz w:val="26"/>
          <w:szCs w:val="26"/>
          <w:lang w:val="ru-RU"/>
        </w:rPr>
        <w:t>7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</w:t>
      </w:r>
      <w:proofErr w:type="gramStart"/>
      <w:r w:rsidRPr="00886399">
        <w:rPr>
          <w:rFonts w:ascii="Times New Roman" w:hAnsi="Times New Roman" w:cs="Times New Roman"/>
          <w:b/>
          <w:sz w:val="26"/>
          <w:szCs w:val="26"/>
        </w:rPr>
        <w:t>.г</w:t>
      </w:r>
      <w:proofErr w:type="gramEnd"/>
      <w:r w:rsidRPr="00886399">
        <w:rPr>
          <w:rFonts w:ascii="Times New Roman" w:hAnsi="Times New Roman" w:cs="Times New Roman"/>
          <w:b/>
          <w:sz w:val="26"/>
          <w:szCs w:val="26"/>
        </w:rPr>
        <w:t>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>., що становить 2</w:t>
      </w:r>
      <w:r w:rsidR="007C582D" w:rsidRPr="00886399">
        <w:rPr>
          <w:rFonts w:ascii="Times New Roman" w:hAnsi="Times New Roman" w:cs="Times New Roman"/>
          <w:sz w:val="26"/>
          <w:szCs w:val="26"/>
        </w:rPr>
        <w:t>76</w:t>
      </w:r>
      <w:r w:rsidRPr="00886399">
        <w:rPr>
          <w:rFonts w:ascii="Times New Roman" w:hAnsi="Times New Roman" w:cs="Times New Roman"/>
          <w:sz w:val="26"/>
          <w:szCs w:val="26"/>
        </w:rPr>
        <w:t xml:space="preserve">,2 % виконання. Понад план надійшло </w:t>
      </w:r>
      <w:r w:rsidR="007C582D" w:rsidRPr="00886399">
        <w:rPr>
          <w:rFonts w:ascii="Times New Roman" w:hAnsi="Times New Roman" w:cs="Times New Roman"/>
          <w:b/>
          <w:sz w:val="26"/>
          <w:szCs w:val="26"/>
        </w:rPr>
        <w:t>933</w:t>
      </w:r>
      <w:r w:rsidRPr="00886399">
        <w:rPr>
          <w:rFonts w:ascii="Times New Roman" w:hAnsi="Times New Roman" w:cs="Times New Roman"/>
          <w:b/>
          <w:sz w:val="26"/>
          <w:szCs w:val="26"/>
        </w:rPr>
        <w:t>,</w:t>
      </w:r>
      <w:r w:rsidR="007C582D" w:rsidRPr="00886399">
        <w:rPr>
          <w:rFonts w:ascii="Times New Roman" w:hAnsi="Times New Roman" w:cs="Times New Roman"/>
          <w:b/>
          <w:sz w:val="26"/>
          <w:szCs w:val="26"/>
        </w:rPr>
        <w:t>8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</w:t>
      </w:r>
      <w:r w:rsidRPr="00886399">
        <w:rPr>
          <w:rFonts w:ascii="Times New Roman" w:hAnsi="Times New Roman" w:cs="Times New Roman"/>
          <w:sz w:val="26"/>
          <w:szCs w:val="26"/>
        </w:rPr>
        <w:t>.</w:t>
      </w:r>
    </w:p>
    <w:p w:rsidR="00023016" w:rsidRPr="00886399" w:rsidRDefault="00023016" w:rsidP="0091711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17118" w:rsidRPr="00886399" w:rsidRDefault="00917118" w:rsidP="0091711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        В розрізі податків надходження складають:</w:t>
      </w:r>
    </w:p>
    <w:p w:rsidR="00917118" w:rsidRPr="00886399" w:rsidRDefault="00917118" w:rsidP="0091711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>екологічний податок</w:t>
      </w:r>
      <w:r w:rsidR="00280B2A"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  <w:r w:rsidR="00280B2A" w:rsidRPr="00886399">
        <w:rPr>
          <w:rFonts w:ascii="Times New Roman" w:hAnsi="Times New Roman" w:cs="Times New Roman"/>
          <w:b/>
          <w:sz w:val="26"/>
          <w:szCs w:val="26"/>
          <w:lang w:val="ru-RU"/>
        </w:rPr>
        <w:t>21</w:t>
      </w:r>
      <w:r w:rsidRPr="00886399">
        <w:rPr>
          <w:rFonts w:ascii="Times New Roman" w:hAnsi="Times New Roman" w:cs="Times New Roman"/>
          <w:b/>
          <w:sz w:val="26"/>
          <w:szCs w:val="26"/>
        </w:rPr>
        <w:t>,</w:t>
      </w:r>
      <w:r w:rsidR="00280B2A" w:rsidRPr="00886399">
        <w:rPr>
          <w:rFonts w:ascii="Times New Roman" w:hAnsi="Times New Roman" w:cs="Times New Roman"/>
          <w:b/>
          <w:sz w:val="26"/>
          <w:szCs w:val="26"/>
          <w:lang w:val="ru-RU"/>
        </w:rPr>
        <w:t>6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грн.</w:t>
      </w:r>
      <w:r w:rsidR="00280B2A" w:rsidRPr="00886399">
        <w:rPr>
          <w:rFonts w:ascii="Times New Roman" w:hAnsi="Times New Roman" w:cs="Times New Roman"/>
          <w:b/>
          <w:sz w:val="26"/>
          <w:szCs w:val="26"/>
        </w:rPr>
        <w:t>;</w:t>
      </w:r>
    </w:p>
    <w:p w:rsidR="00917118" w:rsidRPr="00886399" w:rsidRDefault="00917118" w:rsidP="0091711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власні надходження бюджетних установ </w:t>
      </w:r>
      <w:r w:rsidR="007C582D" w:rsidRPr="00886399">
        <w:rPr>
          <w:rFonts w:ascii="Times New Roman" w:hAnsi="Times New Roman" w:cs="Times New Roman"/>
          <w:b/>
          <w:sz w:val="26"/>
          <w:szCs w:val="26"/>
        </w:rPr>
        <w:t>8</w:t>
      </w:r>
      <w:r w:rsidR="00166914" w:rsidRPr="00886399">
        <w:rPr>
          <w:rFonts w:ascii="Times New Roman" w:hAnsi="Times New Roman" w:cs="Times New Roman"/>
          <w:b/>
          <w:sz w:val="26"/>
          <w:szCs w:val="26"/>
        </w:rPr>
        <w:t>67,0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>.</w:t>
      </w:r>
      <w:r w:rsidR="00280B2A" w:rsidRPr="00886399">
        <w:rPr>
          <w:rFonts w:ascii="Times New Roman" w:hAnsi="Times New Roman" w:cs="Times New Roman"/>
          <w:sz w:val="26"/>
          <w:szCs w:val="26"/>
        </w:rPr>
        <w:t>;</w:t>
      </w:r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   </w:t>
      </w:r>
    </w:p>
    <w:p w:rsidR="00DE40BF" w:rsidRPr="00886399" w:rsidRDefault="00917118" w:rsidP="00917118">
      <w:pPr>
        <w:pStyle w:val="a3"/>
        <w:ind w:firstLine="225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-   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грошові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стягнення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за шкоду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заподіяну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порушенням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законодавства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про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охорону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навколишнього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природного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середовища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80B2A"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9,</w:t>
      </w:r>
      <w:r w:rsidR="00280B2A" w:rsidRPr="00886399">
        <w:rPr>
          <w:rFonts w:ascii="Times New Roman" w:hAnsi="Times New Roman" w:cs="Times New Roman"/>
          <w:b/>
          <w:sz w:val="26"/>
          <w:szCs w:val="26"/>
          <w:lang w:val="ru-RU"/>
        </w:rPr>
        <w:t>2</w:t>
      </w:r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тис</w:t>
      </w:r>
      <w:proofErr w:type="gramStart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.г</w:t>
      </w:r>
      <w:proofErr w:type="gram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.</w:t>
      </w:r>
      <w:r w:rsidR="00280B2A" w:rsidRPr="00886399">
        <w:rPr>
          <w:rFonts w:ascii="Times New Roman" w:hAnsi="Times New Roman" w:cs="Times New Roman"/>
          <w:b/>
          <w:sz w:val="26"/>
          <w:szCs w:val="26"/>
          <w:lang w:val="ru-RU"/>
        </w:rPr>
        <w:t>;</w:t>
      </w:r>
    </w:p>
    <w:p w:rsidR="00280B2A" w:rsidRPr="00886399" w:rsidRDefault="00280B2A" w:rsidP="00917118">
      <w:pPr>
        <w:pStyle w:val="a3"/>
        <w:ind w:firstLine="225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-  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цільові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фонди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– </w:t>
      </w:r>
      <w:r w:rsidR="007C582D" w:rsidRPr="00886399">
        <w:rPr>
          <w:rFonts w:ascii="Times New Roman" w:hAnsi="Times New Roman" w:cs="Times New Roman"/>
          <w:b/>
          <w:sz w:val="26"/>
          <w:szCs w:val="26"/>
          <w:lang w:val="ru-RU"/>
        </w:rPr>
        <w:t>565,9</w:t>
      </w:r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тис</w:t>
      </w:r>
      <w:proofErr w:type="gramStart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.г</w:t>
      </w:r>
      <w:proofErr w:type="gram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.</w:t>
      </w:r>
    </w:p>
    <w:p w:rsidR="00280B2A" w:rsidRPr="00886399" w:rsidRDefault="00280B2A" w:rsidP="00917118">
      <w:pPr>
        <w:pStyle w:val="a3"/>
        <w:ind w:firstLine="225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124FEB" w:rsidRPr="00886399" w:rsidRDefault="00DE40BF" w:rsidP="00124FEB">
      <w:pPr>
        <w:pStyle w:val="a3"/>
        <w:jc w:val="both"/>
        <w:rPr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        </w:t>
      </w:r>
      <w:r w:rsidR="00124FEB"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        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Станом на 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01 </w:t>
      </w:r>
      <w:r w:rsidR="00254C31" w:rsidRPr="00886399">
        <w:rPr>
          <w:rFonts w:ascii="Times New Roman" w:hAnsi="Times New Roman" w:cs="Times New Roman"/>
          <w:b/>
          <w:sz w:val="26"/>
          <w:szCs w:val="26"/>
        </w:rPr>
        <w:t>жовтня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2021 року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 з бюджету </w:t>
      </w:r>
      <w:proofErr w:type="spellStart"/>
      <w:r w:rsidR="00124FEB" w:rsidRPr="00886399">
        <w:rPr>
          <w:rFonts w:ascii="Times New Roman" w:hAnsi="Times New Roman" w:cs="Times New Roman"/>
          <w:sz w:val="26"/>
          <w:szCs w:val="26"/>
        </w:rPr>
        <w:t>Семенівської</w:t>
      </w:r>
      <w:proofErr w:type="spellEnd"/>
      <w:r w:rsidR="00124FEB" w:rsidRPr="00886399">
        <w:rPr>
          <w:rFonts w:ascii="Times New Roman" w:hAnsi="Times New Roman" w:cs="Times New Roman"/>
          <w:sz w:val="26"/>
          <w:szCs w:val="26"/>
        </w:rPr>
        <w:t xml:space="preserve"> с</w:t>
      </w:r>
      <w:r w:rsidR="00886399">
        <w:rPr>
          <w:rFonts w:ascii="Times New Roman" w:hAnsi="Times New Roman" w:cs="Times New Roman"/>
          <w:sz w:val="26"/>
          <w:szCs w:val="26"/>
        </w:rPr>
        <w:t>елищної територіальної громади</w:t>
      </w:r>
      <w:r w:rsid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124FEB" w:rsidRPr="00886399">
        <w:rPr>
          <w:rFonts w:ascii="Times New Roman" w:hAnsi="Times New Roman" w:cs="Times New Roman"/>
          <w:sz w:val="26"/>
          <w:szCs w:val="26"/>
        </w:rPr>
        <w:t>здійснено касових видатків всього на суму</w:t>
      </w:r>
      <w:r w:rsidR="00124FEB" w:rsidRPr="00886399">
        <w:rPr>
          <w:sz w:val="26"/>
          <w:szCs w:val="26"/>
        </w:rPr>
        <w:t xml:space="preserve">                       </w:t>
      </w:r>
      <w:r w:rsidR="00994B82" w:rsidRPr="00886399">
        <w:rPr>
          <w:rFonts w:ascii="Times New Roman" w:hAnsi="Times New Roman" w:cs="Times New Roman"/>
          <w:b/>
          <w:sz w:val="26"/>
          <w:szCs w:val="26"/>
        </w:rPr>
        <w:t>116125,2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124FEB"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="00124FEB" w:rsidRPr="00886399">
        <w:rPr>
          <w:rFonts w:ascii="Times New Roman" w:hAnsi="Times New Roman" w:cs="Times New Roman"/>
          <w:b/>
          <w:sz w:val="26"/>
          <w:szCs w:val="26"/>
        </w:rPr>
        <w:t>.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, з них по загальному фонду </w:t>
      </w:r>
      <w:r w:rsidR="00994B82" w:rsidRPr="00886399">
        <w:rPr>
          <w:rFonts w:ascii="Times New Roman" w:hAnsi="Times New Roman" w:cs="Times New Roman"/>
          <w:b/>
          <w:sz w:val="26"/>
          <w:szCs w:val="26"/>
        </w:rPr>
        <w:t>113907,4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тис. грн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., по спеціальному фонду </w:t>
      </w:r>
      <w:r w:rsidR="00994B82" w:rsidRPr="00886399">
        <w:rPr>
          <w:rFonts w:ascii="Times New Roman" w:hAnsi="Times New Roman" w:cs="Times New Roman"/>
          <w:b/>
          <w:sz w:val="26"/>
          <w:szCs w:val="26"/>
        </w:rPr>
        <w:t>2217,8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124FEB"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="00124FEB" w:rsidRPr="00886399">
        <w:rPr>
          <w:rFonts w:ascii="Times New Roman" w:hAnsi="Times New Roman" w:cs="Times New Roman"/>
          <w:sz w:val="26"/>
          <w:szCs w:val="26"/>
        </w:rPr>
        <w:t>,  в т.ч. по головних розпорядниках:</w:t>
      </w:r>
    </w:p>
    <w:p w:rsidR="00124FEB" w:rsidRPr="00886399" w:rsidRDefault="00124FEB" w:rsidP="00124FEB">
      <w:pPr>
        <w:pStyle w:val="a4"/>
        <w:ind w:left="585"/>
        <w:jc w:val="both"/>
        <w:rPr>
          <w:rFonts w:ascii="Times New Roman" w:hAnsi="Times New Roman" w:cs="Times New Roman"/>
          <w:sz w:val="26"/>
          <w:szCs w:val="26"/>
        </w:rPr>
      </w:pPr>
    </w:p>
    <w:p w:rsidR="00124FEB" w:rsidRPr="00886399" w:rsidRDefault="00124FEB" w:rsidP="00124FEB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 Виконавчий комітет</w:t>
      </w: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Семенівської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селищної ради</w:t>
      </w:r>
      <w:r w:rsidRPr="00886399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24FEB" w:rsidRPr="00886399" w:rsidRDefault="00124FEB" w:rsidP="00124FEB">
      <w:pPr>
        <w:pStyle w:val="a4"/>
        <w:ind w:left="945"/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i/>
          <w:sz w:val="26"/>
          <w:szCs w:val="26"/>
        </w:rPr>
        <w:t>по загальному фонду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94B82" w:rsidRPr="00886399">
        <w:rPr>
          <w:rFonts w:ascii="Times New Roman" w:hAnsi="Times New Roman" w:cs="Times New Roman"/>
          <w:b/>
          <w:sz w:val="26"/>
          <w:szCs w:val="26"/>
        </w:rPr>
        <w:t xml:space="preserve">19790,1 </w:t>
      </w:r>
      <w:r w:rsidRPr="00886399">
        <w:rPr>
          <w:rFonts w:ascii="Times New Roman" w:hAnsi="Times New Roman" w:cs="Times New Roman"/>
          <w:b/>
          <w:sz w:val="26"/>
          <w:szCs w:val="26"/>
        </w:rPr>
        <w:t>тис. грн</w:t>
      </w:r>
      <w:r w:rsidRPr="00886399">
        <w:rPr>
          <w:rFonts w:ascii="Times New Roman" w:hAnsi="Times New Roman" w:cs="Times New Roman"/>
          <w:sz w:val="26"/>
          <w:szCs w:val="26"/>
        </w:rPr>
        <w:t xml:space="preserve">., з них : 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Апарат управління</w:t>
      </w:r>
      <w:r w:rsidRPr="00886399">
        <w:rPr>
          <w:rFonts w:ascii="Times New Roman" w:hAnsi="Times New Roman" w:cs="Times New Roman"/>
          <w:sz w:val="26"/>
          <w:szCs w:val="26"/>
        </w:rPr>
        <w:t xml:space="preserve"> – всього </w:t>
      </w:r>
      <w:r w:rsidR="00994B82" w:rsidRPr="00886399">
        <w:rPr>
          <w:rFonts w:ascii="Times New Roman" w:hAnsi="Times New Roman" w:cs="Times New Roman"/>
          <w:b/>
          <w:sz w:val="26"/>
          <w:szCs w:val="26"/>
        </w:rPr>
        <w:t>9217,7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грн., в т.ч.: </w:t>
      </w:r>
      <w:r w:rsidRPr="00886399">
        <w:rPr>
          <w:rFonts w:ascii="Times New Roman" w:hAnsi="Times New Roman" w:cs="Times New Roman"/>
          <w:sz w:val="26"/>
          <w:szCs w:val="26"/>
        </w:rPr>
        <w:t xml:space="preserve">заробітна плата -  </w:t>
      </w:r>
      <w:r w:rsidR="00994B82" w:rsidRPr="00886399">
        <w:rPr>
          <w:rFonts w:ascii="Times New Roman" w:hAnsi="Times New Roman" w:cs="Times New Roman"/>
          <w:sz w:val="26"/>
          <w:szCs w:val="26"/>
        </w:rPr>
        <w:t>7220,4</w:t>
      </w:r>
      <w:r w:rsidRPr="00886399">
        <w:rPr>
          <w:rFonts w:ascii="Times New Roman" w:hAnsi="Times New Roman" w:cs="Times New Roman"/>
          <w:sz w:val="26"/>
          <w:szCs w:val="26"/>
        </w:rPr>
        <w:t xml:space="preserve"> тис. грн.,  нарахування на заробітну плату  - </w:t>
      </w:r>
      <w:r w:rsidR="00994B82" w:rsidRPr="00886399">
        <w:rPr>
          <w:rFonts w:ascii="Times New Roman" w:hAnsi="Times New Roman" w:cs="Times New Roman"/>
          <w:sz w:val="26"/>
          <w:szCs w:val="26"/>
        </w:rPr>
        <w:t>1255,7</w:t>
      </w:r>
      <w:r w:rsidRPr="00886399">
        <w:rPr>
          <w:rFonts w:ascii="Times New Roman" w:hAnsi="Times New Roman" w:cs="Times New Roman"/>
          <w:sz w:val="26"/>
          <w:szCs w:val="26"/>
        </w:rPr>
        <w:t xml:space="preserve"> тис.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86399">
        <w:rPr>
          <w:rFonts w:ascii="Times New Roman" w:hAnsi="Times New Roman" w:cs="Times New Roman"/>
          <w:sz w:val="26"/>
          <w:szCs w:val="26"/>
        </w:rPr>
        <w:t xml:space="preserve">грн., інші видатки -  </w:t>
      </w:r>
      <w:r w:rsidR="00994B82" w:rsidRPr="00886399">
        <w:rPr>
          <w:rFonts w:ascii="Times New Roman" w:hAnsi="Times New Roman" w:cs="Times New Roman"/>
          <w:sz w:val="26"/>
          <w:szCs w:val="26"/>
        </w:rPr>
        <w:t>741,6</w:t>
      </w:r>
      <w:r w:rsidRPr="00886399">
        <w:rPr>
          <w:rFonts w:ascii="Times New Roman" w:hAnsi="Times New Roman" w:cs="Times New Roman"/>
          <w:sz w:val="26"/>
          <w:szCs w:val="26"/>
        </w:rPr>
        <w:t xml:space="preserve"> тис. грн.;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Керівництво і управління у відповідних сферах діяльності ТГ  </w:t>
      </w:r>
      <w:r w:rsidRPr="00886399">
        <w:rPr>
          <w:rFonts w:ascii="Times New Roman" w:hAnsi="Times New Roman" w:cs="Times New Roman"/>
          <w:sz w:val="26"/>
          <w:szCs w:val="26"/>
        </w:rPr>
        <w:t xml:space="preserve">– всього  </w:t>
      </w:r>
      <w:r w:rsidR="00994B82" w:rsidRPr="00886399">
        <w:rPr>
          <w:rFonts w:ascii="Times New Roman" w:hAnsi="Times New Roman" w:cs="Times New Roman"/>
          <w:b/>
          <w:sz w:val="26"/>
          <w:szCs w:val="26"/>
        </w:rPr>
        <w:t>640,9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грн.,   в т.ч.:</w:t>
      </w:r>
      <w:r w:rsidRPr="00886399">
        <w:rPr>
          <w:rFonts w:ascii="Times New Roman" w:hAnsi="Times New Roman" w:cs="Times New Roman"/>
          <w:sz w:val="26"/>
          <w:szCs w:val="26"/>
        </w:rPr>
        <w:t xml:space="preserve"> заробітна плата -  </w:t>
      </w:r>
      <w:r w:rsidR="00994B82" w:rsidRPr="00886399">
        <w:rPr>
          <w:rFonts w:ascii="Times New Roman" w:hAnsi="Times New Roman" w:cs="Times New Roman"/>
          <w:sz w:val="26"/>
          <w:szCs w:val="26"/>
        </w:rPr>
        <w:t>380,6</w:t>
      </w:r>
      <w:r w:rsidRPr="00886399">
        <w:rPr>
          <w:rFonts w:ascii="Times New Roman" w:hAnsi="Times New Roman" w:cs="Times New Roman"/>
          <w:sz w:val="26"/>
          <w:szCs w:val="26"/>
        </w:rPr>
        <w:t xml:space="preserve"> тис. грн.,  нарахування на заробітну плату – </w:t>
      </w:r>
      <w:r w:rsidR="00994B82" w:rsidRPr="00886399">
        <w:rPr>
          <w:rFonts w:ascii="Times New Roman" w:hAnsi="Times New Roman" w:cs="Times New Roman"/>
          <w:sz w:val="26"/>
          <w:szCs w:val="26"/>
        </w:rPr>
        <w:t>82,7</w:t>
      </w:r>
      <w:r w:rsidRPr="00886399">
        <w:rPr>
          <w:rFonts w:ascii="Times New Roman" w:hAnsi="Times New Roman" w:cs="Times New Roman"/>
          <w:sz w:val="26"/>
          <w:szCs w:val="26"/>
        </w:rPr>
        <w:t xml:space="preserve"> тис. </w:t>
      </w:r>
      <w:proofErr w:type="spellStart"/>
      <w:r w:rsidRPr="00886399">
        <w:rPr>
          <w:rFonts w:ascii="Times New Roman" w:hAnsi="Times New Roman" w:cs="Times New Roman"/>
          <w:sz w:val="26"/>
          <w:szCs w:val="26"/>
        </w:rPr>
        <w:t>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>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КУ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“Об’єднаний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трудовий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архів”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 xml:space="preserve">  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-  </w:t>
      </w:r>
      <w:r w:rsidR="001F3720" w:rsidRPr="00886399">
        <w:rPr>
          <w:rFonts w:ascii="Times New Roman" w:hAnsi="Times New Roman" w:cs="Times New Roman"/>
          <w:b/>
          <w:sz w:val="26"/>
          <w:szCs w:val="26"/>
        </w:rPr>
        <w:t>258,4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 xml:space="preserve">. заробітна плата та нарахування на заробітну плату ; 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КП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«Семенівська лікарня» </w:t>
      </w:r>
      <w:r w:rsidRPr="00886399">
        <w:rPr>
          <w:rFonts w:ascii="Times New Roman" w:hAnsi="Times New Roman" w:cs="Times New Roman"/>
          <w:sz w:val="26"/>
          <w:szCs w:val="26"/>
        </w:rPr>
        <w:t xml:space="preserve">- </w:t>
      </w:r>
      <w:r w:rsidR="001F3720" w:rsidRPr="00886399">
        <w:rPr>
          <w:rFonts w:ascii="Times New Roman" w:hAnsi="Times New Roman" w:cs="Times New Roman"/>
          <w:b/>
          <w:sz w:val="26"/>
          <w:szCs w:val="26"/>
        </w:rPr>
        <w:t>1210,8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 xml:space="preserve">., з них  з них 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заробітна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плата та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нарахування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на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заробітну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плату</w:t>
      </w:r>
      <w:r w:rsidRPr="00886399">
        <w:rPr>
          <w:rFonts w:ascii="Times New Roman" w:hAnsi="Times New Roman" w:cs="Times New Roman"/>
          <w:sz w:val="26"/>
          <w:szCs w:val="26"/>
        </w:rPr>
        <w:t xml:space="preserve"> – </w:t>
      </w:r>
      <w:r w:rsidR="001F3720" w:rsidRPr="00886399">
        <w:rPr>
          <w:rFonts w:ascii="Times New Roman" w:hAnsi="Times New Roman" w:cs="Times New Roman"/>
          <w:sz w:val="26"/>
          <w:szCs w:val="26"/>
        </w:rPr>
        <w:t>147,2</w:t>
      </w: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>.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КП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«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Семенівський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центр первинної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медико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санітарної допомоги»</w:t>
      </w:r>
      <w:r w:rsidRPr="00886399">
        <w:rPr>
          <w:rFonts w:ascii="Times New Roman" w:hAnsi="Times New Roman" w:cs="Times New Roman"/>
          <w:sz w:val="26"/>
          <w:szCs w:val="26"/>
        </w:rPr>
        <w:t xml:space="preserve">   </w:t>
      </w:r>
      <w:r w:rsidR="001F3720" w:rsidRPr="00886399">
        <w:rPr>
          <w:rFonts w:ascii="Times New Roman" w:hAnsi="Times New Roman" w:cs="Times New Roman"/>
          <w:b/>
          <w:sz w:val="26"/>
          <w:szCs w:val="26"/>
        </w:rPr>
        <w:t>1383,3</w:t>
      </w: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  <w:r w:rsidRPr="00886399">
        <w:rPr>
          <w:rFonts w:ascii="Times New Roman" w:hAnsi="Times New Roman" w:cs="Times New Roman"/>
          <w:b/>
          <w:sz w:val="26"/>
          <w:szCs w:val="26"/>
        </w:rPr>
        <w:t>тис. грн</w:t>
      </w:r>
      <w:r w:rsidRPr="00886399">
        <w:rPr>
          <w:rFonts w:ascii="Times New Roman" w:hAnsi="Times New Roman" w:cs="Times New Roman"/>
          <w:sz w:val="26"/>
          <w:szCs w:val="26"/>
        </w:rPr>
        <w:t xml:space="preserve">.. з них 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заробітна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плата та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нарахування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на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заробітну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плату</w:t>
      </w:r>
      <w:r w:rsidRPr="00886399">
        <w:rPr>
          <w:rFonts w:ascii="Times New Roman" w:hAnsi="Times New Roman" w:cs="Times New Roman"/>
          <w:sz w:val="26"/>
          <w:szCs w:val="26"/>
        </w:rPr>
        <w:t xml:space="preserve"> – </w:t>
      </w:r>
      <w:r w:rsidR="001F3720" w:rsidRPr="00886399">
        <w:rPr>
          <w:rFonts w:ascii="Times New Roman" w:hAnsi="Times New Roman" w:cs="Times New Roman"/>
          <w:sz w:val="26"/>
          <w:szCs w:val="26"/>
        </w:rPr>
        <w:t>941,6</w:t>
      </w: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>.;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eastAsia="Arial" w:hAnsi="Times New Roman" w:cs="Times New Roman"/>
          <w:b/>
          <w:sz w:val="26"/>
          <w:szCs w:val="26"/>
        </w:rPr>
        <w:t xml:space="preserve">Централізовані заходи з лікування хворих на цукровий та нецукровий діабет – </w:t>
      </w:r>
      <w:r w:rsidRPr="00886399">
        <w:rPr>
          <w:rFonts w:ascii="Times New Roman" w:eastAsia="Arial" w:hAnsi="Times New Roman" w:cs="Times New Roman"/>
          <w:sz w:val="26"/>
          <w:szCs w:val="26"/>
        </w:rPr>
        <w:t xml:space="preserve">касові видатки склали </w:t>
      </w:r>
      <w:r w:rsidR="001F3720" w:rsidRPr="00886399">
        <w:rPr>
          <w:rFonts w:ascii="Times New Roman" w:eastAsia="Arial" w:hAnsi="Times New Roman" w:cs="Times New Roman"/>
          <w:b/>
          <w:sz w:val="26"/>
          <w:szCs w:val="26"/>
        </w:rPr>
        <w:t>1129,3</w:t>
      </w:r>
      <w:r w:rsidRPr="00886399">
        <w:rPr>
          <w:rFonts w:ascii="Times New Roman" w:eastAsia="Arial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eastAsia="Arial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eastAsia="Arial" w:hAnsi="Times New Roman" w:cs="Times New Roman"/>
          <w:sz w:val="26"/>
          <w:szCs w:val="26"/>
        </w:rPr>
        <w:t>.;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 ГО </w:t>
      </w:r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“</w:t>
      </w:r>
      <w:r w:rsidRPr="00886399">
        <w:rPr>
          <w:rFonts w:ascii="Times New Roman" w:hAnsi="Times New Roman" w:cs="Times New Roman"/>
          <w:b/>
          <w:sz w:val="26"/>
          <w:szCs w:val="26"/>
        </w:rPr>
        <w:t>Асоціація людей з обмеженими можливостями</w:t>
      </w:r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”</w:t>
      </w:r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="001F3720" w:rsidRPr="00886399">
        <w:rPr>
          <w:rFonts w:ascii="Times New Roman" w:hAnsi="Times New Roman" w:cs="Times New Roman"/>
          <w:b/>
          <w:sz w:val="26"/>
          <w:szCs w:val="26"/>
          <w:lang w:val="ru-RU"/>
        </w:rPr>
        <w:t>82,1</w:t>
      </w:r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.</w:t>
      </w:r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з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них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заробітна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плата та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нарахування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на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заробітну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плату </w:t>
      </w:r>
      <w:r w:rsidR="001F3720" w:rsidRPr="00886399">
        <w:rPr>
          <w:rFonts w:ascii="Times New Roman" w:hAnsi="Times New Roman" w:cs="Times New Roman"/>
          <w:sz w:val="26"/>
          <w:szCs w:val="26"/>
          <w:lang w:val="ru-RU"/>
        </w:rPr>
        <w:t>60,6</w:t>
      </w:r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Pr="00886399">
        <w:rPr>
          <w:rFonts w:ascii="Times New Roman" w:hAnsi="Times New Roman" w:cs="Times New Roman"/>
          <w:sz w:val="26"/>
          <w:szCs w:val="26"/>
          <w:lang w:val="ru-RU"/>
        </w:rPr>
        <w:t>тис</w:t>
      </w:r>
      <w:proofErr w:type="gramStart"/>
      <w:r w:rsidRPr="00886399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gram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proofErr w:type="gram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г</w:t>
      </w:r>
      <w:proofErr w:type="gramEnd"/>
      <w:r w:rsidRPr="00886399">
        <w:rPr>
          <w:rFonts w:ascii="Times New Roman" w:hAnsi="Times New Roman" w:cs="Times New Roman"/>
          <w:sz w:val="26"/>
          <w:szCs w:val="26"/>
          <w:lang w:val="ru-RU"/>
        </w:rPr>
        <w:t>рн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>.;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Громадська організація ветеранів  всього </w:t>
      </w:r>
      <w:r w:rsidR="001F3720" w:rsidRPr="00886399">
        <w:rPr>
          <w:rFonts w:ascii="Times New Roman" w:hAnsi="Times New Roman" w:cs="Times New Roman"/>
          <w:b/>
          <w:sz w:val="26"/>
          <w:szCs w:val="26"/>
        </w:rPr>
        <w:t>63,9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., </w:t>
      </w:r>
      <w:r w:rsidRPr="00886399">
        <w:rPr>
          <w:rFonts w:ascii="Times New Roman" w:hAnsi="Times New Roman" w:cs="Times New Roman"/>
          <w:sz w:val="26"/>
          <w:szCs w:val="26"/>
        </w:rPr>
        <w:t xml:space="preserve">з них заробітна плата з нарахуваннями </w:t>
      </w:r>
      <w:r w:rsidR="001F3720" w:rsidRPr="00886399">
        <w:rPr>
          <w:rFonts w:ascii="Times New Roman" w:hAnsi="Times New Roman" w:cs="Times New Roman"/>
          <w:b/>
          <w:sz w:val="26"/>
          <w:szCs w:val="26"/>
        </w:rPr>
        <w:t>42,5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>.</w:t>
      </w:r>
      <w:r w:rsidRPr="00886399">
        <w:rPr>
          <w:rFonts w:ascii="Times New Roman" w:hAnsi="Times New Roman" w:cs="Times New Roman"/>
          <w:sz w:val="26"/>
          <w:szCs w:val="26"/>
        </w:rPr>
        <w:t>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КП “</w:t>
      </w:r>
      <w:r w:rsidRPr="00886399">
        <w:rPr>
          <w:rFonts w:ascii="Times New Roman" w:hAnsi="Times New Roman" w:cs="Times New Roman"/>
          <w:b/>
          <w:sz w:val="26"/>
          <w:szCs w:val="26"/>
        </w:rPr>
        <w:t>Комунальник</w:t>
      </w:r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”</w:t>
      </w:r>
      <w:r w:rsidRPr="00886399">
        <w:rPr>
          <w:rFonts w:ascii="Times New Roman" w:hAnsi="Times New Roman" w:cs="Times New Roman"/>
          <w:sz w:val="26"/>
          <w:szCs w:val="26"/>
        </w:rPr>
        <w:t xml:space="preserve"> - всього  </w:t>
      </w:r>
      <w:r w:rsidR="001F3720" w:rsidRPr="00886399">
        <w:rPr>
          <w:rFonts w:ascii="Times New Roman" w:hAnsi="Times New Roman" w:cs="Times New Roman"/>
          <w:b/>
          <w:sz w:val="26"/>
          <w:szCs w:val="26"/>
        </w:rPr>
        <w:t>4806,8</w:t>
      </w:r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тис.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грн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.,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з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них </w:t>
      </w:r>
      <w:r w:rsidR="001F3720" w:rsidRPr="00886399">
        <w:rPr>
          <w:rFonts w:ascii="Times New Roman" w:hAnsi="Times New Roman" w:cs="Times New Roman"/>
          <w:sz w:val="26"/>
          <w:szCs w:val="26"/>
          <w:lang w:val="ru-RU"/>
        </w:rPr>
        <w:t>3264,9</w:t>
      </w:r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тис</w:t>
      </w:r>
      <w:proofErr w:type="gramStart"/>
      <w:r w:rsidRPr="00886399">
        <w:rPr>
          <w:rFonts w:ascii="Times New Roman" w:hAnsi="Times New Roman" w:cs="Times New Roman"/>
          <w:sz w:val="26"/>
          <w:szCs w:val="26"/>
          <w:lang w:val="ru-RU"/>
        </w:rPr>
        <w:t>.г</w:t>
      </w:r>
      <w:proofErr w:type="gramEnd"/>
      <w:r w:rsidRPr="00886399">
        <w:rPr>
          <w:rFonts w:ascii="Times New Roman" w:hAnsi="Times New Roman" w:cs="Times New Roman"/>
          <w:sz w:val="26"/>
          <w:szCs w:val="26"/>
          <w:lang w:val="ru-RU"/>
        </w:rPr>
        <w:t>рн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заробітна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плата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з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нарахуваннями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Семенівська районна організація ФВСТ «Колос» - </w:t>
      </w:r>
      <w:r w:rsidR="001F3720" w:rsidRPr="00886399">
        <w:rPr>
          <w:rFonts w:ascii="Times New Roman" w:hAnsi="Times New Roman" w:cs="Times New Roman"/>
          <w:b/>
          <w:sz w:val="26"/>
          <w:szCs w:val="26"/>
        </w:rPr>
        <w:t>90,2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. -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заробітна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плата та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нарахування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на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заробітну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плату;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КУ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«Місцева пожежна охорона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Василівської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сільської ради» -</w:t>
      </w: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  <w:r w:rsidR="001F3720" w:rsidRPr="00886399">
        <w:rPr>
          <w:rFonts w:ascii="Times New Roman" w:hAnsi="Times New Roman" w:cs="Times New Roman"/>
          <w:b/>
          <w:sz w:val="26"/>
          <w:szCs w:val="26"/>
        </w:rPr>
        <w:t>381,2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., </w:t>
      </w:r>
      <w:r w:rsidRPr="00886399">
        <w:rPr>
          <w:rFonts w:ascii="Times New Roman" w:hAnsi="Times New Roman" w:cs="Times New Roman"/>
          <w:sz w:val="26"/>
          <w:szCs w:val="26"/>
        </w:rPr>
        <w:t xml:space="preserve">з них </w:t>
      </w:r>
      <w:r w:rsidR="001F3720" w:rsidRPr="00886399">
        <w:rPr>
          <w:rFonts w:ascii="Times New Roman" w:hAnsi="Times New Roman" w:cs="Times New Roman"/>
          <w:sz w:val="26"/>
          <w:szCs w:val="26"/>
        </w:rPr>
        <w:t>320,3</w:t>
      </w: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заробітна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плата та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нарахування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на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заробітну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плату;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Інші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заходи у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сфері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proofErr w:type="spellStart"/>
      <w:proofErr w:type="gramStart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соц</w:t>
      </w:r>
      <w:proofErr w:type="gram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іального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захисту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та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соціального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забезпечення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для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виплати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одноразової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матеріальної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допомоги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–</w:t>
      </w:r>
      <w:r w:rsidR="001F3720" w:rsidRPr="00886399">
        <w:rPr>
          <w:rFonts w:ascii="Times New Roman" w:hAnsi="Times New Roman" w:cs="Times New Roman"/>
          <w:b/>
          <w:sz w:val="26"/>
          <w:szCs w:val="26"/>
          <w:lang w:val="ru-RU"/>
        </w:rPr>
        <w:t>284,8</w:t>
      </w:r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тис.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., </w:t>
      </w:r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на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витрати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з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поховання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sz w:val="26"/>
          <w:szCs w:val="26"/>
          <w:lang w:val="ru-RU"/>
        </w:rPr>
        <w:t>безрідних</w:t>
      </w:r>
      <w:proofErr w:type="spellEnd"/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1F3720" w:rsidRPr="00886399">
        <w:rPr>
          <w:rFonts w:ascii="Times New Roman" w:hAnsi="Times New Roman" w:cs="Times New Roman"/>
          <w:b/>
          <w:sz w:val="26"/>
          <w:szCs w:val="26"/>
          <w:lang w:val="ru-RU"/>
        </w:rPr>
        <w:t>8,1</w:t>
      </w:r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.</w:t>
      </w:r>
      <w:r w:rsidRPr="00886399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:rsidR="001F3720" w:rsidRPr="00886399" w:rsidRDefault="00124FEB" w:rsidP="001F372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Організація благоустрою населених пунктів –</w:t>
      </w: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  <w:r w:rsidR="001F3720" w:rsidRPr="00886399">
        <w:rPr>
          <w:rFonts w:ascii="Times New Roman" w:hAnsi="Times New Roman" w:cs="Times New Roman"/>
          <w:b/>
          <w:sz w:val="26"/>
          <w:szCs w:val="26"/>
        </w:rPr>
        <w:t>33,5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>.;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Здійснення заходів із землеустрою </w:t>
      </w:r>
      <w:r w:rsidRPr="00886399">
        <w:rPr>
          <w:rFonts w:ascii="Times New Roman" w:hAnsi="Times New Roman" w:cs="Times New Roman"/>
          <w:sz w:val="26"/>
          <w:szCs w:val="26"/>
        </w:rPr>
        <w:t xml:space="preserve">– 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49,0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>.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Заходи із запобігання та ліквідації надзвичайних ситуацій та наслідків стихійного лиха </w:t>
      </w:r>
      <w:r w:rsidRPr="00886399">
        <w:rPr>
          <w:rFonts w:ascii="Times New Roman" w:hAnsi="Times New Roman" w:cs="Times New Roman"/>
          <w:sz w:val="26"/>
          <w:szCs w:val="26"/>
        </w:rPr>
        <w:t xml:space="preserve">– 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110,4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>.;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Заходи та роботи   з мобілізаційної підготовки місцевого значення  </w:t>
      </w:r>
      <w:r w:rsidRPr="00886399">
        <w:rPr>
          <w:rFonts w:ascii="Times New Roman" w:hAnsi="Times New Roman" w:cs="Times New Roman"/>
          <w:sz w:val="26"/>
          <w:szCs w:val="26"/>
        </w:rPr>
        <w:t xml:space="preserve">– </w:t>
      </w:r>
      <w:r w:rsidR="001F3720" w:rsidRPr="00886399">
        <w:rPr>
          <w:rFonts w:ascii="Times New Roman" w:hAnsi="Times New Roman" w:cs="Times New Roman"/>
          <w:b/>
          <w:sz w:val="26"/>
          <w:szCs w:val="26"/>
        </w:rPr>
        <w:t>39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,6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>.</w:t>
      </w:r>
    </w:p>
    <w:p w:rsidR="00124FEB" w:rsidRPr="00886399" w:rsidRDefault="00124FEB" w:rsidP="00124FEB">
      <w:pPr>
        <w:pStyle w:val="a4"/>
        <w:ind w:left="585"/>
        <w:jc w:val="both"/>
        <w:rPr>
          <w:rFonts w:ascii="Times New Roman" w:hAnsi="Times New Roman" w:cs="Times New Roman"/>
          <w:sz w:val="26"/>
          <w:szCs w:val="26"/>
        </w:rPr>
      </w:pPr>
    </w:p>
    <w:p w:rsidR="00124FEB" w:rsidRPr="00886399" w:rsidRDefault="00124FEB" w:rsidP="00124FEB">
      <w:pPr>
        <w:pStyle w:val="a4"/>
        <w:ind w:left="58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399">
        <w:rPr>
          <w:rFonts w:ascii="Times New Roman" w:hAnsi="Times New Roman" w:cs="Times New Roman"/>
          <w:b/>
          <w:i/>
          <w:sz w:val="26"/>
          <w:szCs w:val="26"/>
        </w:rPr>
        <w:t>по спеціальному  фонду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КП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«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Семенівський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центр первинної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медико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санітарної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допомоги»</w:t>
      </w:r>
      <w:r w:rsidRPr="00886399">
        <w:rPr>
          <w:rFonts w:ascii="Times New Roman" w:hAnsi="Times New Roman" w:cs="Times New Roman"/>
          <w:sz w:val="26"/>
          <w:szCs w:val="26"/>
        </w:rPr>
        <w:t>-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 xml:space="preserve">  </w:t>
      </w:r>
      <w:r w:rsidR="00FD1EB2" w:rsidRPr="00886399">
        <w:rPr>
          <w:rFonts w:ascii="Times New Roman" w:hAnsi="Times New Roman" w:cs="Times New Roman"/>
          <w:b/>
          <w:sz w:val="26"/>
          <w:szCs w:val="26"/>
        </w:rPr>
        <w:t>60,5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</w:t>
      </w:r>
      <w:r w:rsidRPr="00886399">
        <w:rPr>
          <w:rFonts w:ascii="Times New Roman" w:hAnsi="Times New Roman" w:cs="Times New Roman"/>
          <w:sz w:val="26"/>
          <w:szCs w:val="26"/>
        </w:rPr>
        <w:t>.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КП “</w:t>
      </w:r>
      <w:r w:rsidRPr="00886399">
        <w:rPr>
          <w:rFonts w:ascii="Times New Roman" w:hAnsi="Times New Roman" w:cs="Times New Roman"/>
          <w:b/>
          <w:sz w:val="26"/>
          <w:szCs w:val="26"/>
        </w:rPr>
        <w:t>Комунальник</w:t>
      </w:r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”</w:t>
      </w:r>
      <w:r w:rsidRPr="00886399">
        <w:rPr>
          <w:rFonts w:ascii="Times New Roman" w:hAnsi="Times New Roman" w:cs="Times New Roman"/>
          <w:sz w:val="26"/>
          <w:szCs w:val="26"/>
        </w:rPr>
        <w:t xml:space="preserve"> - всього  </w:t>
      </w:r>
      <w:r w:rsidRPr="00886399">
        <w:rPr>
          <w:rFonts w:ascii="Times New Roman" w:hAnsi="Times New Roman" w:cs="Times New Roman"/>
          <w:b/>
          <w:sz w:val="26"/>
          <w:szCs w:val="26"/>
        </w:rPr>
        <w:t>25,</w:t>
      </w:r>
      <w:r w:rsidR="00FD1EB2" w:rsidRPr="00886399">
        <w:rPr>
          <w:rFonts w:ascii="Times New Roman" w:hAnsi="Times New Roman" w:cs="Times New Roman"/>
          <w:b/>
          <w:sz w:val="26"/>
          <w:szCs w:val="26"/>
        </w:rPr>
        <w:t>5</w:t>
      </w:r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тис</w:t>
      </w:r>
      <w:proofErr w:type="gramStart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.</w:t>
      </w:r>
      <w:proofErr w:type="gram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proofErr w:type="spellStart"/>
      <w:proofErr w:type="gramStart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г</w:t>
      </w:r>
      <w:proofErr w:type="gram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  <w:lang w:val="ru-RU"/>
        </w:rPr>
        <w:t>.;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Керівництво і управління у відповідних сферах діяльності ТГ  </w:t>
      </w:r>
      <w:r w:rsidRPr="00886399">
        <w:rPr>
          <w:rFonts w:ascii="Times New Roman" w:hAnsi="Times New Roman" w:cs="Times New Roman"/>
          <w:sz w:val="26"/>
          <w:szCs w:val="26"/>
        </w:rPr>
        <w:t>(ЦНАП)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86399">
        <w:rPr>
          <w:rFonts w:ascii="Times New Roman" w:hAnsi="Times New Roman" w:cs="Times New Roman"/>
          <w:sz w:val="26"/>
          <w:szCs w:val="26"/>
        </w:rPr>
        <w:t xml:space="preserve">–  </w:t>
      </w:r>
      <w:r w:rsidR="00FD1EB2" w:rsidRPr="00886399">
        <w:rPr>
          <w:rFonts w:ascii="Times New Roman" w:hAnsi="Times New Roman" w:cs="Times New Roman"/>
          <w:b/>
          <w:sz w:val="26"/>
          <w:szCs w:val="26"/>
        </w:rPr>
        <w:t>359,0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грн..</w:t>
      </w:r>
    </w:p>
    <w:p w:rsidR="00124FEB" w:rsidRPr="00886399" w:rsidRDefault="00124FEB" w:rsidP="00124FEB">
      <w:pPr>
        <w:pStyle w:val="a4"/>
        <w:ind w:left="585"/>
        <w:jc w:val="both"/>
        <w:rPr>
          <w:rFonts w:ascii="Times New Roman" w:hAnsi="Times New Roman" w:cs="Times New Roman"/>
          <w:sz w:val="26"/>
          <w:szCs w:val="26"/>
        </w:rPr>
      </w:pPr>
    </w:p>
    <w:p w:rsidR="00124FEB" w:rsidRPr="00886399" w:rsidRDefault="00124FEB" w:rsidP="00124FEB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Відділ освіти, сім’ї, молоді та спорту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Семенівської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селищної ради</w:t>
      </w: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24FEB" w:rsidRPr="00886399" w:rsidRDefault="00124FEB" w:rsidP="00124FEB">
      <w:pPr>
        <w:pStyle w:val="a4"/>
        <w:ind w:left="945"/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i/>
          <w:sz w:val="26"/>
          <w:szCs w:val="26"/>
        </w:rPr>
        <w:t>по загальному фонду</w:t>
      </w:r>
      <w:r w:rsidRPr="00886399">
        <w:rPr>
          <w:rFonts w:ascii="Times New Roman" w:hAnsi="Times New Roman" w:cs="Times New Roman"/>
          <w:sz w:val="26"/>
          <w:szCs w:val="26"/>
        </w:rPr>
        <w:t xml:space="preserve"> – </w:t>
      </w:r>
      <w:r w:rsidR="00FD1EB2" w:rsidRPr="00886399">
        <w:rPr>
          <w:rFonts w:ascii="Times New Roman" w:hAnsi="Times New Roman" w:cs="Times New Roman"/>
          <w:b/>
          <w:sz w:val="26"/>
          <w:szCs w:val="26"/>
        </w:rPr>
        <w:t>70067,4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</w:t>
      </w:r>
      <w:r w:rsidRPr="00886399">
        <w:rPr>
          <w:rFonts w:ascii="Times New Roman" w:hAnsi="Times New Roman" w:cs="Times New Roman"/>
          <w:sz w:val="26"/>
          <w:szCs w:val="26"/>
        </w:rPr>
        <w:t>., з них: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апарат</w:t>
      </w: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  <w:r w:rsidRPr="00886399">
        <w:rPr>
          <w:rFonts w:ascii="Times New Roman" w:hAnsi="Times New Roman" w:cs="Times New Roman"/>
          <w:b/>
          <w:sz w:val="26"/>
          <w:szCs w:val="26"/>
        </w:rPr>
        <w:t>управління</w:t>
      </w:r>
      <w:r w:rsidRPr="00886399">
        <w:rPr>
          <w:rFonts w:ascii="Times New Roman" w:hAnsi="Times New Roman" w:cs="Times New Roman"/>
          <w:sz w:val="26"/>
          <w:szCs w:val="26"/>
        </w:rPr>
        <w:t xml:space="preserve">, всього </w:t>
      </w:r>
      <w:r w:rsidR="00FD1EB2" w:rsidRPr="00886399">
        <w:rPr>
          <w:rFonts w:ascii="Times New Roman" w:hAnsi="Times New Roman" w:cs="Times New Roman"/>
          <w:b/>
          <w:sz w:val="26"/>
          <w:szCs w:val="26"/>
        </w:rPr>
        <w:t>6</w:t>
      </w:r>
      <w:r w:rsidR="00993545" w:rsidRPr="00886399">
        <w:rPr>
          <w:rFonts w:ascii="Times New Roman" w:hAnsi="Times New Roman" w:cs="Times New Roman"/>
          <w:b/>
          <w:sz w:val="26"/>
          <w:szCs w:val="26"/>
        </w:rPr>
        <w:t>95</w:t>
      </w:r>
      <w:r w:rsidR="00FD1EB2" w:rsidRPr="00886399">
        <w:rPr>
          <w:rFonts w:ascii="Times New Roman" w:hAnsi="Times New Roman" w:cs="Times New Roman"/>
          <w:b/>
          <w:sz w:val="26"/>
          <w:szCs w:val="26"/>
        </w:rPr>
        <w:t>,3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 xml:space="preserve">., в т.ч. зарплата з нарахуваннями </w:t>
      </w:r>
      <w:r w:rsidR="002C2086" w:rsidRPr="00886399">
        <w:rPr>
          <w:rFonts w:ascii="Times New Roman" w:hAnsi="Times New Roman" w:cs="Times New Roman"/>
          <w:sz w:val="26"/>
          <w:szCs w:val="26"/>
        </w:rPr>
        <w:t>678,3</w:t>
      </w:r>
      <w:r w:rsidRPr="00886399">
        <w:rPr>
          <w:rFonts w:ascii="Times New Roman" w:hAnsi="Times New Roman" w:cs="Times New Roman"/>
          <w:sz w:val="26"/>
          <w:szCs w:val="26"/>
        </w:rPr>
        <w:t xml:space="preserve"> тис. грн.;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дитячі дошкільні заклади </w:t>
      </w:r>
      <w:r w:rsidRPr="00886399">
        <w:rPr>
          <w:rFonts w:ascii="Times New Roman" w:hAnsi="Times New Roman" w:cs="Times New Roman"/>
          <w:sz w:val="26"/>
          <w:szCs w:val="26"/>
        </w:rPr>
        <w:t xml:space="preserve"> всього </w:t>
      </w:r>
      <w:r w:rsidR="00DF046F" w:rsidRPr="00886399">
        <w:rPr>
          <w:rFonts w:ascii="Times New Roman" w:hAnsi="Times New Roman" w:cs="Times New Roman"/>
          <w:sz w:val="26"/>
          <w:szCs w:val="26"/>
        </w:rPr>
        <w:t xml:space="preserve"> </w:t>
      </w:r>
      <w:r w:rsidR="002C2086" w:rsidRPr="00886399">
        <w:rPr>
          <w:rFonts w:ascii="Times New Roman" w:hAnsi="Times New Roman" w:cs="Times New Roman"/>
          <w:b/>
          <w:sz w:val="26"/>
          <w:szCs w:val="26"/>
        </w:rPr>
        <w:t>11310,4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 xml:space="preserve">.,       в   т.ч.  зарплата з  нарахуваннями  </w:t>
      </w:r>
      <w:r w:rsidR="002C2086" w:rsidRPr="00886399">
        <w:rPr>
          <w:rFonts w:ascii="Times New Roman" w:hAnsi="Times New Roman" w:cs="Times New Roman"/>
          <w:sz w:val="26"/>
          <w:szCs w:val="26"/>
        </w:rPr>
        <w:t>10017,2</w:t>
      </w:r>
      <w:r w:rsidR="00DF046F" w:rsidRPr="00886399">
        <w:rPr>
          <w:rFonts w:ascii="Times New Roman" w:hAnsi="Times New Roman" w:cs="Times New Roman"/>
          <w:sz w:val="26"/>
          <w:szCs w:val="26"/>
        </w:rPr>
        <w:t xml:space="preserve"> тис. грн.;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школи (за рахунок коштів  місцевого бюджету</w:t>
      </w:r>
      <w:r w:rsidRPr="00886399">
        <w:rPr>
          <w:rFonts w:ascii="Times New Roman" w:hAnsi="Times New Roman" w:cs="Times New Roman"/>
          <w:sz w:val="26"/>
          <w:szCs w:val="26"/>
        </w:rPr>
        <w:t>), всього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DF046F" w:rsidRPr="00886399">
        <w:rPr>
          <w:rFonts w:ascii="Times New Roman" w:hAnsi="Times New Roman" w:cs="Times New Roman"/>
          <w:b/>
          <w:sz w:val="26"/>
          <w:szCs w:val="26"/>
        </w:rPr>
        <w:t>15447,5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,  </w:t>
      </w:r>
      <w:r w:rsidRPr="00886399">
        <w:rPr>
          <w:rFonts w:ascii="Times New Roman" w:hAnsi="Times New Roman" w:cs="Times New Roman"/>
          <w:sz w:val="26"/>
          <w:szCs w:val="26"/>
        </w:rPr>
        <w:t>з них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886399">
        <w:rPr>
          <w:rFonts w:ascii="Times New Roman" w:hAnsi="Times New Roman" w:cs="Times New Roman"/>
          <w:sz w:val="26"/>
          <w:szCs w:val="26"/>
        </w:rPr>
        <w:t xml:space="preserve"> для виплати зарплати з нарахуваннями технічному та обслуговуючому персоналу шкіл – </w:t>
      </w:r>
      <w:r w:rsidR="00DF046F" w:rsidRPr="00886399">
        <w:rPr>
          <w:rFonts w:ascii="Times New Roman" w:hAnsi="Times New Roman" w:cs="Times New Roman"/>
          <w:sz w:val="26"/>
          <w:szCs w:val="26"/>
        </w:rPr>
        <w:t>11295,5</w:t>
      </w:r>
      <w:r w:rsidRPr="00886399">
        <w:rPr>
          <w:rFonts w:ascii="Times New Roman" w:hAnsi="Times New Roman" w:cs="Times New Roman"/>
          <w:sz w:val="26"/>
          <w:szCs w:val="26"/>
        </w:rPr>
        <w:t xml:space="preserve"> тис. грн., 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школи (педагогічний персонал)</w:t>
      </w:r>
      <w:r w:rsidRPr="00886399">
        <w:rPr>
          <w:rFonts w:ascii="Times New Roman" w:hAnsi="Times New Roman" w:cs="Times New Roman"/>
          <w:sz w:val="26"/>
          <w:szCs w:val="26"/>
        </w:rPr>
        <w:t xml:space="preserve">  зарплата з нарахуваннями  за рахунок освітньої субвенції </w:t>
      </w:r>
      <w:r w:rsidR="00DF046F" w:rsidRPr="00886399">
        <w:rPr>
          <w:rFonts w:ascii="Times New Roman" w:hAnsi="Times New Roman" w:cs="Times New Roman"/>
          <w:b/>
          <w:sz w:val="26"/>
          <w:szCs w:val="26"/>
        </w:rPr>
        <w:t>36463,4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</w:t>
      </w:r>
      <w:r w:rsidRPr="00886399">
        <w:rPr>
          <w:rFonts w:ascii="Times New Roman" w:hAnsi="Times New Roman" w:cs="Times New Roman"/>
          <w:sz w:val="26"/>
          <w:szCs w:val="26"/>
        </w:rPr>
        <w:t xml:space="preserve">.; 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позашкільна робота (БЮДТ), всього – </w:t>
      </w:r>
      <w:r w:rsidR="00DF046F" w:rsidRPr="00886399">
        <w:rPr>
          <w:rFonts w:ascii="Times New Roman" w:hAnsi="Times New Roman" w:cs="Times New Roman"/>
          <w:b/>
          <w:sz w:val="26"/>
          <w:szCs w:val="26"/>
        </w:rPr>
        <w:t>982,2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,  </w:t>
      </w:r>
      <w:r w:rsidRPr="00886399">
        <w:rPr>
          <w:rFonts w:ascii="Times New Roman" w:hAnsi="Times New Roman" w:cs="Times New Roman"/>
          <w:sz w:val="26"/>
          <w:szCs w:val="26"/>
        </w:rPr>
        <w:t>в т.ч.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886399">
        <w:rPr>
          <w:rFonts w:ascii="Times New Roman" w:hAnsi="Times New Roman" w:cs="Times New Roman"/>
          <w:sz w:val="26"/>
          <w:szCs w:val="26"/>
        </w:rPr>
        <w:t xml:space="preserve">зарплата з нарахуваннями </w:t>
      </w:r>
      <w:r w:rsidR="00DF046F" w:rsidRPr="00886399">
        <w:rPr>
          <w:rFonts w:ascii="Times New Roman" w:hAnsi="Times New Roman" w:cs="Times New Roman"/>
          <w:sz w:val="26"/>
          <w:szCs w:val="26"/>
        </w:rPr>
        <w:t>936,8</w:t>
      </w:r>
      <w:r w:rsidRPr="00886399">
        <w:rPr>
          <w:rFonts w:ascii="Times New Roman" w:hAnsi="Times New Roman" w:cs="Times New Roman"/>
          <w:sz w:val="26"/>
          <w:szCs w:val="26"/>
        </w:rPr>
        <w:t xml:space="preserve"> тис. грн.,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  <w:r w:rsidRPr="00886399">
        <w:rPr>
          <w:rFonts w:ascii="Times New Roman" w:hAnsi="Times New Roman" w:cs="Times New Roman"/>
          <w:b/>
          <w:sz w:val="26"/>
          <w:szCs w:val="26"/>
        </w:rPr>
        <w:t>інші заклади (бухгалтерія, інженерна група)</w:t>
      </w:r>
      <w:r w:rsidRPr="00886399">
        <w:rPr>
          <w:rFonts w:ascii="Times New Roman" w:hAnsi="Times New Roman" w:cs="Times New Roman"/>
          <w:sz w:val="26"/>
          <w:szCs w:val="26"/>
        </w:rPr>
        <w:t xml:space="preserve">, всього касових видатків </w:t>
      </w:r>
      <w:r w:rsidR="00DF046F" w:rsidRPr="00886399">
        <w:rPr>
          <w:rFonts w:ascii="Times New Roman" w:hAnsi="Times New Roman" w:cs="Times New Roman"/>
          <w:b/>
          <w:sz w:val="26"/>
          <w:szCs w:val="26"/>
        </w:rPr>
        <w:t>4193,0</w:t>
      </w: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 xml:space="preserve">., в т.ч. зарплата з нарахуваннями </w:t>
      </w:r>
      <w:r w:rsidR="00DF046F" w:rsidRPr="00886399">
        <w:rPr>
          <w:rFonts w:ascii="Times New Roman" w:hAnsi="Times New Roman" w:cs="Times New Roman"/>
          <w:sz w:val="26"/>
          <w:szCs w:val="26"/>
        </w:rPr>
        <w:t>3922,3</w:t>
      </w:r>
      <w:r w:rsidRPr="00886399">
        <w:rPr>
          <w:rFonts w:ascii="Times New Roman" w:hAnsi="Times New Roman" w:cs="Times New Roman"/>
          <w:sz w:val="26"/>
          <w:szCs w:val="26"/>
        </w:rPr>
        <w:t xml:space="preserve"> тис. грн.,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інші програми та заходи у сфері освіти</w:t>
      </w:r>
      <w:r w:rsidRPr="00886399">
        <w:rPr>
          <w:rFonts w:ascii="Times New Roman" w:hAnsi="Times New Roman" w:cs="Times New Roman"/>
          <w:sz w:val="26"/>
          <w:szCs w:val="26"/>
        </w:rPr>
        <w:t xml:space="preserve"> (одноразова матеріальна допомога сиротам, що виповнилося 18 років) – 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9,1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>.;</w:t>
      </w:r>
    </w:p>
    <w:p w:rsidR="00D56F8B" w:rsidRPr="00886399" w:rsidRDefault="00D56F8B" w:rsidP="00D56F8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Спів фінансування заходів  НУШ </w:t>
      </w:r>
      <w:r w:rsidRPr="00886399">
        <w:rPr>
          <w:rFonts w:ascii="Times New Roman" w:hAnsi="Times New Roman" w:cs="Times New Roman"/>
          <w:sz w:val="26"/>
          <w:szCs w:val="26"/>
        </w:rPr>
        <w:t xml:space="preserve">- 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7,6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>.;</w:t>
      </w:r>
    </w:p>
    <w:p w:rsidR="00D56F8B" w:rsidRPr="00886399" w:rsidRDefault="00D56F8B" w:rsidP="00D56F8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Виконання заходів НУШ за рахунок субвенції </w:t>
      </w:r>
      <w:r w:rsidRPr="00886399">
        <w:rPr>
          <w:rFonts w:ascii="Times New Roman" w:hAnsi="Times New Roman" w:cs="Times New Roman"/>
          <w:sz w:val="26"/>
          <w:szCs w:val="26"/>
        </w:rPr>
        <w:t xml:space="preserve">– 68,7 </w:t>
      </w:r>
      <w:proofErr w:type="spellStart"/>
      <w:r w:rsidRPr="00886399">
        <w:rPr>
          <w:rFonts w:ascii="Times New Roman" w:hAnsi="Times New Roman" w:cs="Times New Roman"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>.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інклюзивна освіта </w:t>
      </w:r>
      <w:r w:rsidRPr="00886399">
        <w:rPr>
          <w:rFonts w:ascii="Times New Roman" w:hAnsi="Times New Roman" w:cs="Times New Roman"/>
          <w:sz w:val="26"/>
          <w:szCs w:val="26"/>
        </w:rPr>
        <w:t xml:space="preserve">(за рахунок відповідної субвенції) –  зарплата з нарахуваннями  </w:t>
      </w:r>
      <w:r w:rsidR="00DF046F" w:rsidRPr="00886399">
        <w:rPr>
          <w:rFonts w:ascii="Times New Roman" w:hAnsi="Times New Roman" w:cs="Times New Roman"/>
          <w:b/>
          <w:sz w:val="26"/>
          <w:szCs w:val="26"/>
        </w:rPr>
        <w:t>34,7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>.;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оздоровлення та відпочинок дітей – 1</w:t>
      </w:r>
      <w:r w:rsidR="00DF046F" w:rsidRPr="00886399">
        <w:rPr>
          <w:rFonts w:ascii="Times New Roman" w:hAnsi="Times New Roman" w:cs="Times New Roman"/>
          <w:b/>
          <w:sz w:val="26"/>
          <w:szCs w:val="26"/>
        </w:rPr>
        <w:t>2</w:t>
      </w:r>
      <w:r w:rsidRPr="00886399">
        <w:rPr>
          <w:rFonts w:ascii="Times New Roman" w:hAnsi="Times New Roman" w:cs="Times New Roman"/>
          <w:b/>
          <w:sz w:val="26"/>
          <w:szCs w:val="26"/>
        </w:rPr>
        <w:t>4,</w:t>
      </w:r>
      <w:r w:rsidR="00DF046F" w:rsidRPr="00886399">
        <w:rPr>
          <w:rFonts w:ascii="Times New Roman" w:hAnsi="Times New Roman" w:cs="Times New Roman"/>
          <w:b/>
          <w:sz w:val="26"/>
          <w:szCs w:val="26"/>
        </w:rPr>
        <w:t>7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>.;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ДЮСШ</w:t>
      </w:r>
      <w:r w:rsidRPr="00886399">
        <w:rPr>
          <w:rFonts w:ascii="Times New Roman" w:hAnsi="Times New Roman" w:cs="Times New Roman"/>
          <w:sz w:val="26"/>
          <w:szCs w:val="26"/>
        </w:rPr>
        <w:t xml:space="preserve">  - </w:t>
      </w:r>
      <w:r w:rsidR="0084431B" w:rsidRPr="00886399">
        <w:rPr>
          <w:rFonts w:ascii="Times New Roman" w:hAnsi="Times New Roman" w:cs="Times New Roman"/>
          <w:b/>
          <w:sz w:val="26"/>
          <w:szCs w:val="26"/>
        </w:rPr>
        <w:t>730,7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>.,  в т.ч.  зарплата з нарахуваннями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84431B" w:rsidRPr="00886399">
        <w:rPr>
          <w:rFonts w:ascii="Times New Roman" w:hAnsi="Times New Roman" w:cs="Times New Roman"/>
          <w:sz w:val="26"/>
          <w:szCs w:val="26"/>
        </w:rPr>
        <w:t>668,5</w:t>
      </w:r>
      <w:r w:rsidRPr="00886399">
        <w:rPr>
          <w:rFonts w:ascii="Times New Roman" w:hAnsi="Times New Roman" w:cs="Times New Roman"/>
          <w:sz w:val="26"/>
          <w:szCs w:val="26"/>
        </w:rPr>
        <w:t xml:space="preserve"> тис.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86399">
        <w:rPr>
          <w:rFonts w:ascii="Times New Roman" w:hAnsi="Times New Roman" w:cs="Times New Roman"/>
          <w:sz w:val="26"/>
          <w:szCs w:val="26"/>
        </w:rPr>
        <w:t>грн.</w:t>
      </w:r>
    </w:p>
    <w:p w:rsidR="00124FEB" w:rsidRPr="00886399" w:rsidRDefault="00124FEB" w:rsidP="00124FEB">
      <w:pPr>
        <w:pStyle w:val="a4"/>
        <w:ind w:left="58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399">
        <w:rPr>
          <w:rFonts w:ascii="Times New Roman" w:hAnsi="Times New Roman" w:cs="Times New Roman"/>
          <w:b/>
          <w:i/>
          <w:sz w:val="26"/>
          <w:szCs w:val="26"/>
        </w:rPr>
        <w:t>по спеціальному  фонду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дитячі дошкільні заклади </w:t>
      </w:r>
      <w:r w:rsidRPr="00886399">
        <w:rPr>
          <w:rFonts w:ascii="Times New Roman" w:hAnsi="Times New Roman" w:cs="Times New Roman"/>
          <w:sz w:val="26"/>
          <w:szCs w:val="26"/>
        </w:rPr>
        <w:t xml:space="preserve">-  </w:t>
      </w:r>
      <w:r w:rsidR="00470CA6" w:rsidRPr="00886399">
        <w:rPr>
          <w:rFonts w:ascii="Times New Roman" w:hAnsi="Times New Roman" w:cs="Times New Roman"/>
          <w:b/>
          <w:sz w:val="26"/>
          <w:szCs w:val="26"/>
        </w:rPr>
        <w:t>186,0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</w:t>
      </w:r>
      <w:r w:rsidRPr="00886399">
        <w:rPr>
          <w:rFonts w:ascii="Times New Roman" w:hAnsi="Times New Roman" w:cs="Times New Roman"/>
          <w:sz w:val="26"/>
          <w:szCs w:val="26"/>
        </w:rPr>
        <w:t>.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школи </w:t>
      </w:r>
      <w:r w:rsidRPr="00886399">
        <w:rPr>
          <w:rFonts w:ascii="Times New Roman" w:hAnsi="Times New Roman" w:cs="Times New Roman"/>
          <w:sz w:val="26"/>
          <w:szCs w:val="26"/>
        </w:rPr>
        <w:t xml:space="preserve">-  </w:t>
      </w:r>
      <w:r w:rsidR="00470CA6" w:rsidRPr="00886399">
        <w:rPr>
          <w:rFonts w:ascii="Times New Roman" w:hAnsi="Times New Roman" w:cs="Times New Roman"/>
          <w:b/>
          <w:sz w:val="26"/>
          <w:szCs w:val="26"/>
        </w:rPr>
        <w:t>132,1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</w:t>
      </w:r>
      <w:r w:rsidRPr="00886399">
        <w:rPr>
          <w:rFonts w:ascii="Times New Roman" w:hAnsi="Times New Roman" w:cs="Times New Roman"/>
          <w:sz w:val="26"/>
          <w:szCs w:val="26"/>
        </w:rPr>
        <w:t>.</w:t>
      </w:r>
    </w:p>
    <w:p w:rsidR="00124FEB" w:rsidRPr="00886399" w:rsidRDefault="00124FEB" w:rsidP="00124FEB">
      <w:pPr>
        <w:pStyle w:val="a4"/>
        <w:ind w:left="585"/>
        <w:jc w:val="both"/>
        <w:rPr>
          <w:rFonts w:ascii="Times New Roman" w:hAnsi="Times New Roman" w:cs="Times New Roman"/>
          <w:sz w:val="26"/>
          <w:szCs w:val="26"/>
        </w:rPr>
      </w:pPr>
    </w:p>
    <w:p w:rsidR="00124FEB" w:rsidRPr="00886399" w:rsidRDefault="00124FEB" w:rsidP="00124FEB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Управління соціального захисту населення  та праці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Семенівської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селищної ради</w:t>
      </w:r>
    </w:p>
    <w:p w:rsidR="00124FEB" w:rsidRPr="00886399" w:rsidRDefault="00124FEB" w:rsidP="00124FEB">
      <w:pPr>
        <w:pStyle w:val="a4"/>
        <w:tabs>
          <w:tab w:val="left" w:pos="6855"/>
        </w:tabs>
        <w:ind w:left="945"/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i/>
          <w:sz w:val="26"/>
          <w:szCs w:val="26"/>
        </w:rPr>
        <w:t xml:space="preserve">по загальному фонду  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="0039608A" w:rsidRPr="00886399">
        <w:rPr>
          <w:rFonts w:ascii="Times New Roman" w:hAnsi="Times New Roman" w:cs="Times New Roman"/>
          <w:b/>
          <w:sz w:val="26"/>
          <w:szCs w:val="26"/>
        </w:rPr>
        <w:t>11617,2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 тис. грн</w:t>
      </w:r>
      <w:r w:rsidRPr="00886399">
        <w:rPr>
          <w:rFonts w:ascii="Times New Roman" w:hAnsi="Times New Roman" w:cs="Times New Roman"/>
          <w:sz w:val="26"/>
          <w:szCs w:val="26"/>
        </w:rPr>
        <w:t>.:</w:t>
      </w:r>
      <w:r w:rsidRPr="00886399">
        <w:rPr>
          <w:rFonts w:ascii="Times New Roman" w:hAnsi="Times New Roman" w:cs="Times New Roman"/>
          <w:sz w:val="26"/>
          <w:szCs w:val="26"/>
        </w:rPr>
        <w:tab/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апарат управління</w:t>
      </w:r>
      <w:r w:rsidRPr="00886399">
        <w:rPr>
          <w:rFonts w:ascii="Times New Roman" w:hAnsi="Times New Roman" w:cs="Times New Roman"/>
          <w:sz w:val="26"/>
          <w:szCs w:val="26"/>
        </w:rPr>
        <w:t xml:space="preserve">,  всього касові видатки склали – </w:t>
      </w:r>
      <w:r w:rsidR="0039608A" w:rsidRPr="00886399">
        <w:rPr>
          <w:rFonts w:ascii="Times New Roman" w:hAnsi="Times New Roman" w:cs="Times New Roman"/>
          <w:b/>
          <w:sz w:val="26"/>
          <w:szCs w:val="26"/>
        </w:rPr>
        <w:t xml:space="preserve">1507,9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 xml:space="preserve">., в т.ч. зарплата з нарахуваннями  </w:t>
      </w:r>
      <w:r w:rsidR="0039608A" w:rsidRPr="00886399">
        <w:rPr>
          <w:rFonts w:ascii="Times New Roman" w:hAnsi="Times New Roman" w:cs="Times New Roman"/>
          <w:sz w:val="26"/>
          <w:szCs w:val="26"/>
        </w:rPr>
        <w:t>1447,2</w:t>
      </w:r>
      <w:r w:rsidRPr="00886399">
        <w:rPr>
          <w:rFonts w:ascii="Times New Roman" w:hAnsi="Times New Roman" w:cs="Times New Roman"/>
          <w:sz w:val="26"/>
          <w:szCs w:val="26"/>
        </w:rPr>
        <w:t xml:space="preserve"> тис. грн.,</w:t>
      </w:r>
    </w:p>
    <w:p w:rsidR="0039608A" w:rsidRPr="00886399" w:rsidRDefault="0039608A" w:rsidP="0039608A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компенсаційні виплати за послуги  зв’язку – 5,0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>.;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компенсаційні виплати за пільговий проїзд на залізничному транспорті – </w:t>
      </w:r>
      <w:r w:rsidR="0039608A" w:rsidRPr="00886399">
        <w:rPr>
          <w:rFonts w:ascii="Times New Roman" w:hAnsi="Times New Roman" w:cs="Times New Roman"/>
          <w:b/>
          <w:sz w:val="26"/>
          <w:szCs w:val="26"/>
        </w:rPr>
        <w:t>23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,3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>.;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пільгове  медичне обслуговування осіб, які постраждали  внаслідок Чорнобильської катастрофи (</w:t>
      </w:r>
      <w:r w:rsidRPr="00886399">
        <w:rPr>
          <w:rFonts w:ascii="Times New Roman" w:hAnsi="Times New Roman" w:cs="Times New Roman"/>
          <w:sz w:val="26"/>
          <w:szCs w:val="26"/>
        </w:rPr>
        <w:t xml:space="preserve">за рахунок відповідної субвенції) – </w:t>
      </w:r>
      <w:r w:rsidR="0039608A" w:rsidRPr="00886399">
        <w:rPr>
          <w:rFonts w:ascii="Times New Roman" w:hAnsi="Times New Roman" w:cs="Times New Roman"/>
          <w:b/>
          <w:sz w:val="26"/>
          <w:szCs w:val="26"/>
        </w:rPr>
        <w:t>46,7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>.</w:t>
      </w:r>
      <w:r w:rsidRPr="00886399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надання соціальних гарантій фізичним особам, які надають соціальні послуги громадянам похилого віку, які не здатні до самообслуговування – </w:t>
      </w:r>
      <w:r w:rsidR="0039608A" w:rsidRPr="00886399">
        <w:rPr>
          <w:rFonts w:ascii="Times New Roman" w:hAnsi="Times New Roman" w:cs="Times New Roman"/>
          <w:b/>
          <w:sz w:val="26"/>
          <w:szCs w:val="26"/>
        </w:rPr>
        <w:t>104,1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>.;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Центр надання соціальних послуг</w:t>
      </w:r>
      <w:r w:rsidRPr="00886399">
        <w:rPr>
          <w:rFonts w:ascii="Times New Roman" w:hAnsi="Times New Roman" w:cs="Times New Roman"/>
          <w:sz w:val="26"/>
          <w:szCs w:val="26"/>
        </w:rPr>
        <w:t xml:space="preserve"> всього </w:t>
      </w:r>
      <w:r w:rsidR="0039608A" w:rsidRPr="00886399">
        <w:rPr>
          <w:rFonts w:ascii="Times New Roman" w:hAnsi="Times New Roman" w:cs="Times New Roman"/>
          <w:b/>
          <w:sz w:val="26"/>
          <w:szCs w:val="26"/>
        </w:rPr>
        <w:t>9930,1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,0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 xml:space="preserve">. з них  зарплата з нарахуваннями  </w:t>
      </w:r>
      <w:r w:rsidR="0039608A" w:rsidRPr="00886399">
        <w:rPr>
          <w:rFonts w:ascii="Times New Roman" w:hAnsi="Times New Roman" w:cs="Times New Roman"/>
          <w:sz w:val="26"/>
          <w:szCs w:val="26"/>
          <w:lang w:val="ru-RU"/>
        </w:rPr>
        <w:t>9509,7</w:t>
      </w:r>
      <w:r w:rsidRPr="00886399">
        <w:rPr>
          <w:rFonts w:ascii="Times New Roman" w:hAnsi="Times New Roman" w:cs="Times New Roman"/>
          <w:sz w:val="26"/>
          <w:szCs w:val="26"/>
        </w:rPr>
        <w:t xml:space="preserve"> тис. грн.</w:t>
      </w:r>
    </w:p>
    <w:p w:rsidR="0039608A" w:rsidRPr="00886399" w:rsidRDefault="0039608A" w:rsidP="0039608A">
      <w:pPr>
        <w:pStyle w:val="a4"/>
        <w:ind w:left="58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399">
        <w:rPr>
          <w:rFonts w:ascii="Times New Roman" w:hAnsi="Times New Roman" w:cs="Times New Roman"/>
          <w:b/>
          <w:i/>
          <w:sz w:val="26"/>
          <w:szCs w:val="26"/>
        </w:rPr>
        <w:t>по спеціальному  фонду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:</w:t>
      </w:r>
    </w:p>
    <w:p w:rsidR="00124FEB" w:rsidRPr="00886399" w:rsidRDefault="0039608A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Центр надання соціальних послуг – 48,8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p w:rsidR="0039608A" w:rsidRPr="00886399" w:rsidRDefault="0039608A" w:rsidP="0039608A">
      <w:pPr>
        <w:pStyle w:val="a4"/>
        <w:ind w:left="58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24FEB" w:rsidRPr="00886399" w:rsidRDefault="00124FEB" w:rsidP="00124FEB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Відділ культури та дозвілля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Семенівської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селищної ради </w:t>
      </w:r>
    </w:p>
    <w:p w:rsidR="00124FEB" w:rsidRPr="00886399" w:rsidRDefault="00124FEB" w:rsidP="00124FEB">
      <w:pPr>
        <w:pStyle w:val="a4"/>
        <w:ind w:left="94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399">
        <w:rPr>
          <w:rFonts w:ascii="Times New Roman" w:hAnsi="Times New Roman" w:cs="Times New Roman"/>
          <w:b/>
          <w:i/>
          <w:sz w:val="26"/>
          <w:szCs w:val="26"/>
        </w:rPr>
        <w:t xml:space="preserve">по загальному фонду  </w:t>
      </w:r>
      <w:r w:rsidRPr="00886399">
        <w:rPr>
          <w:rFonts w:ascii="Times New Roman" w:hAnsi="Times New Roman" w:cs="Times New Roman"/>
          <w:b/>
          <w:sz w:val="26"/>
          <w:szCs w:val="26"/>
        </w:rPr>
        <w:t>–</w:t>
      </w: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  <w:r w:rsidR="001A02AB" w:rsidRPr="00886399">
        <w:rPr>
          <w:rFonts w:ascii="Times New Roman" w:hAnsi="Times New Roman" w:cs="Times New Roman"/>
          <w:b/>
          <w:sz w:val="26"/>
          <w:szCs w:val="26"/>
        </w:rPr>
        <w:t>7525,7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тис. грн.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апарат управління,  </w:t>
      </w:r>
      <w:r w:rsidRPr="00886399">
        <w:rPr>
          <w:rFonts w:ascii="Times New Roman" w:hAnsi="Times New Roman" w:cs="Times New Roman"/>
          <w:sz w:val="26"/>
          <w:szCs w:val="26"/>
        </w:rPr>
        <w:t xml:space="preserve">всього касові видатки склали – </w:t>
      </w:r>
      <w:r w:rsidR="001A02AB" w:rsidRPr="00886399">
        <w:rPr>
          <w:rFonts w:ascii="Times New Roman" w:hAnsi="Times New Roman" w:cs="Times New Roman"/>
          <w:b/>
          <w:sz w:val="26"/>
          <w:szCs w:val="26"/>
        </w:rPr>
        <w:t>581,0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 xml:space="preserve">., з них  зарплата з нарахуваннями </w:t>
      </w:r>
      <w:r w:rsidR="001A02AB" w:rsidRPr="00886399">
        <w:rPr>
          <w:rFonts w:ascii="Times New Roman" w:hAnsi="Times New Roman" w:cs="Times New Roman"/>
          <w:sz w:val="26"/>
          <w:szCs w:val="26"/>
        </w:rPr>
        <w:t>540,2</w:t>
      </w:r>
      <w:r w:rsidRPr="00886399">
        <w:rPr>
          <w:rFonts w:ascii="Times New Roman" w:hAnsi="Times New Roman" w:cs="Times New Roman"/>
          <w:sz w:val="26"/>
          <w:szCs w:val="26"/>
        </w:rPr>
        <w:t xml:space="preserve"> тис. грн.;</w:t>
      </w:r>
    </w:p>
    <w:p w:rsidR="00124FEB" w:rsidRPr="00886399" w:rsidRDefault="00A33F0C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м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>истецька школа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, всього видатки </w:t>
      </w:r>
      <w:r w:rsidR="001A02AB" w:rsidRPr="00886399">
        <w:rPr>
          <w:rFonts w:ascii="Times New Roman" w:hAnsi="Times New Roman" w:cs="Times New Roman"/>
          <w:b/>
          <w:sz w:val="26"/>
          <w:szCs w:val="26"/>
        </w:rPr>
        <w:t>1661,7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124FEB"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="00124FEB" w:rsidRPr="00886399">
        <w:rPr>
          <w:rFonts w:ascii="Times New Roman" w:hAnsi="Times New Roman" w:cs="Times New Roman"/>
          <w:sz w:val="26"/>
          <w:szCs w:val="26"/>
        </w:rPr>
        <w:t xml:space="preserve">., з них зарплата з нарахуваннями  </w:t>
      </w:r>
      <w:r w:rsidR="001A02AB" w:rsidRPr="00886399">
        <w:rPr>
          <w:rFonts w:ascii="Times New Roman" w:hAnsi="Times New Roman" w:cs="Times New Roman"/>
          <w:sz w:val="26"/>
          <w:szCs w:val="26"/>
        </w:rPr>
        <w:t>1604,7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 тис. грн.; </w:t>
      </w:r>
    </w:p>
    <w:p w:rsidR="00124FEB" w:rsidRPr="00886399" w:rsidRDefault="00A33F0C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б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ібліотеки, </w:t>
      </w:r>
      <w:r w:rsidR="00124FEB" w:rsidRPr="00886399">
        <w:rPr>
          <w:rFonts w:ascii="Times New Roman" w:hAnsi="Times New Roman" w:cs="Times New Roman"/>
          <w:sz w:val="26"/>
          <w:szCs w:val="26"/>
        </w:rPr>
        <w:t>всього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1A02AB" w:rsidRPr="00886399">
        <w:rPr>
          <w:rFonts w:ascii="Times New Roman" w:hAnsi="Times New Roman" w:cs="Times New Roman"/>
          <w:b/>
          <w:sz w:val="26"/>
          <w:szCs w:val="26"/>
        </w:rPr>
        <w:t>1751,3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124FEB"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="00124FEB" w:rsidRPr="00886399">
        <w:rPr>
          <w:rFonts w:ascii="Times New Roman" w:hAnsi="Times New Roman" w:cs="Times New Roman"/>
          <w:sz w:val="26"/>
          <w:szCs w:val="26"/>
        </w:rPr>
        <w:t>., з них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 зарплата з нарахуваннями </w:t>
      </w:r>
      <w:r w:rsidR="001A02AB" w:rsidRPr="00886399">
        <w:rPr>
          <w:rFonts w:ascii="Times New Roman" w:hAnsi="Times New Roman" w:cs="Times New Roman"/>
          <w:sz w:val="26"/>
          <w:szCs w:val="26"/>
        </w:rPr>
        <w:t>1696,0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 тис. грн.;</w:t>
      </w:r>
    </w:p>
    <w:p w:rsidR="00124FEB" w:rsidRPr="00886399" w:rsidRDefault="00A33F0C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м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узей, 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 зарплата з нарахуваннями </w:t>
      </w:r>
      <w:r w:rsidR="001A02AB" w:rsidRPr="00886399">
        <w:rPr>
          <w:rFonts w:ascii="Times New Roman" w:hAnsi="Times New Roman" w:cs="Times New Roman"/>
          <w:b/>
          <w:sz w:val="26"/>
          <w:szCs w:val="26"/>
        </w:rPr>
        <w:t>71,3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тис. грн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.; </w:t>
      </w:r>
    </w:p>
    <w:p w:rsidR="00124FEB" w:rsidRPr="00886399" w:rsidRDefault="00A33F0C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к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луби, 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всього видатки  </w:t>
      </w:r>
      <w:r w:rsidR="001A02AB" w:rsidRPr="00886399">
        <w:rPr>
          <w:rFonts w:ascii="Times New Roman" w:hAnsi="Times New Roman" w:cs="Times New Roman"/>
          <w:b/>
          <w:sz w:val="26"/>
          <w:szCs w:val="26"/>
        </w:rPr>
        <w:t>3301,3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spellStart"/>
      <w:r w:rsidR="00124FEB"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="00124FEB" w:rsidRPr="00886399">
        <w:rPr>
          <w:rFonts w:ascii="Times New Roman" w:hAnsi="Times New Roman" w:cs="Times New Roman"/>
          <w:sz w:val="26"/>
          <w:szCs w:val="26"/>
        </w:rPr>
        <w:t xml:space="preserve">., з них зарплата з нарахуваннями </w:t>
      </w:r>
      <w:r w:rsidR="001A02AB" w:rsidRPr="00886399">
        <w:rPr>
          <w:rFonts w:ascii="Times New Roman" w:hAnsi="Times New Roman" w:cs="Times New Roman"/>
          <w:sz w:val="26"/>
          <w:szCs w:val="26"/>
        </w:rPr>
        <w:t>2864,4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 тис. грн.;</w:t>
      </w:r>
    </w:p>
    <w:p w:rsidR="00124FEB" w:rsidRPr="00886399" w:rsidRDefault="00A33F0C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ц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ентралізована бухгалтерія - </w:t>
      </w:r>
      <w:r w:rsidR="00124FEB" w:rsidRPr="00886399">
        <w:rPr>
          <w:rFonts w:ascii="Times New Roman" w:hAnsi="Times New Roman" w:cs="Times New Roman"/>
          <w:sz w:val="26"/>
          <w:szCs w:val="26"/>
        </w:rPr>
        <w:t>всього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A02AB" w:rsidRPr="00886399">
        <w:rPr>
          <w:rFonts w:ascii="Times New Roman" w:hAnsi="Times New Roman" w:cs="Times New Roman"/>
          <w:b/>
          <w:sz w:val="26"/>
          <w:szCs w:val="26"/>
        </w:rPr>
        <w:t>159,1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124FEB"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. ,  </w:t>
      </w:r>
      <w:r w:rsidR="00124FEB" w:rsidRPr="00886399">
        <w:rPr>
          <w:rFonts w:ascii="Times New Roman" w:hAnsi="Times New Roman" w:cs="Times New Roman"/>
          <w:sz w:val="26"/>
          <w:szCs w:val="26"/>
        </w:rPr>
        <w:t>з них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на заробітну плату з нарахуваннями </w:t>
      </w:r>
      <w:r w:rsidR="001A02AB" w:rsidRPr="00886399">
        <w:rPr>
          <w:rFonts w:ascii="Times New Roman" w:hAnsi="Times New Roman" w:cs="Times New Roman"/>
          <w:sz w:val="26"/>
          <w:szCs w:val="26"/>
        </w:rPr>
        <w:t>158,5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24FEB" w:rsidRPr="00886399">
        <w:rPr>
          <w:rFonts w:ascii="Times New Roman" w:hAnsi="Times New Roman" w:cs="Times New Roman"/>
          <w:sz w:val="26"/>
          <w:szCs w:val="26"/>
        </w:rPr>
        <w:t>тис.грн</w:t>
      </w:r>
      <w:proofErr w:type="spellEnd"/>
      <w:r w:rsidR="00124FEB" w:rsidRPr="00886399">
        <w:rPr>
          <w:rFonts w:ascii="Times New Roman" w:hAnsi="Times New Roman" w:cs="Times New Roman"/>
          <w:sz w:val="26"/>
          <w:szCs w:val="26"/>
        </w:rPr>
        <w:t>.</w:t>
      </w:r>
    </w:p>
    <w:p w:rsidR="00124FEB" w:rsidRPr="00886399" w:rsidRDefault="00124FEB" w:rsidP="00124FEB">
      <w:pPr>
        <w:pStyle w:val="a4"/>
        <w:ind w:left="58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399">
        <w:rPr>
          <w:rFonts w:ascii="Times New Roman" w:hAnsi="Times New Roman" w:cs="Times New Roman"/>
          <w:b/>
          <w:i/>
          <w:sz w:val="26"/>
          <w:szCs w:val="26"/>
        </w:rPr>
        <w:t>по спеціальному  фонду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24FEB" w:rsidRPr="00886399" w:rsidRDefault="00A33F0C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м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>истецька школа (</w:t>
      </w:r>
      <w:r w:rsidR="00124FEB" w:rsidRPr="00886399">
        <w:rPr>
          <w:rFonts w:ascii="Times New Roman" w:hAnsi="Times New Roman" w:cs="Times New Roman"/>
          <w:sz w:val="26"/>
          <w:szCs w:val="26"/>
        </w:rPr>
        <w:t>батьківська плата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) 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-  </w:t>
      </w:r>
      <w:r w:rsidR="00B42C24" w:rsidRPr="00886399">
        <w:rPr>
          <w:rFonts w:ascii="Times New Roman" w:hAnsi="Times New Roman" w:cs="Times New Roman"/>
          <w:b/>
          <w:sz w:val="26"/>
          <w:szCs w:val="26"/>
        </w:rPr>
        <w:t>104,9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тис. грн</w:t>
      </w:r>
      <w:r w:rsidR="00124FEB" w:rsidRPr="00886399">
        <w:rPr>
          <w:rFonts w:ascii="Times New Roman" w:hAnsi="Times New Roman" w:cs="Times New Roman"/>
          <w:sz w:val="26"/>
          <w:szCs w:val="26"/>
        </w:rPr>
        <w:t>.</w:t>
      </w:r>
    </w:p>
    <w:p w:rsidR="00124FEB" w:rsidRPr="00886399" w:rsidRDefault="00A33F0C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lastRenderedPageBreak/>
        <w:t>к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луби 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(бюджет розвитку) – 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78,1 </w:t>
      </w:r>
      <w:proofErr w:type="spellStart"/>
      <w:r w:rsidR="00124FEB"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="00124FEB" w:rsidRPr="00886399">
        <w:rPr>
          <w:rFonts w:ascii="Times New Roman" w:hAnsi="Times New Roman" w:cs="Times New Roman"/>
          <w:sz w:val="26"/>
          <w:szCs w:val="26"/>
        </w:rPr>
        <w:t>.</w:t>
      </w:r>
    </w:p>
    <w:p w:rsidR="00615280" w:rsidRPr="00886399" w:rsidRDefault="00124FEB" w:rsidP="00A33F0C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Відділ управління майном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Семенівської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селищної ради</w:t>
      </w:r>
    </w:p>
    <w:p w:rsidR="00A33F0C" w:rsidRPr="00886399" w:rsidRDefault="00A33F0C" w:rsidP="00615280">
      <w:pPr>
        <w:pStyle w:val="a3"/>
        <w:rPr>
          <w:rFonts w:ascii="Times New Roman" w:hAnsi="Times New Roman" w:cs="Times New Roman"/>
          <w:i/>
          <w:sz w:val="26"/>
          <w:szCs w:val="26"/>
        </w:rPr>
      </w:pPr>
      <w:r w:rsidRPr="00886399">
        <w:rPr>
          <w:rFonts w:ascii="Times New Roman" w:hAnsi="Times New Roman" w:cs="Times New Roman"/>
          <w:b/>
          <w:i/>
          <w:sz w:val="26"/>
          <w:szCs w:val="26"/>
        </w:rPr>
        <w:t xml:space="preserve">              </w:t>
      </w:r>
      <w:r w:rsidR="00124FEB" w:rsidRPr="00886399">
        <w:rPr>
          <w:rFonts w:ascii="Times New Roman" w:hAnsi="Times New Roman" w:cs="Times New Roman"/>
          <w:b/>
          <w:i/>
          <w:sz w:val="26"/>
          <w:szCs w:val="26"/>
        </w:rPr>
        <w:t>по загальному фонду</w:t>
      </w:r>
      <w:r w:rsidR="00124FEB" w:rsidRPr="00886399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124FEB" w:rsidRPr="00886399" w:rsidRDefault="00A33F0C" w:rsidP="00A33F0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апарат управління :</w:t>
      </w: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 касові видатки склали -  </w:t>
      </w:r>
      <w:r w:rsidR="00CC7BCE" w:rsidRPr="00886399">
        <w:rPr>
          <w:rFonts w:ascii="Times New Roman" w:hAnsi="Times New Roman" w:cs="Times New Roman"/>
          <w:b/>
          <w:sz w:val="26"/>
          <w:szCs w:val="26"/>
        </w:rPr>
        <w:t>1680,8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124FEB"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124FEB" w:rsidRPr="00886399">
        <w:rPr>
          <w:rFonts w:ascii="Times New Roman" w:hAnsi="Times New Roman" w:cs="Times New Roman"/>
          <w:sz w:val="26"/>
          <w:szCs w:val="26"/>
        </w:rPr>
        <w:t>,  з них</w:t>
      </w:r>
      <w:r w:rsidRPr="00886399">
        <w:rPr>
          <w:rFonts w:ascii="Times New Roman" w:hAnsi="Times New Roman" w:cs="Times New Roman"/>
          <w:sz w:val="26"/>
          <w:szCs w:val="26"/>
        </w:rPr>
        <w:t xml:space="preserve"> 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зарплата з нарахуваннями </w:t>
      </w:r>
      <w:r w:rsidR="00CC7BCE" w:rsidRPr="00886399">
        <w:rPr>
          <w:rFonts w:ascii="Times New Roman" w:hAnsi="Times New Roman" w:cs="Times New Roman"/>
          <w:sz w:val="26"/>
          <w:szCs w:val="26"/>
        </w:rPr>
        <w:t>1392,9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 тис. грн.</w:t>
      </w:r>
    </w:p>
    <w:p w:rsidR="00A33F0C" w:rsidRPr="00886399" w:rsidRDefault="00A33F0C" w:rsidP="00A33F0C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886399">
        <w:rPr>
          <w:rFonts w:ascii="Times New Roman" w:hAnsi="Times New Roman" w:cs="Times New Roman"/>
          <w:b/>
          <w:i/>
          <w:sz w:val="26"/>
          <w:szCs w:val="26"/>
        </w:rPr>
        <w:t xml:space="preserve">             </w:t>
      </w:r>
      <w:r w:rsidR="00124FEB" w:rsidRPr="00886399">
        <w:rPr>
          <w:rFonts w:ascii="Times New Roman" w:hAnsi="Times New Roman" w:cs="Times New Roman"/>
          <w:b/>
          <w:i/>
          <w:sz w:val="26"/>
          <w:szCs w:val="26"/>
        </w:rPr>
        <w:t>по спеціальному  фонду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24FEB" w:rsidRPr="00886399" w:rsidRDefault="00A33F0C" w:rsidP="00A33F0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апарат управління 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(плата за послуги бюджетних установ ( оренда)) 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-  </w:t>
      </w:r>
      <w:r w:rsidR="00CC7BCE" w:rsidRPr="00886399">
        <w:rPr>
          <w:rFonts w:ascii="Times New Roman" w:hAnsi="Times New Roman" w:cs="Times New Roman"/>
          <w:b/>
          <w:sz w:val="26"/>
          <w:szCs w:val="26"/>
        </w:rPr>
        <w:t>264,4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тис. грн</w:t>
      </w:r>
      <w:r w:rsidR="00124FEB" w:rsidRPr="00886399">
        <w:rPr>
          <w:rFonts w:ascii="Times New Roman" w:hAnsi="Times New Roman" w:cs="Times New Roman"/>
          <w:sz w:val="26"/>
          <w:szCs w:val="26"/>
        </w:rPr>
        <w:t>.;</w:t>
      </w:r>
    </w:p>
    <w:p w:rsidR="00124FEB" w:rsidRPr="00886399" w:rsidRDefault="00A33F0C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і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>нша діяльність – 33,</w:t>
      </w:r>
      <w:r w:rsidR="00CC7BCE" w:rsidRPr="00886399">
        <w:rPr>
          <w:rFonts w:ascii="Times New Roman" w:hAnsi="Times New Roman" w:cs="Times New Roman"/>
          <w:b/>
          <w:sz w:val="26"/>
          <w:szCs w:val="26"/>
        </w:rPr>
        <w:t>7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124FEB"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="00124FEB" w:rsidRPr="00886399">
        <w:rPr>
          <w:rFonts w:ascii="Times New Roman" w:hAnsi="Times New Roman" w:cs="Times New Roman"/>
          <w:b/>
          <w:sz w:val="26"/>
          <w:szCs w:val="26"/>
        </w:rPr>
        <w:t>.</w:t>
      </w:r>
    </w:p>
    <w:p w:rsidR="00124FEB" w:rsidRPr="00886399" w:rsidRDefault="00124FEB" w:rsidP="00124FEB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124FEB" w:rsidRPr="00886399" w:rsidRDefault="00124FEB" w:rsidP="00124FEB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Центр надання адміністративних послуг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Семенівської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селищної ради</w:t>
      </w:r>
    </w:p>
    <w:p w:rsidR="00124FEB" w:rsidRPr="00886399" w:rsidRDefault="00124FEB" w:rsidP="0092696B">
      <w:pPr>
        <w:pStyle w:val="a4"/>
        <w:ind w:left="945"/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i/>
          <w:sz w:val="26"/>
          <w:szCs w:val="26"/>
        </w:rPr>
        <w:t>по загальному фонду</w:t>
      </w:r>
      <w:r w:rsidR="0092696B" w:rsidRPr="00886399">
        <w:rPr>
          <w:rFonts w:ascii="Times New Roman" w:hAnsi="Times New Roman" w:cs="Times New Roman"/>
          <w:sz w:val="26"/>
          <w:szCs w:val="26"/>
        </w:rPr>
        <w:t xml:space="preserve"> :  касові видатки склали – </w:t>
      </w:r>
      <w:r w:rsidR="0092696B" w:rsidRPr="00886399">
        <w:rPr>
          <w:rFonts w:ascii="Times New Roman" w:hAnsi="Times New Roman" w:cs="Times New Roman"/>
          <w:b/>
          <w:sz w:val="26"/>
          <w:szCs w:val="26"/>
        </w:rPr>
        <w:t xml:space="preserve">381,4 </w:t>
      </w:r>
      <w:proofErr w:type="spellStart"/>
      <w:r w:rsidR="0092696B"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="0092696B" w:rsidRPr="00886399">
        <w:rPr>
          <w:rFonts w:ascii="Times New Roman" w:hAnsi="Times New Roman" w:cs="Times New Roman"/>
          <w:sz w:val="26"/>
          <w:szCs w:val="26"/>
        </w:rPr>
        <w:t>., з них  зарплата з нарахуваннями 353,0 тис. грн.</w:t>
      </w:r>
    </w:p>
    <w:p w:rsidR="0092696B" w:rsidRPr="00886399" w:rsidRDefault="0092696B" w:rsidP="0092696B">
      <w:pPr>
        <w:pStyle w:val="a4"/>
        <w:ind w:left="945"/>
        <w:jc w:val="both"/>
        <w:rPr>
          <w:rFonts w:ascii="Times New Roman" w:hAnsi="Times New Roman" w:cs="Times New Roman"/>
          <w:sz w:val="26"/>
          <w:szCs w:val="26"/>
        </w:rPr>
      </w:pPr>
    </w:p>
    <w:p w:rsidR="00124FEB" w:rsidRPr="00886399" w:rsidRDefault="00124FEB" w:rsidP="00124FEB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Фінансове управління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Семенівської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 xml:space="preserve"> селищної ради</w:t>
      </w:r>
    </w:p>
    <w:p w:rsidR="00124FEB" w:rsidRPr="00886399" w:rsidRDefault="00124FEB" w:rsidP="00124FEB">
      <w:pPr>
        <w:pStyle w:val="a4"/>
        <w:ind w:left="94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399">
        <w:rPr>
          <w:rFonts w:ascii="Times New Roman" w:hAnsi="Times New Roman" w:cs="Times New Roman"/>
          <w:b/>
          <w:i/>
          <w:sz w:val="26"/>
          <w:szCs w:val="26"/>
        </w:rPr>
        <w:t xml:space="preserve">по загальному фонду 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="0092696B" w:rsidRPr="00886399">
        <w:rPr>
          <w:rFonts w:ascii="Times New Roman" w:hAnsi="Times New Roman" w:cs="Times New Roman"/>
          <w:b/>
          <w:sz w:val="26"/>
          <w:szCs w:val="26"/>
        </w:rPr>
        <w:t>2844,7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>.</w:t>
      </w:r>
    </w:p>
    <w:p w:rsidR="00124FEB" w:rsidRPr="00886399" w:rsidRDefault="00124FEB" w:rsidP="00124FE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апарат управління</w:t>
      </w:r>
      <w:r w:rsidR="0092696B" w:rsidRPr="00886399">
        <w:rPr>
          <w:rFonts w:ascii="Times New Roman" w:hAnsi="Times New Roman" w:cs="Times New Roman"/>
          <w:b/>
          <w:sz w:val="26"/>
          <w:szCs w:val="26"/>
        </w:rPr>
        <w:t xml:space="preserve">:  </w:t>
      </w:r>
      <w:r w:rsidRPr="00886399">
        <w:rPr>
          <w:rFonts w:ascii="Times New Roman" w:hAnsi="Times New Roman" w:cs="Times New Roman"/>
          <w:sz w:val="26"/>
          <w:szCs w:val="26"/>
        </w:rPr>
        <w:t xml:space="preserve">касові видатки склали – </w:t>
      </w:r>
      <w:r w:rsidR="0092696B" w:rsidRPr="00886399">
        <w:rPr>
          <w:rFonts w:ascii="Times New Roman" w:hAnsi="Times New Roman" w:cs="Times New Roman"/>
          <w:sz w:val="26"/>
          <w:szCs w:val="26"/>
        </w:rPr>
        <w:t>1720,3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 xml:space="preserve">., з них  зарплата з нарахуваннями </w:t>
      </w:r>
      <w:r w:rsidR="0092696B" w:rsidRPr="00886399">
        <w:rPr>
          <w:rFonts w:ascii="Times New Roman" w:hAnsi="Times New Roman" w:cs="Times New Roman"/>
          <w:sz w:val="26"/>
          <w:szCs w:val="26"/>
        </w:rPr>
        <w:t>1655,4</w:t>
      </w:r>
      <w:r w:rsidRPr="00886399">
        <w:rPr>
          <w:rFonts w:ascii="Times New Roman" w:hAnsi="Times New Roman" w:cs="Times New Roman"/>
          <w:sz w:val="26"/>
          <w:szCs w:val="26"/>
        </w:rPr>
        <w:t xml:space="preserve"> тис. грн.</w:t>
      </w:r>
      <w:r w:rsidR="0092696B" w:rsidRPr="00886399">
        <w:rPr>
          <w:rFonts w:ascii="Times New Roman" w:hAnsi="Times New Roman" w:cs="Times New Roman"/>
          <w:sz w:val="26"/>
          <w:szCs w:val="26"/>
        </w:rPr>
        <w:t>;</w:t>
      </w:r>
    </w:p>
    <w:p w:rsidR="00124FEB" w:rsidRPr="00886399" w:rsidRDefault="00124FEB" w:rsidP="0092696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>міжбюджетні трансферти</w:t>
      </w:r>
      <w:r w:rsidR="0092696B" w:rsidRPr="00886399">
        <w:rPr>
          <w:rFonts w:ascii="Times New Roman" w:hAnsi="Times New Roman" w:cs="Times New Roman"/>
          <w:b/>
          <w:sz w:val="26"/>
          <w:szCs w:val="26"/>
        </w:rPr>
        <w:t xml:space="preserve"> загального фонду: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86399">
        <w:rPr>
          <w:rFonts w:ascii="Times New Roman" w:hAnsi="Times New Roman" w:cs="Times New Roman"/>
          <w:sz w:val="26"/>
          <w:szCs w:val="26"/>
        </w:rPr>
        <w:t xml:space="preserve">касові видатки склали 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1124,4 </w:t>
      </w:r>
      <w:proofErr w:type="spellStart"/>
      <w:r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b/>
          <w:sz w:val="26"/>
          <w:szCs w:val="26"/>
        </w:rPr>
        <w:t>. (</w:t>
      </w:r>
      <w:r w:rsidRPr="00886399">
        <w:rPr>
          <w:rFonts w:ascii="Times New Roman" w:hAnsi="Times New Roman" w:cs="Times New Roman"/>
          <w:sz w:val="26"/>
          <w:szCs w:val="26"/>
        </w:rPr>
        <w:t xml:space="preserve">124,4 </w:t>
      </w:r>
      <w:proofErr w:type="spellStart"/>
      <w:r w:rsidRPr="00886399">
        <w:rPr>
          <w:rFonts w:ascii="Times New Roman" w:hAnsi="Times New Roman" w:cs="Times New Roman"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 xml:space="preserve">. - для покриття боргових зобов’язань за відділом освіти </w:t>
      </w:r>
      <w:proofErr w:type="spellStart"/>
      <w:r w:rsidRPr="00886399">
        <w:rPr>
          <w:rFonts w:ascii="Times New Roman" w:hAnsi="Times New Roman" w:cs="Times New Roman"/>
          <w:sz w:val="26"/>
          <w:szCs w:val="26"/>
        </w:rPr>
        <w:t>Семенівської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 xml:space="preserve"> РДА та направлені до  Кременчуцької  районної ради; 1000,0 </w:t>
      </w:r>
      <w:proofErr w:type="spellStart"/>
      <w:r w:rsidRPr="00886399">
        <w:rPr>
          <w:rFonts w:ascii="Times New Roman" w:hAnsi="Times New Roman" w:cs="Times New Roman"/>
          <w:sz w:val="26"/>
          <w:szCs w:val="26"/>
        </w:rPr>
        <w:t>тис.грн</w:t>
      </w:r>
      <w:proofErr w:type="spellEnd"/>
      <w:r w:rsidRPr="00886399">
        <w:rPr>
          <w:rFonts w:ascii="Times New Roman" w:hAnsi="Times New Roman" w:cs="Times New Roman"/>
          <w:sz w:val="26"/>
          <w:szCs w:val="26"/>
        </w:rPr>
        <w:t>. -  перераховано до обласного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</w:r>
      <w:r w:rsidR="0092696B" w:rsidRPr="00886399">
        <w:rPr>
          <w:rFonts w:ascii="Times New Roman" w:hAnsi="Times New Roman" w:cs="Times New Roman"/>
          <w:sz w:val="26"/>
          <w:szCs w:val="26"/>
        </w:rPr>
        <w:t>)</w:t>
      </w:r>
      <w:r w:rsidRPr="00886399">
        <w:rPr>
          <w:rFonts w:ascii="Times New Roman" w:hAnsi="Times New Roman" w:cs="Times New Roman"/>
          <w:sz w:val="26"/>
          <w:szCs w:val="26"/>
        </w:rPr>
        <w:t>.</w:t>
      </w:r>
    </w:p>
    <w:p w:rsidR="00124FEB" w:rsidRPr="00886399" w:rsidRDefault="0092696B" w:rsidP="0092696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b/>
          <w:sz w:val="26"/>
          <w:szCs w:val="26"/>
        </w:rPr>
        <w:t xml:space="preserve">міжбюджетні трансферти 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спеціально</w:t>
      </w:r>
      <w:r w:rsidRPr="00886399">
        <w:rPr>
          <w:rFonts w:ascii="Times New Roman" w:hAnsi="Times New Roman" w:cs="Times New Roman"/>
          <w:b/>
          <w:sz w:val="26"/>
          <w:szCs w:val="26"/>
        </w:rPr>
        <w:t>го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 фонду</w:t>
      </w:r>
      <w:r w:rsidRPr="00886399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 касові видатки склали </w:t>
      </w:r>
      <w:r w:rsidR="00124FEB" w:rsidRPr="00886399">
        <w:rPr>
          <w:rFonts w:ascii="Times New Roman" w:hAnsi="Times New Roman" w:cs="Times New Roman"/>
          <w:b/>
          <w:sz w:val="26"/>
          <w:szCs w:val="26"/>
        </w:rPr>
        <w:t xml:space="preserve">925,0 </w:t>
      </w:r>
      <w:proofErr w:type="spellStart"/>
      <w:r w:rsidR="00124FEB" w:rsidRPr="00886399">
        <w:rPr>
          <w:rFonts w:ascii="Times New Roman" w:hAnsi="Times New Roman" w:cs="Times New Roman"/>
          <w:b/>
          <w:sz w:val="26"/>
          <w:szCs w:val="26"/>
        </w:rPr>
        <w:t>тис.грн</w:t>
      </w:r>
      <w:proofErr w:type="spellEnd"/>
      <w:r w:rsidR="00124FEB" w:rsidRPr="00886399">
        <w:rPr>
          <w:rFonts w:ascii="Times New Roman" w:hAnsi="Times New Roman" w:cs="Times New Roman"/>
          <w:b/>
          <w:sz w:val="26"/>
          <w:szCs w:val="26"/>
        </w:rPr>
        <w:t>.</w:t>
      </w:r>
      <w:r w:rsidR="00124FEB" w:rsidRPr="00886399">
        <w:rPr>
          <w:rFonts w:ascii="Times New Roman" w:hAnsi="Times New Roman" w:cs="Times New Roman"/>
          <w:sz w:val="26"/>
          <w:szCs w:val="26"/>
        </w:rPr>
        <w:t xml:space="preserve"> на спів фінансування придбання шкільних автобусів для закладів загальної середньої освіти у 2021 році.</w:t>
      </w:r>
    </w:p>
    <w:p w:rsidR="00124FEB" w:rsidRPr="00886399" w:rsidRDefault="00124FEB" w:rsidP="00124FEB">
      <w:pPr>
        <w:ind w:left="225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124FEB" w:rsidRPr="00886399" w:rsidRDefault="00124FEB" w:rsidP="00124FEB">
      <w:pPr>
        <w:pStyle w:val="a3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</w:p>
    <w:p w:rsidR="00124FEB" w:rsidRPr="00886399" w:rsidRDefault="00124FEB" w:rsidP="00124FE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24FEB" w:rsidRPr="00886399" w:rsidRDefault="00124FEB" w:rsidP="00124FE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 xml:space="preserve">Начальник  управління </w:t>
      </w:r>
      <w:r w:rsidRPr="00886399">
        <w:rPr>
          <w:rFonts w:ascii="Times New Roman" w:hAnsi="Times New Roman" w:cs="Times New Roman"/>
          <w:sz w:val="26"/>
          <w:szCs w:val="26"/>
        </w:rPr>
        <w:tab/>
      </w:r>
      <w:r w:rsidRPr="00886399">
        <w:rPr>
          <w:rFonts w:ascii="Times New Roman" w:hAnsi="Times New Roman" w:cs="Times New Roman"/>
          <w:sz w:val="26"/>
          <w:szCs w:val="26"/>
          <w:lang w:val="ru-RU"/>
        </w:rPr>
        <w:t xml:space="preserve">          </w:t>
      </w:r>
      <w:r w:rsidRPr="00886399">
        <w:rPr>
          <w:rFonts w:ascii="Times New Roman" w:hAnsi="Times New Roman" w:cs="Times New Roman"/>
          <w:sz w:val="26"/>
          <w:szCs w:val="26"/>
        </w:rPr>
        <w:t xml:space="preserve">                                  Світлана ПАЛІЙ </w:t>
      </w:r>
    </w:p>
    <w:p w:rsidR="00124FEB" w:rsidRPr="00886399" w:rsidRDefault="00124FEB" w:rsidP="00124FE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24FEB" w:rsidRPr="00886399" w:rsidRDefault="00124FEB" w:rsidP="00124FE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86399">
        <w:rPr>
          <w:rFonts w:ascii="Times New Roman" w:hAnsi="Times New Roman" w:cs="Times New Roman"/>
          <w:sz w:val="26"/>
          <w:szCs w:val="26"/>
        </w:rPr>
        <w:t>Зоя МАРТЯН 0669848879</w:t>
      </w:r>
    </w:p>
    <w:p w:rsidR="00124FEB" w:rsidRPr="00886399" w:rsidRDefault="00124FEB" w:rsidP="00124FE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72259" w:rsidRPr="00886399" w:rsidRDefault="00272259" w:rsidP="00124FE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272259" w:rsidRPr="00886399" w:rsidSect="00544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43C82"/>
    <w:multiLevelType w:val="hybridMultilevel"/>
    <w:tmpl w:val="8DF43EAC"/>
    <w:lvl w:ilvl="0" w:tplc="53A2CD74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>
    <w:nsid w:val="21B30E10"/>
    <w:multiLevelType w:val="hybridMultilevel"/>
    <w:tmpl w:val="617E844C"/>
    <w:lvl w:ilvl="0" w:tplc="CCE87330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2AF64FF9"/>
    <w:multiLevelType w:val="hybridMultilevel"/>
    <w:tmpl w:val="A9E073DA"/>
    <w:lvl w:ilvl="0" w:tplc="492ED81E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BB065E"/>
    <w:multiLevelType w:val="hybridMultilevel"/>
    <w:tmpl w:val="F0DE0996"/>
    <w:lvl w:ilvl="0" w:tplc="D5107996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">
    <w:nsid w:val="5E442231"/>
    <w:multiLevelType w:val="hybridMultilevel"/>
    <w:tmpl w:val="15BE6EA6"/>
    <w:lvl w:ilvl="0" w:tplc="EE28FF98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6BDD55B5"/>
    <w:multiLevelType w:val="hybridMultilevel"/>
    <w:tmpl w:val="DDD0FAF6"/>
    <w:lvl w:ilvl="0" w:tplc="44CE09EC">
      <w:start w:val="5"/>
      <w:numFmt w:val="bullet"/>
      <w:lvlText w:val="-"/>
      <w:lvlJc w:val="left"/>
      <w:pPr>
        <w:ind w:left="5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6">
    <w:nsid w:val="775B3ADF"/>
    <w:multiLevelType w:val="hybridMultilevel"/>
    <w:tmpl w:val="EB8CDAC2"/>
    <w:lvl w:ilvl="0" w:tplc="C696F07E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B28FF"/>
    <w:multiLevelType w:val="hybridMultilevel"/>
    <w:tmpl w:val="C4B6FDC0"/>
    <w:lvl w:ilvl="0" w:tplc="81309F4C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E7F5C"/>
    <w:rsid w:val="00020AB3"/>
    <w:rsid w:val="00023016"/>
    <w:rsid w:val="00024938"/>
    <w:rsid w:val="0002592C"/>
    <w:rsid w:val="00032D18"/>
    <w:rsid w:val="000863B3"/>
    <w:rsid w:val="00095C67"/>
    <w:rsid w:val="000B4A36"/>
    <w:rsid w:val="000B4CE5"/>
    <w:rsid w:val="000B6579"/>
    <w:rsid w:val="000C457A"/>
    <w:rsid w:val="000F2598"/>
    <w:rsid w:val="0010322F"/>
    <w:rsid w:val="0011262E"/>
    <w:rsid w:val="00113E22"/>
    <w:rsid w:val="00114769"/>
    <w:rsid w:val="00124FEB"/>
    <w:rsid w:val="00125F09"/>
    <w:rsid w:val="00130B4D"/>
    <w:rsid w:val="00135F5B"/>
    <w:rsid w:val="00143DDC"/>
    <w:rsid w:val="001475B4"/>
    <w:rsid w:val="00156053"/>
    <w:rsid w:val="00166914"/>
    <w:rsid w:val="00172CFE"/>
    <w:rsid w:val="00192826"/>
    <w:rsid w:val="00194E67"/>
    <w:rsid w:val="001A02AB"/>
    <w:rsid w:val="001A2070"/>
    <w:rsid w:val="001A338B"/>
    <w:rsid w:val="001A60BE"/>
    <w:rsid w:val="001B03C9"/>
    <w:rsid w:val="001B17C1"/>
    <w:rsid w:val="001B2748"/>
    <w:rsid w:val="001B5B0C"/>
    <w:rsid w:val="001D0F6B"/>
    <w:rsid w:val="001D1FE0"/>
    <w:rsid w:val="001D73B2"/>
    <w:rsid w:val="001E7F5C"/>
    <w:rsid w:val="001F34CD"/>
    <w:rsid w:val="001F3720"/>
    <w:rsid w:val="001F4885"/>
    <w:rsid w:val="001F4F34"/>
    <w:rsid w:val="00217EF2"/>
    <w:rsid w:val="00230274"/>
    <w:rsid w:val="00254C31"/>
    <w:rsid w:val="00255889"/>
    <w:rsid w:val="00264052"/>
    <w:rsid w:val="00265322"/>
    <w:rsid w:val="00272259"/>
    <w:rsid w:val="00273EC8"/>
    <w:rsid w:val="00280B2A"/>
    <w:rsid w:val="00295468"/>
    <w:rsid w:val="0029784D"/>
    <w:rsid w:val="002A3E37"/>
    <w:rsid w:val="002B4395"/>
    <w:rsid w:val="002B4C06"/>
    <w:rsid w:val="002C2086"/>
    <w:rsid w:val="002C2820"/>
    <w:rsid w:val="002D411E"/>
    <w:rsid w:val="002E4EF7"/>
    <w:rsid w:val="002F3D64"/>
    <w:rsid w:val="002F44F8"/>
    <w:rsid w:val="002F5979"/>
    <w:rsid w:val="00301343"/>
    <w:rsid w:val="00312261"/>
    <w:rsid w:val="00326BE2"/>
    <w:rsid w:val="00334358"/>
    <w:rsid w:val="00335AB7"/>
    <w:rsid w:val="00344937"/>
    <w:rsid w:val="003523A3"/>
    <w:rsid w:val="0035281E"/>
    <w:rsid w:val="0037224F"/>
    <w:rsid w:val="00377D79"/>
    <w:rsid w:val="00390B58"/>
    <w:rsid w:val="00391F35"/>
    <w:rsid w:val="00392D90"/>
    <w:rsid w:val="00393B17"/>
    <w:rsid w:val="0039608A"/>
    <w:rsid w:val="003B2511"/>
    <w:rsid w:val="003B556E"/>
    <w:rsid w:val="003C4326"/>
    <w:rsid w:val="003C7D9C"/>
    <w:rsid w:val="003D34AD"/>
    <w:rsid w:val="003E19E3"/>
    <w:rsid w:val="00412EA2"/>
    <w:rsid w:val="00413518"/>
    <w:rsid w:val="0042023A"/>
    <w:rsid w:val="00422C5E"/>
    <w:rsid w:val="004307DA"/>
    <w:rsid w:val="004466B2"/>
    <w:rsid w:val="004478D8"/>
    <w:rsid w:val="0045261E"/>
    <w:rsid w:val="00461A91"/>
    <w:rsid w:val="00470CA6"/>
    <w:rsid w:val="004838A0"/>
    <w:rsid w:val="0048627A"/>
    <w:rsid w:val="004906EC"/>
    <w:rsid w:val="004A4DDA"/>
    <w:rsid w:val="004A7833"/>
    <w:rsid w:val="004C3AA0"/>
    <w:rsid w:val="004D0241"/>
    <w:rsid w:val="004F52B5"/>
    <w:rsid w:val="005172A4"/>
    <w:rsid w:val="0052511F"/>
    <w:rsid w:val="005252E0"/>
    <w:rsid w:val="00532E06"/>
    <w:rsid w:val="00537814"/>
    <w:rsid w:val="005410D1"/>
    <w:rsid w:val="00544D6E"/>
    <w:rsid w:val="005572A1"/>
    <w:rsid w:val="00562845"/>
    <w:rsid w:val="00570659"/>
    <w:rsid w:val="0057227A"/>
    <w:rsid w:val="005959B1"/>
    <w:rsid w:val="005B4630"/>
    <w:rsid w:val="005B535F"/>
    <w:rsid w:val="005C2C13"/>
    <w:rsid w:val="005C420E"/>
    <w:rsid w:val="005D3178"/>
    <w:rsid w:val="005E0F36"/>
    <w:rsid w:val="005E53D9"/>
    <w:rsid w:val="005E5A8D"/>
    <w:rsid w:val="005F5BC8"/>
    <w:rsid w:val="005F753C"/>
    <w:rsid w:val="006049F0"/>
    <w:rsid w:val="0060509E"/>
    <w:rsid w:val="006108D3"/>
    <w:rsid w:val="00613EEF"/>
    <w:rsid w:val="00615280"/>
    <w:rsid w:val="00617189"/>
    <w:rsid w:val="00631330"/>
    <w:rsid w:val="0066740D"/>
    <w:rsid w:val="00670E9A"/>
    <w:rsid w:val="00673525"/>
    <w:rsid w:val="00676FE7"/>
    <w:rsid w:val="00683AF1"/>
    <w:rsid w:val="0069640C"/>
    <w:rsid w:val="006A3461"/>
    <w:rsid w:val="006B6373"/>
    <w:rsid w:val="006C47C2"/>
    <w:rsid w:val="006C60DE"/>
    <w:rsid w:val="006D1FE6"/>
    <w:rsid w:val="006E3B5F"/>
    <w:rsid w:val="006F11C3"/>
    <w:rsid w:val="006F2733"/>
    <w:rsid w:val="006F4B0B"/>
    <w:rsid w:val="00711AB3"/>
    <w:rsid w:val="00715562"/>
    <w:rsid w:val="0071671B"/>
    <w:rsid w:val="00727976"/>
    <w:rsid w:val="007339BD"/>
    <w:rsid w:val="00737905"/>
    <w:rsid w:val="007476C0"/>
    <w:rsid w:val="00747C8A"/>
    <w:rsid w:val="00750921"/>
    <w:rsid w:val="00750F20"/>
    <w:rsid w:val="0075514D"/>
    <w:rsid w:val="0076054D"/>
    <w:rsid w:val="00762069"/>
    <w:rsid w:val="007653A7"/>
    <w:rsid w:val="007739AC"/>
    <w:rsid w:val="007756C4"/>
    <w:rsid w:val="00775C1A"/>
    <w:rsid w:val="007808CA"/>
    <w:rsid w:val="00793167"/>
    <w:rsid w:val="0079795A"/>
    <w:rsid w:val="007A1E5F"/>
    <w:rsid w:val="007B1D3F"/>
    <w:rsid w:val="007B445C"/>
    <w:rsid w:val="007B794C"/>
    <w:rsid w:val="007C40FF"/>
    <w:rsid w:val="007C582D"/>
    <w:rsid w:val="007D4B9B"/>
    <w:rsid w:val="007D5675"/>
    <w:rsid w:val="007D7381"/>
    <w:rsid w:val="007D7487"/>
    <w:rsid w:val="007E2977"/>
    <w:rsid w:val="007E3513"/>
    <w:rsid w:val="007E391A"/>
    <w:rsid w:val="007E3DA3"/>
    <w:rsid w:val="007E5DA3"/>
    <w:rsid w:val="008066BE"/>
    <w:rsid w:val="008340B2"/>
    <w:rsid w:val="008362B5"/>
    <w:rsid w:val="0083701C"/>
    <w:rsid w:val="00841FD2"/>
    <w:rsid w:val="0084431B"/>
    <w:rsid w:val="00850D9F"/>
    <w:rsid w:val="00871318"/>
    <w:rsid w:val="00871A4E"/>
    <w:rsid w:val="00876E7D"/>
    <w:rsid w:val="0088600D"/>
    <w:rsid w:val="00886399"/>
    <w:rsid w:val="00890538"/>
    <w:rsid w:val="008A448E"/>
    <w:rsid w:val="008A63AF"/>
    <w:rsid w:val="008B4B74"/>
    <w:rsid w:val="008B4C42"/>
    <w:rsid w:val="008B67DF"/>
    <w:rsid w:val="008E5ED2"/>
    <w:rsid w:val="008F057C"/>
    <w:rsid w:val="008F2794"/>
    <w:rsid w:val="00902809"/>
    <w:rsid w:val="009034D3"/>
    <w:rsid w:val="00903BAF"/>
    <w:rsid w:val="009108A9"/>
    <w:rsid w:val="009114F8"/>
    <w:rsid w:val="009139E1"/>
    <w:rsid w:val="00917118"/>
    <w:rsid w:val="00923BA7"/>
    <w:rsid w:val="00926445"/>
    <w:rsid w:val="0092696B"/>
    <w:rsid w:val="009405C9"/>
    <w:rsid w:val="00940D51"/>
    <w:rsid w:val="00950415"/>
    <w:rsid w:val="00964B28"/>
    <w:rsid w:val="00966F65"/>
    <w:rsid w:val="00977099"/>
    <w:rsid w:val="00991EDF"/>
    <w:rsid w:val="0099206A"/>
    <w:rsid w:val="00993545"/>
    <w:rsid w:val="00994B82"/>
    <w:rsid w:val="009A1EE9"/>
    <w:rsid w:val="009B66AD"/>
    <w:rsid w:val="009C705F"/>
    <w:rsid w:val="009D09CB"/>
    <w:rsid w:val="009E012B"/>
    <w:rsid w:val="009E4C73"/>
    <w:rsid w:val="009F50F4"/>
    <w:rsid w:val="00A0102C"/>
    <w:rsid w:val="00A21012"/>
    <w:rsid w:val="00A22399"/>
    <w:rsid w:val="00A22ED8"/>
    <w:rsid w:val="00A26867"/>
    <w:rsid w:val="00A26DD2"/>
    <w:rsid w:val="00A33F0C"/>
    <w:rsid w:val="00A45391"/>
    <w:rsid w:val="00A82A40"/>
    <w:rsid w:val="00A96D34"/>
    <w:rsid w:val="00AA07C8"/>
    <w:rsid w:val="00AA1B19"/>
    <w:rsid w:val="00AC336B"/>
    <w:rsid w:val="00B119F9"/>
    <w:rsid w:val="00B20887"/>
    <w:rsid w:val="00B23619"/>
    <w:rsid w:val="00B25B00"/>
    <w:rsid w:val="00B31D0E"/>
    <w:rsid w:val="00B36B38"/>
    <w:rsid w:val="00B41A25"/>
    <w:rsid w:val="00B42C24"/>
    <w:rsid w:val="00B4319D"/>
    <w:rsid w:val="00B477DB"/>
    <w:rsid w:val="00B516DC"/>
    <w:rsid w:val="00B62C5A"/>
    <w:rsid w:val="00B74AA8"/>
    <w:rsid w:val="00B7732A"/>
    <w:rsid w:val="00B920EB"/>
    <w:rsid w:val="00BA1697"/>
    <w:rsid w:val="00BA5B92"/>
    <w:rsid w:val="00BB3BC2"/>
    <w:rsid w:val="00BB503E"/>
    <w:rsid w:val="00BC6F8F"/>
    <w:rsid w:val="00BC73E1"/>
    <w:rsid w:val="00BD4996"/>
    <w:rsid w:val="00BE43AA"/>
    <w:rsid w:val="00BE5E63"/>
    <w:rsid w:val="00BF228D"/>
    <w:rsid w:val="00BF3DDC"/>
    <w:rsid w:val="00C27B86"/>
    <w:rsid w:val="00C36160"/>
    <w:rsid w:val="00C505A2"/>
    <w:rsid w:val="00C5233F"/>
    <w:rsid w:val="00C77513"/>
    <w:rsid w:val="00C808BB"/>
    <w:rsid w:val="00C81A7E"/>
    <w:rsid w:val="00CB7124"/>
    <w:rsid w:val="00CC7BCE"/>
    <w:rsid w:val="00CE5DED"/>
    <w:rsid w:val="00D00863"/>
    <w:rsid w:val="00D02123"/>
    <w:rsid w:val="00D267C2"/>
    <w:rsid w:val="00D32095"/>
    <w:rsid w:val="00D3618C"/>
    <w:rsid w:val="00D4326F"/>
    <w:rsid w:val="00D44C90"/>
    <w:rsid w:val="00D47EE5"/>
    <w:rsid w:val="00D508DA"/>
    <w:rsid w:val="00D52E48"/>
    <w:rsid w:val="00D5490E"/>
    <w:rsid w:val="00D55199"/>
    <w:rsid w:val="00D56F8B"/>
    <w:rsid w:val="00D63429"/>
    <w:rsid w:val="00D67D62"/>
    <w:rsid w:val="00D752F8"/>
    <w:rsid w:val="00D929F7"/>
    <w:rsid w:val="00DA19B8"/>
    <w:rsid w:val="00DA3E64"/>
    <w:rsid w:val="00DB56B0"/>
    <w:rsid w:val="00DD3CA0"/>
    <w:rsid w:val="00DD5D4A"/>
    <w:rsid w:val="00DE40BF"/>
    <w:rsid w:val="00DE66AD"/>
    <w:rsid w:val="00DF046F"/>
    <w:rsid w:val="00E03E32"/>
    <w:rsid w:val="00E05EA4"/>
    <w:rsid w:val="00E069D6"/>
    <w:rsid w:val="00E121C4"/>
    <w:rsid w:val="00E15AEB"/>
    <w:rsid w:val="00E25B6F"/>
    <w:rsid w:val="00E26D52"/>
    <w:rsid w:val="00E277BD"/>
    <w:rsid w:val="00E277D0"/>
    <w:rsid w:val="00E55D91"/>
    <w:rsid w:val="00E666F7"/>
    <w:rsid w:val="00E73B59"/>
    <w:rsid w:val="00E75AB4"/>
    <w:rsid w:val="00EB1A12"/>
    <w:rsid w:val="00EB20F8"/>
    <w:rsid w:val="00EB5A57"/>
    <w:rsid w:val="00EB62A5"/>
    <w:rsid w:val="00EB69C5"/>
    <w:rsid w:val="00EB6CD9"/>
    <w:rsid w:val="00EB729C"/>
    <w:rsid w:val="00EC6DEF"/>
    <w:rsid w:val="00ED181D"/>
    <w:rsid w:val="00EE3106"/>
    <w:rsid w:val="00EF54C6"/>
    <w:rsid w:val="00F049F7"/>
    <w:rsid w:val="00F11A3B"/>
    <w:rsid w:val="00F133FD"/>
    <w:rsid w:val="00F13B71"/>
    <w:rsid w:val="00F14F8F"/>
    <w:rsid w:val="00F30761"/>
    <w:rsid w:val="00F32E76"/>
    <w:rsid w:val="00F51AEF"/>
    <w:rsid w:val="00F53050"/>
    <w:rsid w:val="00F55C8D"/>
    <w:rsid w:val="00F625CB"/>
    <w:rsid w:val="00F66840"/>
    <w:rsid w:val="00F67CE5"/>
    <w:rsid w:val="00F7108D"/>
    <w:rsid w:val="00F75E38"/>
    <w:rsid w:val="00F77CD4"/>
    <w:rsid w:val="00F83B0A"/>
    <w:rsid w:val="00F957AA"/>
    <w:rsid w:val="00FA0976"/>
    <w:rsid w:val="00FB063C"/>
    <w:rsid w:val="00FC197F"/>
    <w:rsid w:val="00FC465E"/>
    <w:rsid w:val="00FD1EB2"/>
    <w:rsid w:val="00FD4550"/>
    <w:rsid w:val="00FE2701"/>
    <w:rsid w:val="00FF3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F5C"/>
    <w:pPr>
      <w:spacing w:after="0" w:line="240" w:lineRule="auto"/>
    </w:pPr>
  </w:style>
  <w:style w:type="paragraph" w:customStyle="1" w:styleId="rvps2">
    <w:name w:val="rvps2"/>
    <w:basedOn w:val="a"/>
    <w:rsid w:val="00F11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75514D"/>
    <w:pPr>
      <w:ind w:left="720"/>
      <w:contextualSpacing/>
    </w:pPr>
  </w:style>
  <w:style w:type="paragraph" w:styleId="a5">
    <w:name w:val="Body Text"/>
    <w:basedOn w:val="a"/>
    <w:link w:val="a6"/>
    <w:rsid w:val="008362B5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8362B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0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844B2-74A3-46C9-AFA9-E11F8DC25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1525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Sem108</cp:lastModifiedBy>
  <cp:revision>25</cp:revision>
  <cp:lastPrinted>2021-11-25T06:34:00Z</cp:lastPrinted>
  <dcterms:created xsi:type="dcterms:W3CDTF">2021-10-01T06:43:00Z</dcterms:created>
  <dcterms:modified xsi:type="dcterms:W3CDTF">2021-11-25T06:38:00Z</dcterms:modified>
</cp:coreProperties>
</file>