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5E4A"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14F" w:rsidRPr="004C1B27" w:rsidRDefault="00A0514F" w:rsidP="00A0514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7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A0514F" w:rsidRPr="004C1B27" w:rsidRDefault="00A0514F" w:rsidP="00A05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Pr="004C1B27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0C44B5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18FF" w:rsidRPr="00855E4A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="003318FF" w:rsidRPr="00855E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318FF" w:rsidRPr="00855E4A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3318FF" w:rsidRPr="00855E4A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797CC2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0C44B5">
        <w:rPr>
          <w:rFonts w:ascii="Times New Roman" w:hAnsi="Times New Roman" w:cs="Times New Roman"/>
          <w:sz w:val="28"/>
          <w:szCs w:val="28"/>
        </w:rPr>
        <w:t>4</w:t>
      </w:r>
      <w:r w:rsidR="003318FF" w:rsidRPr="00855E4A">
        <w:rPr>
          <w:rFonts w:ascii="Times New Roman" w:hAnsi="Times New Roman" w:cs="Times New Roman"/>
          <w:sz w:val="28"/>
          <w:szCs w:val="28"/>
        </w:rPr>
        <w:t xml:space="preserve">  грудня  2020  року</w:t>
      </w:r>
      <w:r w:rsidR="003318FF" w:rsidRPr="00855E4A">
        <w:rPr>
          <w:rFonts w:ascii="Times New Roman" w:hAnsi="Times New Roman" w:cs="Times New Roman"/>
          <w:sz w:val="28"/>
          <w:szCs w:val="28"/>
        </w:rPr>
        <w:tab/>
      </w:r>
      <w:r w:rsidR="003318FF" w:rsidRPr="00855E4A">
        <w:rPr>
          <w:rFonts w:ascii="Times New Roman" w:hAnsi="Times New Roman" w:cs="Times New Roman"/>
          <w:sz w:val="28"/>
          <w:szCs w:val="28"/>
        </w:rPr>
        <w:tab/>
      </w:r>
      <w:r w:rsidR="003318FF" w:rsidRPr="00855E4A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D66929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630BD4" w:rsidRPr="00855E4A">
        <w:rPr>
          <w:rFonts w:ascii="Times New Roman" w:hAnsi="Times New Roman" w:cs="Times New Roman"/>
          <w:sz w:val="28"/>
          <w:szCs w:val="28"/>
        </w:rPr>
        <w:t xml:space="preserve">    </w:t>
      </w:r>
      <w:r w:rsidR="007514A7">
        <w:rPr>
          <w:rFonts w:ascii="Times New Roman" w:hAnsi="Times New Roman" w:cs="Times New Roman"/>
          <w:sz w:val="28"/>
          <w:szCs w:val="28"/>
        </w:rPr>
        <w:t xml:space="preserve">  №</w:t>
      </w:r>
      <w:r w:rsidR="000C44B5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3318FF" w:rsidRPr="00855E4A" w:rsidRDefault="003318FF" w:rsidP="003318FF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856A94" w:rsidRDefault="003318FF" w:rsidP="00856A94">
      <w:pPr>
        <w:pStyle w:val="a3"/>
        <w:ind w:right="49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F90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90A1E" w:rsidRPr="00F90A1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затвердження Положення про лічильну комісію </w:t>
      </w:r>
      <w:r w:rsidR="00C20F09" w:rsidRPr="00F90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Семенівської селищної ради </w:t>
      </w:r>
    </w:p>
    <w:p w:rsidR="002F2B52" w:rsidRPr="00855E4A" w:rsidRDefault="002F2B52" w:rsidP="00856A94">
      <w:pPr>
        <w:pStyle w:val="a3"/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18FF" w:rsidRPr="00855E4A" w:rsidRDefault="00856A94" w:rsidP="00856A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6A94">
        <w:rPr>
          <w:rFonts w:ascii="Times New Roman" w:hAnsi="Times New Roman"/>
          <w:sz w:val="28"/>
          <w:szCs w:val="28"/>
          <w:lang w:val="uk-UA"/>
        </w:rPr>
        <w:t>З метою проведення процедури</w:t>
      </w:r>
      <w:r w:rsidR="001807BD">
        <w:rPr>
          <w:rFonts w:ascii="Times New Roman" w:hAnsi="Times New Roman"/>
          <w:sz w:val="28"/>
          <w:szCs w:val="28"/>
          <w:lang w:val="uk-UA"/>
        </w:rPr>
        <w:t xml:space="preserve"> підрахунку голосів депутатів під час </w:t>
      </w:r>
      <w:r w:rsidRPr="00856A94">
        <w:rPr>
          <w:rFonts w:ascii="Times New Roman" w:hAnsi="Times New Roman"/>
          <w:sz w:val="28"/>
          <w:szCs w:val="28"/>
          <w:lang w:val="uk-UA"/>
        </w:rPr>
        <w:t xml:space="preserve"> голосування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807BD">
        <w:rPr>
          <w:rFonts w:ascii="Times New Roman" w:hAnsi="Times New Roman" w:cs="Times New Roman"/>
          <w:sz w:val="28"/>
          <w:szCs w:val="28"/>
          <w:lang w:val="uk-UA"/>
        </w:rPr>
        <w:t>керуючись ст. 26,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ст. 59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87437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Семенівська селищна 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>рада</w:t>
      </w:r>
      <w:r w:rsidR="00855E4A" w:rsidRPr="00855E4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F7936" w:rsidRPr="00855E4A" w:rsidRDefault="006F7936" w:rsidP="00855E4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855E4A" w:rsidRDefault="003318FF" w:rsidP="00855E4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855E4A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90A1E" w:rsidRPr="007D438E" w:rsidRDefault="00F90A1E" w:rsidP="00F90A1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43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Затвердити  Положення про лічильну комісію Семенівської селищної ради (Додаток № 1).</w:t>
      </w:r>
    </w:p>
    <w:p w:rsidR="00856A94" w:rsidRPr="00856A94" w:rsidRDefault="007D438E" w:rsidP="007D43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856A94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 даного рішення покласти на селищного голову</w:t>
      </w:r>
      <w:r w:rsidR="007A77E2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  <w:r w:rsidR="00856A9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56A94" w:rsidRPr="00855E4A" w:rsidRDefault="00856A94" w:rsidP="00856A94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Default="006F7936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81CA2" w:rsidRDefault="00D81CA2">
      <w:pPr>
        <w:rPr>
          <w:rStyle w:val="rvts8"/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Style w:val="rvts8"/>
          <w:b/>
          <w:color w:val="000000"/>
          <w:sz w:val="28"/>
          <w:szCs w:val="28"/>
        </w:rPr>
        <w:br w:type="page"/>
      </w:r>
    </w:p>
    <w:p w:rsidR="001018D1" w:rsidRPr="005019C3" w:rsidRDefault="001018D1" w:rsidP="001018D1">
      <w:pPr>
        <w:pStyle w:val="rvps121"/>
        <w:shd w:val="clear" w:color="auto" w:fill="FFFFFF"/>
        <w:spacing w:before="0" w:beforeAutospacing="0" w:after="0" w:afterAutospacing="0"/>
        <w:ind w:left="5664"/>
        <w:jc w:val="both"/>
        <w:rPr>
          <w:b/>
          <w:color w:val="000000"/>
          <w:sz w:val="18"/>
          <w:szCs w:val="18"/>
        </w:rPr>
      </w:pPr>
      <w:r w:rsidRPr="005019C3">
        <w:rPr>
          <w:rStyle w:val="rvts8"/>
          <w:b/>
          <w:color w:val="000000"/>
          <w:sz w:val="28"/>
          <w:szCs w:val="28"/>
        </w:rPr>
        <w:lastRenderedPageBreak/>
        <w:t>ЗАТВЕРДЖЕНО</w:t>
      </w:r>
    </w:p>
    <w:p w:rsidR="001018D1" w:rsidRPr="005019C3" w:rsidRDefault="001018D1" w:rsidP="001018D1">
      <w:pPr>
        <w:pStyle w:val="rvps121"/>
        <w:shd w:val="clear" w:color="auto" w:fill="FFFFFF"/>
        <w:spacing w:before="0" w:beforeAutospacing="0" w:after="0" w:afterAutospacing="0"/>
        <w:ind w:left="5664"/>
        <w:jc w:val="both"/>
        <w:rPr>
          <w:rStyle w:val="rvts8"/>
          <w:b/>
          <w:color w:val="000000"/>
          <w:sz w:val="28"/>
          <w:szCs w:val="28"/>
        </w:rPr>
      </w:pPr>
      <w:r w:rsidRPr="005019C3">
        <w:rPr>
          <w:rStyle w:val="rvts8"/>
          <w:b/>
          <w:color w:val="000000"/>
          <w:sz w:val="28"/>
          <w:szCs w:val="28"/>
        </w:rPr>
        <w:t xml:space="preserve">рішення 1 сесії Семенівської селищної ради 8 скликання </w:t>
      </w:r>
    </w:p>
    <w:p w:rsidR="001018D1" w:rsidRPr="005019C3" w:rsidRDefault="001018D1" w:rsidP="001018D1">
      <w:pPr>
        <w:pStyle w:val="rvps121"/>
        <w:shd w:val="clear" w:color="auto" w:fill="FFFFFF"/>
        <w:spacing w:before="0" w:beforeAutospacing="0" w:after="0" w:afterAutospacing="0"/>
        <w:ind w:left="5664"/>
        <w:jc w:val="both"/>
        <w:rPr>
          <w:b/>
          <w:color w:val="000000"/>
          <w:sz w:val="18"/>
          <w:szCs w:val="18"/>
        </w:rPr>
      </w:pPr>
      <w:r w:rsidRPr="005019C3">
        <w:rPr>
          <w:rStyle w:val="rvts8"/>
          <w:b/>
          <w:color w:val="000000"/>
          <w:sz w:val="28"/>
          <w:szCs w:val="28"/>
        </w:rPr>
        <w:t xml:space="preserve">від </w:t>
      </w:r>
      <w:r w:rsidR="00797CC2">
        <w:rPr>
          <w:rStyle w:val="rvts8"/>
          <w:b/>
          <w:color w:val="000000"/>
          <w:sz w:val="28"/>
          <w:szCs w:val="28"/>
        </w:rPr>
        <w:t>0</w:t>
      </w:r>
      <w:r w:rsidR="000C44B5">
        <w:rPr>
          <w:rStyle w:val="rvts8"/>
          <w:b/>
          <w:color w:val="000000"/>
          <w:sz w:val="28"/>
          <w:szCs w:val="28"/>
        </w:rPr>
        <w:t>4</w:t>
      </w:r>
      <w:r w:rsidRPr="005019C3">
        <w:rPr>
          <w:rStyle w:val="rvts8"/>
          <w:b/>
          <w:color w:val="000000"/>
          <w:sz w:val="28"/>
          <w:szCs w:val="28"/>
        </w:rPr>
        <w:t>.12.2020 року</w:t>
      </w:r>
    </w:p>
    <w:p w:rsidR="001018D1" w:rsidRDefault="001018D1" w:rsidP="001018D1">
      <w:pPr>
        <w:pStyle w:val="rvps124"/>
        <w:shd w:val="clear" w:color="auto" w:fill="FFFFFF"/>
        <w:spacing w:before="0" w:beforeAutospacing="0" w:after="0" w:afterAutospacing="0"/>
        <w:ind w:left="3540" w:firstLine="705"/>
        <w:jc w:val="both"/>
        <w:rPr>
          <w:color w:val="000000"/>
          <w:sz w:val="18"/>
          <w:szCs w:val="18"/>
        </w:rPr>
      </w:pPr>
    </w:p>
    <w:p w:rsidR="001018D1" w:rsidRDefault="001018D1" w:rsidP="001018D1">
      <w:pPr>
        <w:pStyle w:val="rvps124"/>
        <w:shd w:val="clear" w:color="auto" w:fill="FFFFFF"/>
        <w:spacing w:before="0" w:beforeAutospacing="0" w:after="0" w:afterAutospacing="0"/>
        <w:jc w:val="center"/>
        <w:rPr>
          <w:rStyle w:val="rvts7"/>
          <w:rFonts w:eastAsiaTheme="minorEastAsia"/>
          <w:b/>
          <w:bCs/>
          <w:color w:val="000000"/>
          <w:sz w:val="28"/>
          <w:szCs w:val="28"/>
        </w:rPr>
      </w:pPr>
    </w:p>
    <w:p w:rsidR="001018D1" w:rsidRDefault="001018D1" w:rsidP="001018D1">
      <w:pPr>
        <w:pStyle w:val="rvps12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rFonts w:eastAsiaTheme="minorEastAsia"/>
          <w:b/>
          <w:bCs/>
          <w:color w:val="000000"/>
          <w:sz w:val="28"/>
          <w:szCs w:val="28"/>
        </w:rPr>
        <w:t>ПОЛОЖЕННЯ</w:t>
      </w:r>
    </w:p>
    <w:p w:rsidR="001018D1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rFonts w:eastAsiaTheme="minorEastAsia"/>
          <w:b/>
          <w:bCs/>
          <w:color w:val="000000"/>
          <w:sz w:val="28"/>
          <w:szCs w:val="28"/>
        </w:rPr>
        <w:t>про лічильну комісію Семенівської селищної ради</w:t>
      </w:r>
    </w:p>
    <w:p w:rsidR="001018D1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1018D1" w:rsidRPr="003D5357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D5357">
        <w:rPr>
          <w:rStyle w:val="rvts16"/>
          <w:b/>
          <w:color w:val="000000"/>
          <w:sz w:val="28"/>
          <w:szCs w:val="28"/>
        </w:rPr>
        <w:t>I. Правовий статус лічильної комісії</w:t>
      </w:r>
    </w:p>
    <w:p w:rsidR="003D5357" w:rsidRDefault="003D5357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1.1. Лічильна комісія є робочим органом сесії </w:t>
      </w:r>
      <w:r w:rsidR="003D5357">
        <w:rPr>
          <w:rStyle w:val="rvts8"/>
          <w:color w:val="000000"/>
          <w:sz w:val="28"/>
          <w:szCs w:val="28"/>
        </w:rPr>
        <w:t xml:space="preserve">Семенівської селищної </w:t>
      </w:r>
      <w:r>
        <w:rPr>
          <w:rStyle w:val="rvts8"/>
          <w:color w:val="000000"/>
          <w:sz w:val="28"/>
          <w:szCs w:val="28"/>
        </w:rPr>
        <w:t>ради, що забезпечує процедуру голосування та підрахунку голосів на пленарних засіданнях</w:t>
      </w:r>
      <w:r w:rsidR="000B2804">
        <w:rPr>
          <w:rStyle w:val="rvts8"/>
          <w:color w:val="000000"/>
          <w:sz w:val="28"/>
          <w:szCs w:val="28"/>
        </w:rPr>
        <w:t xml:space="preserve"> та створюється на період повноваження ради</w:t>
      </w:r>
      <w:r>
        <w:rPr>
          <w:rStyle w:val="rvts8"/>
          <w:color w:val="000000"/>
          <w:sz w:val="28"/>
          <w:szCs w:val="28"/>
        </w:rPr>
        <w:t>.</w:t>
      </w:r>
    </w:p>
    <w:p w:rsidR="001018D1" w:rsidRDefault="001018D1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018D1" w:rsidRPr="003D5357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D5357">
        <w:rPr>
          <w:rStyle w:val="rvts16"/>
          <w:b/>
          <w:color w:val="000000"/>
          <w:sz w:val="28"/>
          <w:szCs w:val="28"/>
        </w:rPr>
        <w:t>II. Обрання лічильної комісії</w:t>
      </w:r>
    </w:p>
    <w:p w:rsidR="003D5357" w:rsidRDefault="003D5357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2.1.  Лічильна комісія обирається радою у складі не менше 3-х депутатів на термін повноважень ради.</w:t>
      </w: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2.2. До складу лічильної комісії не можуть входити депутати від однієї депутатської групи чи фракції.</w:t>
      </w: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2.3. Лічильна комісія вважається обраною, якщо за це проголосувало більше, ніж половина депутатів від загального складу ради.</w:t>
      </w: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2.4. Підрахунок голосів при обранні першого складу лічильної комісії здійснюється головуючим на сесії або за його пропозицією в іншому порядку, проголосованому однією третиною депутатів від загального складу новообраної ради.</w:t>
      </w: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2.5. Лічильна комісія обирає зі свого складу голову. При обранні лічильної комісії кількістю не менше 5-ти осіб за її рішенням обирається заступник голови та секретар комісії.</w:t>
      </w: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2.6. У роботі лічильної комісії не можуть брати участь депутати, кандидатури яких включені до бюлетенів для таємного голосування.</w:t>
      </w:r>
    </w:p>
    <w:p w:rsidR="001018D1" w:rsidRDefault="001018D1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018D1" w:rsidRPr="003D5357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D5357">
        <w:rPr>
          <w:rStyle w:val="rvts16"/>
          <w:b/>
          <w:color w:val="000000"/>
          <w:sz w:val="28"/>
          <w:szCs w:val="28"/>
        </w:rPr>
        <w:t>III.</w:t>
      </w:r>
      <w:r w:rsidR="003D5357">
        <w:rPr>
          <w:rStyle w:val="rvts16"/>
          <w:b/>
          <w:color w:val="000000"/>
          <w:sz w:val="28"/>
          <w:szCs w:val="28"/>
        </w:rPr>
        <w:t xml:space="preserve"> </w:t>
      </w:r>
      <w:r w:rsidRPr="003D5357">
        <w:rPr>
          <w:rStyle w:val="rvts16"/>
          <w:b/>
          <w:color w:val="000000"/>
          <w:sz w:val="28"/>
          <w:szCs w:val="28"/>
        </w:rPr>
        <w:t>Повноваження та організація роботи лічильної комісії</w:t>
      </w:r>
    </w:p>
    <w:p w:rsidR="00C64079" w:rsidRDefault="00C64079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018D1" w:rsidRPr="00C64079" w:rsidRDefault="001018D1" w:rsidP="001018D1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 xml:space="preserve">3.1. Лічильна комісія здійснює свої повноваження відповідно до Регламенту </w:t>
      </w:r>
      <w:r w:rsidR="00C64079" w:rsidRPr="00C64079">
        <w:rPr>
          <w:rStyle w:val="rvts8"/>
          <w:color w:val="000000"/>
          <w:sz w:val="28"/>
          <w:szCs w:val="28"/>
        </w:rPr>
        <w:t xml:space="preserve">Семенівської селищної </w:t>
      </w:r>
      <w:r w:rsidRPr="00C64079">
        <w:rPr>
          <w:rStyle w:val="rvts8"/>
          <w:color w:val="000000"/>
          <w:sz w:val="28"/>
          <w:szCs w:val="28"/>
        </w:rPr>
        <w:t>ради та цього Положення.</w:t>
      </w:r>
    </w:p>
    <w:p w:rsidR="001018D1" w:rsidRPr="00C64079" w:rsidRDefault="001018D1" w:rsidP="001018D1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>3.2. Повноваження лічильної комісії визначаються виключно організацією процедури голосування та підрахунку голосів.</w:t>
      </w:r>
    </w:p>
    <w:p w:rsidR="00C64079" w:rsidRPr="00C64079" w:rsidRDefault="001018D1" w:rsidP="00C64079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 xml:space="preserve">3.3. В разі відсутності членів лічильної комісії на пленарному засіданні сесії </w:t>
      </w:r>
      <w:r w:rsidR="00C64079" w:rsidRPr="00C64079">
        <w:rPr>
          <w:rStyle w:val="rvts8"/>
          <w:color w:val="000000"/>
          <w:sz w:val="28"/>
          <w:szCs w:val="28"/>
        </w:rPr>
        <w:t>селищної</w:t>
      </w:r>
      <w:r w:rsidRPr="00C64079">
        <w:rPr>
          <w:rStyle w:val="rvts8"/>
          <w:color w:val="000000"/>
          <w:sz w:val="28"/>
          <w:szCs w:val="28"/>
        </w:rPr>
        <w:t xml:space="preserve"> ради за пропозицією головуючого більшістю голосів від складу ради обирається </w:t>
      </w:r>
      <w:r w:rsidR="00306B21">
        <w:rPr>
          <w:rStyle w:val="rvts8"/>
          <w:color w:val="000000"/>
          <w:sz w:val="28"/>
          <w:szCs w:val="28"/>
        </w:rPr>
        <w:t xml:space="preserve"> </w:t>
      </w:r>
      <w:r w:rsidRPr="00C64079">
        <w:rPr>
          <w:rStyle w:val="rvts8"/>
          <w:color w:val="000000"/>
          <w:sz w:val="28"/>
          <w:szCs w:val="28"/>
        </w:rPr>
        <w:t>лічильна комісія, яка проводить підрахунок голосів на даному пленарному засіданні.</w:t>
      </w:r>
    </w:p>
    <w:p w:rsidR="00C64079" w:rsidRPr="00C64079" w:rsidRDefault="00C64079" w:rsidP="00C64079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color w:val="000000"/>
          <w:sz w:val="28"/>
          <w:szCs w:val="28"/>
        </w:rPr>
        <w:t xml:space="preserve">3.4.  </w:t>
      </w:r>
      <w:r w:rsidR="001018D1" w:rsidRPr="00C64079">
        <w:rPr>
          <w:rStyle w:val="rvts8"/>
          <w:color w:val="000000"/>
          <w:sz w:val="28"/>
          <w:szCs w:val="28"/>
        </w:rPr>
        <w:t>Рішення лічильної комісії з таємного голосування оформляється протоколом, який підписується всіма її членами. Окрема думка члена лічильної комісії  вноситься до протоколу.</w:t>
      </w:r>
    </w:p>
    <w:p w:rsidR="00C64079" w:rsidRPr="00C64079" w:rsidRDefault="001018D1" w:rsidP="00C64079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>3.5.</w:t>
      </w:r>
      <w:r w:rsidR="00C64079" w:rsidRPr="00C64079">
        <w:rPr>
          <w:rStyle w:val="rvts8"/>
          <w:color w:val="000000"/>
          <w:sz w:val="28"/>
          <w:szCs w:val="28"/>
        </w:rPr>
        <w:t xml:space="preserve"> </w:t>
      </w:r>
      <w:r w:rsidRPr="00C64079">
        <w:rPr>
          <w:rStyle w:val="rvts8"/>
          <w:color w:val="000000"/>
          <w:sz w:val="28"/>
          <w:szCs w:val="28"/>
        </w:rPr>
        <w:t>У протоколі лічильної комісії вказується: дата засідання, присутні члени лічильної комісії, зміст питання, яке ставиться на голо</w:t>
      </w:r>
      <w:r w:rsidR="00C64079" w:rsidRPr="00C64079">
        <w:rPr>
          <w:rStyle w:val="rvts8"/>
          <w:color w:val="000000"/>
          <w:sz w:val="28"/>
          <w:szCs w:val="28"/>
        </w:rPr>
        <w:t>сування, результати голосування</w:t>
      </w:r>
      <w:r w:rsidRPr="00C64079">
        <w:rPr>
          <w:rStyle w:val="rvts8"/>
          <w:color w:val="000000"/>
          <w:sz w:val="28"/>
          <w:szCs w:val="28"/>
        </w:rPr>
        <w:t>, прийняте комісією рішення.</w:t>
      </w:r>
    </w:p>
    <w:p w:rsidR="00C64079" w:rsidRPr="00C64079" w:rsidRDefault="00C64079" w:rsidP="001018D1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color w:val="000000"/>
          <w:sz w:val="28"/>
          <w:szCs w:val="28"/>
        </w:rPr>
        <w:lastRenderedPageBreak/>
        <w:t xml:space="preserve">3.6. </w:t>
      </w:r>
      <w:r w:rsidR="001018D1" w:rsidRPr="00C64079">
        <w:rPr>
          <w:rStyle w:val="rvts8"/>
          <w:color w:val="000000"/>
          <w:sz w:val="28"/>
          <w:szCs w:val="28"/>
        </w:rPr>
        <w:t xml:space="preserve">Відкрите поіменне голосування проводиться за списком депутатів шляхом заповнення відомості голосування з відмітками </w:t>
      </w:r>
      <w:r w:rsidR="001B3464">
        <w:rPr>
          <w:rStyle w:val="rvts8"/>
          <w:color w:val="000000"/>
          <w:sz w:val="28"/>
          <w:szCs w:val="28"/>
        </w:rPr>
        <w:t>«</w:t>
      </w:r>
      <w:r w:rsidR="001018D1" w:rsidRPr="00C64079">
        <w:rPr>
          <w:rStyle w:val="rvts8"/>
          <w:color w:val="000000"/>
          <w:sz w:val="28"/>
          <w:szCs w:val="28"/>
        </w:rPr>
        <w:t>ЗА</w:t>
      </w:r>
      <w:r w:rsidR="001B3464">
        <w:rPr>
          <w:rStyle w:val="rvts8"/>
          <w:color w:val="000000"/>
          <w:sz w:val="28"/>
          <w:szCs w:val="28"/>
        </w:rPr>
        <w:t>»</w:t>
      </w:r>
      <w:r w:rsidR="001018D1" w:rsidRPr="00C64079">
        <w:rPr>
          <w:rStyle w:val="rvts8"/>
          <w:color w:val="000000"/>
          <w:sz w:val="28"/>
          <w:szCs w:val="28"/>
        </w:rPr>
        <w:t xml:space="preserve">, </w:t>
      </w:r>
      <w:r w:rsidR="001B3464">
        <w:rPr>
          <w:rStyle w:val="rvts8"/>
          <w:color w:val="000000"/>
          <w:sz w:val="28"/>
          <w:szCs w:val="28"/>
        </w:rPr>
        <w:t>«</w:t>
      </w:r>
      <w:r w:rsidR="001018D1" w:rsidRPr="00C64079">
        <w:rPr>
          <w:rStyle w:val="rvts8"/>
          <w:color w:val="000000"/>
          <w:sz w:val="28"/>
          <w:szCs w:val="28"/>
        </w:rPr>
        <w:t>ПРОТИ</w:t>
      </w:r>
      <w:r w:rsidR="001B3464">
        <w:rPr>
          <w:rStyle w:val="rvts8"/>
          <w:color w:val="000000"/>
          <w:sz w:val="28"/>
          <w:szCs w:val="28"/>
        </w:rPr>
        <w:t>»</w:t>
      </w:r>
      <w:r w:rsidR="001018D1" w:rsidRPr="00C64079">
        <w:rPr>
          <w:rStyle w:val="rvts8"/>
          <w:color w:val="000000"/>
          <w:sz w:val="28"/>
          <w:szCs w:val="28"/>
        </w:rPr>
        <w:t xml:space="preserve">, </w:t>
      </w:r>
      <w:r w:rsidR="001B3464">
        <w:rPr>
          <w:rStyle w:val="rvts8"/>
          <w:color w:val="000000"/>
          <w:sz w:val="28"/>
          <w:szCs w:val="28"/>
        </w:rPr>
        <w:t>«</w:t>
      </w:r>
      <w:r w:rsidR="001018D1" w:rsidRPr="00C64079">
        <w:rPr>
          <w:rStyle w:val="rvts8"/>
          <w:color w:val="000000"/>
          <w:sz w:val="28"/>
          <w:szCs w:val="28"/>
        </w:rPr>
        <w:t>УТ</w:t>
      </w:r>
      <w:r w:rsidR="001B3464">
        <w:rPr>
          <w:rStyle w:val="rvts8"/>
          <w:color w:val="000000"/>
          <w:sz w:val="28"/>
          <w:szCs w:val="28"/>
        </w:rPr>
        <w:t>РИМАВСЯ», «НЕ ГОЛОСУВАВ».</w:t>
      </w:r>
      <w:r w:rsidR="001018D1" w:rsidRPr="00C64079">
        <w:rPr>
          <w:rStyle w:val="rvts8"/>
          <w:color w:val="000000"/>
          <w:sz w:val="28"/>
          <w:szCs w:val="28"/>
        </w:rPr>
        <w:t>  У відомості також зазначається: назва проекту  рішення, за яке проводилось голосування; результати голосування включно з міським головою.  Відомість підписується всіма членами комісії. Результати  поіменного голосування є невід’ємною частиною протоколу сесії ради.</w:t>
      </w:r>
    </w:p>
    <w:p w:rsidR="00C64079" w:rsidRPr="00C64079" w:rsidRDefault="001018D1" w:rsidP="001018D1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>3.7.</w:t>
      </w:r>
      <w:r w:rsidR="00C64079" w:rsidRPr="00C64079">
        <w:rPr>
          <w:rStyle w:val="rvts8"/>
          <w:color w:val="000000"/>
          <w:sz w:val="28"/>
          <w:szCs w:val="28"/>
        </w:rPr>
        <w:t xml:space="preserve"> </w:t>
      </w:r>
      <w:r w:rsidRPr="00C64079">
        <w:rPr>
          <w:rStyle w:val="rvts8"/>
          <w:color w:val="000000"/>
          <w:sz w:val="28"/>
          <w:szCs w:val="28"/>
        </w:rPr>
        <w:t>Організація роботи лічильної комісії покладається на голову комісії.</w:t>
      </w:r>
    </w:p>
    <w:p w:rsidR="001018D1" w:rsidRPr="00C64079" w:rsidRDefault="001018D1" w:rsidP="001018D1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>3.8.</w:t>
      </w:r>
      <w:r w:rsidR="00C64079" w:rsidRPr="00C64079">
        <w:rPr>
          <w:rStyle w:val="rvts8"/>
          <w:color w:val="000000"/>
          <w:sz w:val="28"/>
          <w:szCs w:val="28"/>
        </w:rPr>
        <w:t xml:space="preserve"> </w:t>
      </w:r>
      <w:r w:rsidRPr="009A4282">
        <w:rPr>
          <w:rStyle w:val="rvts8"/>
          <w:color w:val="000000"/>
          <w:sz w:val="28"/>
          <w:szCs w:val="28"/>
        </w:rPr>
        <w:t>Організаційно-методичне</w:t>
      </w:r>
      <w:r w:rsidR="001B3464">
        <w:rPr>
          <w:rStyle w:val="rvts8"/>
          <w:color w:val="000000"/>
          <w:sz w:val="28"/>
          <w:szCs w:val="28"/>
        </w:rPr>
        <w:t xml:space="preserve"> та матеріально-технічне </w:t>
      </w:r>
      <w:r w:rsidRPr="009A4282">
        <w:rPr>
          <w:rStyle w:val="rvts8"/>
          <w:color w:val="000000"/>
          <w:sz w:val="28"/>
          <w:szCs w:val="28"/>
        </w:rPr>
        <w:t xml:space="preserve">забезпечення роботи лічильної комісії покладається на </w:t>
      </w:r>
      <w:r w:rsidR="00E216C6">
        <w:rPr>
          <w:rStyle w:val="rvts8"/>
          <w:color w:val="000000"/>
          <w:sz w:val="28"/>
          <w:szCs w:val="28"/>
        </w:rPr>
        <w:t>апарат</w:t>
      </w:r>
      <w:r w:rsidR="00C64079" w:rsidRPr="009A4282">
        <w:rPr>
          <w:rStyle w:val="rvts8"/>
          <w:color w:val="000000"/>
          <w:sz w:val="28"/>
          <w:szCs w:val="28"/>
        </w:rPr>
        <w:t xml:space="preserve"> селищної</w:t>
      </w:r>
      <w:r w:rsidR="001B3464">
        <w:rPr>
          <w:rStyle w:val="rvts8"/>
          <w:color w:val="000000"/>
          <w:sz w:val="28"/>
          <w:szCs w:val="28"/>
        </w:rPr>
        <w:t xml:space="preserve"> ради</w:t>
      </w:r>
      <w:r w:rsidRPr="009A4282">
        <w:rPr>
          <w:rStyle w:val="rvts8"/>
          <w:color w:val="000000"/>
          <w:sz w:val="28"/>
          <w:szCs w:val="28"/>
        </w:rPr>
        <w:t>.</w:t>
      </w:r>
    </w:p>
    <w:p w:rsidR="001018D1" w:rsidRDefault="001018D1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       </w:t>
      </w:r>
    </w:p>
    <w:p w:rsidR="001018D1" w:rsidRPr="00C65CF1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C65CF1">
        <w:rPr>
          <w:rStyle w:val="rvts16"/>
          <w:b/>
          <w:color w:val="000000"/>
          <w:sz w:val="28"/>
          <w:szCs w:val="28"/>
        </w:rPr>
        <w:t>IV. Зберігання документів лічильної комісії</w:t>
      </w:r>
    </w:p>
    <w:p w:rsidR="00C65CF1" w:rsidRDefault="00C65CF1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019C3" w:rsidRDefault="001018D1" w:rsidP="007514A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4.1.</w:t>
      </w:r>
      <w:r w:rsidR="00C65CF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Документами лічильної комісії є: відомості відкритого поіменного голосування, бюлетені таємного голосування, протоколи засідань комісії.</w:t>
      </w:r>
    </w:p>
    <w:p w:rsidR="001018D1" w:rsidRDefault="001018D1" w:rsidP="007514A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4.2. Зазначені в пункті 4.1 документи </w:t>
      </w:r>
      <w:r w:rsidR="00406121">
        <w:rPr>
          <w:rStyle w:val="rvts8"/>
          <w:color w:val="000000"/>
          <w:sz w:val="28"/>
          <w:szCs w:val="28"/>
        </w:rPr>
        <w:t xml:space="preserve">зберігаються </w:t>
      </w:r>
      <w:r w:rsidR="005019C3" w:rsidRPr="009A4282">
        <w:rPr>
          <w:rStyle w:val="rvts8"/>
          <w:color w:val="000000"/>
          <w:sz w:val="28"/>
          <w:szCs w:val="28"/>
        </w:rPr>
        <w:t xml:space="preserve">у </w:t>
      </w:r>
      <w:r w:rsidR="00406121">
        <w:rPr>
          <w:rStyle w:val="rvts8"/>
          <w:color w:val="000000"/>
          <w:sz w:val="28"/>
          <w:szCs w:val="28"/>
        </w:rPr>
        <w:t xml:space="preserve">секретаря Семенівської </w:t>
      </w:r>
      <w:r w:rsidR="005019C3" w:rsidRPr="009A4282">
        <w:rPr>
          <w:rStyle w:val="rvts8"/>
          <w:color w:val="000000"/>
          <w:sz w:val="28"/>
          <w:szCs w:val="28"/>
        </w:rPr>
        <w:t>селищної</w:t>
      </w:r>
      <w:r w:rsidRPr="009A4282">
        <w:rPr>
          <w:rStyle w:val="rvts8"/>
          <w:color w:val="000000"/>
          <w:sz w:val="28"/>
          <w:szCs w:val="28"/>
        </w:rPr>
        <w:t xml:space="preserve"> ради</w:t>
      </w:r>
      <w:r>
        <w:rPr>
          <w:rStyle w:val="rvts8"/>
          <w:color w:val="000000"/>
          <w:sz w:val="28"/>
          <w:szCs w:val="28"/>
        </w:rPr>
        <w:t xml:space="preserve"> протягом необмеженого строку. Бюлетені зберігаються опечатаними в конвертах.</w:t>
      </w: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019C3" w:rsidRDefault="005019C3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019C3" w:rsidRDefault="005019C3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019C3" w:rsidRDefault="005019C3" w:rsidP="005019C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1018D1" w:rsidRPr="00855E4A" w:rsidRDefault="001018D1" w:rsidP="004228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018D1" w:rsidRPr="00855E4A" w:rsidSect="00197F4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B02CB"/>
    <w:multiLevelType w:val="multilevel"/>
    <w:tmpl w:val="4C90A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0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64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78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17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20" w:hanging="144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318FF"/>
    <w:rsid w:val="000352F4"/>
    <w:rsid w:val="00054E8A"/>
    <w:rsid w:val="000B2804"/>
    <w:rsid w:val="000C44B5"/>
    <w:rsid w:val="001018D1"/>
    <w:rsid w:val="00126AB7"/>
    <w:rsid w:val="00147629"/>
    <w:rsid w:val="001605C6"/>
    <w:rsid w:val="001807BD"/>
    <w:rsid w:val="00197F41"/>
    <w:rsid w:val="001B3464"/>
    <w:rsid w:val="001D5867"/>
    <w:rsid w:val="00214F8E"/>
    <w:rsid w:val="00272FEF"/>
    <w:rsid w:val="002A424D"/>
    <w:rsid w:val="002C0F32"/>
    <w:rsid w:val="002C4F44"/>
    <w:rsid w:val="002F2B52"/>
    <w:rsid w:val="00306B21"/>
    <w:rsid w:val="00322232"/>
    <w:rsid w:val="003318FF"/>
    <w:rsid w:val="003414E9"/>
    <w:rsid w:val="00342B52"/>
    <w:rsid w:val="003706E6"/>
    <w:rsid w:val="00376CB4"/>
    <w:rsid w:val="003D5357"/>
    <w:rsid w:val="00406121"/>
    <w:rsid w:val="00422898"/>
    <w:rsid w:val="005019C3"/>
    <w:rsid w:val="00505EA5"/>
    <w:rsid w:val="0053261B"/>
    <w:rsid w:val="00556294"/>
    <w:rsid w:val="00586980"/>
    <w:rsid w:val="005C7800"/>
    <w:rsid w:val="005F2E6B"/>
    <w:rsid w:val="0060212D"/>
    <w:rsid w:val="00630BD4"/>
    <w:rsid w:val="00646441"/>
    <w:rsid w:val="006574BE"/>
    <w:rsid w:val="006645B8"/>
    <w:rsid w:val="006A5DB7"/>
    <w:rsid w:val="006B6CBA"/>
    <w:rsid w:val="006C2E61"/>
    <w:rsid w:val="006F7936"/>
    <w:rsid w:val="007514A7"/>
    <w:rsid w:val="0076708A"/>
    <w:rsid w:val="00796E09"/>
    <w:rsid w:val="00797CC2"/>
    <w:rsid w:val="007A01E5"/>
    <w:rsid w:val="007A6984"/>
    <w:rsid w:val="007A77E2"/>
    <w:rsid w:val="007D438E"/>
    <w:rsid w:val="007F2713"/>
    <w:rsid w:val="0084588A"/>
    <w:rsid w:val="00855E4A"/>
    <w:rsid w:val="00856A94"/>
    <w:rsid w:val="008E5B54"/>
    <w:rsid w:val="009353D2"/>
    <w:rsid w:val="0096450E"/>
    <w:rsid w:val="00985BBA"/>
    <w:rsid w:val="009A4282"/>
    <w:rsid w:val="009C684D"/>
    <w:rsid w:val="009E1543"/>
    <w:rsid w:val="00A0514F"/>
    <w:rsid w:val="00A467A0"/>
    <w:rsid w:val="00AF776B"/>
    <w:rsid w:val="00B40CB3"/>
    <w:rsid w:val="00B87437"/>
    <w:rsid w:val="00B953BB"/>
    <w:rsid w:val="00C0175B"/>
    <w:rsid w:val="00C11102"/>
    <w:rsid w:val="00C20F09"/>
    <w:rsid w:val="00C64079"/>
    <w:rsid w:val="00C65CF1"/>
    <w:rsid w:val="00D66929"/>
    <w:rsid w:val="00D81CA2"/>
    <w:rsid w:val="00DB701D"/>
    <w:rsid w:val="00E106C8"/>
    <w:rsid w:val="00E216C6"/>
    <w:rsid w:val="00E46F63"/>
    <w:rsid w:val="00E70822"/>
    <w:rsid w:val="00E75B4E"/>
    <w:rsid w:val="00EA206E"/>
    <w:rsid w:val="00EB5BE0"/>
    <w:rsid w:val="00F30948"/>
    <w:rsid w:val="00F90A1E"/>
    <w:rsid w:val="00FA3EB6"/>
    <w:rsid w:val="00FD2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121">
    <w:name w:val="rvps121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a0"/>
    <w:rsid w:val="001018D1"/>
  </w:style>
  <w:style w:type="paragraph" w:customStyle="1" w:styleId="rvps124">
    <w:name w:val="rvps124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1018D1"/>
  </w:style>
  <w:style w:type="paragraph" w:customStyle="1" w:styleId="rvps1">
    <w:name w:val="rvps1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6">
    <w:name w:val="rvts16"/>
    <w:basedOn w:val="a0"/>
    <w:rsid w:val="001018D1"/>
  </w:style>
  <w:style w:type="paragraph" w:customStyle="1" w:styleId="rvps13">
    <w:name w:val="rvps13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5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2552</Words>
  <Characters>1455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32</cp:revision>
  <dcterms:created xsi:type="dcterms:W3CDTF">2020-11-18T10:00:00Z</dcterms:created>
  <dcterms:modified xsi:type="dcterms:W3CDTF">2020-12-23T17:30:00Z</dcterms:modified>
</cp:coreProperties>
</file>