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2653665</wp:posOffset>
            </wp:positionH>
            <wp:positionV relativeFrom="paragraph">
              <wp:posOffset>-253365</wp:posOffset>
            </wp:positionV>
            <wp:extent cx="547370" cy="74295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295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C7208E" w:rsidRDefault="00C7208E" w:rsidP="00911D30">
      <w:pP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D90692" w:rsidP="0062595B">
      <w:pPr>
        <w:jc w:val="center"/>
        <w:rPr>
          <w:sz w:val="28"/>
          <w:szCs w:val="28"/>
          <w:lang w:val="uk-UA"/>
        </w:rPr>
      </w:pPr>
      <w:r>
        <w:rPr>
          <w:sz w:val="28"/>
          <w:szCs w:val="28"/>
          <w:lang w:val="uk-UA"/>
        </w:rPr>
        <w:t>Дев’ятнадцята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w:t>
      </w:r>
      <w:r w:rsidR="00D90692">
        <w:rPr>
          <w:sz w:val="28"/>
          <w:szCs w:val="28"/>
          <w:lang w:val="uk-UA"/>
        </w:rPr>
        <w:t>0</w:t>
      </w:r>
      <w:r w:rsidR="00A95182">
        <w:rPr>
          <w:sz w:val="28"/>
          <w:szCs w:val="28"/>
          <w:lang w:val="uk-UA"/>
        </w:rPr>
        <w:t>5</w:t>
      </w:r>
      <w:r>
        <w:rPr>
          <w:sz w:val="28"/>
          <w:szCs w:val="28"/>
          <w:lang w:val="uk-UA"/>
        </w:rPr>
        <w:t xml:space="preserve"> </w:t>
      </w:r>
      <w:r w:rsidR="00D90692">
        <w:rPr>
          <w:sz w:val="28"/>
          <w:szCs w:val="28"/>
          <w:lang w:val="uk-UA"/>
        </w:rPr>
        <w:t>липня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FF0E83" w:rsidTr="00937C8D">
        <w:tc>
          <w:tcPr>
            <w:tcW w:w="4428" w:type="dxa"/>
            <w:tcBorders>
              <w:top w:val="nil"/>
              <w:left w:val="nil"/>
              <w:bottom w:val="nil"/>
              <w:right w:val="nil"/>
            </w:tcBorders>
            <w:shd w:val="clear" w:color="auto" w:fill="auto"/>
          </w:tcPr>
          <w:p w:rsidR="00D90692" w:rsidRDefault="00F34B31" w:rsidP="00D90692">
            <w:pPr>
              <w:rPr>
                <w:rStyle w:val="2"/>
                <w:b w:val="0"/>
                <w:iCs/>
                <w:color w:val="000000"/>
                <w:sz w:val="28"/>
                <w:szCs w:val="28"/>
                <w:lang w:val="uk-UA" w:eastAsia="uk-UA"/>
              </w:rPr>
            </w:pPr>
            <w:r w:rsidRPr="00FF0E83">
              <w:rPr>
                <w:rStyle w:val="2"/>
                <w:b w:val="0"/>
                <w:iCs/>
                <w:color w:val="000000"/>
                <w:sz w:val="28"/>
                <w:szCs w:val="28"/>
                <w:lang w:val="uk-UA" w:eastAsia="uk-UA"/>
              </w:rPr>
              <w:t>Про затвердження</w:t>
            </w:r>
            <w:r w:rsidR="00B376DB">
              <w:rPr>
                <w:rStyle w:val="2"/>
                <w:b w:val="0"/>
                <w:iCs/>
                <w:color w:val="000000"/>
                <w:sz w:val="28"/>
                <w:szCs w:val="28"/>
                <w:lang w:val="uk-UA" w:eastAsia="uk-UA"/>
              </w:rPr>
              <w:t xml:space="preserve"> </w:t>
            </w:r>
            <w:r w:rsidRPr="00FF0E83">
              <w:rPr>
                <w:rStyle w:val="2"/>
                <w:b w:val="0"/>
                <w:iCs/>
                <w:color w:val="000000"/>
                <w:sz w:val="28"/>
                <w:szCs w:val="28"/>
                <w:lang w:val="uk-UA" w:eastAsia="uk-UA"/>
              </w:rPr>
              <w:t xml:space="preserve"> Програми </w:t>
            </w:r>
            <w:r w:rsidR="00D90692">
              <w:rPr>
                <w:rStyle w:val="2"/>
                <w:b w:val="0"/>
                <w:iCs/>
                <w:color w:val="000000"/>
                <w:sz w:val="28"/>
                <w:szCs w:val="28"/>
                <w:lang w:val="uk-UA" w:eastAsia="uk-UA"/>
              </w:rPr>
              <w:t>надання підтримки особам</w:t>
            </w:r>
          </w:p>
          <w:p w:rsidR="00D90692" w:rsidRDefault="00D90692" w:rsidP="00D90692">
            <w:pPr>
              <w:jc w:val="both"/>
              <w:rPr>
                <w:rStyle w:val="2"/>
                <w:b w:val="0"/>
                <w:iCs/>
                <w:color w:val="000000"/>
                <w:sz w:val="28"/>
                <w:szCs w:val="28"/>
                <w:lang w:val="uk-UA" w:eastAsia="uk-UA"/>
              </w:rPr>
            </w:pPr>
            <w:r>
              <w:rPr>
                <w:rStyle w:val="2"/>
                <w:b w:val="0"/>
                <w:iCs/>
                <w:color w:val="000000"/>
                <w:sz w:val="28"/>
                <w:szCs w:val="28"/>
                <w:lang w:val="uk-UA" w:eastAsia="uk-UA"/>
              </w:rPr>
              <w:t>з інвалідністю та людям</w:t>
            </w:r>
          </w:p>
          <w:p w:rsidR="00F34B31" w:rsidRPr="00FF0E83" w:rsidRDefault="00D90692" w:rsidP="00D90692">
            <w:pPr>
              <w:rPr>
                <w:sz w:val="28"/>
                <w:szCs w:val="28"/>
                <w:lang w:val="uk-UA"/>
              </w:rPr>
            </w:pPr>
            <w:r>
              <w:rPr>
                <w:rStyle w:val="2"/>
                <w:b w:val="0"/>
                <w:iCs/>
                <w:color w:val="000000"/>
                <w:sz w:val="28"/>
                <w:szCs w:val="28"/>
                <w:lang w:val="uk-UA" w:eastAsia="uk-UA"/>
              </w:rPr>
              <w:t>похилого віку</w:t>
            </w:r>
            <w:r w:rsidR="00F34B31" w:rsidRPr="00FF0E83">
              <w:rPr>
                <w:rStyle w:val="2"/>
                <w:b w:val="0"/>
                <w:iCs/>
                <w:color w:val="000000"/>
                <w:sz w:val="28"/>
                <w:szCs w:val="28"/>
                <w:lang w:val="uk-UA" w:eastAsia="uk-UA"/>
              </w:rPr>
              <w:t xml:space="preserve"> </w:t>
            </w:r>
            <w:proofErr w:type="spellStart"/>
            <w:r w:rsidR="00F34B31" w:rsidRPr="00FF0E83">
              <w:rPr>
                <w:rStyle w:val="2"/>
                <w:b w:val="0"/>
                <w:iCs/>
                <w:color w:val="000000"/>
                <w:sz w:val="28"/>
                <w:szCs w:val="28"/>
                <w:lang w:val="uk-UA" w:eastAsia="uk-UA"/>
              </w:rPr>
              <w:t>Семенівської</w:t>
            </w:r>
            <w:proofErr w:type="spellEnd"/>
            <w:r w:rsidR="00F34B31" w:rsidRPr="00FF0E83">
              <w:rPr>
                <w:rStyle w:val="2"/>
                <w:b w:val="0"/>
                <w:iCs/>
                <w:color w:val="000000"/>
                <w:sz w:val="28"/>
                <w:szCs w:val="28"/>
                <w:lang w:val="uk-UA" w:eastAsia="uk-UA"/>
              </w:rPr>
              <w:t xml:space="preserve"> селищної ради</w:t>
            </w:r>
            <w:r w:rsidR="00911D30">
              <w:rPr>
                <w:rStyle w:val="2"/>
                <w:b w:val="0"/>
                <w:iCs/>
                <w:color w:val="000000"/>
                <w:sz w:val="28"/>
                <w:szCs w:val="28"/>
                <w:lang w:val="uk-UA" w:eastAsia="uk-UA"/>
              </w:rPr>
              <w:t xml:space="preserve"> (ОТГ)</w:t>
            </w:r>
            <w:r w:rsidR="00245ABE">
              <w:rPr>
                <w:rStyle w:val="2"/>
                <w:b w:val="0"/>
                <w:iCs/>
                <w:color w:val="000000"/>
                <w:sz w:val="28"/>
                <w:szCs w:val="28"/>
                <w:lang w:val="uk-UA" w:eastAsia="uk-UA"/>
              </w:rPr>
              <w:t>«Піклування»</w:t>
            </w:r>
            <w:r w:rsidR="00F34B31" w:rsidRPr="00FF0E83">
              <w:rPr>
                <w:rStyle w:val="2"/>
                <w:b w:val="0"/>
                <w:iCs/>
                <w:color w:val="000000"/>
                <w:sz w:val="28"/>
                <w:szCs w:val="28"/>
                <w:lang w:val="uk-UA" w:eastAsia="uk-UA"/>
              </w:rPr>
              <w:t xml:space="preserve"> </w:t>
            </w:r>
            <w:r w:rsidR="00F34B31" w:rsidRPr="00FF0E83">
              <w:rPr>
                <w:sz w:val="28"/>
                <w:szCs w:val="28"/>
                <w:lang w:val="uk-UA"/>
              </w:rPr>
              <w:t xml:space="preserve"> </w:t>
            </w:r>
            <w:r w:rsidR="00F34B31" w:rsidRPr="00FF0E83">
              <w:rPr>
                <w:rStyle w:val="2"/>
                <w:b w:val="0"/>
                <w:iCs/>
                <w:color w:val="000000"/>
                <w:sz w:val="28"/>
                <w:szCs w:val="28"/>
                <w:lang w:val="uk-UA" w:eastAsia="uk-UA"/>
              </w:rPr>
              <w:t>на період 2017-2020 роки</w:t>
            </w:r>
          </w:p>
        </w:tc>
      </w:tr>
    </w:tbl>
    <w:p w:rsidR="00F34B31" w:rsidRPr="00FF0E83" w:rsidRDefault="00F34B31" w:rsidP="00F34B31">
      <w:pPr>
        <w:rPr>
          <w:sz w:val="28"/>
          <w:szCs w:val="28"/>
          <w:lang w:val="uk-UA"/>
        </w:rPr>
      </w:pPr>
    </w:p>
    <w:p w:rsidR="00F34B31" w:rsidRPr="00FF0E83" w:rsidRDefault="00F34B31" w:rsidP="00245ABE">
      <w:pPr>
        <w:ind w:firstLine="708"/>
        <w:jc w:val="both"/>
        <w:rPr>
          <w:rStyle w:val="2"/>
          <w:b w:val="0"/>
          <w:iCs/>
          <w:color w:val="000000"/>
          <w:sz w:val="28"/>
          <w:szCs w:val="28"/>
          <w:lang w:val="uk-UA" w:eastAsia="uk-UA"/>
        </w:rPr>
      </w:pPr>
      <w:r w:rsidRPr="00FF0E83">
        <w:rPr>
          <w:sz w:val="28"/>
          <w:szCs w:val="28"/>
          <w:lang w:val="uk-UA"/>
        </w:rPr>
        <w:t xml:space="preserve">Відповідно до  ст. 26 Закону України «Про місцеве </w:t>
      </w:r>
      <w:r w:rsidR="00245ABE">
        <w:rPr>
          <w:sz w:val="28"/>
          <w:szCs w:val="28"/>
          <w:lang w:val="uk-UA"/>
        </w:rPr>
        <w:t>с</w:t>
      </w:r>
      <w:r w:rsidRPr="00FF0E83">
        <w:rPr>
          <w:sz w:val="28"/>
          <w:szCs w:val="28"/>
          <w:lang w:val="uk-UA"/>
        </w:rPr>
        <w:t xml:space="preserve">амоврядування в Україні» розглянуто </w:t>
      </w:r>
      <w:r w:rsidRPr="00FF0E83">
        <w:rPr>
          <w:rStyle w:val="2"/>
          <w:b w:val="0"/>
          <w:iCs/>
          <w:color w:val="000000"/>
          <w:sz w:val="28"/>
          <w:szCs w:val="28"/>
          <w:lang w:val="uk-UA" w:eastAsia="uk-UA"/>
        </w:rPr>
        <w:t xml:space="preserve">проект Програми </w:t>
      </w:r>
      <w:r w:rsidR="00245ABE">
        <w:rPr>
          <w:rStyle w:val="2"/>
          <w:b w:val="0"/>
          <w:iCs/>
          <w:color w:val="000000"/>
          <w:sz w:val="28"/>
          <w:szCs w:val="28"/>
          <w:lang w:val="uk-UA" w:eastAsia="uk-UA"/>
        </w:rPr>
        <w:t>надання підтримки особам з  інвалідністю та людям похилого віку</w:t>
      </w:r>
      <w:r w:rsidR="00245ABE" w:rsidRPr="00FF0E83">
        <w:rPr>
          <w:rStyle w:val="2"/>
          <w:b w:val="0"/>
          <w:iCs/>
          <w:color w:val="000000"/>
          <w:sz w:val="28"/>
          <w:szCs w:val="28"/>
          <w:lang w:val="uk-UA" w:eastAsia="uk-UA"/>
        </w:rPr>
        <w:t xml:space="preserve"> </w:t>
      </w:r>
      <w:proofErr w:type="spellStart"/>
      <w:r w:rsidR="00245ABE" w:rsidRPr="00FF0E83">
        <w:rPr>
          <w:rStyle w:val="2"/>
          <w:b w:val="0"/>
          <w:iCs/>
          <w:color w:val="000000"/>
          <w:sz w:val="28"/>
          <w:szCs w:val="28"/>
          <w:lang w:val="uk-UA" w:eastAsia="uk-UA"/>
        </w:rPr>
        <w:t>Семенівської</w:t>
      </w:r>
      <w:proofErr w:type="spellEnd"/>
      <w:r w:rsidR="00245ABE" w:rsidRPr="00FF0E83">
        <w:rPr>
          <w:rStyle w:val="2"/>
          <w:b w:val="0"/>
          <w:iCs/>
          <w:color w:val="000000"/>
          <w:sz w:val="28"/>
          <w:szCs w:val="28"/>
          <w:lang w:val="uk-UA" w:eastAsia="uk-UA"/>
        </w:rPr>
        <w:t xml:space="preserve"> селищної ради</w:t>
      </w:r>
      <w:r w:rsidR="00245ABE">
        <w:rPr>
          <w:rStyle w:val="2"/>
          <w:b w:val="0"/>
          <w:iCs/>
          <w:color w:val="000000"/>
          <w:sz w:val="28"/>
          <w:szCs w:val="28"/>
          <w:lang w:val="uk-UA" w:eastAsia="uk-UA"/>
        </w:rPr>
        <w:t xml:space="preserve"> (ОТГ) «Піклування»</w:t>
      </w:r>
      <w:r w:rsidR="00245ABE" w:rsidRPr="00FF0E83">
        <w:rPr>
          <w:rStyle w:val="2"/>
          <w:b w:val="0"/>
          <w:iCs/>
          <w:color w:val="000000"/>
          <w:sz w:val="28"/>
          <w:szCs w:val="28"/>
          <w:lang w:val="uk-UA" w:eastAsia="uk-UA"/>
        </w:rPr>
        <w:t xml:space="preserve"> </w:t>
      </w:r>
      <w:r w:rsidR="00245ABE" w:rsidRPr="00FF0E83">
        <w:rPr>
          <w:sz w:val="28"/>
          <w:szCs w:val="28"/>
          <w:lang w:val="uk-UA"/>
        </w:rPr>
        <w:t xml:space="preserve"> </w:t>
      </w:r>
      <w:r w:rsidR="00245ABE" w:rsidRPr="00FF0E83">
        <w:rPr>
          <w:rStyle w:val="2"/>
          <w:b w:val="0"/>
          <w:iCs/>
          <w:color w:val="000000"/>
          <w:sz w:val="28"/>
          <w:szCs w:val="28"/>
          <w:lang w:val="uk-UA" w:eastAsia="uk-UA"/>
        </w:rPr>
        <w:t>на період 2017-2020 роки</w:t>
      </w:r>
      <w:r w:rsidRPr="00FF0E83">
        <w:rPr>
          <w:rStyle w:val="2"/>
          <w:b w:val="0"/>
          <w:iCs/>
          <w:color w:val="000000"/>
          <w:sz w:val="28"/>
          <w:szCs w:val="28"/>
          <w:lang w:val="uk-UA" w:eastAsia="uk-UA"/>
        </w:rPr>
        <w:t>.</w:t>
      </w:r>
    </w:p>
    <w:p w:rsidR="00F34B31" w:rsidRPr="00FF0E83" w:rsidRDefault="00F34B31" w:rsidP="00245ABE">
      <w:pPr>
        <w:ind w:firstLine="708"/>
        <w:jc w:val="both"/>
        <w:rPr>
          <w:sz w:val="28"/>
          <w:szCs w:val="28"/>
          <w:lang w:val="uk-UA"/>
        </w:rPr>
      </w:pPr>
      <w:r w:rsidRPr="00FF0E83">
        <w:rPr>
          <w:sz w:val="28"/>
          <w:szCs w:val="28"/>
          <w:lang w:val="uk-UA"/>
        </w:rPr>
        <w:t>Керуючись Законом України «Про місцеве самоврядування в Україні»,</w:t>
      </w:r>
      <w:r w:rsidRPr="00FF0E83">
        <w:rPr>
          <w:rStyle w:val="a8"/>
          <w:sz w:val="28"/>
          <w:szCs w:val="28"/>
          <w:lang w:val="uk-UA"/>
        </w:rPr>
        <w:t xml:space="preserve"> </w:t>
      </w:r>
      <w:r w:rsidRPr="00FF0E83">
        <w:rPr>
          <w:sz w:val="28"/>
          <w:szCs w:val="28"/>
          <w:lang w:val="uk-UA"/>
        </w:rPr>
        <w:t xml:space="preserve">Законом </w:t>
      </w:r>
      <w:r w:rsidRPr="00FF0E83">
        <w:rPr>
          <w:color w:val="000000"/>
          <w:sz w:val="28"/>
          <w:szCs w:val="28"/>
          <w:lang w:val="uk-UA"/>
        </w:rPr>
        <w:t xml:space="preserve">України </w:t>
      </w:r>
      <w:r w:rsidRPr="00FF0E83">
        <w:rPr>
          <w:sz w:val="28"/>
          <w:szCs w:val="28"/>
          <w:lang w:val="uk-UA"/>
        </w:rPr>
        <w:t>«</w:t>
      </w:r>
      <w:r w:rsidR="00B376DB">
        <w:rPr>
          <w:sz w:val="28"/>
          <w:szCs w:val="28"/>
          <w:lang w:val="uk-UA"/>
        </w:rPr>
        <w:t>Про основи соціальної захищеності інвалідів в Україні</w:t>
      </w:r>
      <w:r w:rsidRPr="00FF0E83">
        <w:rPr>
          <w:sz w:val="28"/>
          <w:szCs w:val="28"/>
          <w:lang w:val="uk-UA"/>
        </w:rPr>
        <w:t xml:space="preserve">», </w:t>
      </w:r>
      <w:r w:rsidR="00B376DB">
        <w:rPr>
          <w:sz w:val="28"/>
          <w:szCs w:val="28"/>
          <w:lang w:val="uk-UA"/>
        </w:rPr>
        <w:t>Законом</w:t>
      </w:r>
      <w:r w:rsidRPr="00FF0E83">
        <w:rPr>
          <w:sz w:val="28"/>
          <w:szCs w:val="28"/>
          <w:lang w:val="uk-UA"/>
        </w:rPr>
        <w:t xml:space="preserve"> України «</w:t>
      </w:r>
      <w:r w:rsidR="00B376DB">
        <w:rPr>
          <w:sz w:val="28"/>
          <w:szCs w:val="28"/>
          <w:lang w:val="uk-UA"/>
        </w:rPr>
        <w:t>Про основні засади соціального захисту ветеранів праці та інших громадян похилого віку</w:t>
      </w:r>
      <w:r w:rsidRPr="00FF0E83">
        <w:rPr>
          <w:sz w:val="28"/>
          <w:szCs w:val="28"/>
          <w:lang w:val="uk-UA"/>
        </w:rPr>
        <w:t xml:space="preserve"> в Україні»,  селищна рада ВИРІШИЛА: </w:t>
      </w:r>
    </w:p>
    <w:p w:rsidR="00F34B31" w:rsidRPr="00FF0E83" w:rsidRDefault="00F34B31" w:rsidP="00911D30">
      <w:pPr>
        <w:jc w:val="both"/>
        <w:rPr>
          <w:sz w:val="28"/>
          <w:szCs w:val="28"/>
          <w:lang w:val="uk-UA"/>
        </w:rPr>
      </w:pPr>
    </w:p>
    <w:p w:rsidR="00F34B31" w:rsidRPr="00FF0E83" w:rsidRDefault="00F34B31" w:rsidP="00911D30">
      <w:pPr>
        <w:jc w:val="both"/>
        <w:rPr>
          <w:sz w:val="28"/>
          <w:szCs w:val="28"/>
          <w:lang w:val="uk-UA"/>
        </w:rPr>
      </w:pPr>
      <w:r w:rsidRPr="00FF0E83">
        <w:rPr>
          <w:sz w:val="28"/>
          <w:szCs w:val="28"/>
          <w:lang w:val="uk-UA"/>
        </w:rPr>
        <w:t xml:space="preserve">1. </w:t>
      </w:r>
      <w:r w:rsidRPr="00FF0E83">
        <w:rPr>
          <w:rStyle w:val="2"/>
          <w:b w:val="0"/>
          <w:iCs/>
          <w:color w:val="000000"/>
          <w:sz w:val="28"/>
          <w:szCs w:val="28"/>
          <w:lang w:val="uk-UA" w:eastAsia="uk-UA"/>
        </w:rPr>
        <w:t>Затвердити Програму (далі - Програма)</w:t>
      </w:r>
      <w:r w:rsidRPr="00FF0E83">
        <w:rPr>
          <w:sz w:val="28"/>
          <w:szCs w:val="28"/>
          <w:lang w:val="uk-UA"/>
        </w:rPr>
        <w:t xml:space="preserve"> </w:t>
      </w:r>
      <w:r w:rsidR="00B376DB">
        <w:rPr>
          <w:rStyle w:val="2"/>
          <w:b w:val="0"/>
          <w:iCs/>
          <w:color w:val="000000"/>
          <w:sz w:val="28"/>
          <w:szCs w:val="28"/>
          <w:lang w:val="uk-UA" w:eastAsia="uk-UA"/>
        </w:rPr>
        <w:t>надання підтримки особам з інвалідністю та людям похилого віку</w:t>
      </w:r>
      <w:r w:rsidR="00B376DB" w:rsidRPr="00FF0E83">
        <w:rPr>
          <w:rStyle w:val="2"/>
          <w:b w:val="0"/>
          <w:iCs/>
          <w:color w:val="000000"/>
          <w:sz w:val="28"/>
          <w:szCs w:val="28"/>
          <w:lang w:val="uk-UA" w:eastAsia="uk-UA"/>
        </w:rPr>
        <w:t xml:space="preserve"> </w:t>
      </w:r>
      <w:proofErr w:type="spellStart"/>
      <w:r w:rsidR="00B376DB" w:rsidRPr="00FF0E83">
        <w:rPr>
          <w:rStyle w:val="2"/>
          <w:b w:val="0"/>
          <w:iCs/>
          <w:color w:val="000000"/>
          <w:sz w:val="28"/>
          <w:szCs w:val="28"/>
          <w:lang w:val="uk-UA" w:eastAsia="uk-UA"/>
        </w:rPr>
        <w:t>Семенівської</w:t>
      </w:r>
      <w:proofErr w:type="spellEnd"/>
      <w:r w:rsidR="00B376DB" w:rsidRPr="00FF0E83">
        <w:rPr>
          <w:rStyle w:val="2"/>
          <w:b w:val="0"/>
          <w:iCs/>
          <w:color w:val="000000"/>
          <w:sz w:val="28"/>
          <w:szCs w:val="28"/>
          <w:lang w:val="uk-UA" w:eastAsia="uk-UA"/>
        </w:rPr>
        <w:t xml:space="preserve"> селищної ради</w:t>
      </w:r>
      <w:r w:rsidR="00B376DB">
        <w:rPr>
          <w:rStyle w:val="2"/>
          <w:b w:val="0"/>
          <w:iCs/>
          <w:color w:val="000000"/>
          <w:sz w:val="28"/>
          <w:szCs w:val="28"/>
          <w:lang w:val="uk-UA" w:eastAsia="uk-UA"/>
        </w:rPr>
        <w:t xml:space="preserve"> (ОТГ) «Піклування»</w:t>
      </w:r>
      <w:r w:rsidR="00B376DB" w:rsidRPr="00FF0E83">
        <w:rPr>
          <w:rStyle w:val="2"/>
          <w:b w:val="0"/>
          <w:iCs/>
          <w:color w:val="000000"/>
          <w:sz w:val="28"/>
          <w:szCs w:val="28"/>
          <w:lang w:val="uk-UA" w:eastAsia="uk-UA"/>
        </w:rPr>
        <w:t xml:space="preserve"> </w:t>
      </w:r>
      <w:r w:rsidR="00B376DB" w:rsidRPr="00FF0E83">
        <w:rPr>
          <w:sz w:val="28"/>
          <w:szCs w:val="28"/>
          <w:lang w:val="uk-UA"/>
        </w:rPr>
        <w:t xml:space="preserve"> </w:t>
      </w:r>
      <w:r w:rsidR="00B376DB" w:rsidRPr="00FF0E83">
        <w:rPr>
          <w:rStyle w:val="2"/>
          <w:b w:val="0"/>
          <w:iCs/>
          <w:color w:val="000000"/>
          <w:sz w:val="28"/>
          <w:szCs w:val="28"/>
          <w:lang w:val="uk-UA" w:eastAsia="uk-UA"/>
        </w:rPr>
        <w:t>на період 2017-2020 роки</w:t>
      </w:r>
      <w:r w:rsidRPr="00FF0E83">
        <w:rPr>
          <w:rStyle w:val="2"/>
          <w:b w:val="0"/>
          <w:iCs/>
          <w:color w:val="000000"/>
          <w:sz w:val="28"/>
          <w:szCs w:val="28"/>
          <w:lang w:val="uk-UA" w:eastAsia="uk-UA"/>
        </w:rPr>
        <w:t xml:space="preserve"> </w:t>
      </w:r>
      <w:r w:rsidRPr="00FF0E83">
        <w:rPr>
          <w:sz w:val="28"/>
          <w:szCs w:val="28"/>
          <w:lang w:val="uk-UA"/>
        </w:rPr>
        <w:t>(додаток № 1).</w:t>
      </w:r>
      <w:r>
        <w:rPr>
          <w:sz w:val="28"/>
          <w:szCs w:val="28"/>
          <w:lang w:val="uk-UA"/>
        </w:rPr>
        <w:t xml:space="preserve"> </w:t>
      </w:r>
    </w:p>
    <w:p w:rsidR="00B376DB" w:rsidRDefault="00F34B31" w:rsidP="00B376DB">
      <w:pPr>
        <w:rPr>
          <w:rStyle w:val="2"/>
          <w:b w:val="0"/>
          <w:iCs/>
          <w:color w:val="000000"/>
          <w:sz w:val="28"/>
          <w:szCs w:val="28"/>
          <w:lang w:val="uk-UA" w:eastAsia="uk-UA"/>
        </w:rPr>
      </w:pPr>
      <w:r w:rsidRPr="00FF0E83">
        <w:rPr>
          <w:sz w:val="28"/>
          <w:szCs w:val="28"/>
          <w:lang w:val="uk-UA"/>
        </w:rPr>
        <w:t xml:space="preserve">2. Затвердити заходи </w:t>
      </w:r>
      <w:r>
        <w:rPr>
          <w:sz w:val="28"/>
          <w:szCs w:val="28"/>
          <w:lang w:val="uk-UA"/>
        </w:rPr>
        <w:t xml:space="preserve">та фінансування </w:t>
      </w:r>
      <w:r w:rsidRPr="00FF0E83">
        <w:rPr>
          <w:sz w:val="28"/>
          <w:szCs w:val="28"/>
          <w:lang w:val="uk-UA"/>
        </w:rPr>
        <w:t xml:space="preserve">по </w:t>
      </w:r>
      <w:r w:rsidR="00B376DB" w:rsidRPr="00FF0E83">
        <w:rPr>
          <w:rStyle w:val="2"/>
          <w:b w:val="0"/>
          <w:iCs/>
          <w:color w:val="000000"/>
          <w:sz w:val="28"/>
          <w:szCs w:val="28"/>
          <w:lang w:val="uk-UA" w:eastAsia="uk-UA"/>
        </w:rPr>
        <w:t>Програм</w:t>
      </w:r>
      <w:r w:rsidR="00B376DB">
        <w:rPr>
          <w:rStyle w:val="2"/>
          <w:b w:val="0"/>
          <w:iCs/>
          <w:color w:val="000000"/>
          <w:sz w:val="28"/>
          <w:szCs w:val="28"/>
          <w:lang w:val="uk-UA" w:eastAsia="uk-UA"/>
        </w:rPr>
        <w:t>і</w:t>
      </w:r>
      <w:r w:rsidR="00B376DB" w:rsidRPr="00FF0E83">
        <w:rPr>
          <w:rStyle w:val="2"/>
          <w:b w:val="0"/>
          <w:iCs/>
          <w:color w:val="000000"/>
          <w:sz w:val="28"/>
          <w:szCs w:val="28"/>
          <w:lang w:val="uk-UA" w:eastAsia="uk-UA"/>
        </w:rPr>
        <w:t xml:space="preserve"> </w:t>
      </w:r>
      <w:r w:rsidR="00B376DB">
        <w:rPr>
          <w:rStyle w:val="2"/>
          <w:b w:val="0"/>
          <w:iCs/>
          <w:color w:val="000000"/>
          <w:sz w:val="28"/>
          <w:szCs w:val="28"/>
          <w:lang w:val="uk-UA" w:eastAsia="uk-UA"/>
        </w:rPr>
        <w:t xml:space="preserve">надання підтримки </w:t>
      </w:r>
      <w:r w:rsidR="00096D3A">
        <w:rPr>
          <w:rStyle w:val="2"/>
          <w:b w:val="0"/>
          <w:iCs/>
          <w:color w:val="000000"/>
          <w:sz w:val="28"/>
          <w:szCs w:val="28"/>
          <w:lang w:val="uk-UA" w:eastAsia="uk-UA"/>
        </w:rPr>
        <w:t>о</w:t>
      </w:r>
      <w:r w:rsidR="00B376DB">
        <w:rPr>
          <w:rStyle w:val="2"/>
          <w:b w:val="0"/>
          <w:iCs/>
          <w:color w:val="000000"/>
          <w:sz w:val="28"/>
          <w:szCs w:val="28"/>
          <w:lang w:val="uk-UA" w:eastAsia="uk-UA"/>
        </w:rPr>
        <w:t>собам</w:t>
      </w:r>
    </w:p>
    <w:p w:rsidR="00F34B31" w:rsidRPr="00FF0E83" w:rsidRDefault="00B376DB" w:rsidP="00B376DB">
      <w:pPr>
        <w:jc w:val="both"/>
        <w:rPr>
          <w:sz w:val="28"/>
          <w:szCs w:val="28"/>
          <w:lang w:val="uk-UA"/>
        </w:rPr>
      </w:pPr>
      <w:r>
        <w:rPr>
          <w:rStyle w:val="2"/>
          <w:b w:val="0"/>
          <w:iCs/>
          <w:color w:val="000000"/>
          <w:sz w:val="28"/>
          <w:szCs w:val="28"/>
          <w:lang w:val="uk-UA" w:eastAsia="uk-UA"/>
        </w:rPr>
        <w:t>з інвалідністю та людям похилого віку</w:t>
      </w:r>
      <w:r w:rsidRPr="00FF0E83">
        <w:rPr>
          <w:rStyle w:val="2"/>
          <w:b w:val="0"/>
          <w:iCs/>
          <w:color w:val="000000"/>
          <w:sz w:val="28"/>
          <w:szCs w:val="28"/>
          <w:lang w:val="uk-UA" w:eastAsia="uk-UA"/>
        </w:rPr>
        <w:t xml:space="preserve"> </w:t>
      </w:r>
      <w:proofErr w:type="spellStart"/>
      <w:r w:rsidRPr="00FF0E83">
        <w:rPr>
          <w:rStyle w:val="2"/>
          <w:b w:val="0"/>
          <w:iCs/>
          <w:color w:val="000000"/>
          <w:sz w:val="28"/>
          <w:szCs w:val="28"/>
          <w:lang w:val="uk-UA" w:eastAsia="uk-UA"/>
        </w:rPr>
        <w:t>Семенівської</w:t>
      </w:r>
      <w:proofErr w:type="spellEnd"/>
      <w:r w:rsidRPr="00FF0E83">
        <w:rPr>
          <w:rStyle w:val="2"/>
          <w:b w:val="0"/>
          <w:iCs/>
          <w:color w:val="000000"/>
          <w:sz w:val="28"/>
          <w:szCs w:val="28"/>
          <w:lang w:val="uk-UA" w:eastAsia="uk-UA"/>
        </w:rPr>
        <w:t xml:space="preserve"> селищної ради</w:t>
      </w:r>
      <w:r>
        <w:rPr>
          <w:rStyle w:val="2"/>
          <w:b w:val="0"/>
          <w:iCs/>
          <w:color w:val="000000"/>
          <w:sz w:val="28"/>
          <w:szCs w:val="28"/>
          <w:lang w:val="uk-UA" w:eastAsia="uk-UA"/>
        </w:rPr>
        <w:t xml:space="preserve"> (ОТГ) «Піклування»</w:t>
      </w:r>
      <w:r w:rsidRPr="00FF0E83">
        <w:rPr>
          <w:rStyle w:val="2"/>
          <w:b w:val="0"/>
          <w:iCs/>
          <w:color w:val="000000"/>
          <w:sz w:val="28"/>
          <w:szCs w:val="28"/>
          <w:lang w:val="uk-UA" w:eastAsia="uk-UA"/>
        </w:rPr>
        <w:t xml:space="preserve"> </w:t>
      </w:r>
      <w:r w:rsidRPr="00FF0E83">
        <w:rPr>
          <w:sz w:val="28"/>
          <w:szCs w:val="28"/>
          <w:lang w:val="uk-UA"/>
        </w:rPr>
        <w:t xml:space="preserve"> </w:t>
      </w:r>
      <w:r w:rsidRPr="00FF0E83">
        <w:rPr>
          <w:rStyle w:val="2"/>
          <w:b w:val="0"/>
          <w:iCs/>
          <w:color w:val="000000"/>
          <w:sz w:val="28"/>
          <w:szCs w:val="28"/>
          <w:lang w:val="uk-UA" w:eastAsia="uk-UA"/>
        </w:rPr>
        <w:t>на період 2017-2020 роки</w:t>
      </w:r>
      <w:r w:rsidR="00F34B31" w:rsidRPr="00FF0E83">
        <w:rPr>
          <w:rStyle w:val="3"/>
          <w:b w:val="0"/>
          <w:bCs w:val="0"/>
          <w:sz w:val="28"/>
          <w:szCs w:val="28"/>
          <w:lang w:val="uk-UA"/>
        </w:rPr>
        <w:t xml:space="preserve">, які є невід’ємною частиною </w:t>
      </w:r>
      <w:r w:rsidR="00F34B31" w:rsidRPr="00FF0E83">
        <w:rPr>
          <w:rStyle w:val="2"/>
          <w:b w:val="0"/>
          <w:iCs/>
          <w:color w:val="000000"/>
          <w:sz w:val="28"/>
          <w:szCs w:val="28"/>
          <w:lang w:val="uk-UA" w:eastAsia="uk-UA"/>
        </w:rPr>
        <w:t xml:space="preserve">Програми (додаток № </w:t>
      </w:r>
      <w:r w:rsidR="00F34B31">
        <w:rPr>
          <w:rStyle w:val="2"/>
          <w:b w:val="0"/>
          <w:iCs/>
          <w:color w:val="000000"/>
          <w:sz w:val="28"/>
          <w:szCs w:val="28"/>
          <w:lang w:val="uk-UA" w:eastAsia="uk-UA"/>
        </w:rPr>
        <w:t>2</w:t>
      </w:r>
      <w:r w:rsidR="00F34B31" w:rsidRPr="00FF0E83">
        <w:rPr>
          <w:rStyle w:val="2"/>
          <w:b w:val="0"/>
          <w:iCs/>
          <w:color w:val="000000"/>
          <w:sz w:val="28"/>
          <w:szCs w:val="28"/>
          <w:lang w:val="uk-UA" w:eastAsia="uk-UA"/>
        </w:rPr>
        <w:t>).</w:t>
      </w:r>
    </w:p>
    <w:p w:rsidR="00911D30" w:rsidRDefault="00F34B31" w:rsidP="00911D30">
      <w:pPr>
        <w:pStyle w:val="a6"/>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 житлово-комунального господарства та торгівельно-побутового обслуговування населення</w:t>
      </w:r>
      <w:r w:rsidRPr="00FF0E83">
        <w:rPr>
          <w:sz w:val="28"/>
          <w:szCs w:val="28"/>
        </w:rPr>
        <w:t xml:space="preserve"> (голова комісії – </w:t>
      </w:r>
      <w:r w:rsidR="00096D3A">
        <w:rPr>
          <w:sz w:val="28"/>
          <w:szCs w:val="28"/>
        </w:rPr>
        <w:t>Вакула</w:t>
      </w:r>
      <w:r w:rsidRPr="00FF0E83">
        <w:rPr>
          <w:sz w:val="28"/>
          <w:szCs w:val="28"/>
        </w:rPr>
        <w:t xml:space="preserve"> </w:t>
      </w:r>
      <w:r w:rsidR="00096D3A">
        <w:rPr>
          <w:sz w:val="28"/>
          <w:szCs w:val="28"/>
        </w:rPr>
        <w:t>Л</w:t>
      </w:r>
      <w:r w:rsidRPr="00FF0E83">
        <w:rPr>
          <w:sz w:val="28"/>
          <w:szCs w:val="28"/>
        </w:rPr>
        <w:t>.</w:t>
      </w:r>
      <w:r w:rsidR="0085115F">
        <w:rPr>
          <w:sz w:val="28"/>
          <w:szCs w:val="28"/>
        </w:rPr>
        <w:t>В</w:t>
      </w:r>
      <w:r w:rsidR="00096D3A">
        <w:rPr>
          <w:sz w:val="28"/>
          <w:szCs w:val="28"/>
        </w:rPr>
        <w:t>.</w:t>
      </w:r>
      <w:r>
        <w:rPr>
          <w:sz w:val="28"/>
          <w:szCs w:val="28"/>
        </w:rPr>
        <w:t xml:space="preserve">) </w:t>
      </w:r>
      <w:r w:rsidRPr="00FF0E83">
        <w:rPr>
          <w:sz w:val="28"/>
          <w:szCs w:val="28"/>
        </w:rPr>
        <w:t xml:space="preserve">та </w:t>
      </w:r>
      <w:r w:rsidRPr="00777599">
        <w:rPr>
          <w:sz w:val="28"/>
          <w:szCs w:val="28"/>
        </w:rPr>
        <w:t xml:space="preserve">постійну комісію з питань соціального захисту і охорони </w:t>
      </w:r>
      <w:proofErr w:type="spellStart"/>
      <w:r w:rsidRPr="00777599">
        <w:rPr>
          <w:sz w:val="28"/>
          <w:szCs w:val="28"/>
        </w:rPr>
        <w:t>здоров»я</w:t>
      </w:r>
      <w:proofErr w:type="spellEnd"/>
      <w:r w:rsidRPr="00777599">
        <w:rPr>
          <w:sz w:val="28"/>
          <w:szCs w:val="28"/>
        </w:rPr>
        <w:t>, освіти, культури, духовного відродження, молоді і спорту</w:t>
      </w:r>
      <w:r>
        <w:rPr>
          <w:sz w:val="28"/>
          <w:szCs w:val="28"/>
        </w:rPr>
        <w:t xml:space="preserve"> </w:t>
      </w:r>
      <w:r w:rsidRPr="00777599">
        <w:rPr>
          <w:sz w:val="28"/>
          <w:szCs w:val="28"/>
        </w:rPr>
        <w:t xml:space="preserve">(голова комісії </w:t>
      </w:r>
      <w:proofErr w:type="spellStart"/>
      <w:r w:rsidRPr="00777599">
        <w:rPr>
          <w:sz w:val="28"/>
          <w:szCs w:val="28"/>
        </w:rPr>
        <w:t>–Удовиченко</w:t>
      </w:r>
      <w:proofErr w:type="spellEnd"/>
      <w:r w:rsidRPr="00777599">
        <w:rPr>
          <w:sz w:val="28"/>
          <w:szCs w:val="28"/>
        </w:rPr>
        <w:t xml:space="preserve"> І.А.)</w:t>
      </w:r>
      <w:r w:rsidR="00911D30">
        <w:rPr>
          <w:sz w:val="28"/>
          <w:szCs w:val="28"/>
        </w:rPr>
        <w:t>.</w:t>
      </w:r>
    </w:p>
    <w:p w:rsidR="00F34B31" w:rsidRPr="00911D30" w:rsidRDefault="00911D30" w:rsidP="00911D30">
      <w:pPr>
        <w:pStyle w:val="a6"/>
        <w:jc w:val="both"/>
        <w:rPr>
          <w:sz w:val="28"/>
          <w:szCs w:val="28"/>
        </w:rPr>
      </w:pPr>
      <w:r>
        <w:rPr>
          <w:sz w:val="28"/>
          <w:szCs w:val="28"/>
        </w:rPr>
        <w:t>СЕЛИЩНИЙ ГОЛОВА</w:t>
      </w:r>
      <w:r w:rsidR="00F34B31" w:rsidRPr="00FF0E83">
        <w:rPr>
          <w:sz w:val="28"/>
          <w:szCs w:val="28"/>
        </w:rPr>
        <w:t xml:space="preserve">                             </w:t>
      </w:r>
      <w:r>
        <w:rPr>
          <w:sz w:val="28"/>
          <w:szCs w:val="28"/>
        </w:rPr>
        <w:t xml:space="preserve">               Л.МИЛАШЕВИЧ </w:t>
      </w: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96D3A"/>
    <w:rsid w:val="00123312"/>
    <w:rsid w:val="001B0EF8"/>
    <w:rsid w:val="001C78FD"/>
    <w:rsid w:val="001E34B6"/>
    <w:rsid w:val="001F242B"/>
    <w:rsid w:val="00226328"/>
    <w:rsid w:val="0024113B"/>
    <w:rsid w:val="00245ABE"/>
    <w:rsid w:val="00250BED"/>
    <w:rsid w:val="00281535"/>
    <w:rsid w:val="002C7A9B"/>
    <w:rsid w:val="002E0A73"/>
    <w:rsid w:val="00326C68"/>
    <w:rsid w:val="00350213"/>
    <w:rsid w:val="004A2759"/>
    <w:rsid w:val="00606096"/>
    <w:rsid w:val="006258F2"/>
    <w:rsid w:val="0062595B"/>
    <w:rsid w:val="00691933"/>
    <w:rsid w:val="006963AC"/>
    <w:rsid w:val="006A5FB4"/>
    <w:rsid w:val="006F1CF2"/>
    <w:rsid w:val="00740585"/>
    <w:rsid w:val="007646C4"/>
    <w:rsid w:val="00766687"/>
    <w:rsid w:val="00770C48"/>
    <w:rsid w:val="007D78D5"/>
    <w:rsid w:val="00802927"/>
    <w:rsid w:val="0085115F"/>
    <w:rsid w:val="008A71E0"/>
    <w:rsid w:val="008A77B4"/>
    <w:rsid w:val="008C6A7F"/>
    <w:rsid w:val="008F38F0"/>
    <w:rsid w:val="00911D30"/>
    <w:rsid w:val="0091283B"/>
    <w:rsid w:val="009D2A6E"/>
    <w:rsid w:val="00A007F9"/>
    <w:rsid w:val="00A12ACC"/>
    <w:rsid w:val="00A244F0"/>
    <w:rsid w:val="00A95182"/>
    <w:rsid w:val="00AC7C51"/>
    <w:rsid w:val="00B1785E"/>
    <w:rsid w:val="00B376DB"/>
    <w:rsid w:val="00BA33B3"/>
    <w:rsid w:val="00BB1E4E"/>
    <w:rsid w:val="00BD19DD"/>
    <w:rsid w:val="00BE20FA"/>
    <w:rsid w:val="00C15558"/>
    <w:rsid w:val="00C7208E"/>
    <w:rsid w:val="00CC4DE0"/>
    <w:rsid w:val="00CD7D07"/>
    <w:rsid w:val="00D0760B"/>
    <w:rsid w:val="00D174F9"/>
    <w:rsid w:val="00D90692"/>
    <w:rsid w:val="00D9270E"/>
    <w:rsid w:val="00E05E49"/>
    <w:rsid w:val="00E14AE3"/>
    <w:rsid w:val="00E455CE"/>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1105</Words>
  <Characters>631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Sel-3</cp:lastModifiedBy>
  <cp:revision>6</cp:revision>
  <cp:lastPrinted>2016-11-27T14:47:00Z</cp:lastPrinted>
  <dcterms:created xsi:type="dcterms:W3CDTF">2017-06-26T12:27:00Z</dcterms:created>
  <dcterms:modified xsi:type="dcterms:W3CDTF">2017-07-03T12:26:00Z</dcterms:modified>
</cp:coreProperties>
</file>