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A49C9" w:rsidRPr="00EA4AFD" w:rsidRDefault="00CD7920" w:rsidP="006A49C9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noProof/>
          <w:sz w:val="24"/>
          <w:szCs w:val="24"/>
          <w:lang w:val="uk-UA" w:eastAsia="uk-UA"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2726055</wp:posOffset>
            </wp:positionH>
            <wp:positionV relativeFrom="paragraph">
              <wp:posOffset>-33655</wp:posOffset>
            </wp:positionV>
            <wp:extent cx="457835" cy="614045"/>
            <wp:effectExtent l="0" t="0" r="0" b="0"/>
            <wp:wrapNone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6140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6A49C9" w:rsidRPr="00EA4AFD" w:rsidRDefault="006A49C9" w:rsidP="006A49C9">
      <w:pPr>
        <w:pStyle w:val="2"/>
        <w:jc w:val="left"/>
        <w:rPr>
          <w:color w:val="000000"/>
          <w:sz w:val="24"/>
        </w:rPr>
      </w:pPr>
    </w:p>
    <w:p w:rsidR="006A49C9" w:rsidRPr="00EA4AFD" w:rsidRDefault="006A49C9" w:rsidP="006A49C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6A49C9" w:rsidRPr="00EA4AFD" w:rsidRDefault="006A49C9" w:rsidP="006A49C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6A49C9" w:rsidRPr="00EA4AFD" w:rsidRDefault="006A49C9" w:rsidP="006A49C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A4AFD">
        <w:rPr>
          <w:rFonts w:ascii="Times New Roman" w:hAnsi="Times New Roman"/>
          <w:color w:val="000000"/>
          <w:sz w:val="28"/>
          <w:szCs w:val="28"/>
          <w:lang w:val="uk-UA"/>
        </w:rPr>
        <w:t>СЕМЕНІВСЬКА СЕЛИЩНА РАДА</w:t>
      </w:r>
    </w:p>
    <w:p w:rsidR="006A49C9" w:rsidRPr="00EA4AFD" w:rsidRDefault="006A49C9" w:rsidP="006A49C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A4AFD">
        <w:rPr>
          <w:rFonts w:ascii="Times New Roman" w:hAnsi="Times New Roman"/>
          <w:color w:val="000000"/>
          <w:sz w:val="28"/>
          <w:szCs w:val="28"/>
          <w:lang w:val="uk-UA"/>
        </w:rPr>
        <w:t>СЕМЕНІВСЬКОГО РАЙОНУ ПОЛТАВСЬКОЇ ОБЛАСТІ</w:t>
      </w:r>
    </w:p>
    <w:p w:rsidR="006A49C9" w:rsidRPr="00EA4AFD" w:rsidRDefault="006A49C9" w:rsidP="006A49C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6A49C9" w:rsidRPr="00EA4AFD" w:rsidRDefault="006A49C9" w:rsidP="006A49C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A4AFD">
        <w:rPr>
          <w:rFonts w:ascii="Times New Roman" w:hAnsi="Times New Roman"/>
          <w:color w:val="000000"/>
          <w:sz w:val="28"/>
          <w:szCs w:val="28"/>
          <w:lang w:val="uk-UA"/>
        </w:rPr>
        <w:t xml:space="preserve">Тридцята сесія селищної ради </w:t>
      </w:r>
    </w:p>
    <w:p w:rsidR="006A49C9" w:rsidRPr="00EA4AFD" w:rsidRDefault="006A49C9" w:rsidP="006A49C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A4AFD">
        <w:rPr>
          <w:rFonts w:ascii="Times New Roman" w:hAnsi="Times New Roman"/>
          <w:color w:val="000000"/>
          <w:sz w:val="28"/>
          <w:szCs w:val="28"/>
          <w:lang w:val="uk-UA"/>
        </w:rPr>
        <w:t>першого скликання</w:t>
      </w:r>
    </w:p>
    <w:p w:rsidR="006A49C9" w:rsidRPr="00EA4AFD" w:rsidRDefault="006A49C9" w:rsidP="006A49C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6A49C9" w:rsidRPr="00EA4AFD" w:rsidRDefault="006A49C9" w:rsidP="006A49C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A4AFD">
        <w:rPr>
          <w:rFonts w:ascii="Times New Roman" w:hAnsi="Times New Roman"/>
          <w:color w:val="000000"/>
          <w:sz w:val="28"/>
          <w:szCs w:val="28"/>
          <w:lang w:val="uk-UA"/>
        </w:rPr>
        <w:t>Р</w:t>
      </w:r>
      <w:r w:rsidR="00BB76C0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A4AFD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BB76C0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A4AFD">
        <w:rPr>
          <w:rFonts w:ascii="Times New Roman" w:hAnsi="Times New Roman"/>
          <w:color w:val="000000"/>
          <w:sz w:val="28"/>
          <w:szCs w:val="28"/>
          <w:lang w:val="uk-UA"/>
        </w:rPr>
        <w:t>Ш</w:t>
      </w:r>
      <w:r w:rsidR="00BB76C0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A4AFD">
        <w:rPr>
          <w:rFonts w:ascii="Times New Roman" w:hAnsi="Times New Roman"/>
          <w:color w:val="000000"/>
          <w:sz w:val="28"/>
          <w:szCs w:val="28"/>
          <w:lang w:val="uk-UA"/>
        </w:rPr>
        <w:t>Е</w:t>
      </w:r>
      <w:r w:rsidR="00BB76C0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A4AFD">
        <w:rPr>
          <w:rFonts w:ascii="Times New Roman" w:hAnsi="Times New Roman"/>
          <w:color w:val="000000"/>
          <w:sz w:val="28"/>
          <w:szCs w:val="28"/>
          <w:lang w:val="uk-UA"/>
        </w:rPr>
        <w:t>Н</w:t>
      </w:r>
      <w:r w:rsidR="00BB76C0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EA4AFD">
        <w:rPr>
          <w:rFonts w:ascii="Times New Roman" w:hAnsi="Times New Roman"/>
          <w:color w:val="000000"/>
          <w:sz w:val="28"/>
          <w:szCs w:val="28"/>
          <w:lang w:val="uk-UA"/>
        </w:rPr>
        <w:t>Н</w:t>
      </w:r>
      <w:proofErr w:type="spellEnd"/>
      <w:r w:rsidR="00BB76C0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A4AFD">
        <w:rPr>
          <w:rFonts w:ascii="Times New Roman" w:hAnsi="Times New Roman"/>
          <w:color w:val="000000"/>
          <w:sz w:val="28"/>
          <w:szCs w:val="28"/>
          <w:lang w:val="uk-UA"/>
        </w:rPr>
        <w:t>Я</w:t>
      </w:r>
    </w:p>
    <w:p w:rsidR="006A49C9" w:rsidRPr="00EA4AFD" w:rsidRDefault="006A49C9" w:rsidP="006A49C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6A49C9" w:rsidRPr="00EA4AFD" w:rsidRDefault="006A49C9" w:rsidP="006A49C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A4AFD">
        <w:rPr>
          <w:rFonts w:ascii="Times New Roman" w:hAnsi="Times New Roman"/>
          <w:color w:val="000000"/>
          <w:sz w:val="28"/>
          <w:szCs w:val="28"/>
          <w:lang w:val="uk-UA"/>
        </w:rPr>
        <w:t>30 січня  2018 року                                                                           смт. Семенівка</w:t>
      </w:r>
    </w:p>
    <w:p w:rsidR="006A49C9" w:rsidRDefault="006A49C9" w:rsidP="006A49C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F20A75" w:rsidRDefault="00F20A75" w:rsidP="006A49C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Про граничні суми витрат на </w:t>
      </w:r>
    </w:p>
    <w:p w:rsidR="00F20A75" w:rsidRDefault="00F20A75" w:rsidP="006A49C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придбання легкових автомобілів, меблів,</w:t>
      </w:r>
    </w:p>
    <w:p w:rsidR="00F20A75" w:rsidRDefault="00F20A75" w:rsidP="006A49C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іншого обладнання та устаткування, комп’ютерів, </w:t>
      </w:r>
    </w:p>
    <w:p w:rsidR="00F20A75" w:rsidRDefault="00F20A75" w:rsidP="006A49C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придбання і утримання мобільних телефонів органами</w:t>
      </w:r>
    </w:p>
    <w:p w:rsidR="00F20A75" w:rsidRDefault="00F20A75" w:rsidP="006A49C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місцевого самоврядування, а також установами та організаціями,</w:t>
      </w:r>
    </w:p>
    <w:p w:rsidR="00F20A75" w:rsidRDefault="00F20A75" w:rsidP="006A49C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які утримуються за рахунок селищного бюджету на 2018-2020 роки</w:t>
      </w:r>
    </w:p>
    <w:p w:rsidR="006A49C9" w:rsidRDefault="006A49C9" w:rsidP="006A49C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A49C9" w:rsidRDefault="00F20A75" w:rsidP="006A49C9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A49C9">
        <w:rPr>
          <w:rFonts w:ascii="Times New Roman" w:hAnsi="Times New Roman"/>
          <w:sz w:val="28"/>
          <w:szCs w:val="28"/>
          <w:lang w:val="uk-UA"/>
        </w:rPr>
        <w:t>Керуючись</w:t>
      </w:r>
      <w:r w:rsidR="006A49C9" w:rsidRPr="006A49C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A49C9">
        <w:rPr>
          <w:rFonts w:ascii="Times New Roman" w:hAnsi="Times New Roman"/>
          <w:sz w:val="28"/>
          <w:szCs w:val="28"/>
          <w:lang w:val="uk-UA"/>
        </w:rPr>
        <w:t>ст. 40, ч. 1 ст</w:t>
      </w:r>
      <w:r w:rsidR="006A49C9" w:rsidRPr="006A49C9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6A49C9">
        <w:rPr>
          <w:rFonts w:ascii="Times New Roman" w:hAnsi="Times New Roman"/>
          <w:sz w:val="28"/>
          <w:szCs w:val="28"/>
          <w:lang w:val="uk-UA"/>
        </w:rPr>
        <w:t>52 Закону України «Про місцеве  самоврядування в Україні»,</w:t>
      </w:r>
      <w:r w:rsidR="005C6E7F">
        <w:rPr>
          <w:rFonts w:ascii="Times New Roman" w:hAnsi="Times New Roman"/>
          <w:sz w:val="28"/>
          <w:szCs w:val="28"/>
          <w:lang w:val="uk-UA"/>
        </w:rPr>
        <w:t xml:space="preserve"> п</w:t>
      </w:r>
      <w:r w:rsidR="00ED0A0B">
        <w:rPr>
          <w:rFonts w:ascii="Times New Roman" w:hAnsi="Times New Roman"/>
          <w:sz w:val="28"/>
          <w:szCs w:val="28"/>
          <w:lang w:val="uk-UA"/>
        </w:rPr>
        <w:t>остановою</w:t>
      </w:r>
      <w:r w:rsidRPr="006A49C9">
        <w:rPr>
          <w:rFonts w:ascii="Times New Roman" w:hAnsi="Times New Roman"/>
          <w:sz w:val="28"/>
          <w:szCs w:val="28"/>
          <w:lang w:val="uk-UA"/>
        </w:rPr>
        <w:t xml:space="preserve"> Кабінету  Міністрів України від </w:t>
      </w:r>
      <w:r w:rsidR="005C6E7F">
        <w:rPr>
          <w:rFonts w:ascii="Times New Roman" w:hAnsi="Times New Roman"/>
          <w:sz w:val="28"/>
          <w:szCs w:val="28"/>
          <w:lang w:val="uk-UA"/>
        </w:rPr>
        <w:t xml:space="preserve">                   </w:t>
      </w:r>
      <w:r w:rsidR="006A49C9" w:rsidRPr="006A49C9">
        <w:rPr>
          <w:rFonts w:ascii="Times New Roman" w:hAnsi="Times New Roman"/>
          <w:sz w:val="28"/>
          <w:szCs w:val="28"/>
          <w:lang w:val="uk-UA"/>
        </w:rPr>
        <w:t>0</w:t>
      </w:r>
      <w:r w:rsidRPr="006A49C9">
        <w:rPr>
          <w:rFonts w:ascii="Times New Roman" w:hAnsi="Times New Roman"/>
          <w:sz w:val="28"/>
          <w:szCs w:val="28"/>
          <w:lang w:val="uk-UA"/>
        </w:rPr>
        <w:t>4 квітня  2001 року № 332</w:t>
      </w:r>
      <w:r w:rsidR="006A49C9" w:rsidRPr="006A49C9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6A49C9" w:rsidRPr="006A49C9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Про граничні суми витрат на придбання автомобілів, меблів, іншого обладнання та устаткування, мобільних телефонів, комп'ютерів державними органами, а також установами та організаціями, які утримуються</w:t>
      </w:r>
      <w:r w:rsidR="005C6E7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за рахунок державного бюджету»</w:t>
      </w:r>
      <w:r w:rsidR="00ED0A0B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5C6E7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(</w:t>
      </w:r>
      <w:r w:rsidR="00ED0A0B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із </w:t>
      </w:r>
      <w:r w:rsidR="005C6E7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внесеними </w:t>
      </w:r>
      <w:r w:rsidR="00ED0A0B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змінами</w:t>
      </w:r>
      <w:r w:rsidR="005C6E7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)</w:t>
      </w:r>
      <w:r w:rsidRPr="006A49C9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6A49C9" w:rsidRPr="006A49C9">
        <w:rPr>
          <w:rFonts w:ascii="Times New Roman" w:hAnsi="Times New Roman"/>
          <w:sz w:val="28"/>
          <w:szCs w:val="28"/>
          <w:lang w:val="uk-UA"/>
        </w:rPr>
        <w:t>Семенівська</w:t>
      </w:r>
      <w:proofErr w:type="spellEnd"/>
      <w:r w:rsidR="006A49C9" w:rsidRPr="006A49C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A49C9">
        <w:rPr>
          <w:rFonts w:ascii="Times New Roman" w:hAnsi="Times New Roman"/>
          <w:sz w:val="28"/>
          <w:szCs w:val="28"/>
          <w:lang w:val="uk-UA"/>
        </w:rPr>
        <w:t>селищна рада</w:t>
      </w:r>
      <w:r w:rsidR="006A49C9" w:rsidRPr="006A49C9">
        <w:rPr>
          <w:rFonts w:ascii="Times New Roman" w:hAnsi="Times New Roman"/>
          <w:sz w:val="28"/>
          <w:szCs w:val="28"/>
          <w:lang w:val="uk-UA"/>
        </w:rPr>
        <w:t>,</w:t>
      </w:r>
    </w:p>
    <w:p w:rsidR="006A49C9" w:rsidRDefault="006A49C9" w:rsidP="006A49C9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F20A75" w:rsidRDefault="00F20A75" w:rsidP="006A49C9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6A49C9" w:rsidRDefault="006A49C9" w:rsidP="006A49C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20A75" w:rsidRDefault="00F20A75" w:rsidP="006A49C9">
      <w:pPr>
        <w:pStyle w:val="a5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Затвердити граничні суми витрат на придбання легкових автомобілів, меблів,</w:t>
      </w:r>
      <w:r w:rsidR="006A49C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іншого обладнання та устаткування, комп’ютерів, придбання і утримання мобільних телефонів органами місцевого самоврядування, а також установами та організаціями,</w:t>
      </w:r>
      <w:r w:rsidR="006A49C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які утримуються за рахунок селищного бюджету на 2018-2020 роки (</w:t>
      </w:r>
      <w:r w:rsidR="00BB76C0">
        <w:rPr>
          <w:rFonts w:ascii="Times New Roman" w:hAnsi="Times New Roman"/>
          <w:sz w:val="28"/>
          <w:szCs w:val="28"/>
          <w:lang w:val="uk-UA"/>
        </w:rPr>
        <w:t>Додаток 1 на 1 арк.</w:t>
      </w:r>
      <w:r>
        <w:rPr>
          <w:rFonts w:ascii="Times New Roman" w:hAnsi="Times New Roman"/>
          <w:sz w:val="28"/>
          <w:szCs w:val="28"/>
          <w:lang w:val="uk-UA"/>
        </w:rPr>
        <w:t>).</w:t>
      </w:r>
    </w:p>
    <w:p w:rsidR="006A49C9" w:rsidRDefault="00F20A75" w:rsidP="006A49C9">
      <w:pPr>
        <w:pStyle w:val="a5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Контроль за виконанням рішення покласти на постійну комісію селищної ради з питань планування бюджету, фінансів та податків (голова комісії — Л.В.</w:t>
      </w:r>
      <w:r w:rsidR="006A49C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Вакула).</w:t>
      </w:r>
    </w:p>
    <w:p w:rsidR="006A49C9" w:rsidRDefault="006A49C9" w:rsidP="006A49C9">
      <w:pPr>
        <w:pStyle w:val="a5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A49C9" w:rsidRDefault="006A49C9" w:rsidP="006A49C9">
      <w:pPr>
        <w:pStyle w:val="a5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A49C9" w:rsidRPr="00BB76C0" w:rsidRDefault="00F20A75" w:rsidP="005C6E7F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BB76C0">
        <w:rPr>
          <w:rFonts w:ascii="Times New Roman" w:hAnsi="Times New Roman"/>
          <w:b/>
          <w:sz w:val="28"/>
          <w:szCs w:val="28"/>
          <w:lang w:val="uk-UA"/>
        </w:rPr>
        <w:t xml:space="preserve">СЕЛИЩНИЙ ГОЛОВА               </w:t>
      </w:r>
      <w:r w:rsidR="00D369E5" w:rsidRPr="00BB76C0">
        <w:rPr>
          <w:rFonts w:ascii="Times New Roman" w:hAnsi="Times New Roman"/>
          <w:b/>
          <w:sz w:val="28"/>
          <w:szCs w:val="28"/>
          <w:lang w:val="uk-UA"/>
        </w:rPr>
        <w:t xml:space="preserve">      </w:t>
      </w:r>
      <w:r w:rsidR="006A49C9" w:rsidRPr="00BB76C0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="005C6E7F" w:rsidRPr="00BB76C0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</w:t>
      </w:r>
      <w:bookmarkStart w:id="0" w:name="_GoBack"/>
      <w:bookmarkEnd w:id="0"/>
      <w:r w:rsidRPr="00BB76C0">
        <w:rPr>
          <w:rFonts w:ascii="Times New Roman" w:hAnsi="Times New Roman"/>
          <w:b/>
          <w:sz w:val="28"/>
          <w:szCs w:val="28"/>
          <w:lang w:val="uk-UA"/>
        </w:rPr>
        <w:t>Л.П.МИЛАШЕВИЧ</w:t>
      </w:r>
    </w:p>
    <w:p w:rsidR="006A49C9" w:rsidRDefault="006A49C9" w:rsidP="006A49C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B76C0" w:rsidRDefault="00BB76C0">
      <w:pPr>
        <w:suppressAutoHyphens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sectPr w:rsidR="00BB76C0" w:rsidSect="001E5E2C">
      <w:pgSz w:w="11906" w:h="16838"/>
      <w:pgMar w:top="1134" w:right="850" w:bottom="1134" w:left="1701" w:header="720" w:footer="720" w:gutter="0"/>
      <w:cols w:space="720"/>
      <w:docGrid w:linePitch="600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8"/>
        <w:szCs w:val="28"/>
        <w:lang w:val="uk-UA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6A49C9"/>
    <w:rsid w:val="001E5E2C"/>
    <w:rsid w:val="005C6E7F"/>
    <w:rsid w:val="00652B41"/>
    <w:rsid w:val="006747BC"/>
    <w:rsid w:val="006A49C9"/>
    <w:rsid w:val="00A13B8F"/>
    <w:rsid w:val="00BB76C0"/>
    <w:rsid w:val="00CD7920"/>
    <w:rsid w:val="00D369E5"/>
    <w:rsid w:val="00ED0A0B"/>
    <w:rsid w:val="00F20A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E2C"/>
    <w:pPr>
      <w:suppressAutoHyphens/>
      <w:spacing w:after="200" w:line="276" w:lineRule="auto"/>
    </w:pPr>
    <w:rPr>
      <w:rFonts w:ascii="Calibri" w:eastAsia="Calibri" w:hAnsi="Calibri"/>
      <w:sz w:val="22"/>
      <w:szCs w:val="22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1E5E2C"/>
    <w:rPr>
      <w:rFonts w:ascii="Times New Roman" w:hAnsi="Times New Roman" w:cs="Times New Roman" w:hint="default"/>
      <w:sz w:val="28"/>
      <w:szCs w:val="28"/>
      <w:lang w:val="uk-UA"/>
    </w:rPr>
  </w:style>
  <w:style w:type="character" w:customStyle="1" w:styleId="WW8Num2z0">
    <w:name w:val="WW8Num2z0"/>
    <w:rsid w:val="001E5E2C"/>
  </w:style>
  <w:style w:type="character" w:customStyle="1" w:styleId="WW8Num2z1">
    <w:name w:val="WW8Num2z1"/>
    <w:rsid w:val="001E5E2C"/>
  </w:style>
  <w:style w:type="character" w:customStyle="1" w:styleId="WW8Num2z2">
    <w:name w:val="WW8Num2z2"/>
    <w:rsid w:val="001E5E2C"/>
  </w:style>
  <w:style w:type="character" w:customStyle="1" w:styleId="WW8Num2z3">
    <w:name w:val="WW8Num2z3"/>
    <w:rsid w:val="001E5E2C"/>
  </w:style>
  <w:style w:type="character" w:customStyle="1" w:styleId="WW8Num2z4">
    <w:name w:val="WW8Num2z4"/>
    <w:rsid w:val="001E5E2C"/>
  </w:style>
  <w:style w:type="character" w:customStyle="1" w:styleId="WW8Num2z5">
    <w:name w:val="WW8Num2z5"/>
    <w:rsid w:val="001E5E2C"/>
  </w:style>
  <w:style w:type="character" w:customStyle="1" w:styleId="WW8Num2z6">
    <w:name w:val="WW8Num2z6"/>
    <w:rsid w:val="001E5E2C"/>
  </w:style>
  <w:style w:type="character" w:customStyle="1" w:styleId="WW8Num2z7">
    <w:name w:val="WW8Num2z7"/>
    <w:rsid w:val="001E5E2C"/>
  </w:style>
  <w:style w:type="character" w:customStyle="1" w:styleId="WW8Num2z8">
    <w:name w:val="WW8Num2z8"/>
    <w:rsid w:val="001E5E2C"/>
  </w:style>
  <w:style w:type="character" w:customStyle="1" w:styleId="WW8Num1z1">
    <w:name w:val="WW8Num1z1"/>
    <w:rsid w:val="001E5E2C"/>
  </w:style>
  <w:style w:type="character" w:customStyle="1" w:styleId="WW8Num1z2">
    <w:name w:val="WW8Num1z2"/>
    <w:rsid w:val="001E5E2C"/>
  </w:style>
  <w:style w:type="character" w:customStyle="1" w:styleId="WW8Num1z3">
    <w:name w:val="WW8Num1z3"/>
    <w:rsid w:val="001E5E2C"/>
  </w:style>
  <w:style w:type="character" w:customStyle="1" w:styleId="WW8Num1z4">
    <w:name w:val="WW8Num1z4"/>
    <w:rsid w:val="001E5E2C"/>
  </w:style>
  <w:style w:type="character" w:customStyle="1" w:styleId="WW8Num1z5">
    <w:name w:val="WW8Num1z5"/>
    <w:rsid w:val="001E5E2C"/>
  </w:style>
  <w:style w:type="character" w:customStyle="1" w:styleId="WW8Num1z6">
    <w:name w:val="WW8Num1z6"/>
    <w:rsid w:val="001E5E2C"/>
  </w:style>
  <w:style w:type="character" w:customStyle="1" w:styleId="WW8Num1z7">
    <w:name w:val="WW8Num1z7"/>
    <w:rsid w:val="001E5E2C"/>
  </w:style>
  <w:style w:type="character" w:customStyle="1" w:styleId="WW8Num1z8">
    <w:name w:val="WW8Num1z8"/>
    <w:rsid w:val="001E5E2C"/>
  </w:style>
  <w:style w:type="character" w:customStyle="1" w:styleId="1">
    <w:name w:val="Основной шрифт абзаца1"/>
    <w:rsid w:val="001E5E2C"/>
  </w:style>
  <w:style w:type="paragraph" w:customStyle="1" w:styleId="10">
    <w:name w:val="Заголовок1"/>
    <w:basedOn w:val="a"/>
    <w:next w:val="a3"/>
    <w:rsid w:val="001E5E2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3">
    <w:name w:val="Body Text"/>
    <w:basedOn w:val="a"/>
    <w:rsid w:val="001E5E2C"/>
    <w:pPr>
      <w:spacing w:after="120"/>
    </w:pPr>
  </w:style>
  <w:style w:type="paragraph" w:styleId="a4">
    <w:name w:val="List"/>
    <w:basedOn w:val="a3"/>
    <w:rsid w:val="001E5E2C"/>
    <w:rPr>
      <w:rFonts w:cs="Mangal"/>
    </w:rPr>
  </w:style>
  <w:style w:type="paragraph" w:customStyle="1" w:styleId="11">
    <w:name w:val="Название1"/>
    <w:basedOn w:val="a"/>
    <w:rsid w:val="001E5E2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1E5E2C"/>
    <w:pPr>
      <w:suppressLineNumbers/>
    </w:pPr>
    <w:rPr>
      <w:rFonts w:cs="Mangal"/>
    </w:rPr>
  </w:style>
  <w:style w:type="paragraph" w:styleId="a5">
    <w:name w:val="List Paragraph"/>
    <w:basedOn w:val="a"/>
    <w:qFormat/>
    <w:rsid w:val="001E5E2C"/>
    <w:pPr>
      <w:ind w:left="720"/>
    </w:pPr>
  </w:style>
  <w:style w:type="paragraph" w:customStyle="1" w:styleId="a6">
    <w:name w:val="Содержимое таблицы"/>
    <w:basedOn w:val="a"/>
    <w:rsid w:val="001E5E2C"/>
    <w:pPr>
      <w:suppressLineNumbers/>
    </w:pPr>
  </w:style>
  <w:style w:type="paragraph" w:customStyle="1" w:styleId="a7">
    <w:name w:val="Заголовок таблицы"/>
    <w:basedOn w:val="a6"/>
    <w:rsid w:val="001E5E2C"/>
    <w:pPr>
      <w:jc w:val="center"/>
    </w:pPr>
    <w:rPr>
      <w:b/>
      <w:bCs/>
    </w:rPr>
  </w:style>
  <w:style w:type="paragraph" w:customStyle="1" w:styleId="2">
    <w:name w:val="Заголовок2"/>
    <w:basedOn w:val="a"/>
    <w:link w:val="a8"/>
    <w:qFormat/>
    <w:rsid w:val="006A49C9"/>
    <w:pPr>
      <w:suppressAutoHyphens w:val="0"/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val="uk-UA" w:eastAsia="ru-RU"/>
    </w:rPr>
  </w:style>
  <w:style w:type="character" w:customStyle="1" w:styleId="a8">
    <w:name w:val="Заголовок Знак"/>
    <w:link w:val="2"/>
    <w:rsid w:val="006A49C9"/>
    <w:rPr>
      <w:sz w:val="28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1003</Words>
  <Characters>573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Tanya</cp:lastModifiedBy>
  <cp:revision>5</cp:revision>
  <cp:lastPrinted>1899-12-31T22:00:00Z</cp:lastPrinted>
  <dcterms:created xsi:type="dcterms:W3CDTF">2018-01-24T12:48:00Z</dcterms:created>
  <dcterms:modified xsi:type="dcterms:W3CDTF">2018-01-30T13:13:00Z</dcterms:modified>
</cp:coreProperties>
</file>