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4C8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C8A" w:rsidRPr="004F4C8A" w:rsidRDefault="004F4C8A" w:rsidP="004F4C8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>Четверта  сесія восьмого скликання</w:t>
      </w: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 xml:space="preserve">П Р О Є К Т     Р І Ш Е Н </w:t>
      </w:r>
      <w:proofErr w:type="spellStart"/>
      <w:r w:rsidRPr="004F4C8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F4C8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>___  липня  2021 року</w:t>
      </w:r>
      <w:r w:rsidRPr="004F4C8A">
        <w:rPr>
          <w:rFonts w:ascii="Times New Roman" w:hAnsi="Times New Roman" w:cs="Times New Roman"/>
          <w:sz w:val="28"/>
          <w:szCs w:val="28"/>
        </w:rPr>
        <w:tab/>
      </w:r>
      <w:r w:rsidRPr="004F4C8A">
        <w:rPr>
          <w:rFonts w:ascii="Times New Roman" w:hAnsi="Times New Roman" w:cs="Times New Roman"/>
          <w:sz w:val="28"/>
          <w:szCs w:val="28"/>
        </w:rPr>
        <w:tab/>
      </w:r>
      <w:r w:rsidRPr="004F4C8A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4F4C8A">
        <w:rPr>
          <w:rFonts w:ascii="Times New Roman" w:hAnsi="Times New Roman" w:cs="Times New Roman"/>
          <w:sz w:val="28"/>
          <w:szCs w:val="28"/>
        </w:rPr>
        <w:tab/>
      </w:r>
      <w:r w:rsidRPr="004F4C8A">
        <w:rPr>
          <w:rFonts w:ascii="Times New Roman" w:hAnsi="Times New Roman" w:cs="Times New Roman"/>
          <w:sz w:val="28"/>
          <w:szCs w:val="28"/>
        </w:rPr>
        <w:tab/>
      </w:r>
      <w:r w:rsidRPr="004F4C8A">
        <w:rPr>
          <w:rFonts w:ascii="Times New Roman" w:hAnsi="Times New Roman" w:cs="Times New Roman"/>
          <w:sz w:val="28"/>
          <w:szCs w:val="28"/>
        </w:rPr>
        <w:tab/>
        <w:t xml:space="preserve">                         № ___</w:t>
      </w:r>
    </w:p>
    <w:p w:rsidR="001231D3" w:rsidRPr="004F4C8A" w:rsidRDefault="001231D3" w:rsidP="004F4C8A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b/>
          <w:color w:val="000000" w:themeColor="text1"/>
          <w:sz w:val="28"/>
          <w:szCs w:val="28"/>
        </w:rPr>
      </w:pPr>
    </w:p>
    <w:p w:rsidR="00063DC7" w:rsidRDefault="00A76115" w:rsidP="00E43A9F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</w:t>
      </w:r>
      <w:r w:rsidR="00E43A9F">
        <w:rPr>
          <w:b/>
          <w:color w:val="000000" w:themeColor="text1"/>
          <w:sz w:val="28"/>
          <w:szCs w:val="28"/>
        </w:rPr>
        <w:t xml:space="preserve">затвердження та введення в дію </w:t>
      </w:r>
      <w:r>
        <w:rPr>
          <w:b/>
          <w:color w:val="000000" w:themeColor="text1"/>
          <w:sz w:val="28"/>
          <w:szCs w:val="28"/>
        </w:rPr>
        <w:t xml:space="preserve"> </w:t>
      </w:r>
      <w:r w:rsidR="00890014">
        <w:rPr>
          <w:b/>
          <w:color w:val="000000" w:themeColor="text1"/>
          <w:sz w:val="28"/>
          <w:szCs w:val="28"/>
        </w:rPr>
        <w:t>с</w:t>
      </w:r>
      <w:r>
        <w:rPr>
          <w:b/>
          <w:color w:val="000000" w:themeColor="text1"/>
          <w:sz w:val="28"/>
          <w:szCs w:val="28"/>
        </w:rPr>
        <w:t xml:space="preserve">труктури  </w:t>
      </w:r>
      <w:proofErr w:type="spellStart"/>
      <w:r w:rsidR="009F22E7">
        <w:rPr>
          <w:b/>
          <w:color w:val="000000" w:themeColor="text1"/>
          <w:sz w:val="28"/>
          <w:szCs w:val="28"/>
        </w:rPr>
        <w:t>К</w:t>
      </w:r>
      <w:r w:rsidR="00524273">
        <w:rPr>
          <w:b/>
          <w:color w:val="000000" w:themeColor="text1"/>
          <w:sz w:val="28"/>
          <w:szCs w:val="28"/>
        </w:rPr>
        <w:t>У</w:t>
      </w:r>
      <w:proofErr w:type="spellEnd"/>
      <w:r w:rsidR="009F22E7">
        <w:rPr>
          <w:b/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>
        <w:rPr>
          <w:b/>
          <w:color w:val="000000" w:themeColor="text1"/>
          <w:sz w:val="28"/>
          <w:szCs w:val="28"/>
        </w:rPr>
        <w:t>»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524273">
        <w:rPr>
          <w:b/>
          <w:color w:val="000000" w:themeColor="text1"/>
          <w:sz w:val="28"/>
          <w:szCs w:val="28"/>
        </w:rPr>
        <w:t>Семенівської</w:t>
      </w:r>
      <w:proofErr w:type="spellEnd"/>
      <w:r w:rsidR="00524273">
        <w:rPr>
          <w:b/>
          <w:color w:val="000000" w:themeColor="text1"/>
          <w:sz w:val="28"/>
          <w:szCs w:val="28"/>
        </w:rPr>
        <w:t xml:space="preserve">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зв’язку з виробничою необхідністю</w:t>
      </w:r>
      <w:r w:rsidR="00A562DF" w:rsidRPr="00087D21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8F3B8E">
        <w:rPr>
          <w:sz w:val="28"/>
          <w:szCs w:val="28"/>
          <w:shd w:val="clear" w:color="auto" w:fill="FFFFFF"/>
        </w:rPr>
        <w:t xml:space="preserve">                     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A562DF" w:rsidRPr="000B7FEF">
        <w:rPr>
          <w:color w:val="000000" w:themeColor="text1"/>
          <w:sz w:val="28"/>
          <w:szCs w:val="28"/>
        </w:rPr>
        <w:t xml:space="preserve"> </w:t>
      </w:r>
      <w:r w:rsidR="008F3B8E">
        <w:rPr>
          <w:color w:val="000000" w:themeColor="text1"/>
          <w:sz w:val="28"/>
          <w:szCs w:val="28"/>
        </w:rPr>
        <w:t xml:space="preserve">звернення директора комунальної установи «Центр надання соціальних послуг» та </w:t>
      </w:r>
      <w:r w:rsidR="00A562DF" w:rsidRPr="000B7FEF">
        <w:rPr>
          <w:color w:val="000000" w:themeColor="text1"/>
          <w:sz w:val="28"/>
          <w:szCs w:val="28"/>
        </w:rPr>
        <w:t xml:space="preserve">рекомендації постійних комісій, </w:t>
      </w:r>
      <w:proofErr w:type="spellStart"/>
      <w:r w:rsidR="00A562DF" w:rsidRPr="000B7FEF">
        <w:rPr>
          <w:color w:val="000000" w:themeColor="text1"/>
          <w:sz w:val="28"/>
          <w:szCs w:val="28"/>
        </w:rPr>
        <w:t>Семенівська</w:t>
      </w:r>
      <w:proofErr w:type="spellEnd"/>
      <w:r w:rsidR="00A562DF" w:rsidRPr="000B7FEF">
        <w:rPr>
          <w:color w:val="000000" w:themeColor="text1"/>
          <w:sz w:val="28"/>
          <w:szCs w:val="28"/>
        </w:rPr>
        <w:t xml:space="preserve"> селищна рада,</w:t>
      </w:r>
      <w:r w:rsidR="00CF735D">
        <w:rPr>
          <w:color w:val="000000" w:themeColor="text1"/>
          <w:sz w:val="28"/>
          <w:szCs w:val="28"/>
        </w:rPr>
        <w:t xml:space="preserve"> 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8F3B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2269F" w:rsidRDefault="00CF735D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 xml:space="preserve">01 </w:t>
      </w:r>
      <w:r w:rsidR="006D6B6D">
        <w:rPr>
          <w:color w:val="000000" w:themeColor="text1"/>
          <w:sz w:val="28"/>
          <w:szCs w:val="28"/>
        </w:rPr>
        <w:t>серпня</w:t>
      </w:r>
      <w:r w:rsidR="0049290B">
        <w:rPr>
          <w:color w:val="000000" w:themeColor="text1"/>
          <w:sz w:val="28"/>
          <w:szCs w:val="28"/>
        </w:rPr>
        <w:t xml:space="preserve"> 202</w:t>
      </w:r>
      <w:r w:rsidR="00E43A9F">
        <w:rPr>
          <w:color w:val="000000" w:themeColor="text1"/>
          <w:sz w:val="28"/>
          <w:szCs w:val="28"/>
        </w:rPr>
        <w:t>1</w:t>
      </w:r>
      <w:r w:rsidR="0049290B">
        <w:rPr>
          <w:color w:val="000000" w:themeColor="text1"/>
          <w:sz w:val="28"/>
          <w:szCs w:val="28"/>
        </w:rPr>
        <w:t xml:space="preserve"> року с</w:t>
      </w:r>
      <w:r w:rsidR="00A562DF" w:rsidRPr="00F35E81">
        <w:rPr>
          <w:color w:val="000000" w:themeColor="text1"/>
          <w:sz w:val="28"/>
          <w:szCs w:val="28"/>
        </w:rPr>
        <w:t xml:space="preserve">труктуру </w:t>
      </w:r>
      <w:proofErr w:type="spellStart"/>
      <w:r w:rsidR="00C01F06">
        <w:rPr>
          <w:color w:val="000000" w:themeColor="text1"/>
          <w:sz w:val="28"/>
          <w:szCs w:val="28"/>
        </w:rPr>
        <w:t>КУ</w:t>
      </w:r>
      <w:proofErr w:type="spellEnd"/>
      <w:r w:rsidR="00C01F06">
        <w:rPr>
          <w:color w:val="000000" w:themeColor="text1"/>
          <w:sz w:val="28"/>
          <w:szCs w:val="28"/>
        </w:rPr>
        <w:t xml:space="preserve"> </w:t>
      </w:r>
      <w:r w:rsidR="00A562DF" w:rsidRPr="00F35E81">
        <w:rPr>
          <w:color w:val="000000" w:themeColor="text1"/>
          <w:sz w:val="28"/>
          <w:szCs w:val="28"/>
        </w:rPr>
        <w:t xml:space="preserve">«Центру надання соціальних послуг» </w:t>
      </w:r>
      <w:proofErr w:type="spellStart"/>
      <w:r w:rsidR="00A562DF" w:rsidRPr="00F35E81">
        <w:rPr>
          <w:color w:val="000000" w:themeColor="text1"/>
          <w:sz w:val="28"/>
          <w:szCs w:val="28"/>
        </w:rPr>
        <w:t>Семенівської</w:t>
      </w:r>
      <w:proofErr w:type="spellEnd"/>
      <w:r w:rsidR="00A562DF" w:rsidRPr="00F35E81">
        <w:rPr>
          <w:color w:val="000000" w:themeColor="text1"/>
          <w:sz w:val="28"/>
          <w:szCs w:val="28"/>
        </w:rPr>
        <w:t xml:space="preserve">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 xml:space="preserve"> ).</w:t>
      </w:r>
      <w:r w:rsidR="00C2269F">
        <w:rPr>
          <w:color w:val="000000" w:themeColor="text1"/>
          <w:sz w:val="28"/>
          <w:szCs w:val="28"/>
        </w:rPr>
        <w:t xml:space="preserve"> </w:t>
      </w:r>
    </w:p>
    <w:p w:rsidR="00A562DF" w:rsidRPr="00824C62" w:rsidRDefault="00C2269F" w:rsidP="006E0FE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  <w:bCs/>
          <w:color w:val="FF0000"/>
          <w:sz w:val="28"/>
          <w:szCs w:val="28"/>
        </w:rPr>
      </w:pPr>
      <w:r w:rsidRPr="006E0FEA">
        <w:rPr>
          <w:sz w:val="28"/>
          <w:szCs w:val="28"/>
        </w:rPr>
        <w:t xml:space="preserve">Контроль за виконання цього рішення покласти на </w:t>
      </w:r>
      <w:r w:rsidR="006E0FEA" w:rsidRPr="006E0FEA">
        <w:rPr>
          <w:sz w:val="28"/>
          <w:szCs w:val="28"/>
        </w:rPr>
        <w:t>постійну депутатську</w:t>
      </w:r>
      <w:r w:rsidR="006E0FEA" w:rsidRPr="00633A84">
        <w:rPr>
          <w:color w:val="000000" w:themeColor="text1"/>
          <w:sz w:val="28"/>
          <w:szCs w:val="28"/>
        </w:rPr>
        <w:t xml:space="preserve"> комісі</w:t>
      </w:r>
      <w:r w:rsidR="006E0FEA">
        <w:rPr>
          <w:color w:val="000000" w:themeColor="text1"/>
          <w:sz w:val="28"/>
          <w:szCs w:val="28"/>
        </w:rPr>
        <w:t>ю</w:t>
      </w:r>
      <w:r w:rsidR="006E0FEA" w:rsidRPr="00633A84">
        <w:rPr>
          <w:color w:val="000000" w:themeColor="text1"/>
          <w:sz w:val="28"/>
          <w:szCs w:val="28"/>
        </w:rPr>
        <w:t xml:space="preserve"> з питань</w:t>
      </w:r>
      <w:r w:rsidR="006E0FEA" w:rsidRPr="00633A84">
        <w:rPr>
          <w:color w:val="FF0000"/>
          <w:sz w:val="28"/>
          <w:szCs w:val="28"/>
        </w:rPr>
        <w:t xml:space="preserve"> </w:t>
      </w:r>
      <w:r w:rsidR="006E0FEA" w:rsidRPr="00633A84">
        <w:rPr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4F4C8A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4F4C8A" w:rsidRPr="00AD1B69">
        <w:rPr>
          <w:sz w:val="28"/>
          <w:szCs w:val="28"/>
        </w:rPr>
        <w:t>(Книш В.Є.)</w:t>
      </w:r>
      <w:r w:rsidR="006E0FEA">
        <w:rPr>
          <w:bCs/>
          <w:iCs/>
          <w:sz w:val="28"/>
          <w:szCs w:val="28"/>
          <w:bdr w:val="none" w:sz="0" w:space="0" w:color="auto" w:frame="1"/>
        </w:rPr>
        <w:t>.</w:t>
      </w:r>
    </w:p>
    <w:p w:rsidR="00C2269F" w:rsidRPr="004F4C8A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Pr="004F4C8A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F4C8A" w:rsidRPr="004F4C8A" w:rsidRDefault="004F4C8A" w:rsidP="004F4C8A">
      <w:pPr>
        <w:tabs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Людмила  МИЛАШЕВИЧ</w:t>
      </w:r>
    </w:p>
    <w:p w:rsidR="00A562DF" w:rsidRPr="004F4C8A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3A21" w:rsidRDefault="004A1BA9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4F4C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4-ї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 </w:t>
      </w:r>
    </w:p>
    <w:p w:rsidR="008F3B8E" w:rsidRDefault="004F4C8A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="008F3B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скликання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7956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7956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CD1F80" w:rsidRDefault="00CD1F80" w:rsidP="00B67CB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 «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надання соціальних послуг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67CB7" w:rsidRPr="00B67CB7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</w:t>
      </w:r>
      <w:proofErr w:type="spellEnd"/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селищної ради</w:t>
      </w:r>
      <w:r w:rsidR="00CD1F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815F36">
        <w:rPr>
          <w:rStyle w:val="ListLabel1"/>
          <w:rFonts w:ascii="Times New Roman" w:eastAsiaTheme="minorEastAsia" w:hAnsi="Times New Roman"/>
          <w:b/>
          <w:sz w:val="28"/>
          <w:szCs w:val="28"/>
        </w:rPr>
        <w:t>серпня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 w:rsidR="00E43A9F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A71D2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A71D2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CA5DAE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71D2A" w:rsidRPr="00B67CB7" w:rsidRDefault="00CA5DAE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CA5DA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Електромеханік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9539F6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  <w:r w:rsidR="00815F36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824C62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CA5DAE" w:rsidP="00824C6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  <w:r w:rsidR="00824C6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47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F5048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lastRenderedPageBreak/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  <w:r w:rsidR="00C27033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F5048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BF5048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FE139D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Машиніст із прання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  <w:r w:rsidR="00824C62"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B287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FE139D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2,0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9539F6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539F6" w:rsidRPr="00B67CB7" w:rsidRDefault="009539F6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  <w:r w:rsidR="00E40934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  <w:r w:rsidR="00380A1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405E0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405E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Завідувач відділення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DB43EC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12</w:t>
            </w:r>
          </w:p>
        </w:tc>
      </w:tr>
      <w:tr w:rsidR="00824C62" w:rsidRPr="00B67CB7" w:rsidTr="00815F3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15F36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824C62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CA5DAE" w:rsidP="00380A1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101,5</w:t>
            </w:r>
            <w:r w:rsidR="00D36FC4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 xml:space="preserve"> </w:t>
            </w:r>
          </w:p>
          <w:p w:rsidR="00380A12" w:rsidRPr="004A1BA9" w:rsidRDefault="00380A12" w:rsidP="00380A12">
            <w:pPr>
              <w:spacing w:after="0" w:line="240" w:lineRule="auto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62DF" w:rsidRPr="008F3B8E" w:rsidRDefault="00A562DF" w:rsidP="008F3B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8F3B8E" w:rsidRPr="000B7FEF" w:rsidRDefault="008F3B8E" w:rsidP="008F3B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A27ED9" w:rsidRDefault="00A27ED9" w:rsidP="00A27ED9">
      <w:pPr>
        <w:spacing w:after="0" w:line="240" w:lineRule="auto"/>
        <w:ind w:left="4248" w:firstLine="572"/>
        <w:rPr>
          <w:rFonts w:ascii="Times New Roman" w:hAnsi="Times New Roman" w:cs="Times New Roman"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Default="00A27ED9" w:rsidP="00A27ED9">
      <w:pPr>
        <w:spacing w:after="0" w:line="240" w:lineRule="auto"/>
        <w:rPr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4C8A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4F4C8A">
        <w:rPr>
          <w:rFonts w:ascii="Times New Roman" w:hAnsi="Times New Roman" w:cs="Times New Roman"/>
          <w:b/>
          <w:sz w:val="28"/>
          <w:szCs w:val="28"/>
        </w:rPr>
        <w:t xml:space="preserve"> розроблено :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Директор  ЦНСП                                                                  </w:t>
      </w:r>
      <w:r w:rsidR="004F4C8A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Л. В. Вакула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4C8A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4F4C8A">
        <w:rPr>
          <w:rFonts w:ascii="Times New Roman" w:hAnsi="Times New Roman" w:cs="Times New Roman"/>
          <w:b/>
          <w:sz w:val="28"/>
          <w:szCs w:val="28"/>
        </w:rPr>
        <w:t xml:space="preserve"> погоджено: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</w:t>
      </w:r>
      <w:r w:rsidR="004F4C8A">
        <w:rPr>
          <w:rFonts w:ascii="Times New Roman" w:hAnsi="Times New Roman" w:cs="Times New Roman"/>
          <w:sz w:val="28"/>
          <w:szCs w:val="28"/>
        </w:rPr>
        <w:t xml:space="preserve">   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   С. С. </w:t>
      </w:r>
      <w:proofErr w:type="spellStart"/>
      <w:r w:rsidRPr="004F4C8A">
        <w:rPr>
          <w:rFonts w:ascii="Times New Roman" w:hAnsi="Times New Roman" w:cs="Times New Roman"/>
          <w:sz w:val="28"/>
          <w:szCs w:val="28"/>
        </w:rPr>
        <w:t>Чинчик</w:t>
      </w:r>
      <w:proofErr w:type="spellEnd"/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>Начальник відділу організаційно –</w:t>
      </w:r>
    </w:p>
    <w:p w:rsidR="004F4C8A" w:rsidRPr="004F4C8A" w:rsidRDefault="004F4C8A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кадрового забезпечення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   О. М. </w:t>
      </w:r>
      <w:proofErr w:type="spellStart"/>
      <w:r w:rsidRPr="004F4C8A">
        <w:rPr>
          <w:rFonts w:ascii="Times New Roman" w:hAnsi="Times New Roman" w:cs="Times New Roman"/>
          <w:sz w:val="28"/>
          <w:szCs w:val="28"/>
        </w:rPr>
        <w:t>Мізін</w:t>
      </w:r>
      <w:proofErr w:type="spellEnd"/>
      <w:r w:rsidRPr="004F4C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4F4C8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</w:p>
    <w:p w:rsidR="00A27ED9" w:rsidRPr="004F4C8A" w:rsidRDefault="00A27ED9" w:rsidP="004F4C8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 xml:space="preserve">планування бюджету, фінансів, податків, 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color w:val="000000"/>
          <w:sz w:val="28"/>
          <w:szCs w:val="28"/>
        </w:rPr>
        <w:t>майна та соціально-економічного розвитку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F4C8A">
        <w:rPr>
          <w:rFonts w:ascii="Times New Roman" w:hAnsi="Times New Roman" w:cs="Times New Roman"/>
          <w:sz w:val="28"/>
          <w:szCs w:val="28"/>
        </w:rPr>
        <w:t xml:space="preserve">    </w:t>
      </w:r>
      <w:r w:rsidRPr="004F4C8A">
        <w:rPr>
          <w:rFonts w:ascii="Times New Roman" w:hAnsi="Times New Roman" w:cs="Times New Roman"/>
          <w:sz w:val="28"/>
          <w:szCs w:val="28"/>
        </w:rPr>
        <w:t xml:space="preserve">             В.Є. Книш</w:t>
      </w:r>
    </w:p>
    <w:p w:rsidR="00A27ED9" w:rsidRPr="004F4C8A" w:rsidRDefault="00A27ED9" w:rsidP="00A27E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ED9" w:rsidRPr="004F4C8A" w:rsidRDefault="00A27ED9" w:rsidP="00A27E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br w:type="page"/>
      </w:r>
    </w:p>
    <w:p w:rsidR="00A27ED9" w:rsidRPr="004F4C8A" w:rsidRDefault="00A27ED9" w:rsidP="00A27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C8A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A27ED9" w:rsidRPr="004F4C8A" w:rsidRDefault="00A27ED9" w:rsidP="00A27E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F4C8A">
        <w:rPr>
          <w:rFonts w:ascii="Times New Roman" w:hAnsi="Times New Roman" w:cs="Times New Roman"/>
          <w:sz w:val="28"/>
          <w:szCs w:val="28"/>
        </w:rPr>
        <w:t xml:space="preserve">До проекту рішення «Про затвердження   та введення в дію структури  Комунальної  установи «Центр надання соціальних послуг»  </w:t>
      </w:r>
      <w:proofErr w:type="spellStart"/>
      <w:r w:rsidRPr="004F4C8A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4F4C8A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Pr="004F4C8A">
        <w:rPr>
          <w:rFonts w:ascii="Times New Roman" w:hAnsi="Times New Roman" w:cs="Times New Roman"/>
          <w:color w:val="000000"/>
          <w:sz w:val="28"/>
          <w:szCs w:val="28"/>
          <w:lang w:bidi="uk-UA"/>
        </w:rPr>
        <w:t>»</w:t>
      </w:r>
    </w:p>
    <w:p w:rsidR="00A27ED9" w:rsidRPr="004F4C8A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Необхідність розробки вказаного проекту рішення </w:t>
      </w:r>
      <w:proofErr w:type="spellStart"/>
      <w:r w:rsidRPr="00CC689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CC6890">
        <w:rPr>
          <w:rFonts w:ascii="Times New Roman" w:hAnsi="Times New Roman" w:cs="Times New Roman"/>
          <w:sz w:val="28"/>
          <w:szCs w:val="28"/>
        </w:rPr>
        <w:t xml:space="preserve"> селищної  ради викликана необхідністю врегулювання  кадрового питання  при наданні соціальних послуг громадянам </w:t>
      </w:r>
      <w:proofErr w:type="spellStart"/>
      <w:r w:rsidRPr="00CC6890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CC6890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  <w:r w:rsidR="0040526C" w:rsidRPr="00CC689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5670"/>
        <w:gridCol w:w="1276"/>
        <w:gridCol w:w="1984"/>
      </w:tblGrid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п.п</w:t>
            </w:r>
            <w:proofErr w:type="spellEnd"/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Ввести з </w:t>
            </w:r>
          </w:p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 серпня</w:t>
            </w:r>
          </w:p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2021штат-</w:t>
            </w:r>
          </w:p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них посад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Примітки </w:t>
            </w: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Апарат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313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Відділення організації надання адресної натуральної допомоги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Соціальний працівник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Відділення денного перебування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Організатор </w:t>
            </w:r>
            <w:proofErr w:type="spellStart"/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культурно-дозвіллєвої</w:t>
            </w:r>
            <w:proofErr w:type="spellEnd"/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 xml:space="preserve"> діяльності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D3566" w:rsidRPr="00CC6890" w:rsidTr="00A11D55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D3566" w:rsidRPr="00CC6890" w:rsidRDefault="000D3566" w:rsidP="00A11D55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CC6890"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  <w:t xml:space="preserve">  4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0D3566" w:rsidRPr="00CC6890" w:rsidRDefault="000D3566" w:rsidP="00A11D55">
            <w:pPr>
              <w:spacing w:after="0" w:line="240" w:lineRule="auto"/>
              <w:ind w:left="-757" w:firstLine="757"/>
              <w:jc w:val="center"/>
              <w:rPr>
                <w:rStyle w:val="ListLabel1"/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</w:tbl>
    <w:p w:rsidR="00815F36" w:rsidRPr="00CC6890" w:rsidRDefault="00815F36" w:rsidP="00815F36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Метою розроблення даного проекту рішення є врегулювання кадрового питання надання  платних  соціальних послуг, які надаються  Комунальною установою «Центр надання соціальних послуг».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A27ED9" w:rsidRPr="003A1885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885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Типовий штатний норматив чисельності працівників територіального центру  соціального обслуговування (надання соціальних послуг) затвердженого Наказом Міністерства соціальної політики України 12.07.2016 №753.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пункт 3 частини першої статті 26,   Закону України «Про місцеве самоврядування в Україні».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Реалізація даного рішення</w:t>
      </w:r>
      <w:r w:rsidR="00574EEB" w:rsidRPr="00CC6890">
        <w:rPr>
          <w:rFonts w:ascii="Times New Roman" w:hAnsi="Times New Roman" w:cs="Times New Roman"/>
          <w:sz w:val="28"/>
          <w:szCs w:val="28"/>
        </w:rPr>
        <w:t xml:space="preserve"> потребує</w:t>
      </w:r>
      <w:r w:rsidRPr="00CC6890">
        <w:rPr>
          <w:rFonts w:ascii="Times New Roman" w:hAnsi="Times New Roman" w:cs="Times New Roman"/>
          <w:sz w:val="28"/>
          <w:szCs w:val="28"/>
        </w:rPr>
        <w:t xml:space="preserve">  додаткови</w:t>
      </w:r>
      <w:r w:rsidR="0040526C" w:rsidRPr="00CC6890">
        <w:rPr>
          <w:rFonts w:ascii="Times New Roman" w:hAnsi="Times New Roman" w:cs="Times New Roman"/>
          <w:sz w:val="28"/>
          <w:szCs w:val="28"/>
        </w:rPr>
        <w:t>х фінансових витрат</w:t>
      </w:r>
      <w:r w:rsidR="006D6B6D" w:rsidRPr="00CC6890">
        <w:rPr>
          <w:rFonts w:ascii="Times New Roman" w:hAnsi="Times New Roman" w:cs="Times New Roman"/>
          <w:sz w:val="28"/>
          <w:szCs w:val="28"/>
        </w:rPr>
        <w:t xml:space="preserve"> на оплату праці</w:t>
      </w:r>
      <w:r w:rsidR="000D3566" w:rsidRPr="00CC6890">
        <w:rPr>
          <w:rFonts w:ascii="Times New Roman" w:hAnsi="Times New Roman" w:cs="Times New Roman"/>
          <w:sz w:val="28"/>
          <w:szCs w:val="28"/>
        </w:rPr>
        <w:t xml:space="preserve"> та нарахування на неї </w:t>
      </w:r>
      <w:r w:rsidR="006D6B6D" w:rsidRPr="00CC6890">
        <w:rPr>
          <w:rFonts w:ascii="Times New Roman" w:hAnsi="Times New Roman" w:cs="Times New Roman"/>
          <w:sz w:val="28"/>
          <w:szCs w:val="28"/>
        </w:rPr>
        <w:t xml:space="preserve"> 4 штатних одиниць </w:t>
      </w:r>
      <w:r w:rsidR="00574EEB" w:rsidRPr="00CC6890">
        <w:rPr>
          <w:rFonts w:ascii="Times New Roman" w:hAnsi="Times New Roman" w:cs="Times New Roman"/>
          <w:sz w:val="28"/>
          <w:szCs w:val="28"/>
        </w:rPr>
        <w:t xml:space="preserve"> на суму </w:t>
      </w:r>
      <w:r w:rsidR="000D3566" w:rsidRPr="00CC6890">
        <w:rPr>
          <w:rFonts w:ascii="Times New Roman" w:hAnsi="Times New Roman" w:cs="Times New Roman"/>
          <w:sz w:val="28"/>
          <w:szCs w:val="28"/>
        </w:rPr>
        <w:t xml:space="preserve">250475 гривень (двісті </w:t>
      </w:r>
      <w:proofErr w:type="spellStart"/>
      <w:r w:rsidR="000D3566" w:rsidRPr="00CC6890">
        <w:rPr>
          <w:rFonts w:ascii="Times New Roman" w:hAnsi="Times New Roman" w:cs="Times New Roman"/>
          <w:sz w:val="28"/>
          <w:szCs w:val="28"/>
        </w:rPr>
        <w:t>пятдесять</w:t>
      </w:r>
      <w:proofErr w:type="spellEnd"/>
      <w:r w:rsidR="006D6B6D" w:rsidRPr="00CC6890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0D3566" w:rsidRPr="00CC6890">
        <w:rPr>
          <w:rFonts w:ascii="Times New Roman" w:hAnsi="Times New Roman" w:cs="Times New Roman"/>
          <w:sz w:val="28"/>
          <w:szCs w:val="28"/>
        </w:rPr>
        <w:t xml:space="preserve">чотириста сімдесят п’ять </w:t>
      </w:r>
      <w:r w:rsidR="00FA0EE7" w:rsidRPr="00CC6890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="006D6B6D" w:rsidRPr="00CC6890">
        <w:rPr>
          <w:rFonts w:ascii="Times New Roman" w:hAnsi="Times New Roman" w:cs="Times New Roman"/>
          <w:sz w:val="28"/>
          <w:szCs w:val="28"/>
        </w:rPr>
        <w:t>)</w:t>
      </w:r>
      <w:r w:rsidR="0040526C" w:rsidRPr="00CC6890">
        <w:rPr>
          <w:rFonts w:ascii="Times New Roman" w:hAnsi="Times New Roman" w:cs="Times New Roman"/>
          <w:sz w:val="28"/>
          <w:szCs w:val="28"/>
        </w:rPr>
        <w:t>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lastRenderedPageBreak/>
        <w:t>Результатом прийняття даного проекту ріше</w:t>
      </w:r>
      <w:r w:rsidR="008E734F" w:rsidRPr="00CC6890">
        <w:rPr>
          <w:rFonts w:ascii="Times New Roman" w:hAnsi="Times New Roman" w:cs="Times New Roman"/>
          <w:sz w:val="28"/>
          <w:szCs w:val="28"/>
        </w:rPr>
        <w:t xml:space="preserve">ння буде належне надання </w:t>
      </w:r>
      <w:r w:rsidRPr="00CC6890">
        <w:rPr>
          <w:rFonts w:ascii="Times New Roman" w:hAnsi="Times New Roman" w:cs="Times New Roman"/>
          <w:sz w:val="28"/>
          <w:szCs w:val="28"/>
        </w:rPr>
        <w:t xml:space="preserve">  соціальних послуг, які надаються  Комунальною установою «Центр надання соціальних послуг».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</w:t>
      </w:r>
      <w:r w:rsidR="00CC6890" w:rsidRPr="00CC6890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="00CC6890" w:rsidRPr="00CC6890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CC6890" w:rsidRPr="00CC6890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послуг» Л. В. Вакула</w:t>
      </w:r>
      <w:r w:rsidRPr="00CC68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890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A27ED9" w:rsidRPr="00CC6890" w:rsidRDefault="00A27ED9" w:rsidP="00A2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 Доповідачем на </w:t>
      </w:r>
      <w:r w:rsidR="008E734F" w:rsidRPr="00CC6890">
        <w:rPr>
          <w:rFonts w:ascii="Times New Roman" w:hAnsi="Times New Roman" w:cs="Times New Roman"/>
          <w:sz w:val="28"/>
          <w:szCs w:val="28"/>
        </w:rPr>
        <w:t>пленарному засіданні є директор</w:t>
      </w:r>
      <w:r w:rsidRPr="00CC68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890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CC6890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послуг» Л. В. Вакула.</w:t>
      </w:r>
    </w:p>
    <w:p w:rsidR="00735614" w:rsidRPr="00CC6890" w:rsidRDefault="00735614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Default="00CC6890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Pr="00CC6890" w:rsidRDefault="00CC6890" w:rsidP="008F3B8E">
      <w:pPr>
        <w:spacing w:after="0" w:line="240" w:lineRule="auto"/>
        <w:rPr>
          <w:rFonts w:ascii="Times New Roman" w:hAnsi="Times New Roman" w:cs="Times New Roman"/>
        </w:rPr>
      </w:pPr>
    </w:p>
    <w:p w:rsidR="00CC6890" w:rsidRPr="008F3B8E" w:rsidRDefault="00CC6890" w:rsidP="008F3B8E">
      <w:pPr>
        <w:spacing w:after="0" w:line="240" w:lineRule="auto"/>
        <w:rPr>
          <w:rFonts w:ascii="Times New Roman" w:hAnsi="Times New Roman" w:cs="Times New Roman"/>
        </w:rPr>
      </w:pPr>
      <w:r w:rsidRPr="00CC6890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Pr="00CC6890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CC6890">
        <w:rPr>
          <w:rFonts w:ascii="Times New Roman" w:hAnsi="Times New Roman" w:cs="Times New Roman"/>
          <w:sz w:val="28"/>
          <w:szCs w:val="28"/>
        </w:rPr>
        <w:t xml:space="preserve"> «Центр надання соціальних</w:t>
      </w:r>
      <w:r w:rsidRPr="00022D67">
        <w:rPr>
          <w:rFonts w:ascii="Times New Roman" w:hAnsi="Times New Roman" w:cs="Times New Roman"/>
          <w:sz w:val="28"/>
          <w:szCs w:val="28"/>
        </w:rPr>
        <w:t xml:space="preserve"> послуг»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Л. В. Вакула</w:t>
      </w:r>
    </w:p>
    <w:sectPr w:rsidR="00CC6890" w:rsidRPr="008F3B8E" w:rsidSect="008F3B8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3DC7"/>
    <w:rsid w:val="00094B66"/>
    <w:rsid w:val="000A4C23"/>
    <w:rsid w:val="000D3566"/>
    <w:rsid w:val="000E37E3"/>
    <w:rsid w:val="0011048C"/>
    <w:rsid w:val="001231D3"/>
    <w:rsid w:val="00151F10"/>
    <w:rsid w:val="00186153"/>
    <w:rsid w:val="001A2966"/>
    <w:rsid w:val="001A3D1C"/>
    <w:rsid w:val="001B4461"/>
    <w:rsid w:val="00261E98"/>
    <w:rsid w:val="0026765B"/>
    <w:rsid w:val="00294BC2"/>
    <w:rsid w:val="002D4AA3"/>
    <w:rsid w:val="002D7956"/>
    <w:rsid w:val="002D7C89"/>
    <w:rsid w:val="002E13AF"/>
    <w:rsid w:val="002E27FD"/>
    <w:rsid w:val="002F44BC"/>
    <w:rsid w:val="00311ACA"/>
    <w:rsid w:val="00336AFC"/>
    <w:rsid w:val="003455E9"/>
    <w:rsid w:val="00380A12"/>
    <w:rsid w:val="003A1885"/>
    <w:rsid w:val="003B2389"/>
    <w:rsid w:val="003B7148"/>
    <w:rsid w:val="0040526C"/>
    <w:rsid w:val="00457F14"/>
    <w:rsid w:val="00484415"/>
    <w:rsid w:val="0049290B"/>
    <w:rsid w:val="00493A21"/>
    <w:rsid w:val="00496C9F"/>
    <w:rsid w:val="004A1BA9"/>
    <w:rsid w:val="004C35D0"/>
    <w:rsid w:val="004C45C9"/>
    <w:rsid w:val="004C61E2"/>
    <w:rsid w:val="004E3DB2"/>
    <w:rsid w:val="004F4C8A"/>
    <w:rsid w:val="004F5E0B"/>
    <w:rsid w:val="00515B23"/>
    <w:rsid w:val="00524273"/>
    <w:rsid w:val="00536CCA"/>
    <w:rsid w:val="00574EEB"/>
    <w:rsid w:val="005B2877"/>
    <w:rsid w:val="005B6666"/>
    <w:rsid w:val="005C1AE2"/>
    <w:rsid w:val="005D3F72"/>
    <w:rsid w:val="005E09C9"/>
    <w:rsid w:val="005F00E1"/>
    <w:rsid w:val="006408C3"/>
    <w:rsid w:val="006515F1"/>
    <w:rsid w:val="00654A04"/>
    <w:rsid w:val="00692F16"/>
    <w:rsid w:val="006A3842"/>
    <w:rsid w:val="006A44A4"/>
    <w:rsid w:val="006D6B6D"/>
    <w:rsid w:val="006D6C5A"/>
    <w:rsid w:val="006E0FEA"/>
    <w:rsid w:val="006E2CBB"/>
    <w:rsid w:val="00705AD4"/>
    <w:rsid w:val="007330E6"/>
    <w:rsid w:val="00735614"/>
    <w:rsid w:val="00815F36"/>
    <w:rsid w:val="00824C62"/>
    <w:rsid w:val="008308A0"/>
    <w:rsid w:val="008405E0"/>
    <w:rsid w:val="00843A77"/>
    <w:rsid w:val="008662B7"/>
    <w:rsid w:val="00890014"/>
    <w:rsid w:val="0089377B"/>
    <w:rsid w:val="008959B6"/>
    <w:rsid w:val="008C762F"/>
    <w:rsid w:val="008D3513"/>
    <w:rsid w:val="008E653F"/>
    <w:rsid w:val="008E734F"/>
    <w:rsid w:val="008F3B8E"/>
    <w:rsid w:val="0090435F"/>
    <w:rsid w:val="00906E13"/>
    <w:rsid w:val="009234F5"/>
    <w:rsid w:val="00940CE7"/>
    <w:rsid w:val="009539F6"/>
    <w:rsid w:val="00986856"/>
    <w:rsid w:val="00993D5F"/>
    <w:rsid w:val="009A7722"/>
    <w:rsid w:val="009D0F75"/>
    <w:rsid w:val="009D5D8F"/>
    <w:rsid w:val="009F22E7"/>
    <w:rsid w:val="00A15854"/>
    <w:rsid w:val="00A27ED9"/>
    <w:rsid w:val="00A40BCF"/>
    <w:rsid w:val="00A562DF"/>
    <w:rsid w:val="00A71D2A"/>
    <w:rsid w:val="00A76115"/>
    <w:rsid w:val="00AA25D0"/>
    <w:rsid w:val="00AA5189"/>
    <w:rsid w:val="00AD3224"/>
    <w:rsid w:val="00B1031A"/>
    <w:rsid w:val="00B31D61"/>
    <w:rsid w:val="00B63ABC"/>
    <w:rsid w:val="00B67CB7"/>
    <w:rsid w:val="00B90FFB"/>
    <w:rsid w:val="00BA1A25"/>
    <w:rsid w:val="00BA29AD"/>
    <w:rsid w:val="00BA30DA"/>
    <w:rsid w:val="00BB677E"/>
    <w:rsid w:val="00BC3DC8"/>
    <w:rsid w:val="00BF5048"/>
    <w:rsid w:val="00C01F06"/>
    <w:rsid w:val="00C101AB"/>
    <w:rsid w:val="00C16BBA"/>
    <w:rsid w:val="00C2004A"/>
    <w:rsid w:val="00C2269F"/>
    <w:rsid w:val="00C27033"/>
    <w:rsid w:val="00CA5DAE"/>
    <w:rsid w:val="00CC6890"/>
    <w:rsid w:val="00CD039E"/>
    <w:rsid w:val="00CD1F80"/>
    <w:rsid w:val="00CE5F27"/>
    <w:rsid w:val="00CF49A4"/>
    <w:rsid w:val="00CF5F70"/>
    <w:rsid w:val="00CF735D"/>
    <w:rsid w:val="00CF7E19"/>
    <w:rsid w:val="00D20A12"/>
    <w:rsid w:val="00D36FC4"/>
    <w:rsid w:val="00D5237F"/>
    <w:rsid w:val="00D733BF"/>
    <w:rsid w:val="00D8467B"/>
    <w:rsid w:val="00DA3B61"/>
    <w:rsid w:val="00DA3E14"/>
    <w:rsid w:val="00DB43EC"/>
    <w:rsid w:val="00E12086"/>
    <w:rsid w:val="00E40934"/>
    <w:rsid w:val="00E41524"/>
    <w:rsid w:val="00E43A9F"/>
    <w:rsid w:val="00E73DF9"/>
    <w:rsid w:val="00EA7F56"/>
    <w:rsid w:val="00EC17F0"/>
    <w:rsid w:val="00EC550C"/>
    <w:rsid w:val="00ED6519"/>
    <w:rsid w:val="00EF1D6E"/>
    <w:rsid w:val="00EF755E"/>
    <w:rsid w:val="00F35E81"/>
    <w:rsid w:val="00F413E0"/>
    <w:rsid w:val="00F74E64"/>
    <w:rsid w:val="00FA0EE7"/>
    <w:rsid w:val="00FC17B7"/>
    <w:rsid w:val="00FD0CAB"/>
    <w:rsid w:val="00FD5460"/>
    <w:rsid w:val="00FE1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Heading2">
    <w:name w:val="Heading 2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07832-3F08-4A5C-AA5A-2A59DFE4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Пользователь Windows</cp:lastModifiedBy>
  <cp:revision>3</cp:revision>
  <cp:lastPrinted>2021-06-23T08:34:00Z</cp:lastPrinted>
  <dcterms:created xsi:type="dcterms:W3CDTF">2021-06-30T09:57:00Z</dcterms:created>
  <dcterms:modified xsi:type="dcterms:W3CDTF">2021-06-30T10:11:00Z</dcterms:modified>
</cp:coreProperties>
</file>