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67" w:rsidRPr="00827F04" w:rsidRDefault="00425E67" w:rsidP="00827F0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ru-RU" w:eastAsia="ru-RU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E67" w:rsidRPr="007B1CA5" w:rsidRDefault="00425E67" w:rsidP="00425E6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СЕМЕНІВСЬКА СЕЛИЩНА РАДА</w:t>
      </w:r>
    </w:p>
    <w:p w:rsidR="00425E67" w:rsidRPr="007B1CA5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КРЕМЕНЧУЦЬКОГО РАЙОНУ ПОЛТАВСЬКОЇ ОБЛАСТІ</w:t>
      </w:r>
    </w:p>
    <w:p w:rsidR="00425E67" w:rsidRPr="007B1CA5" w:rsidRDefault="00E00E13" w:rsidP="00827F0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П’ята </w:t>
      </w:r>
      <w:r w:rsidR="00425E67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</w:t>
      </w:r>
      <w:r w:rsidR="00827F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5E67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восьмого скликання</w:t>
      </w:r>
    </w:p>
    <w:p w:rsidR="00425E67" w:rsidRPr="007B1CA5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7B1CA5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 І Ш Е Н </w:t>
      </w:r>
      <w:proofErr w:type="spellStart"/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425E67" w:rsidRPr="007B1CA5" w:rsidRDefault="00425E67" w:rsidP="00425E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7B1CA5" w:rsidRDefault="00827F04" w:rsidP="00425E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31 серпня </w:t>
      </w:r>
      <w:r w:rsidR="00425E67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021 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№ 472</w:t>
      </w:r>
    </w:p>
    <w:p w:rsidR="00425E67" w:rsidRPr="007B1CA5" w:rsidRDefault="00425E67" w:rsidP="00425E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7B1CA5" w:rsidRDefault="00425E67" w:rsidP="00425E67">
      <w:pPr>
        <w:tabs>
          <w:tab w:val="left" w:pos="4536"/>
          <w:tab w:val="left" w:pos="5387"/>
        </w:tabs>
        <w:spacing w:after="0" w:line="240" w:lineRule="auto"/>
        <w:ind w:right="425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земельної ділянки (земельної частки (паю) в натурі (на місцевості)</w:t>
      </w:r>
      <w:r w:rsidR="00852730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розташованої на території ко</w:t>
      </w:r>
      <w:r w:rsidR="00FE228D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лишньої </w:t>
      </w:r>
      <w:r w:rsidR="00D2250A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Рокитівської</w:t>
      </w:r>
      <w:r w:rsidR="00FE228D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сільської ради</w:t>
      </w:r>
      <w:r w:rsidR="00D2250A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FE228D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27F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для ведення товарного </w:t>
      </w: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сільськогосподарського виробництва </w:t>
      </w:r>
      <w:r w:rsidR="004B3ABC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гр. </w:t>
      </w:r>
      <w:r w:rsidR="00D2250A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Морозу В.А.</w:t>
      </w:r>
    </w:p>
    <w:p w:rsidR="00425E67" w:rsidRPr="007B1CA5" w:rsidRDefault="00425E67" w:rsidP="00425E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7B1CA5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Розглянувши заяву гр. 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Мороза Володимира Анатолійовича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надання дозволу на виготовлення технічної документації із землеустрою щодо  встановлення (відновлення) меж земельної ділянки (земельної частки (паю) в натурі (на місцевості)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2B13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</w:t>
      </w:r>
      <w:proofErr w:type="spellStart"/>
      <w:r w:rsidR="00462B13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</w:t>
      </w:r>
      <w:proofErr w:type="spellEnd"/>
      <w:r w:rsidR="00462B13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районного суду</w:t>
      </w:r>
      <w:r w:rsidR="00313DBF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19 травня</w:t>
      </w:r>
      <w:r w:rsidR="00313DBF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84F8D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справі №547/187/21 (провадження №2/547/183/21)</w:t>
      </w:r>
      <w:r w:rsidR="00284F8D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згідно з яким </w:t>
      </w:r>
      <w:r w:rsidR="00D2250A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Морозом Володимиром Анатолійовичем</w:t>
      </w:r>
      <w:r w:rsidR="00284F8D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1510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визнано </w:t>
      </w:r>
      <w:r w:rsidR="00284F8D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284F8D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земельн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77872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частк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77872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(па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й) розміром 5,04 в умовних кадастрових гектарах без визначення меж цієї частки по колишньому КСП «</w:t>
      </w:r>
      <w:proofErr w:type="spellStart"/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Калинівське</w:t>
      </w:r>
      <w:proofErr w:type="spellEnd"/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» на території Семенівської селищної ради (колишня територія Рокитівської сільс</w:t>
      </w:r>
      <w:r w:rsidR="008632B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ької ради </w:t>
      </w:r>
      <w:proofErr w:type="spellStart"/>
      <w:r w:rsidR="008632B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</w:t>
      </w:r>
      <w:proofErr w:type="spellEnd"/>
      <w:r w:rsidR="008632B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району П</w:t>
      </w:r>
      <w:r w:rsidR="00D2250A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олтавської області), що належало померлій 04.02.2009 Мороз Марії Миколаївні на підставі сертифіката на право на земельну частку (пай) серії ПЛ №0202800</w:t>
      </w:r>
      <w:r w:rsidR="001349F0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55515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до </w:t>
      </w:r>
      <w:r w:rsidR="00476A23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списків розпаювання та </w:t>
      </w:r>
      <w:r w:rsidR="00C55515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схеми розміщення земельних часток (паїв) колишнього КСП </w:t>
      </w:r>
      <w:r w:rsidR="00476A23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476A23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Калинівське</w:t>
      </w:r>
      <w:proofErr w:type="spellEnd"/>
      <w:r w:rsidR="00476A23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55515"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 ст.ст. 12, 183, 185 Земельного Кодексу України, Законом України «Про порядок виділення в натурі (на місцевості) земельних ділянок власникам земельних часток (паїв)</w:t>
      </w:r>
      <w:r w:rsidRPr="007B1CA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», 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ст.ст. 25, 55 Закону України «Про землеустрій», ст.ст. 26, 59 Закону України «Про місцеве самоврядування в Україні», враховуючи рекомендації постійної комісії з питань аграрної політики, земельних відносин, екології, </w:t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селищна рада </w:t>
      </w:r>
    </w:p>
    <w:p w:rsidR="00425E67" w:rsidRPr="007B1CA5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5E67" w:rsidRPr="007B1CA5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:rsidR="00425E67" w:rsidRPr="007B1CA5" w:rsidRDefault="00425E67" w:rsidP="00425E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25E67" w:rsidRPr="007B1CA5" w:rsidRDefault="00425E67" w:rsidP="00425E67">
      <w:pPr>
        <w:pStyle w:val="a3"/>
        <w:spacing w:after="0"/>
        <w:ind w:left="0" w:firstLine="720"/>
        <w:jc w:val="both"/>
        <w:rPr>
          <w:color w:val="000000" w:themeColor="text1"/>
          <w:sz w:val="28"/>
          <w:szCs w:val="28"/>
          <w:lang w:val="uk-UA"/>
        </w:rPr>
      </w:pPr>
      <w:r w:rsidRPr="007B1CA5">
        <w:rPr>
          <w:color w:val="000000" w:themeColor="text1"/>
          <w:sz w:val="28"/>
          <w:szCs w:val="28"/>
          <w:lang w:val="uk-UA"/>
        </w:rPr>
        <w:t xml:space="preserve">1. Надати дозвіл гр. </w:t>
      </w:r>
      <w:r w:rsidR="00476A23" w:rsidRPr="007B1CA5">
        <w:rPr>
          <w:color w:val="000000" w:themeColor="text1"/>
          <w:sz w:val="28"/>
          <w:szCs w:val="28"/>
          <w:lang w:val="uk-UA"/>
        </w:rPr>
        <w:t>Морозу Володимиру Анатолійовичу</w:t>
      </w:r>
      <w:r w:rsidR="00C55515" w:rsidRPr="007B1CA5">
        <w:rPr>
          <w:color w:val="000000" w:themeColor="text1"/>
          <w:sz w:val="28"/>
          <w:szCs w:val="28"/>
          <w:lang w:val="uk-UA"/>
        </w:rPr>
        <w:t xml:space="preserve"> </w:t>
      </w:r>
      <w:r w:rsidRPr="007B1CA5">
        <w:rPr>
          <w:color w:val="000000" w:themeColor="text1"/>
          <w:sz w:val="28"/>
          <w:szCs w:val="28"/>
          <w:lang w:val="uk-UA"/>
        </w:rPr>
        <w:t xml:space="preserve">на виготовлення технічної документації із землеустрою щодо встановлення (відновлення) меж земельної ділянки в натурі (на місцевості), а саме: земельної частки (паю) за </w:t>
      </w:r>
      <w:r w:rsidR="004B3ABC" w:rsidRPr="007B1CA5">
        <w:rPr>
          <w:color w:val="000000" w:themeColor="text1"/>
          <w:sz w:val="28"/>
          <w:szCs w:val="28"/>
          <w:lang w:val="uk-UA"/>
        </w:rPr>
        <w:t xml:space="preserve">             </w:t>
      </w:r>
      <w:r w:rsidR="00C55515" w:rsidRPr="007B1CA5">
        <w:rPr>
          <w:color w:val="000000" w:themeColor="text1"/>
          <w:sz w:val="28"/>
          <w:szCs w:val="28"/>
          <w:lang w:val="uk-UA"/>
        </w:rPr>
        <w:lastRenderedPageBreak/>
        <w:t xml:space="preserve">№ </w:t>
      </w:r>
      <w:r w:rsidR="004B3ABC" w:rsidRPr="007B1CA5">
        <w:rPr>
          <w:color w:val="000000" w:themeColor="text1"/>
          <w:sz w:val="28"/>
          <w:szCs w:val="28"/>
          <w:lang w:val="uk-UA"/>
        </w:rPr>
        <w:t>102</w:t>
      </w:r>
      <w:r w:rsidRPr="007B1CA5">
        <w:rPr>
          <w:color w:val="000000" w:themeColor="text1"/>
          <w:sz w:val="28"/>
          <w:szCs w:val="28"/>
          <w:lang w:val="uk-UA"/>
        </w:rPr>
        <w:t xml:space="preserve"> із земель колишнього КСП </w:t>
      </w:r>
      <w:r w:rsidR="00476A23" w:rsidRPr="007B1CA5">
        <w:rPr>
          <w:color w:val="000000" w:themeColor="text1"/>
          <w:sz w:val="28"/>
          <w:szCs w:val="28"/>
          <w:lang w:val="uk-UA"/>
        </w:rPr>
        <w:t>«</w:t>
      </w:r>
      <w:proofErr w:type="spellStart"/>
      <w:r w:rsidR="00476A23" w:rsidRPr="007B1CA5">
        <w:rPr>
          <w:color w:val="000000" w:themeColor="text1"/>
          <w:sz w:val="28"/>
          <w:szCs w:val="28"/>
          <w:lang w:val="uk-UA"/>
        </w:rPr>
        <w:t>Калинівське</w:t>
      </w:r>
      <w:proofErr w:type="spellEnd"/>
      <w:r w:rsidR="00476A23" w:rsidRPr="007B1CA5">
        <w:rPr>
          <w:color w:val="000000" w:themeColor="text1"/>
          <w:sz w:val="28"/>
          <w:szCs w:val="28"/>
          <w:lang w:val="uk-UA"/>
        </w:rPr>
        <w:t>»</w:t>
      </w:r>
      <w:r w:rsidRPr="007B1CA5">
        <w:rPr>
          <w:color w:val="000000" w:themeColor="text1"/>
          <w:sz w:val="28"/>
          <w:szCs w:val="28"/>
          <w:lang w:val="uk-UA"/>
        </w:rPr>
        <w:t xml:space="preserve"> площею </w:t>
      </w:r>
      <w:r w:rsidR="004B3ABC" w:rsidRPr="007B1CA5">
        <w:rPr>
          <w:color w:val="000000" w:themeColor="text1"/>
          <w:sz w:val="28"/>
          <w:szCs w:val="28"/>
          <w:lang w:val="uk-UA"/>
        </w:rPr>
        <w:t>6,92</w:t>
      </w:r>
      <w:r w:rsidRPr="007B1CA5">
        <w:rPr>
          <w:color w:val="000000" w:themeColor="text1"/>
          <w:sz w:val="28"/>
          <w:szCs w:val="28"/>
          <w:lang w:val="uk-UA"/>
        </w:rPr>
        <w:t xml:space="preserve"> га з цільовим призначенням для ведення товарного сільськогосподарського виробництва, яка знаходиться за межами населених пунктів на території Семенівської селищної ради Кременчуцького району Полтавської області (територія колишньої </w:t>
      </w:r>
      <w:r w:rsidR="00476A23" w:rsidRPr="007B1CA5">
        <w:rPr>
          <w:color w:val="000000" w:themeColor="text1"/>
          <w:sz w:val="28"/>
          <w:szCs w:val="28"/>
          <w:lang w:val="uk-UA"/>
        </w:rPr>
        <w:t xml:space="preserve">Рокитівської </w:t>
      </w:r>
      <w:r w:rsidRPr="007B1CA5">
        <w:rPr>
          <w:color w:val="000000" w:themeColor="text1"/>
          <w:sz w:val="28"/>
          <w:szCs w:val="28"/>
          <w:lang w:val="uk-UA"/>
        </w:rPr>
        <w:t xml:space="preserve">сільської ради). </w:t>
      </w:r>
    </w:p>
    <w:p w:rsidR="00425E67" w:rsidRPr="007B1CA5" w:rsidRDefault="00425E67" w:rsidP="00425E67">
      <w:pPr>
        <w:pStyle w:val="a3"/>
        <w:spacing w:after="0"/>
        <w:ind w:left="0" w:firstLine="720"/>
        <w:jc w:val="both"/>
        <w:rPr>
          <w:color w:val="000000" w:themeColor="text1"/>
          <w:sz w:val="28"/>
          <w:szCs w:val="28"/>
          <w:lang w:val="uk-UA"/>
        </w:rPr>
      </w:pPr>
      <w:r w:rsidRPr="007B1CA5">
        <w:rPr>
          <w:color w:val="000000" w:themeColor="text1"/>
          <w:sz w:val="28"/>
          <w:szCs w:val="28"/>
          <w:lang w:val="uk-UA"/>
        </w:rPr>
        <w:t>2. Виготовлену документацію подати на  розгляд та затвердження  сесії селищної ради.</w:t>
      </w:r>
    </w:p>
    <w:p w:rsidR="00425E67" w:rsidRPr="007B1CA5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Контроль за виконанням рішення покласти на постійну комісію з питань аграрної політики, земельних відносин, екології, </w:t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(Мидловець Р.М.).</w:t>
      </w:r>
    </w:p>
    <w:p w:rsidR="00425E67" w:rsidRPr="007B1CA5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5E67" w:rsidRPr="007B1CA5" w:rsidRDefault="00425E67" w:rsidP="00425E6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573" w:rsidRPr="007B1CA5" w:rsidRDefault="00425E67" w:rsidP="00425E6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</w:t>
      </w:r>
      <w:r w:rsidR="00C55515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</w:t>
      </w:r>
      <w:r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Л.П.МИЛАШЕВ</w:t>
      </w:r>
      <w:r w:rsidR="00476A23" w:rsidRPr="007B1C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ИЧ</w:t>
      </w:r>
    </w:p>
    <w:p w:rsidR="00F07573" w:rsidRPr="007B1CA5" w:rsidRDefault="00F07573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573" w:rsidRDefault="00F07573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7F04" w:rsidRPr="007B1CA5" w:rsidRDefault="00827F04" w:rsidP="00F0757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proofErr w:type="spellStart"/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Проєкт</w:t>
      </w:r>
      <w:proofErr w:type="spellEnd"/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розроблено: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Начальник Відділу земельних відносин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  <w:t xml:space="preserve">          Г.В.</w:t>
      </w:r>
      <w:proofErr w:type="spellStart"/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Шквир</w:t>
      </w:r>
      <w:proofErr w:type="spellEnd"/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 w:eastAsia="en-US"/>
        </w:rPr>
      </w:pP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proofErr w:type="spellStart"/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Проєкт</w:t>
      </w:r>
      <w:proofErr w:type="spellEnd"/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погоджено: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Заступник селищного голови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ab/>
        <w:t xml:space="preserve">   Ю.С.</w:t>
      </w:r>
      <w:proofErr w:type="spellStart"/>
      <w:r w:rsidRPr="007B1CA5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Стеценко</w:t>
      </w:r>
      <w:proofErr w:type="spellEnd"/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7B1CA5">
        <w:rPr>
          <w:rStyle w:val="a7"/>
          <w:rFonts w:ascii="Times New Roman" w:hAnsi="Times New Roman" w:cs="Times New Roman"/>
          <w:bCs/>
          <w:i w:val="0"/>
          <w:color w:val="000000" w:themeColor="text1"/>
          <w:sz w:val="28"/>
          <w:szCs w:val="28"/>
          <w:shd w:val="clear" w:color="auto" w:fill="FFFFFF"/>
        </w:rPr>
        <w:t xml:space="preserve">Голова постійної 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комісії </w:t>
      </w:r>
      <w:r w:rsidRPr="007B1CA5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 xml:space="preserve">з </w:t>
      </w: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аграрної політики, земельних відносин, 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7B1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екології, </w:t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природокористування, 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охорони навколишнього середовища, 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житлово-комунального господарства, </w:t>
      </w:r>
    </w:p>
    <w:p w:rsidR="00F07573" w:rsidRPr="007B1CA5" w:rsidRDefault="00F07573" w:rsidP="00F0757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>містобудування та будівництва</w:t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</w:r>
      <w:r w:rsidRPr="007B1CA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</w:rPr>
        <w:tab/>
        <w:t>Р.М.Мидловець</w:t>
      </w:r>
    </w:p>
    <w:p w:rsidR="00425E67" w:rsidRPr="007B1CA5" w:rsidRDefault="00425E67" w:rsidP="00F0757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25E67" w:rsidRPr="007B1CA5" w:rsidSect="005F11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25E67"/>
    <w:rsid w:val="001349F0"/>
    <w:rsid w:val="001F1510"/>
    <w:rsid w:val="001F3A5D"/>
    <w:rsid w:val="001F7AB4"/>
    <w:rsid w:val="00271845"/>
    <w:rsid w:val="00284F8D"/>
    <w:rsid w:val="00313DBF"/>
    <w:rsid w:val="00425E67"/>
    <w:rsid w:val="00462B13"/>
    <w:rsid w:val="00476A23"/>
    <w:rsid w:val="004B3ABC"/>
    <w:rsid w:val="004D16D0"/>
    <w:rsid w:val="004D49EC"/>
    <w:rsid w:val="005F11ED"/>
    <w:rsid w:val="00623B29"/>
    <w:rsid w:val="006313F2"/>
    <w:rsid w:val="006D0B7D"/>
    <w:rsid w:val="006F3A5C"/>
    <w:rsid w:val="0072286D"/>
    <w:rsid w:val="007B1CA5"/>
    <w:rsid w:val="00806537"/>
    <w:rsid w:val="00827F04"/>
    <w:rsid w:val="00847387"/>
    <w:rsid w:val="00852730"/>
    <w:rsid w:val="008632BA"/>
    <w:rsid w:val="008B5845"/>
    <w:rsid w:val="008C77FB"/>
    <w:rsid w:val="008D0EA3"/>
    <w:rsid w:val="009C19C9"/>
    <w:rsid w:val="00A45200"/>
    <w:rsid w:val="00A67454"/>
    <w:rsid w:val="00A77872"/>
    <w:rsid w:val="00C55515"/>
    <w:rsid w:val="00D11544"/>
    <w:rsid w:val="00D2250A"/>
    <w:rsid w:val="00E00E13"/>
    <w:rsid w:val="00E84B6C"/>
    <w:rsid w:val="00F07573"/>
    <w:rsid w:val="00FE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25E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25E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25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5E67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F07573"/>
  </w:style>
  <w:style w:type="character" w:styleId="a7">
    <w:name w:val="Emphasis"/>
    <w:basedOn w:val="a0"/>
    <w:uiPriority w:val="20"/>
    <w:qFormat/>
    <w:rsid w:val="00F0757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11</cp:revision>
  <cp:lastPrinted>2001-12-31T22:02:00Z</cp:lastPrinted>
  <dcterms:created xsi:type="dcterms:W3CDTF">2021-07-14T11:11:00Z</dcterms:created>
  <dcterms:modified xsi:type="dcterms:W3CDTF">2001-12-31T22:03:00Z</dcterms:modified>
</cp:coreProperties>
</file>