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14" w:rsidRPr="00066514" w:rsidRDefault="00066514" w:rsidP="00066514">
      <w:pPr>
        <w:spacing w:line="240" w:lineRule="auto"/>
        <w:rPr>
          <w:rFonts w:ascii="Times New Roman" w:eastAsia="Times New Roman" w:hAnsi="Times New Roman" w:cs="Times New Roman"/>
        </w:rPr>
      </w:pP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рішенням  другої  сесії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Семенівської селищної ради </w:t>
      </w: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VIII скликання від </w:t>
      </w:r>
      <w:r>
        <w:rPr>
          <w:rFonts w:ascii="Times New Roman" w:hAnsi="Times New Roman" w:cs="Times New Roman"/>
          <w:color w:val="000000"/>
          <w:sz w:val="28"/>
          <w:szCs w:val="28"/>
        </w:rPr>
        <w:t>12.02</w:t>
      </w:r>
      <w:r w:rsidRPr="00066514">
        <w:rPr>
          <w:rFonts w:ascii="Times New Roman" w:hAnsi="Times New Roman" w:cs="Times New Roman"/>
          <w:color w:val="000000"/>
          <w:sz w:val="28"/>
          <w:szCs w:val="28"/>
        </w:rPr>
        <w:t>.2021</w:t>
      </w:r>
    </w:p>
    <w:p w:rsidR="00066514" w:rsidRPr="00066514" w:rsidRDefault="00066514" w:rsidP="00066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b/>
          <w:sz w:val="28"/>
          <w:szCs w:val="28"/>
        </w:rPr>
        <w:t>ПЕРЕДАВАЛЬНИЙ АКТ</w:t>
      </w: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          Ми, що нижче підписалися, голова, заступник та члени ліквідаційної комісії з реорганізації</w:t>
      </w:r>
      <w:r w:rsidRPr="00066514">
        <w:rPr>
          <w:rFonts w:ascii="Times New Roman" w:eastAsia="Times New Roman" w:hAnsi="Times New Roman" w:cs="Times New Roman"/>
        </w:rPr>
        <w:t xml:space="preserve"> </w:t>
      </w:r>
      <w:r w:rsidR="00EF1D29">
        <w:rPr>
          <w:rFonts w:ascii="Times New Roman" w:hAnsi="Times New Roman" w:cs="Times New Roman"/>
          <w:bCs/>
          <w:sz w:val="28"/>
          <w:szCs w:val="28"/>
        </w:rPr>
        <w:t>БІЛЯКІВСЬКОЇ</w:t>
      </w:r>
      <w:r w:rsidR="00FD28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eastAsia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району Полтавської області, створеної відповідно до 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сесії 8 скликання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Семенівської селищної  ради</w:t>
      </w:r>
      <w:r>
        <w:rPr>
          <w:rFonts w:ascii="Times New Roman" w:eastAsia="Times New Roman" w:hAnsi="Times New Roman" w:cs="Times New Roman"/>
          <w:sz w:val="28"/>
        </w:rPr>
        <w:t xml:space="preserve"> від 18.</w:t>
      </w:r>
      <w:r w:rsidRPr="0006651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2.2020</w:t>
      </w:r>
      <w:r w:rsidRPr="00066514">
        <w:rPr>
          <w:rFonts w:ascii="Times New Roman" w:eastAsia="Times New Roman" w:hAnsi="Times New Roman" w:cs="Times New Roman"/>
          <w:sz w:val="28"/>
        </w:rPr>
        <w:t xml:space="preserve"> року 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припинення </w:t>
      </w:r>
      <w:r w:rsidR="00EF1D29">
        <w:rPr>
          <w:rFonts w:ascii="Times New Roman" w:eastAsia="Times New Roman" w:hAnsi="Times New Roman" w:cs="Times New Roman"/>
          <w:bCs/>
          <w:sz w:val="28"/>
          <w:szCs w:val="28"/>
        </w:rPr>
        <w:t>БІЛЯКІВСЬКОЇ</w:t>
      </w:r>
      <w:r w:rsidR="00FD28D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сільської ради»  шляхом приєднання до Семенівської селищної ради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у складі: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 xml:space="preserve">Милашевич Людмила Павлівна,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– 2216715642,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 406666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22.07.2002р.) – селищний голова Семенівської селищної ради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025933">
        <w:rPr>
          <w:rFonts w:ascii="Times New Roman" w:hAnsi="Times New Roman"/>
          <w:b/>
          <w:sz w:val="28"/>
          <w:szCs w:val="28"/>
        </w:rPr>
        <w:t>Зайченко</w:t>
      </w:r>
      <w:proofErr w:type="spellEnd"/>
      <w:r w:rsidRPr="00025933">
        <w:rPr>
          <w:rFonts w:ascii="Times New Roman" w:hAnsi="Times New Roman"/>
          <w:b/>
          <w:sz w:val="28"/>
          <w:szCs w:val="28"/>
        </w:rPr>
        <w:t xml:space="preserve"> Микола Вікторович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(РНОКПП - 3118919173,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№227575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D29" w:rsidRPr="0016788E" w:rsidRDefault="00EF1D29" w:rsidP="00EF1D29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6788E">
        <w:rPr>
          <w:rFonts w:ascii="Times New Roman" w:hAnsi="Times New Roman"/>
          <w:b/>
          <w:sz w:val="28"/>
          <w:szCs w:val="28"/>
        </w:rPr>
        <w:t>Гаркуша Галина Іванівна</w:t>
      </w:r>
      <w:r w:rsidRPr="001678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788E">
        <w:rPr>
          <w:rFonts w:ascii="Times New Roman" w:hAnsi="Times New Roman" w:cs="Times New Roman"/>
          <w:sz w:val="28"/>
          <w:szCs w:val="28"/>
        </w:rPr>
        <w:t xml:space="preserve"> –– (РНОКПП - 2349611487, паспорт серії КН №880228 виданий </w:t>
      </w:r>
      <w:proofErr w:type="spellStart"/>
      <w:r w:rsidRPr="0016788E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16788E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02.03.1999р.) – головний бухгалтер </w:t>
      </w:r>
      <w:proofErr w:type="spellStart"/>
      <w:r w:rsidRPr="0016788E">
        <w:rPr>
          <w:rFonts w:ascii="Times New Roman" w:hAnsi="Times New Roman" w:cs="Times New Roman"/>
          <w:sz w:val="28"/>
          <w:szCs w:val="28"/>
        </w:rPr>
        <w:t>Біляківської</w:t>
      </w:r>
      <w:proofErr w:type="spellEnd"/>
      <w:r w:rsidRPr="0016788E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:rsidR="00EF1D29" w:rsidRPr="001014DB" w:rsidRDefault="00EF1D29" w:rsidP="00EF1D29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6788E">
        <w:rPr>
          <w:rFonts w:ascii="Times New Roman" w:hAnsi="Times New Roman" w:cs="Times New Roman"/>
          <w:b/>
          <w:sz w:val="28"/>
          <w:szCs w:val="28"/>
        </w:rPr>
        <w:t xml:space="preserve">Петровська Ніна Михайлівна </w:t>
      </w:r>
      <w:r w:rsidRPr="0016788E">
        <w:rPr>
          <w:rFonts w:ascii="Times New Roman" w:hAnsi="Times New Roman" w:cs="Times New Roman"/>
          <w:sz w:val="28"/>
          <w:szCs w:val="28"/>
        </w:rPr>
        <w:t xml:space="preserve"> (РНОКПП - 2563719241, паспорт серії КН №451312 виданий </w:t>
      </w:r>
      <w:proofErr w:type="spellStart"/>
      <w:r w:rsidRPr="0016788E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16788E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28.07.1997р.) – спеціаліст </w:t>
      </w:r>
      <w:proofErr w:type="spellStart"/>
      <w:r w:rsidRPr="0016788E">
        <w:rPr>
          <w:rFonts w:ascii="Times New Roman" w:hAnsi="Times New Roman" w:cs="Times New Roman"/>
          <w:sz w:val="28"/>
          <w:szCs w:val="28"/>
        </w:rPr>
        <w:t>Біляківської</w:t>
      </w:r>
      <w:proofErr w:type="spellEnd"/>
      <w:r w:rsidRPr="0016788E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  <w:r w:rsidRPr="00101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36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ab/>
      </w:r>
      <w:r w:rsidRPr="00066514">
        <w:rPr>
          <w:rFonts w:ascii="Times New Roman" w:hAnsi="Times New Roman" w:cs="Times New Roman"/>
          <w:sz w:val="28"/>
          <w:szCs w:val="28"/>
        </w:rPr>
        <w:t xml:space="preserve">керуючись статтями 106, 107 Цивільного кодексу України, враховуючи протокол комісії ліквідаційної комісії з реорганізації </w:t>
      </w:r>
      <w:r w:rsidR="00EF1D29">
        <w:rPr>
          <w:rFonts w:ascii="Times New Roman" w:hAnsi="Times New Roman" w:cs="Times New Roman"/>
          <w:sz w:val="28"/>
          <w:szCs w:val="28"/>
        </w:rPr>
        <w:t>БІЛЯКІВСЬКОЇ</w:t>
      </w:r>
      <w:r w:rsidR="00FD28D0">
        <w:rPr>
          <w:rFonts w:ascii="Times New Roman" w:hAnsi="Times New Roman" w:cs="Times New Roman"/>
          <w:sz w:val="28"/>
          <w:szCs w:val="28"/>
        </w:rPr>
        <w:t xml:space="preserve"> </w:t>
      </w:r>
      <w:r w:rsidRPr="00066514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 склали цей акт про наступне: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Default="00066514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 Правонаступництво щодо майна, усіх прав та обов’язків, залишків  </w:t>
      </w:r>
      <w:r w:rsidR="00EF1D29">
        <w:rPr>
          <w:rFonts w:ascii="Times New Roman" w:hAnsi="Times New Roman" w:cs="Times New Roman"/>
          <w:sz w:val="28"/>
          <w:szCs w:val="28"/>
        </w:rPr>
        <w:t>БІЛЯКІВСЬКОЇ</w:t>
      </w:r>
      <w:r w:rsidR="00FD28D0">
        <w:rPr>
          <w:rFonts w:ascii="Times New Roman" w:hAnsi="Times New Roman" w:cs="Times New Roman"/>
          <w:sz w:val="28"/>
          <w:szCs w:val="28"/>
        </w:rPr>
        <w:t xml:space="preserve"> </w:t>
      </w:r>
      <w:r w:rsidRPr="00066514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</w:t>
      </w:r>
      <w:r>
        <w:rPr>
          <w:rFonts w:ascii="Times New Roman" w:hAnsi="Times New Roman" w:cs="Times New Roman"/>
          <w:sz w:val="28"/>
          <w:szCs w:val="28"/>
        </w:rPr>
        <w:t xml:space="preserve">лтавської області  (Код ЄДРПОУ </w:t>
      </w:r>
      <w:r w:rsidR="00C77117">
        <w:rPr>
          <w:rFonts w:ascii="Times New Roman" w:hAnsi="Times New Roman" w:cs="Times New Roman"/>
          <w:sz w:val="28"/>
          <w:szCs w:val="28"/>
        </w:rPr>
        <w:t>21047974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після її ліквідації шляхом приєднання до Семенівської селищної ради переходить правонаступнику -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</w:t>
      </w:r>
      <w:r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раді (Код ЄДРПОУ  </w:t>
      </w:r>
      <w:r w:rsidRPr="00066514">
        <w:rPr>
          <w:rFonts w:ascii="Times New Roman" w:hAnsi="Times New Roman" w:cs="Times New Roman"/>
          <w:sz w:val="28"/>
          <w:szCs w:val="28"/>
        </w:rPr>
        <w:t>22538295) (Додаток № 1).</w:t>
      </w:r>
    </w:p>
    <w:p w:rsidR="002C04A5" w:rsidRDefault="002C04A5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4A5" w:rsidRPr="00066514" w:rsidRDefault="002C04A5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2. Разом з майном від </w:t>
      </w:r>
      <w:r w:rsidR="00EF1D29">
        <w:rPr>
          <w:rFonts w:ascii="Times New Roman" w:hAnsi="Times New Roman" w:cs="Times New Roman"/>
          <w:sz w:val="28"/>
          <w:szCs w:val="28"/>
        </w:rPr>
        <w:t xml:space="preserve">БІЛЯКІВСЬКОЇ </w:t>
      </w:r>
      <w:r w:rsidRPr="00066514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  (Код ЄДРПОУ - </w:t>
      </w:r>
      <w:r w:rsidR="00FD28D0">
        <w:rPr>
          <w:rFonts w:ascii="Times New Roman" w:hAnsi="Times New Roman" w:cs="Times New Roman"/>
          <w:sz w:val="28"/>
          <w:szCs w:val="28"/>
        </w:rPr>
        <w:t>22540563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правонаступнику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раді (Код ЄДРПОУ - 22538295) передається вся док</w:t>
      </w:r>
      <w:r>
        <w:rPr>
          <w:rFonts w:ascii="Times New Roman" w:hAnsi="Times New Roman" w:cs="Times New Roman"/>
          <w:sz w:val="28"/>
          <w:szCs w:val="28"/>
        </w:rPr>
        <w:t>ументація згідно з додатком № 2.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776B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</w:r>
      <w:r w:rsidR="00776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Default="00066514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Pr="00066514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X="-601" w:tblpY="1"/>
        <w:tblOverlap w:val="never"/>
        <w:tblW w:w="10314" w:type="dxa"/>
        <w:tblLook w:val="04A0"/>
      </w:tblPr>
      <w:tblGrid>
        <w:gridCol w:w="5245"/>
        <w:gridCol w:w="1784"/>
        <w:gridCol w:w="3285"/>
      </w:tblGrid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1B320A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66514" w:rsidRPr="00066514">
              <w:rPr>
                <w:rFonts w:ascii="Times New Roman" w:hAnsi="Times New Roman" w:cs="Times New Roman"/>
                <w:sz w:val="28"/>
                <w:szCs w:val="28"/>
              </w:rPr>
              <w:t>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76BD2" w:rsidRPr="00776BD2" w:rsidRDefault="00776BD2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776BD2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066514" w:rsidTr="001B320A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066514" w:rsidTr="00EF1D2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EF1D29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ГАРКУША</w:t>
            </w:r>
          </w:p>
        </w:tc>
      </w:tr>
      <w:tr w:rsidR="00066514" w:rsidTr="00EF1D2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EF1D29" w:rsidP="001B3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 ПЕТРОВСЬКА </w:t>
            </w:r>
          </w:p>
        </w:tc>
      </w:tr>
      <w:tr w:rsidR="00FD28D0" w:rsidTr="00EF1D2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D28D0" w:rsidRPr="00776BD2" w:rsidRDefault="00FD28D0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28D0" w:rsidRDefault="00FD28D0" w:rsidP="001B3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FD28D0" w:rsidRDefault="00FD28D0" w:rsidP="001B320A">
            <w:pPr>
              <w:rPr>
                <w:rFonts w:ascii="Times New Roman" w:hAnsi="Times New Roman" w:cs="Times New Roman"/>
              </w:rPr>
            </w:pPr>
          </w:p>
        </w:tc>
      </w:tr>
      <w:tr w:rsidR="00C77117" w:rsidTr="001B320A">
        <w:trPr>
          <w:gridAfter w:val="2"/>
          <w:wAfter w:w="5069" w:type="dxa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77117" w:rsidRPr="00776BD2" w:rsidRDefault="00C77117" w:rsidP="001B32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648E" w:rsidRPr="00066514" w:rsidRDefault="00FD28D0" w:rsidP="0006651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sectPr w:rsidR="00FB648E" w:rsidRPr="00066514" w:rsidSect="00FB64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66514"/>
    <w:rsid w:val="00066514"/>
    <w:rsid w:val="001B320A"/>
    <w:rsid w:val="002C04A5"/>
    <w:rsid w:val="00320142"/>
    <w:rsid w:val="006119EC"/>
    <w:rsid w:val="00776BD2"/>
    <w:rsid w:val="008039F7"/>
    <w:rsid w:val="00921798"/>
    <w:rsid w:val="00A4509B"/>
    <w:rsid w:val="00C77117"/>
    <w:rsid w:val="00DC7325"/>
    <w:rsid w:val="00E1564E"/>
    <w:rsid w:val="00EF1D29"/>
    <w:rsid w:val="00EF5262"/>
    <w:rsid w:val="00FB648E"/>
    <w:rsid w:val="00FD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06651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066514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table" w:styleId="a4">
    <w:name w:val="Table Grid"/>
    <w:basedOn w:val="a1"/>
    <w:uiPriority w:val="59"/>
    <w:rsid w:val="00066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C0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2</cp:revision>
  <dcterms:created xsi:type="dcterms:W3CDTF">2021-02-08T16:40:00Z</dcterms:created>
  <dcterms:modified xsi:type="dcterms:W3CDTF">2021-02-08T16:40:00Z</dcterms:modified>
</cp:coreProperties>
</file>