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2AA" w:rsidRDefault="00E422AA" w:rsidP="00E422AA">
      <w:pPr>
        <w:jc w:val="center"/>
      </w:pPr>
      <w:r>
        <w:rPr>
          <w:noProof/>
          <w:lang w:val="ru-RU" w:eastAsia="ru-RU" w:bidi="ar-SA"/>
        </w:rPr>
        <w:drawing>
          <wp:inline distT="0" distB="0" distL="0" distR="0">
            <wp:extent cx="428625" cy="5619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428625" cy="561975"/>
                    </a:xfrm>
                    <a:prstGeom prst="rect">
                      <a:avLst/>
                    </a:prstGeom>
                    <a:noFill/>
                    <a:ln w="9525">
                      <a:noFill/>
                      <a:miter lim="800000"/>
                      <a:headEnd/>
                      <a:tailEnd/>
                    </a:ln>
                  </pic:spPr>
                </pic:pic>
              </a:graphicData>
            </a:graphic>
          </wp:inline>
        </w:drawing>
      </w:r>
    </w:p>
    <w:p w:rsidR="00E422AA" w:rsidRDefault="00E422AA" w:rsidP="00E422AA">
      <w:pPr>
        <w:tabs>
          <w:tab w:val="left" w:pos="8400"/>
        </w:tabs>
        <w:jc w:val="center"/>
        <w:rPr>
          <w:b/>
          <w:sz w:val="28"/>
          <w:szCs w:val="28"/>
        </w:rPr>
      </w:pPr>
      <w:r>
        <w:rPr>
          <w:b/>
          <w:sz w:val="28"/>
          <w:szCs w:val="28"/>
        </w:rPr>
        <w:t>СЕМЕНІВСЬКА СЕЛИЩНА РАДА</w:t>
      </w:r>
    </w:p>
    <w:p w:rsidR="00E422AA" w:rsidRDefault="00E422AA" w:rsidP="00E422AA">
      <w:pPr>
        <w:jc w:val="center"/>
        <w:rPr>
          <w:b/>
          <w:sz w:val="28"/>
          <w:szCs w:val="28"/>
        </w:rPr>
      </w:pPr>
      <w:r>
        <w:rPr>
          <w:b/>
          <w:sz w:val="28"/>
          <w:szCs w:val="28"/>
        </w:rPr>
        <w:t>КРЕМЕНЧУЦЬКОГО РАЙОНУ ПОЛТАВСЬКОЇ ОБЛАСТІ</w:t>
      </w:r>
    </w:p>
    <w:p w:rsidR="00E422AA" w:rsidRDefault="00E422AA" w:rsidP="00E422AA">
      <w:pPr>
        <w:jc w:val="center"/>
        <w:rPr>
          <w:sz w:val="28"/>
          <w:szCs w:val="28"/>
        </w:rPr>
      </w:pPr>
    </w:p>
    <w:p w:rsidR="00E422AA" w:rsidRDefault="00E422AA" w:rsidP="00E422AA">
      <w:pPr>
        <w:jc w:val="center"/>
        <w:rPr>
          <w:sz w:val="28"/>
          <w:szCs w:val="28"/>
        </w:rPr>
      </w:pPr>
      <w:r>
        <w:rPr>
          <w:color w:val="000000"/>
          <w:sz w:val="28"/>
          <w:szCs w:val="28"/>
        </w:rPr>
        <w:t>Перша сесія восьмого скликання</w:t>
      </w:r>
    </w:p>
    <w:p w:rsidR="00E422AA" w:rsidRDefault="00E422AA" w:rsidP="00E422AA">
      <w:pPr>
        <w:jc w:val="center"/>
        <w:rPr>
          <w:sz w:val="28"/>
          <w:szCs w:val="28"/>
        </w:rPr>
      </w:pPr>
    </w:p>
    <w:p w:rsidR="00E422AA" w:rsidRDefault="00E422AA" w:rsidP="00E422AA">
      <w:pPr>
        <w:jc w:val="center"/>
        <w:rPr>
          <w:b/>
          <w:sz w:val="28"/>
          <w:szCs w:val="28"/>
        </w:rPr>
      </w:pPr>
      <w:r>
        <w:rPr>
          <w:b/>
          <w:sz w:val="28"/>
          <w:szCs w:val="28"/>
        </w:rPr>
        <w:t xml:space="preserve">     Р І Ш Е Н </w:t>
      </w:r>
      <w:proofErr w:type="spellStart"/>
      <w:r>
        <w:rPr>
          <w:b/>
          <w:sz w:val="28"/>
          <w:szCs w:val="28"/>
        </w:rPr>
        <w:t>Н</w:t>
      </w:r>
      <w:proofErr w:type="spellEnd"/>
      <w:r>
        <w:rPr>
          <w:b/>
          <w:sz w:val="28"/>
          <w:szCs w:val="28"/>
        </w:rPr>
        <w:t xml:space="preserve"> Я </w:t>
      </w:r>
    </w:p>
    <w:p w:rsidR="00E422AA" w:rsidRDefault="00E422AA" w:rsidP="00E422AA">
      <w:pPr>
        <w:rPr>
          <w:sz w:val="28"/>
          <w:szCs w:val="28"/>
        </w:rPr>
      </w:pPr>
    </w:p>
    <w:p w:rsidR="00E422AA" w:rsidRDefault="00E422AA" w:rsidP="00E422AA">
      <w:pPr>
        <w:rPr>
          <w:color w:val="FF0000"/>
          <w:sz w:val="28"/>
          <w:szCs w:val="28"/>
        </w:rPr>
      </w:pPr>
      <w:r>
        <w:rPr>
          <w:sz w:val="28"/>
          <w:szCs w:val="28"/>
        </w:rPr>
        <w:t>30  грудня  2020  року</w:t>
      </w:r>
      <w:r>
        <w:rPr>
          <w:sz w:val="28"/>
          <w:szCs w:val="28"/>
        </w:rPr>
        <w:tab/>
      </w:r>
      <w:r>
        <w:rPr>
          <w:sz w:val="28"/>
          <w:szCs w:val="28"/>
        </w:rPr>
        <w:tab/>
      </w:r>
      <w:r>
        <w:rPr>
          <w:sz w:val="28"/>
          <w:szCs w:val="28"/>
        </w:rPr>
        <w:tab/>
      </w:r>
      <w:r>
        <w:rPr>
          <w:sz w:val="28"/>
          <w:szCs w:val="28"/>
        </w:rPr>
        <w:tab/>
        <w:t xml:space="preserve">                     </w:t>
      </w:r>
      <w:r>
        <w:rPr>
          <w:sz w:val="28"/>
          <w:szCs w:val="28"/>
        </w:rPr>
        <w:tab/>
      </w:r>
      <w:r>
        <w:rPr>
          <w:sz w:val="28"/>
          <w:szCs w:val="28"/>
        </w:rPr>
        <w:tab/>
      </w:r>
      <w:r>
        <w:rPr>
          <w:sz w:val="28"/>
          <w:szCs w:val="28"/>
        </w:rPr>
        <w:tab/>
        <w:t xml:space="preserve">     № 56</w:t>
      </w:r>
    </w:p>
    <w:p w:rsidR="00E422AA" w:rsidRDefault="00E422AA" w:rsidP="00E422AA">
      <w:pPr>
        <w:pStyle w:val="af1"/>
        <w:shd w:val="clear" w:color="auto" w:fill="FFFFFF"/>
        <w:spacing w:before="0" w:beforeAutospacing="0" w:after="0" w:afterAutospacing="0"/>
        <w:ind w:right="5244"/>
        <w:rPr>
          <w:b/>
          <w:color w:val="000000" w:themeColor="text1"/>
          <w:sz w:val="28"/>
          <w:szCs w:val="28"/>
        </w:rPr>
      </w:pPr>
    </w:p>
    <w:p w:rsidR="0057279A" w:rsidRPr="0047050A" w:rsidRDefault="0057279A" w:rsidP="0047050A">
      <w:pPr>
        <w:ind w:right="4252"/>
        <w:rPr>
          <w:b/>
          <w:bCs/>
          <w:sz w:val="28"/>
          <w:szCs w:val="28"/>
        </w:rPr>
      </w:pPr>
      <w:r w:rsidRPr="0047050A">
        <w:rPr>
          <w:b/>
          <w:bCs/>
          <w:sz w:val="28"/>
          <w:szCs w:val="28"/>
        </w:rPr>
        <w:t xml:space="preserve">Про затвердження </w:t>
      </w:r>
      <w:r w:rsidR="0047050A" w:rsidRPr="0047050A">
        <w:rPr>
          <w:b/>
          <w:color w:val="000000"/>
          <w:sz w:val="28"/>
          <w:szCs w:val="28"/>
          <w:lang w:eastAsia="uk-UA" w:bidi="uk-UA"/>
        </w:rPr>
        <w:t>Програми організації та проведення суспільно корисних робіт для пору</w:t>
      </w:r>
      <w:r w:rsidR="0047050A" w:rsidRPr="0047050A">
        <w:rPr>
          <w:rStyle w:val="20"/>
          <w:rFonts w:eastAsia="SimSun"/>
          <w:b/>
          <w:sz w:val="28"/>
          <w:szCs w:val="28"/>
          <w:u w:val="none"/>
        </w:rPr>
        <w:t>шник</w:t>
      </w:r>
      <w:r w:rsidR="0047050A" w:rsidRPr="0047050A">
        <w:rPr>
          <w:b/>
          <w:color w:val="000000"/>
          <w:sz w:val="28"/>
          <w:szCs w:val="28"/>
          <w:lang w:eastAsia="uk-UA" w:bidi="uk-UA"/>
        </w:rPr>
        <w:t>ів, на яких судом накладено адміністративне стягнення у вигляді виконання суспільно корисних робіт на 2021-2023 роки</w:t>
      </w:r>
    </w:p>
    <w:p w:rsidR="0057279A" w:rsidRPr="006F0CA4" w:rsidRDefault="0057279A">
      <w:pPr>
        <w:rPr>
          <w:b/>
          <w:bCs/>
          <w:sz w:val="28"/>
          <w:szCs w:val="28"/>
        </w:rPr>
      </w:pPr>
    </w:p>
    <w:p w:rsidR="009C781D" w:rsidRPr="0047050A" w:rsidRDefault="0047050A" w:rsidP="009C781D">
      <w:pPr>
        <w:ind w:firstLine="709"/>
        <w:jc w:val="both"/>
        <w:rPr>
          <w:sz w:val="28"/>
          <w:szCs w:val="28"/>
        </w:rPr>
      </w:pPr>
      <w:r w:rsidRPr="0047050A">
        <w:rPr>
          <w:color w:val="000000"/>
          <w:sz w:val="28"/>
          <w:szCs w:val="28"/>
          <w:lang w:eastAsia="uk-UA" w:bidi="uk-UA"/>
        </w:rPr>
        <w:t>З метою забезпечення виконання норм Закону України «Про внесення змін до деяких законодавчих актів України щодо посилення захисту прав дитини на належне утримання шляхом вдосконалення порядку примусового стягнення заборгованості зі сплати аліментів», відповідно до статей 31</w:t>
      </w:r>
      <w:r w:rsidRPr="0047050A">
        <w:rPr>
          <w:color w:val="000000"/>
          <w:sz w:val="28"/>
          <w:szCs w:val="28"/>
          <w:vertAlign w:val="superscript"/>
          <w:lang w:eastAsia="uk-UA" w:bidi="uk-UA"/>
        </w:rPr>
        <w:t>і</w:t>
      </w:r>
      <w:r w:rsidRPr="0047050A">
        <w:rPr>
          <w:color w:val="000000"/>
          <w:sz w:val="28"/>
          <w:szCs w:val="28"/>
          <w:lang w:eastAsia="uk-UA" w:bidi="uk-UA"/>
        </w:rPr>
        <w:t>, 325</w:t>
      </w:r>
      <w:r w:rsidRPr="0047050A">
        <w:rPr>
          <w:color w:val="000000"/>
          <w:sz w:val="28"/>
          <w:szCs w:val="28"/>
          <w:vertAlign w:val="superscript"/>
          <w:lang w:eastAsia="uk-UA" w:bidi="uk-UA"/>
        </w:rPr>
        <w:t>і</w:t>
      </w:r>
      <w:r w:rsidRPr="0047050A">
        <w:rPr>
          <w:color w:val="000000"/>
          <w:sz w:val="28"/>
          <w:szCs w:val="28"/>
          <w:lang w:eastAsia="uk-UA" w:bidi="uk-UA"/>
        </w:rPr>
        <w:t>, 325</w:t>
      </w:r>
      <w:r w:rsidRPr="0047050A">
        <w:rPr>
          <w:color w:val="000000"/>
          <w:sz w:val="28"/>
          <w:szCs w:val="28"/>
          <w:vertAlign w:val="superscript"/>
          <w:lang w:eastAsia="uk-UA" w:bidi="uk-UA"/>
        </w:rPr>
        <w:t>3</w:t>
      </w:r>
      <w:r w:rsidRPr="0047050A">
        <w:rPr>
          <w:color w:val="000000"/>
          <w:sz w:val="28"/>
          <w:szCs w:val="28"/>
          <w:lang w:eastAsia="uk-UA" w:bidi="uk-UA"/>
        </w:rPr>
        <w:t xml:space="preserve"> Кодексу України про адміністративні правопорушення</w:t>
      </w:r>
      <w:r>
        <w:rPr>
          <w:color w:val="000000"/>
          <w:sz w:val="28"/>
          <w:szCs w:val="28"/>
          <w:lang w:eastAsia="uk-UA" w:bidi="uk-UA"/>
        </w:rPr>
        <w:t xml:space="preserve"> </w:t>
      </w:r>
      <w:r w:rsidRPr="0047050A">
        <w:rPr>
          <w:color w:val="000000"/>
          <w:sz w:val="28"/>
          <w:szCs w:val="28"/>
          <w:lang w:eastAsia="uk-UA" w:bidi="uk-UA"/>
        </w:rPr>
        <w:t xml:space="preserve">та </w:t>
      </w:r>
      <w:r>
        <w:rPr>
          <w:color w:val="000000"/>
          <w:sz w:val="28"/>
          <w:szCs w:val="28"/>
          <w:lang w:eastAsia="uk-UA" w:bidi="uk-UA"/>
        </w:rPr>
        <w:t>«</w:t>
      </w:r>
      <w:r w:rsidRPr="0047050A">
        <w:rPr>
          <w:color w:val="000000"/>
          <w:sz w:val="28"/>
          <w:szCs w:val="28"/>
          <w:lang w:eastAsia="uk-UA" w:bidi="uk-UA"/>
        </w:rPr>
        <w:t>Порядку виконання адміністративних стягнень у вигляді громадських робіт, виправних робіт та суспільно корисних робіт</w:t>
      </w:r>
      <w:r>
        <w:rPr>
          <w:color w:val="000000"/>
          <w:sz w:val="28"/>
          <w:szCs w:val="28"/>
          <w:lang w:eastAsia="uk-UA" w:bidi="uk-UA"/>
        </w:rPr>
        <w:t>»</w:t>
      </w:r>
      <w:r w:rsidRPr="0047050A">
        <w:rPr>
          <w:color w:val="000000"/>
          <w:sz w:val="28"/>
          <w:szCs w:val="28"/>
          <w:lang w:eastAsia="uk-UA" w:bidi="uk-UA"/>
        </w:rPr>
        <w:t>, затвердженого наказом Міністерства юстиції України від 19.03.2013 №474/5,</w:t>
      </w:r>
      <w:r w:rsidR="0057279A" w:rsidRPr="0047050A">
        <w:rPr>
          <w:sz w:val="28"/>
          <w:szCs w:val="28"/>
        </w:rPr>
        <w:t xml:space="preserve"> </w:t>
      </w:r>
      <w:r w:rsidR="0057279A" w:rsidRPr="0047050A">
        <w:rPr>
          <w:color w:val="000000"/>
          <w:sz w:val="28"/>
          <w:szCs w:val="28"/>
        </w:rPr>
        <w:t>керуючись ст.</w:t>
      </w:r>
      <w:r w:rsidR="00F60DAA" w:rsidRPr="0047050A">
        <w:rPr>
          <w:color w:val="000000"/>
          <w:sz w:val="28"/>
          <w:szCs w:val="28"/>
        </w:rPr>
        <w:t>ст.</w:t>
      </w:r>
      <w:r w:rsidR="009C781D" w:rsidRPr="0047050A">
        <w:rPr>
          <w:color w:val="000000"/>
          <w:sz w:val="28"/>
          <w:szCs w:val="28"/>
        </w:rPr>
        <w:t xml:space="preserve"> </w:t>
      </w:r>
      <w:r w:rsidR="0057279A" w:rsidRPr="0047050A">
        <w:rPr>
          <w:color w:val="000000"/>
          <w:sz w:val="28"/>
          <w:szCs w:val="28"/>
        </w:rPr>
        <w:t>26</w:t>
      </w:r>
      <w:r w:rsidR="00F60DAA" w:rsidRPr="0047050A">
        <w:rPr>
          <w:color w:val="000000"/>
          <w:sz w:val="28"/>
          <w:szCs w:val="28"/>
        </w:rPr>
        <w:t>, 59</w:t>
      </w:r>
      <w:r w:rsidR="0057279A" w:rsidRPr="0047050A">
        <w:rPr>
          <w:color w:val="000000"/>
          <w:sz w:val="28"/>
          <w:szCs w:val="28"/>
        </w:rPr>
        <w:t xml:space="preserve"> Закону України «Про місцеве самоврядування в Україні», </w:t>
      </w:r>
      <w:r w:rsidR="009C781D" w:rsidRPr="0047050A">
        <w:rPr>
          <w:color w:val="000000"/>
          <w:sz w:val="28"/>
          <w:szCs w:val="28"/>
        </w:rPr>
        <w:t xml:space="preserve">селищна рада, </w:t>
      </w:r>
    </w:p>
    <w:p w:rsidR="009C781D" w:rsidRPr="006F0CA4" w:rsidRDefault="009C781D" w:rsidP="009C781D">
      <w:pPr>
        <w:rPr>
          <w:b/>
          <w:sz w:val="28"/>
          <w:szCs w:val="28"/>
        </w:rPr>
      </w:pPr>
    </w:p>
    <w:p w:rsidR="009C781D" w:rsidRPr="006F0CA4" w:rsidRDefault="009C781D" w:rsidP="009C781D">
      <w:pPr>
        <w:jc w:val="center"/>
        <w:rPr>
          <w:b/>
          <w:sz w:val="28"/>
          <w:szCs w:val="28"/>
        </w:rPr>
      </w:pPr>
      <w:r w:rsidRPr="006F0CA4">
        <w:rPr>
          <w:b/>
          <w:sz w:val="28"/>
          <w:szCs w:val="28"/>
        </w:rPr>
        <w:t>В И Р І Ш И Л А:</w:t>
      </w:r>
    </w:p>
    <w:p w:rsidR="0057279A" w:rsidRPr="006F0CA4" w:rsidRDefault="0057279A">
      <w:pPr>
        <w:jc w:val="both"/>
        <w:rPr>
          <w:b/>
          <w:bCs/>
          <w:sz w:val="28"/>
          <w:szCs w:val="28"/>
        </w:rPr>
      </w:pPr>
    </w:p>
    <w:p w:rsidR="0057279A" w:rsidRPr="0047050A" w:rsidRDefault="0057279A" w:rsidP="0063047B">
      <w:pPr>
        <w:numPr>
          <w:ilvl w:val="0"/>
          <w:numId w:val="1"/>
        </w:numPr>
        <w:tabs>
          <w:tab w:val="clear" w:pos="720"/>
        </w:tabs>
        <w:ind w:left="0" w:firstLine="709"/>
        <w:jc w:val="both"/>
        <w:rPr>
          <w:color w:val="000000"/>
          <w:sz w:val="28"/>
          <w:szCs w:val="28"/>
        </w:rPr>
      </w:pPr>
      <w:r w:rsidRPr="0047050A">
        <w:rPr>
          <w:color w:val="000000"/>
          <w:sz w:val="28"/>
          <w:szCs w:val="28"/>
        </w:rPr>
        <w:t xml:space="preserve">Затвердити </w:t>
      </w:r>
      <w:r w:rsidR="0047050A" w:rsidRPr="0047050A">
        <w:rPr>
          <w:color w:val="000000"/>
          <w:sz w:val="28"/>
          <w:szCs w:val="28"/>
          <w:lang w:eastAsia="uk-UA" w:bidi="uk-UA"/>
        </w:rPr>
        <w:t xml:space="preserve">Програму організації та проведення суспільно корисних робіт для порушників, на яких судом накладено адміністративне стягнення у вигляді виконання суспільно корисних робіт на 2021-2023 роки </w:t>
      </w:r>
      <w:r w:rsidRPr="0047050A">
        <w:rPr>
          <w:color w:val="000000"/>
          <w:sz w:val="28"/>
          <w:szCs w:val="28"/>
        </w:rPr>
        <w:t>(</w:t>
      </w:r>
      <w:r w:rsidR="00D43CAE" w:rsidRPr="0047050A">
        <w:rPr>
          <w:color w:val="000000"/>
          <w:sz w:val="28"/>
          <w:szCs w:val="28"/>
        </w:rPr>
        <w:t>Д</w:t>
      </w:r>
      <w:r w:rsidRPr="0047050A">
        <w:rPr>
          <w:color w:val="000000"/>
          <w:sz w:val="28"/>
          <w:szCs w:val="28"/>
        </w:rPr>
        <w:t xml:space="preserve">одаток </w:t>
      </w:r>
      <w:r w:rsidR="0063047B" w:rsidRPr="0047050A">
        <w:rPr>
          <w:color w:val="000000"/>
          <w:sz w:val="28"/>
          <w:szCs w:val="28"/>
        </w:rPr>
        <w:t>№</w:t>
      </w:r>
      <w:r w:rsidRPr="0047050A">
        <w:rPr>
          <w:color w:val="000000"/>
          <w:sz w:val="28"/>
          <w:szCs w:val="28"/>
        </w:rPr>
        <w:t>1).</w:t>
      </w:r>
    </w:p>
    <w:p w:rsidR="0057279A" w:rsidRPr="0047050A" w:rsidRDefault="0047050A" w:rsidP="0063047B">
      <w:pPr>
        <w:numPr>
          <w:ilvl w:val="0"/>
          <w:numId w:val="1"/>
        </w:numPr>
        <w:tabs>
          <w:tab w:val="clear" w:pos="720"/>
        </w:tabs>
        <w:ind w:left="0" w:firstLine="709"/>
        <w:jc w:val="both"/>
        <w:rPr>
          <w:color w:val="000000"/>
          <w:sz w:val="28"/>
          <w:szCs w:val="28"/>
        </w:rPr>
      </w:pPr>
      <w:r w:rsidRPr="0047050A">
        <w:rPr>
          <w:sz w:val="28"/>
          <w:szCs w:val="28"/>
        </w:rPr>
        <w:t xml:space="preserve">Фінансовому управлінню Семенівської селищної ради (Палій С. В.) </w:t>
      </w:r>
      <w:r w:rsidR="0057279A" w:rsidRPr="0047050A">
        <w:rPr>
          <w:sz w:val="28"/>
          <w:szCs w:val="28"/>
        </w:rPr>
        <w:t xml:space="preserve">забезпечити </w:t>
      </w:r>
      <w:r w:rsidRPr="0047050A">
        <w:rPr>
          <w:color w:val="000000"/>
          <w:sz w:val="28"/>
          <w:szCs w:val="28"/>
          <w:lang w:eastAsia="uk-UA" w:bidi="uk-UA"/>
        </w:rPr>
        <w:t>фінансування Програми організації та проведення суспільно корисних робіт для порушників, на яких судом накладено адміністративне стягнення у вигляді виконання суспільно корисних робіт на 2021-2023 роки</w:t>
      </w:r>
      <w:r w:rsidR="0057279A" w:rsidRPr="0047050A">
        <w:rPr>
          <w:sz w:val="28"/>
          <w:szCs w:val="28"/>
        </w:rPr>
        <w:t>.</w:t>
      </w:r>
    </w:p>
    <w:p w:rsidR="0057279A" w:rsidRPr="006F0CA4" w:rsidRDefault="0057279A" w:rsidP="0063047B">
      <w:pPr>
        <w:numPr>
          <w:ilvl w:val="0"/>
          <w:numId w:val="1"/>
        </w:numPr>
        <w:tabs>
          <w:tab w:val="clear" w:pos="720"/>
        </w:tabs>
        <w:ind w:left="0" w:firstLine="709"/>
        <w:jc w:val="both"/>
        <w:rPr>
          <w:color w:val="000000"/>
          <w:sz w:val="28"/>
          <w:szCs w:val="28"/>
        </w:rPr>
      </w:pPr>
      <w:r w:rsidRPr="006F0CA4">
        <w:rPr>
          <w:color w:val="000000"/>
          <w:sz w:val="28"/>
          <w:szCs w:val="28"/>
        </w:rPr>
        <w:t xml:space="preserve">Контроль за виконанням даного рішення покласти на постійну комісію селищної ради з питань </w:t>
      </w:r>
      <w:r w:rsidR="00B625BE" w:rsidRPr="006F0CA4">
        <w:rPr>
          <w:rFonts w:cs="Times New Roman"/>
          <w:sz w:val="28"/>
          <w:szCs w:val="28"/>
        </w:rPr>
        <w:t xml:space="preserve"> </w:t>
      </w:r>
      <w:r w:rsidR="00B625BE" w:rsidRPr="006F0CA4">
        <w:rPr>
          <w:rFonts w:cs="Times New Roman"/>
          <w:bCs/>
          <w:iCs/>
          <w:sz w:val="28"/>
          <w:szCs w:val="28"/>
          <w:bdr w:val="none" w:sz="0" w:space="0" w:color="auto" w:frame="1"/>
        </w:rPr>
        <w:t xml:space="preserve">планування бюджету, фінансів, податків, майна та соціально-економічного розвитку </w:t>
      </w:r>
      <w:r w:rsidR="00B625BE" w:rsidRPr="006F0CA4">
        <w:rPr>
          <w:rFonts w:cs="Times New Roman"/>
          <w:sz w:val="28"/>
          <w:szCs w:val="28"/>
        </w:rPr>
        <w:t>(Книш В.Є.).</w:t>
      </w:r>
    </w:p>
    <w:p w:rsidR="0057279A" w:rsidRPr="006F0CA4" w:rsidRDefault="0057279A">
      <w:pPr>
        <w:jc w:val="both"/>
        <w:rPr>
          <w:sz w:val="28"/>
          <w:szCs w:val="28"/>
        </w:rPr>
      </w:pPr>
    </w:p>
    <w:p w:rsidR="0057279A" w:rsidRPr="006F0CA4" w:rsidRDefault="0057279A">
      <w:pPr>
        <w:jc w:val="both"/>
        <w:rPr>
          <w:b/>
          <w:sz w:val="28"/>
          <w:szCs w:val="28"/>
        </w:rPr>
      </w:pPr>
    </w:p>
    <w:p w:rsidR="006F0CA4" w:rsidRPr="006F0CA4" w:rsidRDefault="006F0CA4" w:rsidP="006F0CA4">
      <w:pPr>
        <w:rPr>
          <w:rFonts w:cs="Times New Roman"/>
          <w:b/>
          <w:color w:val="000000" w:themeColor="text1"/>
          <w:sz w:val="28"/>
          <w:szCs w:val="28"/>
        </w:rPr>
      </w:pPr>
      <w:r w:rsidRPr="006F0CA4">
        <w:rPr>
          <w:rFonts w:cs="Times New Roman"/>
          <w:b/>
          <w:color w:val="000000" w:themeColor="text1"/>
          <w:sz w:val="28"/>
          <w:szCs w:val="28"/>
        </w:rPr>
        <w:t xml:space="preserve">СЕЛИЩНИЙ ГОЛОВА                                        </w:t>
      </w:r>
      <w:r w:rsidR="00957B95">
        <w:rPr>
          <w:rFonts w:cs="Times New Roman"/>
          <w:b/>
          <w:color w:val="000000" w:themeColor="text1"/>
          <w:sz w:val="28"/>
          <w:szCs w:val="28"/>
        </w:rPr>
        <w:t xml:space="preserve">                </w:t>
      </w:r>
      <w:r w:rsidRPr="006F0CA4">
        <w:rPr>
          <w:rFonts w:cs="Times New Roman"/>
          <w:b/>
          <w:color w:val="000000" w:themeColor="text1"/>
          <w:sz w:val="28"/>
          <w:szCs w:val="28"/>
        </w:rPr>
        <w:t>Л.П. МИЛАШЕВИЧ</w:t>
      </w:r>
    </w:p>
    <w:p w:rsidR="0057279A" w:rsidRPr="006F0CA4" w:rsidRDefault="0057279A">
      <w:pPr>
        <w:jc w:val="center"/>
        <w:rPr>
          <w:sz w:val="28"/>
          <w:szCs w:val="28"/>
        </w:rPr>
      </w:pPr>
    </w:p>
    <w:p w:rsidR="0047050A" w:rsidRDefault="0047050A" w:rsidP="0047050A">
      <w:pPr>
        <w:widowControl/>
        <w:suppressAutoHyphens w:val="0"/>
        <w:rPr>
          <w:sz w:val="28"/>
          <w:szCs w:val="28"/>
        </w:rPr>
      </w:pPr>
      <w:r>
        <w:rPr>
          <w:sz w:val="28"/>
          <w:szCs w:val="28"/>
        </w:rPr>
        <w:br w:type="page"/>
      </w:r>
    </w:p>
    <w:p w:rsidR="0047050A" w:rsidRPr="000B7C23" w:rsidRDefault="0047050A" w:rsidP="000B7C23">
      <w:pPr>
        <w:ind w:left="5387"/>
        <w:rPr>
          <w:sz w:val="26"/>
          <w:szCs w:val="26"/>
        </w:rPr>
      </w:pPr>
      <w:r w:rsidRPr="000B7C23">
        <w:rPr>
          <w:sz w:val="26"/>
          <w:szCs w:val="26"/>
        </w:rPr>
        <w:lastRenderedPageBreak/>
        <w:t xml:space="preserve">Додаток </w:t>
      </w:r>
      <w:r w:rsidR="00531ED6">
        <w:rPr>
          <w:sz w:val="26"/>
          <w:szCs w:val="26"/>
        </w:rPr>
        <w:t>1</w:t>
      </w:r>
    </w:p>
    <w:p w:rsidR="0047050A" w:rsidRPr="000B7C23" w:rsidRDefault="0047050A" w:rsidP="000B7C23">
      <w:pPr>
        <w:ind w:left="5387"/>
        <w:rPr>
          <w:sz w:val="26"/>
          <w:szCs w:val="26"/>
        </w:rPr>
      </w:pPr>
      <w:r w:rsidRPr="000B7C23">
        <w:rPr>
          <w:sz w:val="26"/>
          <w:szCs w:val="26"/>
        </w:rPr>
        <w:t xml:space="preserve">до рішення Семенівської селищної ради </w:t>
      </w:r>
      <w:r w:rsidRPr="000B7C23">
        <w:rPr>
          <w:sz w:val="26"/>
          <w:szCs w:val="26"/>
          <w:lang w:val="en-US"/>
        </w:rPr>
        <w:t>VIII</w:t>
      </w:r>
      <w:r w:rsidRPr="000B7C23">
        <w:rPr>
          <w:sz w:val="26"/>
          <w:szCs w:val="26"/>
          <w:lang w:val="ru-RU"/>
        </w:rPr>
        <w:t xml:space="preserve"> </w:t>
      </w:r>
      <w:r w:rsidRPr="000B7C23">
        <w:rPr>
          <w:sz w:val="26"/>
          <w:szCs w:val="26"/>
        </w:rPr>
        <w:t xml:space="preserve">скликання </w:t>
      </w:r>
    </w:p>
    <w:p w:rsidR="0057279A" w:rsidRPr="000B7C23" w:rsidRDefault="0047050A" w:rsidP="000B7C23">
      <w:pPr>
        <w:ind w:left="5387"/>
        <w:rPr>
          <w:sz w:val="26"/>
          <w:szCs w:val="26"/>
        </w:rPr>
      </w:pPr>
      <w:r w:rsidRPr="000B7C23">
        <w:rPr>
          <w:sz w:val="26"/>
          <w:szCs w:val="26"/>
        </w:rPr>
        <w:t>№___ від  ___12.2020</w:t>
      </w:r>
    </w:p>
    <w:p w:rsidR="0047050A" w:rsidRPr="000B7C23" w:rsidRDefault="0047050A" w:rsidP="000B7C23">
      <w:pPr>
        <w:ind w:left="5387"/>
        <w:rPr>
          <w:sz w:val="26"/>
          <w:szCs w:val="26"/>
        </w:rPr>
      </w:pPr>
    </w:p>
    <w:p w:rsidR="0047050A" w:rsidRPr="000B7C23" w:rsidRDefault="0047050A" w:rsidP="000B7C23">
      <w:pPr>
        <w:ind w:left="5387"/>
        <w:rPr>
          <w:sz w:val="26"/>
          <w:szCs w:val="26"/>
        </w:rPr>
      </w:pPr>
    </w:p>
    <w:p w:rsidR="0047050A" w:rsidRPr="000B7C23" w:rsidRDefault="0047050A" w:rsidP="000B7C23">
      <w:pPr>
        <w:pStyle w:val="42"/>
        <w:shd w:val="clear" w:color="auto" w:fill="auto"/>
        <w:spacing w:after="0" w:line="240" w:lineRule="auto"/>
        <w:ind w:left="60"/>
        <w:jc w:val="center"/>
      </w:pPr>
      <w:bookmarkStart w:id="0" w:name="bookmark4"/>
      <w:r w:rsidRPr="000B7C23">
        <w:rPr>
          <w:color w:val="000000"/>
          <w:lang w:bidi="uk-UA"/>
        </w:rPr>
        <w:t>ПРОГРАМА</w:t>
      </w:r>
      <w:bookmarkEnd w:id="0"/>
    </w:p>
    <w:p w:rsidR="0047050A" w:rsidRDefault="0047050A" w:rsidP="000B7C23">
      <w:pPr>
        <w:pStyle w:val="40"/>
        <w:shd w:val="clear" w:color="auto" w:fill="auto"/>
        <w:spacing w:line="240" w:lineRule="auto"/>
        <w:ind w:left="60"/>
        <w:jc w:val="center"/>
        <w:rPr>
          <w:color w:val="000000"/>
          <w:lang w:bidi="uk-UA"/>
        </w:rPr>
      </w:pPr>
      <w:r w:rsidRPr="000B7C23">
        <w:rPr>
          <w:color w:val="000000"/>
          <w:lang w:bidi="uk-UA"/>
        </w:rPr>
        <w:t>організації та проведення суспільно корисних робіт для порушників, на</w:t>
      </w:r>
      <w:r w:rsidRPr="000B7C23">
        <w:rPr>
          <w:color w:val="000000"/>
          <w:lang w:bidi="uk-UA"/>
        </w:rPr>
        <w:br/>
        <w:t>яких судом накладено адміністративне стягнення у вигляді виконання</w:t>
      </w:r>
      <w:r w:rsidRPr="000B7C23">
        <w:rPr>
          <w:color w:val="000000"/>
          <w:lang w:bidi="uk-UA"/>
        </w:rPr>
        <w:br/>
        <w:t>суспільно корисних робіт на 2021-2023 роки</w:t>
      </w:r>
    </w:p>
    <w:p w:rsidR="00957B95" w:rsidRPr="000B7C23" w:rsidRDefault="00957B95" w:rsidP="000B7C23">
      <w:pPr>
        <w:pStyle w:val="40"/>
        <w:shd w:val="clear" w:color="auto" w:fill="auto"/>
        <w:spacing w:line="240" w:lineRule="auto"/>
        <w:ind w:left="60"/>
        <w:jc w:val="center"/>
      </w:pPr>
    </w:p>
    <w:p w:rsidR="0047050A" w:rsidRDefault="0047050A" w:rsidP="000B7C23">
      <w:pPr>
        <w:ind w:left="300" w:right="340" w:firstLine="840"/>
        <w:jc w:val="both"/>
        <w:rPr>
          <w:color w:val="000000"/>
          <w:sz w:val="26"/>
          <w:szCs w:val="26"/>
          <w:lang w:eastAsia="uk-UA" w:bidi="uk-UA"/>
        </w:rPr>
      </w:pPr>
      <w:r w:rsidRPr="000B7C23">
        <w:rPr>
          <w:color w:val="000000"/>
          <w:sz w:val="26"/>
          <w:szCs w:val="26"/>
          <w:lang w:eastAsia="uk-UA" w:bidi="uk-UA"/>
        </w:rPr>
        <w:t>Програма організації та проведення суспільно корисних робіт для порушників, на яких судом накладено адміністративне стягнення у вигляді виконання суспільно корисних робіт (далі - Програма) спрямована на вирішення пріоритетних завдань державної політики у сфері забезпечення захисту прав дитини на належне утримання, шляхом вдосконалення порядку примусового стягнення заборгованості зі сплати аліментів.</w:t>
      </w:r>
    </w:p>
    <w:p w:rsidR="00957B95" w:rsidRPr="000B7C23" w:rsidRDefault="00957B95" w:rsidP="000B7C23">
      <w:pPr>
        <w:ind w:left="300" w:right="340" w:firstLine="840"/>
        <w:jc w:val="both"/>
        <w:rPr>
          <w:sz w:val="26"/>
          <w:szCs w:val="26"/>
        </w:rPr>
      </w:pPr>
    </w:p>
    <w:p w:rsidR="0047050A" w:rsidRPr="000B7C23" w:rsidRDefault="0047050A" w:rsidP="000B7C23">
      <w:pPr>
        <w:pStyle w:val="42"/>
        <w:shd w:val="clear" w:color="auto" w:fill="auto"/>
        <w:spacing w:after="0" w:line="240" w:lineRule="auto"/>
        <w:ind w:left="300" w:firstLine="840"/>
        <w:jc w:val="both"/>
      </w:pPr>
      <w:bookmarkStart w:id="1" w:name="bookmark5"/>
      <w:r w:rsidRPr="000B7C23">
        <w:rPr>
          <w:color w:val="000000"/>
          <w:lang w:bidi="uk-UA"/>
        </w:rPr>
        <w:t>1. Загальна характеристика Програми</w:t>
      </w:r>
      <w:bookmarkEnd w:id="1"/>
    </w:p>
    <w:p w:rsidR="0047050A" w:rsidRPr="000B7C23" w:rsidRDefault="0047050A" w:rsidP="000B7C23">
      <w:pPr>
        <w:ind w:left="5387"/>
        <w:rPr>
          <w:color w:val="000000"/>
          <w:sz w:val="26"/>
          <w:szCs w:val="26"/>
          <w:lang w:eastAsia="uk-UA" w:bidi="uk-UA"/>
        </w:rPr>
      </w:pPr>
    </w:p>
    <w:p w:rsidR="000B7C23" w:rsidRPr="000B7C23" w:rsidRDefault="0047050A" w:rsidP="000B7C23">
      <w:pPr>
        <w:pStyle w:val="ab"/>
        <w:numPr>
          <w:ilvl w:val="1"/>
          <w:numId w:val="3"/>
        </w:numPr>
        <w:rPr>
          <w:b/>
          <w:color w:val="000000"/>
          <w:sz w:val="26"/>
          <w:szCs w:val="26"/>
          <w:lang w:eastAsia="uk-UA" w:bidi="uk-UA"/>
        </w:rPr>
      </w:pPr>
      <w:r w:rsidRPr="000B7C23">
        <w:rPr>
          <w:b/>
          <w:color w:val="000000"/>
          <w:sz w:val="26"/>
          <w:szCs w:val="26"/>
          <w:lang w:eastAsia="uk-UA" w:bidi="uk-UA"/>
        </w:rPr>
        <w:t xml:space="preserve">Паспорт Програми </w:t>
      </w:r>
    </w:p>
    <w:tbl>
      <w:tblPr>
        <w:tblW w:w="9967" w:type="dxa"/>
        <w:tblCellMar>
          <w:left w:w="10" w:type="dxa"/>
          <w:right w:w="10" w:type="dxa"/>
        </w:tblCellMar>
        <w:tblLook w:val="04A0"/>
      </w:tblPr>
      <w:tblGrid>
        <w:gridCol w:w="320"/>
        <w:gridCol w:w="2809"/>
        <w:gridCol w:w="6838"/>
      </w:tblGrid>
      <w:tr w:rsidR="000B7C23" w:rsidRPr="00732A66" w:rsidTr="000B7C23">
        <w:trPr>
          <w:trHeight w:hRule="exact" w:val="841"/>
        </w:trPr>
        <w:tc>
          <w:tcPr>
            <w:tcW w:w="0" w:type="auto"/>
            <w:tcBorders>
              <w:top w:val="single" w:sz="4" w:space="0" w:color="auto"/>
              <w:left w:val="single" w:sz="4" w:space="0" w:color="auto"/>
            </w:tcBorders>
            <w:shd w:val="clear" w:color="auto" w:fill="FFFFFF"/>
          </w:tcPr>
          <w:p w:rsidR="000B7C23" w:rsidRPr="00732A66" w:rsidRDefault="000B7C23" w:rsidP="000B7C23">
            <w:r w:rsidRPr="00732A66">
              <w:rPr>
                <w:rStyle w:val="20"/>
                <w:rFonts w:eastAsia="SimSun"/>
                <w:sz w:val="24"/>
                <w:szCs w:val="24"/>
                <w:u w:val="none"/>
              </w:rPr>
              <w:t>1.</w:t>
            </w:r>
          </w:p>
        </w:tc>
        <w:tc>
          <w:tcPr>
            <w:tcW w:w="2809" w:type="dxa"/>
            <w:tcBorders>
              <w:top w:val="single" w:sz="4" w:space="0" w:color="auto"/>
              <w:left w:val="single" w:sz="4" w:space="0" w:color="auto"/>
            </w:tcBorders>
            <w:shd w:val="clear" w:color="auto" w:fill="FFFFFF"/>
          </w:tcPr>
          <w:p w:rsidR="000B7C23" w:rsidRPr="00732A66" w:rsidRDefault="000B7C23" w:rsidP="000B7C23">
            <w:r w:rsidRPr="00732A66">
              <w:rPr>
                <w:rStyle w:val="20"/>
                <w:rFonts w:eastAsia="SimSun"/>
                <w:sz w:val="24"/>
                <w:szCs w:val="24"/>
                <w:u w:val="none"/>
              </w:rPr>
              <w:t>Ініціатор розроблення Програми</w:t>
            </w:r>
          </w:p>
        </w:tc>
        <w:tc>
          <w:tcPr>
            <w:tcW w:w="0" w:type="auto"/>
            <w:tcBorders>
              <w:top w:val="single" w:sz="4" w:space="0" w:color="auto"/>
              <w:left w:val="single" w:sz="4" w:space="0" w:color="auto"/>
              <w:right w:val="single" w:sz="4" w:space="0" w:color="auto"/>
            </w:tcBorders>
            <w:shd w:val="clear" w:color="auto" w:fill="FFFFFF"/>
          </w:tcPr>
          <w:p w:rsidR="000B7C23" w:rsidRPr="00732A66" w:rsidRDefault="000B7C23" w:rsidP="000B7C23">
            <w:r w:rsidRPr="00732A66">
              <w:rPr>
                <w:rStyle w:val="20"/>
                <w:rFonts w:eastAsia="SimSun"/>
                <w:sz w:val="24"/>
                <w:szCs w:val="24"/>
                <w:u w:val="none"/>
              </w:rPr>
              <w:t xml:space="preserve">Юридичний відділ Виконавчого комітету Семенівської селищної ради </w:t>
            </w:r>
          </w:p>
        </w:tc>
      </w:tr>
      <w:tr w:rsidR="000B7C23" w:rsidRPr="00033515" w:rsidTr="00033515">
        <w:trPr>
          <w:trHeight w:hRule="exact" w:val="4414"/>
        </w:trPr>
        <w:tc>
          <w:tcPr>
            <w:tcW w:w="0" w:type="auto"/>
            <w:tcBorders>
              <w:top w:val="single" w:sz="4" w:space="0" w:color="auto"/>
              <w:left w:val="single" w:sz="4" w:space="0" w:color="auto"/>
              <w:bottom w:val="single" w:sz="4" w:space="0" w:color="auto"/>
            </w:tcBorders>
            <w:shd w:val="clear" w:color="auto" w:fill="FFFFFF"/>
          </w:tcPr>
          <w:p w:rsidR="000B7C23" w:rsidRPr="00732A66" w:rsidRDefault="000B7C23" w:rsidP="000B7C23">
            <w:r w:rsidRPr="00732A66">
              <w:rPr>
                <w:rStyle w:val="20"/>
                <w:rFonts w:eastAsia="SimSun"/>
                <w:sz w:val="24"/>
                <w:szCs w:val="24"/>
                <w:u w:val="none"/>
              </w:rPr>
              <w:t>2.</w:t>
            </w:r>
          </w:p>
        </w:tc>
        <w:tc>
          <w:tcPr>
            <w:tcW w:w="2809" w:type="dxa"/>
            <w:tcBorders>
              <w:top w:val="single" w:sz="4" w:space="0" w:color="auto"/>
              <w:left w:val="single" w:sz="4" w:space="0" w:color="auto"/>
              <w:bottom w:val="single" w:sz="4" w:space="0" w:color="auto"/>
            </w:tcBorders>
            <w:shd w:val="clear" w:color="auto" w:fill="FFFFFF"/>
          </w:tcPr>
          <w:p w:rsidR="000B7C23" w:rsidRPr="00732A66" w:rsidRDefault="000B7C23" w:rsidP="000B7C23">
            <w:r w:rsidRPr="00732A66">
              <w:rPr>
                <w:rStyle w:val="20"/>
                <w:rFonts w:eastAsia="SimSun"/>
                <w:sz w:val="24"/>
                <w:szCs w:val="24"/>
                <w:u w:val="none"/>
              </w:rPr>
              <w:t>Дата, номер і назва законодавчих документів щодо формування Програми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0B7C23" w:rsidRPr="00033515" w:rsidRDefault="000B7C23" w:rsidP="000B7C23">
            <w:r w:rsidRPr="00033515">
              <w:rPr>
                <w:rStyle w:val="20"/>
                <w:rFonts w:eastAsia="SimSun"/>
                <w:sz w:val="24"/>
                <w:szCs w:val="24"/>
                <w:u w:val="none"/>
              </w:rPr>
              <w:t>Закони України: «Про місцеве самоврядування в Україні», «Про внесення змін до деяких законодавчих актів України щодо посилення захисту прав дитини на належне утримання шляхом вдосконалення порядку примусового стягнення заборгованості зі сплати аліментів», Кодекс України про адміністративні правопорушення, наказ Міністерства юстиції України від 19.03.2013 року №. 474/5 «Про затвердження Порядку виконання адміністративних стягнень у вигляді громадських робіт, виправних робіт та суспільно-корисних робіт», рішення виконавчого комітету Семенівської селищної  ради від 23.01.2020  «</w:t>
            </w:r>
            <w:r w:rsidRPr="00033515">
              <w:t>Про затвердження переліку об’єктів, видів суспільно корисних оплачуваних робіт та підприємств Семенівської селищної ради для осіб, на яких судом накладене адміністративне  стягнення у виді суспільно-корисних оплачуваних робіт, на 2020 рік</w:t>
            </w:r>
            <w:r w:rsidRPr="00033515">
              <w:rPr>
                <w:rStyle w:val="20"/>
                <w:rFonts w:eastAsia="SimSun"/>
                <w:sz w:val="24"/>
                <w:szCs w:val="24"/>
                <w:u w:val="none"/>
              </w:rPr>
              <w:t>» (зі змінами).</w:t>
            </w:r>
          </w:p>
        </w:tc>
      </w:tr>
      <w:tr w:rsidR="000B7C23" w:rsidRPr="00732A66" w:rsidTr="000B7C23">
        <w:trPr>
          <w:trHeight w:hRule="exact" w:val="706"/>
        </w:trPr>
        <w:tc>
          <w:tcPr>
            <w:tcW w:w="0" w:type="auto"/>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3.</w:t>
            </w:r>
          </w:p>
        </w:tc>
        <w:tc>
          <w:tcPr>
            <w:tcW w:w="2809" w:type="dxa"/>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Розробник Програми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Юридичний відділ Виконавчого комітету Семенівської селищної ради</w:t>
            </w:r>
          </w:p>
        </w:tc>
      </w:tr>
      <w:tr w:rsidR="000B7C23" w:rsidRPr="00732A66" w:rsidTr="000B7C23">
        <w:trPr>
          <w:trHeight w:hRule="exact" w:val="1984"/>
        </w:trPr>
        <w:tc>
          <w:tcPr>
            <w:tcW w:w="0" w:type="auto"/>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 xml:space="preserve">4. </w:t>
            </w:r>
          </w:p>
        </w:tc>
        <w:tc>
          <w:tcPr>
            <w:tcW w:w="2809" w:type="dxa"/>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Відповідальні виконавці Програми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0B7C23" w:rsidRPr="00732A66" w:rsidRDefault="000B7C23" w:rsidP="000B7C23">
            <w:r w:rsidRPr="00732A66">
              <w:t xml:space="preserve">Комунальне підприємство «Комунальник», </w:t>
            </w:r>
          </w:p>
          <w:p w:rsidR="000B7C23" w:rsidRPr="00732A66" w:rsidRDefault="000B7C23" w:rsidP="000B7C23">
            <w:pPr>
              <w:rPr>
                <w:rStyle w:val="20"/>
                <w:rFonts w:eastAsia="SimSun" w:cs="Mangal"/>
                <w:color w:val="auto"/>
                <w:sz w:val="24"/>
                <w:szCs w:val="24"/>
                <w:u w:val="none"/>
                <w:lang w:eastAsia="hi-IN" w:bidi="hi-IN"/>
              </w:rPr>
            </w:pPr>
            <w:r w:rsidRPr="00732A66">
              <w:t xml:space="preserve">Відділ освіти, сім’ї, молоді та спорту Семенівської селищної ради, Комунальна установа «Центр надання соціальних послуг»,  </w:t>
            </w:r>
            <w:r w:rsidRPr="00732A66">
              <w:rPr>
                <w:color w:val="000000"/>
              </w:rPr>
              <w:t xml:space="preserve">Семенівська  дитячо-юнацька спортивна школа, Семенівський міжшкільний навчально-виробничий комбінат, </w:t>
            </w:r>
            <w:r w:rsidRPr="00732A66">
              <w:t>Школи, дитячі садки, клуби та бібліотеки Семенівської селищної ради</w:t>
            </w:r>
          </w:p>
        </w:tc>
      </w:tr>
      <w:tr w:rsidR="000B7C23" w:rsidRPr="00732A66" w:rsidTr="000B7C23">
        <w:trPr>
          <w:trHeight w:hRule="exact" w:val="708"/>
        </w:trPr>
        <w:tc>
          <w:tcPr>
            <w:tcW w:w="0" w:type="auto"/>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 xml:space="preserve">5. </w:t>
            </w:r>
          </w:p>
        </w:tc>
        <w:tc>
          <w:tcPr>
            <w:tcW w:w="2809" w:type="dxa"/>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Головний розпорядник бюджетних коштів</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0B7C23" w:rsidRPr="00732A66" w:rsidRDefault="000B7C23" w:rsidP="000B7C23">
            <w:r w:rsidRPr="00732A66">
              <w:t>Фінансове управління  Семенівської селищної ради</w:t>
            </w:r>
          </w:p>
        </w:tc>
      </w:tr>
      <w:tr w:rsidR="000B7C23" w:rsidRPr="00732A66" w:rsidTr="000B7C23">
        <w:trPr>
          <w:trHeight w:hRule="exact" w:val="1852"/>
        </w:trPr>
        <w:tc>
          <w:tcPr>
            <w:tcW w:w="0" w:type="auto"/>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lastRenderedPageBreak/>
              <w:t>6.</w:t>
            </w:r>
          </w:p>
        </w:tc>
        <w:tc>
          <w:tcPr>
            <w:tcW w:w="2809" w:type="dxa"/>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Учасники Програми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0B7C23" w:rsidRPr="00732A66" w:rsidRDefault="000B7C23" w:rsidP="000B7C23">
            <w:r w:rsidRPr="00732A66">
              <w:t xml:space="preserve">Комунальне підприємство «Комунальник», </w:t>
            </w:r>
          </w:p>
          <w:p w:rsidR="000B7C23" w:rsidRPr="00732A66" w:rsidRDefault="000B7C23" w:rsidP="000B7C23">
            <w:r w:rsidRPr="00732A66">
              <w:t xml:space="preserve">Відділ освіти, сім’ї, молоді та спорту Семенівської селищної ради, Комунальна установа «Центр надання соціальних послуг»,  </w:t>
            </w:r>
            <w:r w:rsidRPr="00732A66">
              <w:rPr>
                <w:color w:val="000000"/>
              </w:rPr>
              <w:t xml:space="preserve">Семенівська  дитячо-юнацька спортивна школа, Семенівський міжшкільний навчально-виробничий комбінат, </w:t>
            </w:r>
            <w:r w:rsidRPr="00732A66">
              <w:t>Школи, дитячі садки, клуби та бібліотеки Семенівської селищної ради</w:t>
            </w:r>
          </w:p>
        </w:tc>
      </w:tr>
      <w:tr w:rsidR="000B7C23" w:rsidRPr="00732A66" w:rsidTr="000B7C23">
        <w:trPr>
          <w:trHeight w:hRule="exact" w:val="704"/>
        </w:trPr>
        <w:tc>
          <w:tcPr>
            <w:tcW w:w="0" w:type="auto"/>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7.</w:t>
            </w:r>
          </w:p>
        </w:tc>
        <w:tc>
          <w:tcPr>
            <w:tcW w:w="2809" w:type="dxa"/>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Термін реалізації Програми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0B7C23" w:rsidRPr="00732A66" w:rsidRDefault="000B7C23" w:rsidP="000B7C23">
            <w:r w:rsidRPr="00732A66">
              <w:rPr>
                <w:rStyle w:val="20"/>
                <w:rFonts w:eastAsia="SimSun"/>
                <w:sz w:val="24"/>
                <w:szCs w:val="24"/>
                <w:u w:val="none"/>
              </w:rPr>
              <w:t>2021- 2023 роки</w:t>
            </w:r>
          </w:p>
        </w:tc>
      </w:tr>
      <w:tr w:rsidR="000B7C23" w:rsidRPr="00732A66" w:rsidTr="000B7C23">
        <w:trPr>
          <w:trHeight w:hRule="exact" w:val="855"/>
        </w:trPr>
        <w:tc>
          <w:tcPr>
            <w:tcW w:w="0" w:type="auto"/>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8.</w:t>
            </w:r>
          </w:p>
        </w:tc>
        <w:tc>
          <w:tcPr>
            <w:tcW w:w="2809" w:type="dxa"/>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Перелік місцевих бюджетів, які беруть участь у виконанні Програми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0B7C23" w:rsidRPr="00732A66" w:rsidRDefault="000B7C23" w:rsidP="000B7C23">
            <w:r w:rsidRPr="00732A66">
              <w:rPr>
                <w:rStyle w:val="20"/>
                <w:rFonts w:eastAsia="SimSun"/>
                <w:sz w:val="24"/>
                <w:szCs w:val="24"/>
                <w:u w:val="none"/>
              </w:rPr>
              <w:t>Бюджет Семенівської селищної територіальної громади</w:t>
            </w:r>
          </w:p>
        </w:tc>
      </w:tr>
      <w:tr w:rsidR="000B7C23" w:rsidRPr="00732A66" w:rsidTr="000B7C23">
        <w:trPr>
          <w:trHeight w:hRule="exact" w:val="855"/>
        </w:trPr>
        <w:tc>
          <w:tcPr>
            <w:tcW w:w="0" w:type="auto"/>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9.</w:t>
            </w:r>
          </w:p>
        </w:tc>
        <w:tc>
          <w:tcPr>
            <w:tcW w:w="2809" w:type="dxa"/>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Загальний обсяг фінансових ресурсів, необхідних для реалізації Програми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0B7C23" w:rsidRPr="00732A66" w:rsidRDefault="000B7C23" w:rsidP="000B7C23"/>
        </w:tc>
      </w:tr>
      <w:tr w:rsidR="000B7C23" w:rsidRPr="00732A66" w:rsidTr="000B7C23">
        <w:trPr>
          <w:trHeight w:hRule="exact" w:val="695"/>
        </w:trPr>
        <w:tc>
          <w:tcPr>
            <w:tcW w:w="0" w:type="auto"/>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10.</w:t>
            </w:r>
          </w:p>
        </w:tc>
        <w:tc>
          <w:tcPr>
            <w:tcW w:w="2809" w:type="dxa"/>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Основні джерела фінансування</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0B7C23" w:rsidRPr="00732A66" w:rsidRDefault="000B7C23" w:rsidP="000B7C23">
            <w:r w:rsidRPr="00732A66">
              <w:rPr>
                <w:rStyle w:val="20"/>
                <w:rFonts w:eastAsia="SimSun"/>
                <w:sz w:val="24"/>
                <w:szCs w:val="24"/>
                <w:u w:val="none"/>
              </w:rPr>
              <w:t>Кошти бюджету Семенівської селищної територіальної громади, інші джерела не заборонені законодавством</w:t>
            </w:r>
          </w:p>
        </w:tc>
      </w:tr>
    </w:tbl>
    <w:p w:rsidR="000B7C23" w:rsidRDefault="000B7C23" w:rsidP="000B7C23">
      <w:pPr>
        <w:pStyle w:val="ab"/>
        <w:ind w:left="435"/>
      </w:pPr>
    </w:p>
    <w:p w:rsidR="000B7C23" w:rsidRDefault="000B7C23" w:rsidP="0047050A">
      <w:pPr>
        <w:ind w:left="426"/>
      </w:pPr>
    </w:p>
    <w:p w:rsidR="000B7C23" w:rsidRPr="000B7C23" w:rsidRDefault="000B7C23" w:rsidP="000B7C23">
      <w:pPr>
        <w:pStyle w:val="af"/>
        <w:shd w:val="clear" w:color="auto" w:fill="auto"/>
        <w:spacing w:line="280" w:lineRule="exact"/>
        <w:rPr>
          <w:sz w:val="26"/>
          <w:szCs w:val="26"/>
        </w:rPr>
      </w:pPr>
      <w:r w:rsidRPr="000B7C23">
        <w:rPr>
          <w:color w:val="000000"/>
          <w:sz w:val="26"/>
          <w:szCs w:val="26"/>
          <w:lang w:bidi="uk-UA"/>
        </w:rPr>
        <w:t>1.2 Ресурсне забезпечення Програми</w:t>
      </w:r>
    </w:p>
    <w:p w:rsidR="000B7C23" w:rsidRDefault="000B7C23" w:rsidP="0047050A">
      <w:pPr>
        <w:ind w:left="426"/>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704"/>
        <w:gridCol w:w="1701"/>
        <w:gridCol w:w="1830"/>
        <w:gridCol w:w="1566"/>
        <w:gridCol w:w="1818"/>
      </w:tblGrid>
      <w:tr w:rsidR="000B7C23" w:rsidTr="00531ED6">
        <w:trPr>
          <w:trHeight w:hRule="exact" w:val="313"/>
        </w:trPr>
        <w:tc>
          <w:tcPr>
            <w:tcW w:w="2704" w:type="dxa"/>
            <w:vMerge w:val="restart"/>
            <w:shd w:val="clear" w:color="auto" w:fill="FFFFFF"/>
          </w:tcPr>
          <w:p w:rsidR="000B7C23" w:rsidRPr="000B7C23" w:rsidRDefault="000B7C23" w:rsidP="000B7C23">
            <w:r w:rsidRPr="000B7C23">
              <w:rPr>
                <w:rStyle w:val="22"/>
                <w:rFonts w:eastAsia="SimSun"/>
                <w:sz w:val="24"/>
                <w:szCs w:val="24"/>
              </w:rPr>
              <w:t>Обсяг коштів, які</w:t>
            </w:r>
          </w:p>
          <w:p w:rsidR="000B7C23" w:rsidRPr="000B7C23" w:rsidRDefault="000B7C23" w:rsidP="000B7C23">
            <w:r w:rsidRPr="000B7C23">
              <w:rPr>
                <w:rStyle w:val="22"/>
                <w:rFonts w:eastAsia="SimSun"/>
                <w:sz w:val="24"/>
                <w:szCs w:val="24"/>
              </w:rPr>
              <w:t>планується залучити на виконання Програми</w:t>
            </w:r>
          </w:p>
        </w:tc>
        <w:tc>
          <w:tcPr>
            <w:tcW w:w="5097" w:type="dxa"/>
            <w:gridSpan w:val="3"/>
            <w:shd w:val="clear" w:color="auto" w:fill="FFFFFF"/>
          </w:tcPr>
          <w:p w:rsidR="000B7C23" w:rsidRPr="000B7C23" w:rsidRDefault="000B7C23" w:rsidP="000B7C23">
            <w:r w:rsidRPr="000B7C23">
              <w:rPr>
                <w:rStyle w:val="22"/>
                <w:rFonts w:eastAsia="SimSun"/>
                <w:sz w:val="24"/>
                <w:szCs w:val="24"/>
              </w:rPr>
              <w:t>Роки</w:t>
            </w:r>
          </w:p>
        </w:tc>
        <w:tc>
          <w:tcPr>
            <w:tcW w:w="1818" w:type="dxa"/>
            <w:shd w:val="clear" w:color="auto" w:fill="FFFFFF"/>
          </w:tcPr>
          <w:p w:rsidR="000B7C23" w:rsidRPr="000B7C23" w:rsidRDefault="000B7C23" w:rsidP="000B7C23"/>
        </w:tc>
      </w:tr>
      <w:tr w:rsidR="000B7C23" w:rsidTr="00531ED6">
        <w:trPr>
          <w:trHeight w:hRule="exact" w:val="841"/>
        </w:trPr>
        <w:tc>
          <w:tcPr>
            <w:tcW w:w="2704" w:type="dxa"/>
            <w:vMerge/>
            <w:shd w:val="clear" w:color="auto" w:fill="FFFFFF"/>
          </w:tcPr>
          <w:p w:rsidR="000B7C23" w:rsidRPr="000B7C23" w:rsidRDefault="000B7C23" w:rsidP="000B7C23"/>
        </w:tc>
        <w:tc>
          <w:tcPr>
            <w:tcW w:w="1701" w:type="dxa"/>
            <w:shd w:val="clear" w:color="auto" w:fill="FFFFFF"/>
          </w:tcPr>
          <w:p w:rsidR="000B7C23" w:rsidRPr="000B7C23" w:rsidRDefault="000B7C23" w:rsidP="000B7C23">
            <w:r w:rsidRPr="000B7C23">
              <w:rPr>
                <w:rStyle w:val="22"/>
                <w:rFonts w:eastAsia="SimSun"/>
                <w:sz w:val="24"/>
                <w:szCs w:val="24"/>
              </w:rPr>
              <w:t>2021 рік</w:t>
            </w:r>
          </w:p>
        </w:tc>
        <w:tc>
          <w:tcPr>
            <w:tcW w:w="1830" w:type="dxa"/>
            <w:shd w:val="clear" w:color="auto" w:fill="FFFFFF"/>
          </w:tcPr>
          <w:p w:rsidR="000B7C23" w:rsidRPr="000B7C23" w:rsidRDefault="000B7C23" w:rsidP="000B7C23">
            <w:pPr>
              <w:ind w:left="340"/>
            </w:pPr>
            <w:r w:rsidRPr="000B7C23">
              <w:rPr>
                <w:rStyle w:val="22"/>
                <w:rFonts w:eastAsia="SimSun"/>
                <w:sz w:val="24"/>
                <w:szCs w:val="24"/>
              </w:rPr>
              <w:t>2022 рік</w:t>
            </w:r>
          </w:p>
        </w:tc>
        <w:tc>
          <w:tcPr>
            <w:tcW w:w="1566" w:type="dxa"/>
            <w:shd w:val="clear" w:color="auto" w:fill="FFFFFF"/>
          </w:tcPr>
          <w:p w:rsidR="000B7C23" w:rsidRPr="000B7C23" w:rsidRDefault="000B7C23" w:rsidP="000B7C23">
            <w:pPr>
              <w:ind w:left="300"/>
            </w:pPr>
            <w:r w:rsidRPr="000B7C23">
              <w:rPr>
                <w:rStyle w:val="22"/>
                <w:rFonts w:eastAsia="SimSun"/>
                <w:sz w:val="24"/>
                <w:szCs w:val="24"/>
              </w:rPr>
              <w:t>2023 рік</w:t>
            </w:r>
          </w:p>
        </w:tc>
        <w:tc>
          <w:tcPr>
            <w:tcW w:w="1818" w:type="dxa"/>
            <w:shd w:val="clear" w:color="auto" w:fill="FFFFFF"/>
          </w:tcPr>
          <w:p w:rsidR="000B7C23" w:rsidRPr="000B7C23" w:rsidRDefault="000B7C23" w:rsidP="000B7C23">
            <w:r w:rsidRPr="000B7C23">
              <w:rPr>
                <w:rStyle w:val="22"/>
                <w:rFonts w:eastAsia="SimSun"/>
                <w:sz w:val="24"/>
                <w:szCs w:val="24"/>
              </w:rPr>
              <w:t>Усього витрат на виконання Програми</w:t>
            </w:r>
          </w:p>
        </w:tc>
      </w:tr>
      <w:tr w:rsidR="000B7C23" w:rsidTr="00531ED6">
        <w:trPr>
          <w:trHeight w:hRule="exact" w:val="842"/>
        </w:trPr>
        <w:tc>
          <w:tcPr>
            <w:tcW w:w="2704" w:type="dxa"/>
            <w:shd w:val="clear" w:color="auto" w:fill="FFFFFF"/>
          </w:tcPr>
          <w:p w:rsidR="000B7C23" w:rsidRPr="000B7C23" w:rsidRDefault="000B7C23" w:rsidP="000B7C23">
            <w:r w:rsidRPr="000B7C23">
              <w:rPr>
                <w:rStyle w:val="211pt"/>
                <w:rFonts w:eastAsia="SimSun"/>
                <w:sz w:val="24"/>
                <w:szCs w:val="24"/>
              </w:rPr>
              <w:t xml:space="preserve">Бюджет </w:t>
            </w:r>
            <w:r w:rsidRPr="000B7C23">
              <w:rPr>
                <w:rStyle w:val="20"/>
                <w:rFonts w:eastAsia="SimSun"/>
                <w:sz w:val="24"/>
                <w:szCs w:val="24"/>
                <w:u w:val="none"/>
              </w:rPr>
              <w:t>Семенівської селищної територіальної громади</w:t>
            </w:r>
          </w:p>
        </w:tc>
        <w:tc>
          <w:tcPr>
            <w:tcW w:w="1701" w:type="dxa"/>
            <w:shd w:val="clear" w:color="auto" w:fill="FFFFFF"/>
          </w:tcPr>
          <w:p w:rsidR="000B7C23" w:rsidRPr="000B7C23" w:rsidRDefault="00531ED6" w:rsidP="00531ED6">
            <w:pPr>
              <w:ind w:left="280"/>
            </w:pPr>
            <w:r>
              <w:t xml:space="preserve">26432,50 </w:t>
            </w:r>
            <w:r w:rsidR="00D31C63" w:rsidRPr="00EB65A2">
              <w:rPr>
                <w:rFonts w:cs="Times New Roman"/>
              </w:rPr>
              <w:t>грн</w:t>
            </w:r>
            <w:r>
              <w:rPr>
                <w:rFonts w:cs="Times New Roman"/>
              </w:rPr>
              <w:t>.</w:t>
            </w:r>
          </w:p>
        </w:tc>
        <w:tc>
          <w:tcPr>
            <w:tcW w:w="1830" w:type="dxa"/>
            <w:shd w:val="clear" w:color="auto" w:fill="FFFFFF"/>
          </w:tcPr>
          <w:p w:rsidR="000B7C23" w:rsidRPr="000B7C23" w:rsidRDefault="00531ED6" w:rsidP="000B7C23">
            <w:pPr>
              <w:ind w:left="220"/>
            </w:pPr>
            <w:r>
              <w:t>29616,75</w:t>
            </w:r>
            <w:r w:rsidR="00D31C63">
              <w:t xml:space="preserve"> </w:t>
            </w:r>
            <w:r w:rsidR="00D31C63" w:rsidRPr="00EB65A2">
              <w:rPr>
                <w:rFonts w:cs="Times New Roman"/>
              </w:rPr>
              <w:t>грн.</w:t>
            </w:r>
          </w:p>
        </w:tc>
        <w:tc>
          <w:tcPr>
            <w:tcW w:w="1566" w:type="dxa"/>
            <w:shd w:val="clear" w:color="auto" w:fill="FFFFFF"/>
          </w:tcPr>
          <w:p w:rsidR="000B7C23" w:rsidRPr="000B7C23" w:rsidRDefault="00531ED6" w:rsidP="00125CE5">
            <w:pPr>
              <w:ind w:left="144"/>
            </w:pPr>
            <w:r>
              <w:t>31702,90</w:t>
            </w:r>
            <w:r w:rsidR="00D31C63">
              <w:rPr>
                <w:rFonts w:cs="Times New Roman"/>
              </w:rPr>
              <w:t xml:space="preserve"> </w:t>
            </w:r>
            <w:r w:rsidR="00125CE5">
              <w:rPr>
                <w:rFonts w:cs="Times New Roman"/>
              </w:rPr>
              <w:t xml:space="preserve">грн. </w:t>
            </w:r>
          </w:p>
        </w:tc>
        <w:tc>
          <w:tcPr>
            <w:tcW w:w="1818" w:type="dxa"/>
            <w:shd w:val="clear" w:color="auto" w:fill="FFFFFF"/>
          </w:tcPr>
          <w:p w:rsidR="000B7C23" w:rsidRPr="000B7C23" w:rsidRDefault="00531ED6" w:rsidP="000B7C23">
            <w:pPr>
              <w:ind w:left="240"/>
            </w:pPr>
            <w:r>
              <w:t>87752,15</w:t>
            </w:r>
            <w:r w:rsidR="00125CE5">
              <w:t>грн.</w:t>
            </w:r>
          </w:p>
        </w:tc>
      </w:tr>
    </w:tbl>
    <w:p w:rsidR="000B7C23" w:rsidRDefault="000B7C23" w:rsidP="0047050A">
      <w:pPr>
        <w:ind w:left="426"/>
      </w:pPr>
    </w:p>
    <w:p w:rsidR="000B7C23" w:rsidRPr="000B7C23" w:rsidRDefault="000B7C23" w:rsidP="0047050A">
      <w:pPr>
        <w:ind w:left="426"/>
        <w:rPr>
          <w:b/>
          <w:sz w:val="26"/>
          <w:szCs w:val="26"/>
        </w:rPr>
      </w:pPr>
      <w:r w:rsidRPr="000B7C23">
        <w:rPr>
          <w:b/>
          <w:sz w:val="26"/>
          <w:szCs w:val="26"/>
        </w:rPr>
        <w:t>2.  Визначення проблем, на розв’язання яких спрямована Програма</w:t>
      </w:r>
    </w:p>
    <w:p w:rsidR="000B7C23" w:rsidRPr="000B7C23" w:rsidRDefault="000B7C23" w:rsidP="0047050A">
      <w:pPr>
        <w:ind w:left="426"/>
        <w:rPr>
          <w:b/>
          <w:sz w:val="26"/>
          <w:szCs w:val="26"/>
        </w:rPr>
      </w:pPr>
    </w:p>
    <w:p w:rsidR="00B03F86" w:rsidRPr="00B03F86" w:rsidRDefault="00B03F86" w:rsidP="00B03F86">
      <w:pPr>
        <w:ind w:firstLine="851"/>
        <w:jc w:val="both"/>
        <w:rPr>
          <w:sz w:val="26"/>
          <w:szCs w:val="26"/>
        </w:rPr>
      </w:pPr>
      <w:r w:rsidRPr="00B03F86">
        <w:rPr>
          <w:sz w:val="26"/>
          <w:szCs w:val="26"/>
        </w:rPr>
        <w:t>Суспільно корисні роботи є видом оплачуваних робіт, які організовуються для реалізації державної політики захисту прав та інтересів дітей на їх належне утримання та примусового стягнення заборгованості зі сплати аліментів.</w:t>
      </w:r>
    </w:p>
    <w:p w:rsidR="00B03F86" w:rsidRPr="00B03F86" w:rsidRDefault="00B03F86" w:rsidP="00B03F86">
      <w:pPr>
        <w:ind w:firstLine="851"/>
        <w:jc w:val="both"/>
        <w:rPr>
          <w:sz w:val="26"/>
          <w:szCs w:val="26"/>
        </w:rPr>
      </w:pPr>
      <w:r w:rsidRPr="00B03F86">
        <w:rPr>
          <w:sz w:val="26"/>
          <w:szCs w:val="26"/>
        </w:rPr>
        <w:t xml:space="preserve">З метою забезпечення виконання покарання особами, на яких накладено адміністративне стягнення у вигляді суспільно корисних робіт, виконавчим комітетом </w:t>
      </w:r>
      <w:r>
        <w:rPr>
          <w:sz w:val="26"/>
          <w:szCs w:val="26"/>
        </w:rPr>
        <w:t>Семенівської селищної</w:t>
      </w:r>
      <w:r w:rsidRPr="00B03F86">
        <w:rPr>
          <w:sz w:val="26"/>
          <w:szCs w:val="26"/>
        </w:rPr>
        <w:t xml:space="preserve"> ради було прийнято рішення від </w:t>
      </w:r>
      <w:r>
        <w:rPr>
          <w:sz w:val="26"/>
          <w:szCs w:val="26"/>
        </w:rPr>
        <w:t>23.01.2020</w:t>
      </w:r>
      <w:r w:rsidRPr="00B03F86">
        <w:rPr>
          <w:sz w:val="26"/>
          <w:szCs w:val="26"/>
        </w:rPr>
        <w:t xml:space="preserve"> «Про затвердження переліку об’єктів, видів суспільно корисних оплачуваних робіт та підприємств Семенівської селищної ради для осіб, на яких судом накладене адміністративне  стягнення у виді суспільно-корисних оплачуваних робіт, на 2020 рік» (зі змінами), яким визначено види суспільно корисних оплачуваних робіт та перелік підприємств і установ, у сфері відання яких перебувають об’єкти, на яких особи відпрацьовують адміністративні стягнення у вигляді суспільно корисних робіт.</w:t>
      </w:r>
    </w:p>
    <w:p w:rsidR="00B03F86" w:rsidRPr="00B03F86" w:rsidRDefault="00B03F86" w:rsidP="00B03F86">
      <w:pPr>
        <w:ind w:firstLine="851"/>
        <w:jc w:val="both"/>
        <w:rPr>
          <w:sz w:val="26"/>
          <w:szCs w:val="26"/>
        </w:rPr>
      </w:pPr>
      <w:r w:rsidRPr="00B03F86">
        <w:rPr>
          <w:sz w:val="26"/>
          <w:szCs w:val="26"/>
        </w:rPr>
        <w:t>Суспільно корисні роботи полягають у виконанні особою, яка вчинила адміністративне правопорушення, оплачуваних робіт, за виконання яких порушнику нараховується плата за виконану ним роботу. Оплата праці здійснюється погодинно за фактично відпрацьований час у розмірі не меншому, ніж встановлений законом мінімальний розмір оплати праці.</w:t>
      </w:r>
    </w:p>
    <w:p w:rsidR="00B03F86" w:rsidRPr="00B03F86" w:rsidRDefault="00B03F86" w:rsidP="00B03F86">
      <w:pPr>
        <w:ind w:firstLine="851"/>
        <w:jc w:val="both"/>
        <w:rPr>
          <w:sz w:val="26"/>
          <w:szCs w:val="26"/>
        </w:rPr>
      </w:pPr>
      <w:r w:rsidRPr="00B03F86">
        <w:rPr>
          <w:sz w:val="26"/>
          <w:szCs w:val="26"/>
        </w:rPr>
        <w:t xml:space="preserve">Але в той же час комунальні підприємства, які включені до переліку підприємств і установ, у сфері відання яких перебувають об’єкти на яких особи відпрацьовують адміністративні стягнення у вигляді суспільно корисних робіт не </w:t>
      </w:r>
      <w:r w:rsidRPr="00B03F86">
        <w:rPr>
          <w:sz w:val="26"/>
          <w:szCs w:val="26"/>
        </w:rPr>
        <w:lastRenderedPageBreak/>
        <w:t xml:space="preserve">мають змоги брати за трудовим договором велику кількість порушників до виконання суспільно корисних робіт, оскільки виконання робіт з благоустрою </w:t>
      </w:r>
      <w:r>
        <w:rPr>
          <w:sz w:val="26"/>
          <w:szCs w:val="26"/>
        </w:rPr>
        <w:t>селища та сіл</w:t>
      </w:r>
      <w:r w:rsidRPr="00B03F86">
        <w:rPr>
          <w:sz w:val="26"/>
          <w:szCs w:val="26"/>
        </w:rPr>
        <w:t xml:space="preserve"> в тому числі і по видам робіт які віднесені до суспільно корисних, забезпечується штатними працівниками відповідних підприємств в межах фінансування на відповідний бюджетний рік.</w:t>
      </w:r>
    </w:p>
    <w:p w:rsidR="00B03F86" w:rsidRDefault="00B03F86" w:rsidP="00B03F86">
      <w:pPr>
        <w:ind w:firstLine="851"/>
        <w:jc w:val="both"/>
        <w:rPr>
          <w:sz w:val="26"/>
          <w:szCs w:val="26"/>
        </w:rPr>
      </w:pPr>
      <w:r w:rsidRPr="00B03F86">
        <w:rPr>
          <w:sz w:val="26"/>
          <w:szCs w:val="26"/>
        </w:rPr>
        <w:t>Таким чином, з метою реалізації норм Закону України «Про внесення змін до деяких законодавчих актів України щодо посилення захисту права дитини на належне утримання шляхом вдосконалення порядку примусового стягнення заборгованості зі сплати аліментів» та забезпечення належного виконання постанов суду про накладення на порушників адміністративного стягнення у вигляді суспільно корисних робіт, керуючись повноваженнями органів місцевого самоврядування, щодо забезпечення законності, правопорядку, охорони прав, свобод і законних інтересів громадян, виникла необхідність затвердження Програми організації суспільно корисних робіт для порушників, на яких судом накладено адміністративне стягнення у вигляді</w:t>
      </w:r>
      <w:r>
        <w:rPr>
          <w:sz w:val="26"/>
          <w:szCs w:val="26"/>
        </w:rPr>
        <w:t xml:space="preserve"> суспільно корисних робіт. </w:t>
      </w:r>
    </w:p>
    <w:p w:rsidR="00B03F86" w:rsidRPr="00B03F86" w:rsidRDefault="00B03F86" w:rsidP="00B03F86">
      <w:pPr>
        <w:tabs>
          <w:tab w:val="left" w:pos="3675"/>
        </w:tabs>
        <w:ind w:firstLine="851"/>
        <w:jc w:val="both"/>
        <w:rPr>
          <w:sz w:val="26"/>
          <w:szCs w:val="26"/>
        </w:rPr>
      </w:pPr>
      <w:r w:rsidRPr="00B03F86">
        <w:rPr>
          <w:sz w:val="26"/>
          <w:szCs w:val="26"/>
        </w:rPr>
        <w:t>Програма</w:t>
      </w:r>
      <w:r>
        <w:rPr>
          <w:sz w:val="26"/>
          <w:szCs w:val="26"/>
        </w:rPr>
        <w:t xml:space="preserve"> </w:t>
      </w:r>
      <w:r w:rsidRPr="00B03F86">
        <w:rPr>
          <w:sz w:val="26"/>
          <w:szCs w:val="26"/>
        </w:rPr>
        <w:t>розроблена відповідно до положень Законів</w:t>
      </w:r>
      <w:r>
        <w:rPr>
          <w:sz w:val="26"/>
          <w:szCs w:val="26"/>
        </w:rPr>
        <w:t xml:space="preserve"> </w:t>
      </w:r>
      <w:r w:rsidRPr="00B03F86">
        <w:rPr>
          <w:sz w:val="26"/>
          <w:szCs w:val="26"/>
        </w:rPr>
        <w:t>України: «Про місцеве самоврядування в Україні», Кодексу України про адміністративні правопорушення, наказу Міністерства юстиції України від 19.03.2013 № 474/5 «Про затвердження Порядку виконання адміністративних стягнень у вигляді громадських робіт, виправних робіт та суспільно корисних робіт».</w:t>
      </w:r>
    </w:p>
    <w:p w:rsidR="00B03F86" w:rsidRDefault="00B03F86" w:rsidP="00B03F86">
      <w:pPr>
        <w:ind w:firstLine="851"/>
        <w:jc w:val="both"/>
        <w:rPr>
          <w:sz w:val="26"/>
          <w:szCs w:val="26"/>
        </w:rPr>
      </w:pPr>
      <w:r w:rsidRPr="00B03F86">
        <w:rPr>
          <w:sz w:val="26"/>
          <w:szCs w:val="26"/>
        </w:rPr>
        <w:t xml:space="preserve">Програма передбачає забезпечення виконання норм та вимог вищезазначених законодавчих актів при відпрацюванні порушниками суспільно корисних робіт за направленнями Державної установи «Центр </w:t>
      </w:r>
      <w:proofErr w:type="spellStart"/>
      <w:r w:rsidRPr="00B03F86">
        <w:rPr>
          <w:sz w:val="26"/>
          <w:szCs w:val="26"/>
        </w:rPr>
        <w:t>пробацїї</w:t>
      </w:r>
      <w:proofErr w:type="spellEnd"/>
      <w:r>
        <w:rPr>
          <w:sz w:val="26"/>
          <w:szCs w:val="26"/>
        </w:rPr>
        <w:t xml:space="preserve"> в Полтавській області</w:t>
      </w:r>
      <w:r w:rsidRPr="00B03F86">
        <w:rPr>
          <w:sz w:val="26"/>
          <w:szCs w:val="26"/>
        </w:rPr>
        <w:t>».</w:t>
      </w:r>
    </w:p>
    <w:p w:rsidR="00B03F86" w:rsidRPr="00B03F86" w:rsidRDefault="00B03F86" w:rsidP="00B03F86">
      <w:pPr>
        <w:ind w:firstLine="851"/>
        <w:jc w:val="both"/>
        <w:rPr>
          <w:sz w:val="26"/>
          <w:szCs w:val="26"/>
        </w:rPr>
      </w:pPr>
    </w:p>
    <w:p w:rsidR="00B03F86" w:rsidRPr="00B03F86" w:rsidRDefault="00B03F86" w:rsidP="00B03F86">
      <w:pPr>
        <w:tabs>
          <w:tab w:val="left" w:pos="1768"/>
        </w:tabs>
        <w:ind w:right="-329" w:firstLine="709"/>
        <w:jc w:val="both"/>
        <w:outlineLvl w:val="3"/>
        <w:rPr>
          <w:rFonts w:cs="Times New Roman"/>
          <w:b/>
          <w:sz w:val="26"/>
          <w:szCs w:val="26"/>
        </w:rPr>
      </w:pPr>
      <w:r w:rsidRPr="00B03F86">
        <w:rPr>
          <w:rFonts w:cs="Times New Roman"/>
          <w:b/>
          <w:sz w:val="26"/>
          <w:szCs w:val="26"/>
        </w:rPr>
        <w:t>3.</w:t>
      </w:r>
      <w:r>
        <w:rPr>
          <w:rFonts w:cs="Times New Roman"/>
          <w:b/>
          <w:sz w:val="26"/>
          <w:szCs w:val="26"/>
        </w:rPr>
        <w:t xml:space="preserve"> </w:t>
      </w:r>
      <w:bookmarkStart w:id="2" w:name="bookmark7"/>
      <w:r w:rsidRPr="00B03F86">
        <w:rPr>
          <w:rFonts w:cs="Times New Roman"/>
          <w:b/>
          <w:sz w:val="26"/>
          <w:szCs w:val="26"/>
        </w:rPr>
        <w:t>Мета Програми</w:t>
      </w:r>
      <w:bookmarkEnd w:id="2"/>
    </w:p>
    <w:p w:rsidR="00B03F86" w:rsidRDefault="00B03F86" w:rsidP="00B03F86">
      <w:pPr>
        <w:ind w:right="-329" w:firstLine="709"/>
        <w:jc w:val="both"/>
        <w:rPr>
          <w:rFonts w:cs="Times New Roman"/>
          <w:sz w:val="26"/>
          <w:szCs w:val="26"/>
        </w:rPr>
      </w:pPr>
      <w:r w:rsidRPr="00F83E10">
        <w:rPr>
          <w:rFonts w:cs="Times New Roman"/>
          <w:sz w:val="26"/>
          <w:szCs w:val="26"/>
        </w:rPr>
        <w:t xml:space="preserve">Метою цієї Програми є вирішення пріоритетних завдань державної політики у сфері забезпечення захисту прав дитини на їх належне утримання шляхом вдосконалення порядку примусового стягнення заборгованості зі сплати аліментів, що дозволить забезпечити тимчасову зайнятість громадян на яких накладено адміністративне стягнення у вигляді суспільно корисних робіт та посилити соціальний розвиток </w:t>
      </w:r>
      <w:r w:rsidRPr="00B03F86">
        <w:rPr>
          <w:sz w:val="26"/>
          <w:szCs w:val="26"/>
        </w:rPr>
        <w:t xml:space="preserve">Семенівської </w:t>
      </w:r>
      <w:r>
        <w:rPr>
          <w:sz w:val="26"/>
          <w:szCs w:val="26"/>
        </w:rPr>
        <w:t xml:space="preserve"> </w:t>
      </w:r>
      <w:r w:rsidRPr="00F83E10">
        <w:rPr>
          <w:rFonts w:cs="Times New Roman"/>
          <w:sz w:val="26"/>
          <w:szCs w:val="26"/>
        </w:rPr>
        <w:t>територіальної громади у сфері благоустрою.</w:t>
      </w:r>
    </w:p>
    <w:p w:rsidR="00125CE5" w:rsidRPr="00F83E10" w:rsidRDefault="00125CE5" w:rsidP="00B03F86">
      <w:pPr>
        <w:ind w:right="-329" w:firstLine="709"/>
        <w:jc w:val="both"/>
        <w:rPr>
          <w:rFonts w:cs="Times New Roman"/>
          <w:sz w:val="26"/>
          <w:szCs w:val="26"/>
        </w:rPr>
      </w:pPr>
    </w:p>
    <w:p w:rsidR="00B03F86" w:rsidRPr="00B03F86" w:rsidRDefault="00B03F86" w:rsidP="00B03F86">
      <w:pPr>
        <w:tabs>
          <w:tab w:val="left" w:pos="1768"/>
        </w:tabs>
        <w:ind w:right="-329" w:firstLine="709"/>
        <w:jc w:val="both"/>
        <w:outlineLvl w:val="3"/>
        <w:rPr>
          <w:rFonts w:cs="Times New Roman"/>
          <w:b/>
          <w:sz w:val="26"/>
          <w:szCs w:val="26"/>
        </w:rPr>
      </w:pPr>
      <w:bookmarkStart w:id="3" w:name="bookmark8"/>
      <w:r w:rsidRPr="00B03F86">
        <w:rPr>
          <w:rFonts w:cs="Times New Roman"/>
          <w:b/>
          <w:sz w:val="26"/>
          <w:szCs w:val="26"/>
        </w:rPr>
        <w:t>4. Обґрунтування шляхів і засобів розв’язання проблеми</w:t>
      </w:r>
      <w:bookmarkEnd w:id="3"/>
    </w:p>
    <w:p w:rsidR="00B03F86" w:rsidRPr="00F83E10" w:rsidRDefault="00B03F86" w:rsidP="00B03F86">
      <w:pPr>
        <w:tabs>
          <w:tab w:val="left" w:pos="1768"/>
        </w:tabs>
        <w:ind w:right="-329" w:firstLine="709"/>
        <w:jc w:val="both"/>
        <w:rPr>
          <w:rFonts w:cs="Times New Roman"/>
          <w:sz w:val="26"/>
          <w:szCs w:val="26"/>
        </w:rPr>
      </w:pPr>
      <w:r w:rsidRPr="00F83E10">
        <w:rPr>
          <w:rFonts w:cs="Times New Roman"/>
          <w:sz w:val="26"/>
          <w:szCs w:val="26"/>
        </w:rPr>
        <w:t>4.1.</w:t>
      </w:r>
      <w:r w:rsidRPr="00F83E10">
        <w:rPr>
          <w:rFonts w:cs="Times New Roman"/>
          <w:sz w:val="26"/>
          <w:szCs w:val="26"/>
        </w:rPr>
        <w:tab/>
        <w:t>Шляхами і способами розв’язання проблем є здійснення учасниками Програми належної організації відпрацювання порушниками адміністративного стягнення у вигляді суспільно корисних робіт та примусового стягнення заборгованості зі сплати аліментів в інтересах захисту прав та інтересів дітей.</w:t>
      </w:r>
    </w:p>
    <w:p w:rsidR="00B03F86" w:rsidRPr="00F83E10" w:rsidRDefault="00B03F86" w:rsidP="00B03F86">
      <w:pPr>
        <w:tabs>
          <w:tab w:val="left" w:pos="1768"/>
        </w:tabs>
        <w:ind w:right="-329" w:firstLine="709"/>
        <w:jc w:val="both"/>
        <w:rPr>
          <w:rFonts w:cs="Times New Roman"/>
          <w:sz w:val="26"/>
          <w:szCs w:val="26"/>
        </w:rPr>
      </w:pPr>
      <w:r w:rsidRPr="00F83E10">
        <w:rPr>
          <w:rFonts w:cs="Times New Roman"/>
          <w:sz w:val="26"/>
          <w:szCs w:val="26"/>
        </w:rPr>
        <w:t>4.2.</w:t>
      </w:r>
      <w:r w:rsidRPr="00F83E10">
        <w:rPr>
          <w:rFonts w:cs="Times New Roman"/>
          <w:sz w:val="26"/>
          <w:szCs w:val="26"/>
        </w:rPr>
        <w:tab/>
        <w:t>Порядок виконання адміністративних стягнень у вигляді громадських робіт, виправних робіт та суспільно корисних робіт, затверджений наказом Міністерства юстиції України від 19.03.2013 №474/5, визначає організацію відбування порушником адміністративного стягнення у вигляді суспільно корисних робіт.</w:t>
      </w:r>
    </w:p>
    <w:p w:rsidR="00B03F86" w:rsidRPr="00F83E10" w:rsidRDefault="00B03F86" w:rsidP="00B03F86">
      <w:pPr>
        <w:tabs>
          <w:tab w:val="left" w:pos="1914"/>
        </w:tabs>
        <w:ind w:right="-329" w:firstLine="709"/>
        <w:jc w:val="both"/>
        <w:rPr>
          <w:rFonts w:cs="Times New Roman"/>
          <w:sz w:val="26"/>
          <w:szCs w:val="26"/>
        </w:rPr>
      </w:pPr>
      <w:r w:rsidRPr="00F83E10">
        <w:rPr>
          <w:rFonts w:cs="Times New Roman"/>
          <w:sz w:val="26"/>
          <w:szCs w:val="26"/>
        </w:rPr>
        <w:t>4.2.1.</w:t>
      </w:r>
      <w:r w:rsidRPr="00F83E10">
        <w:rPr>
          <w:rFonts w:cs="Times New Roman"/>
          <w:sz w:val="26"/>
          <w:szCs w:val="26"/>
        </w:rPr>
        <w:tab/>
        <w:t xml:space="preserve">Уповноважений орган з питань </w:t>
      </w:r>
      <w:proofErr w:type="spellStart"/>
      <w:r w:rsidRPr="00F83E10">
        <w:rPr>
          <w:rFonts w:cs="Times New Roman"/>
          <w:sz w:val="26"/>
          <w:szCs w:val="26"/>
        </w:rPr>
        <w:t>пробації</w:t>
      </w:r>
      <w:proofErr w:type="spellEnd"/>
      <w:r w:rsidRPr="00F83E10">
        <w:rPr>
          <w:rFonts w:cs="Times New Roman"/>
          <w:sz w:val="26"/>
          <w:szCs w:val="26"/>
        </w:rPr>
        <w:t xml:space="preserve"> реалізує умови виконання постанов суду про застосування адміністративного стягнення у вигляді суспільно корисних робіт, визначених вищезазначеним Порядком, а саме здійснює підготовку документів з питань проходження порушниками суспільно корисних робіт, видає таким особам направлення на підприємство та здійснює контроль за виконанням порушниками призначених їх робіт.</w:t>
      </w:r>
    </w:p>
    <w:p w:rsidR="00B03F86" w:rsidRPr="00F83E10" w:rsidRDefault="00B03F86" w:rsidP="00B03F86">
      <w:pPr>
        <w:tabs>
          <w:tab w:val="left" w:pos="1983"/>
        </w:tabs>
        <w:ind w:right="-329" w:firstLine="709"/>
        <w:jc w:val="both"/>
        <w:rPr>
          <w:rFonts w:cs="Times New Roman"/>
          <w:sz w:val="26"/>
          <w:szCs w:val="26"/>
        </w:rPr>
      </w:pPr>
      <w:r w:rsidRPr="00F83E10">
        <w:rPr>
          <w:rFonts w:cs="Times New Roman"/>
          <w:sz w:val="26"/>
          <w:szCs w:val="26"/>
        </w:rPr>
        <w:t>4.2.2.</w:t>
      </w:r>
      <w:r w:rsidRPr="00F83E10">
        <w:rPr>
          <w:rFonts w:cs="Times New Roman"/>
          <w:sz w:val="26"/>
          <w:szCs w:val="26"/>
        </w:rPr>
        <w:tab/>
        <w:t>Керівники підприємств за місцем відбування порушниками суспільно корисних робіт:</w:t>
      </w:r>
    </w:p>
    <w:p w:rsidR="00B03F86" w:rsidRPr="00F83E10" w:rsidRDefault="00B03F86" w:rsidP="00B42CAC">
      <w:pPr>
        <w:tabs>
          <w:tab w:val="left" w:pos="0"/>
        </w:tabs>
        <w:ind w:right="-329" w:firstLine="567"/>
        <w:jc w:val="both"/>
        <w:rPr>
          <w:rFonts w:cs="Times New Roman"/>
          <w:sz w:val="26"/>
          <w:szCs w:val="26"/>
        </w:rPr>
      </w:pPr>
      <w:r w:rsidRPr="00F83E10">
        <w:rPr>
          <w:rFonts w:cs="Times New Roman"/>
          <w:sz w:val="26"/>
          <w:szCs w:val="26"/>
        </w:rPr>
        <w:t>-</w:t>
      </w:r>
      <w:r w:rsidRPr="00F83E10">
        <w:rPr>
          <w:rFonts w:cs="Times New Roman"/>
          <w:sz w:val="26"/>
          <w:szCs w:val="26"/>
        </w:rPr>
        <w:tab/>
        <w:t xml:space="preserve">погоджують з уповноваженим органом з питань </w:t>
      </w:r>
      <w:proofErr w:type="spellStart"/>
      <w:r w:rsidRPr="00F83E10">
        <w:rPr>
          <w:rFonts w:cs="Times New Roman"/>
          <w:sz w:val="26"/>
          <w:szCs w:val="26"/>
        </w:rPr>
        <w:t>пробації</w:t>
      </w:r>
      <w:proofErr w:type="spellEnd"/>
      <w:r w:rsidRPr="00F83E10">
        <w:rPr>
          <w:rFonts w:cs="Times New Roman"/>
          <w:sz w:val="26"/>
          <w:szCs w:val="26"/>
        </w:rPr>
        <w:t xml:space="preserve"> перелік об’єктів, на яких </w:t>
      </w:r>
      <w:r w:rsidRPr="00F83E10">
        <w:rPr>
          <w:rFonts w:cs="Times New Roman"/>
          <w:sz w:val="26"/>
          <w:szCs w:val="26"/>
        </w:rPr>
        <w:lastRenderedPageBreak/>
        <w:t>порушники відбувають суспільно корисні роботи, та видів робіт, що можуть ними виконуватись;</w:t>
      </w:r>
    </w:p>
    <w:p w:rsidR="00B03F86" w:rsidRPr="00F83E10" w:rsidRDefault="00B03F86" w:rsidP="00B42CAC">
      <w:pPr>
        <w:tabs>
          <w:tab w:val="left" w:pos="0"/>
        </w:tabs>
        <w:ind w:right="-329" w:firstLine="567"/>
        <w:jc w:val="both"/>
        <w:rPr>
          <w:rFonts w:cs="Times New Roman"/>
          <w:sz w:val="26"/>
          <w:szCs w:val="26"/>
        </w:rPr>
      </w:pPr>
      <w:r w:rsidRPr="00F83E10">
        <w:rPr>
          <w:rFonts w:cs="Times New Roman"/>
          <w:sz w:val="26"/>
          <w:szCs w:val="26"/>
        </w:rPr>
        <w:t>-</w:t>
      </w:r>
      <w:r w:rsidRPr="00F83E10">
        <w:rPr>
          <w:rFonts w:cs="Times New Roman"/>
          <w:sz w:val="26"/>
          <w:szCs w:val="26"/>
        </w:rPr>
        <w:tab/>
        <w:t>здійснюють контроль за виконанням порушниками призначених їм</w:t>
      </w:r>
      <w:r w:rsidR="00B42CAC">
        <w:rPr>
          <w:rFonts w:cs="Times New Roman"/>
          <w:sz w:val="26"/>
          <w:szCs w:val="26"/>
        </w:rPr>
        <w:t xml:space="preserve"> </w:t>
      </w:r>
      <w:r w:rsidRPr="00F83E10">
        <w:rPr>
          <w:rFonts w:cs="Times New Roman"/>
          <w:sz w:val="26"/>
          <w:szCs w:val="26"/>
        </w:rPr>
        <w:t>робіт;</w:t>
      </w:r>
    </w:p>
    <w:p w:rsidR="00B03F86" w:rsidRPr="00F83E10" w:rsidRDefault="00B03F86" w:rsidP="00B42CAC">
      <w:pPr>
        <w:tabs>
          <w:tab w:val="left" w:pos="0"/>
        </w:tabs>
        <w:ind w:right="-329" w:firstLine="567"/>
        <w:jc w:val="both"/>
        <w:rPr>
          <w:rFonts w:cs="Times New Roman"/>
          <w:sz w:val="26"/>
          <w:szCs w:val="26"/>
        </w:rPr>
      </w:pPr>
      <w:r w:rsidRPr="00F83E10">
        <w:rPr>
          <w:rFonts w:cs="Times New Roman"/>
          <w:sz w:val="26"/>
          <w:szCs w:val="26"/>
        </w:rPr>
        <w:t>-</w:t>
      </w:r>
      <w:r w:rsidRPr="00F83E10">
        <w:rPr>
          <w:rFonts w:cs="Times New Roman"/>
          <w:sz w:val="26"/>
          <w:szCs w:val="26"/>
        </w:rPr>
        <w:tab/>
        <w:t xml:space="preserve">своєчасно надають інформацію уповноваженому органу з питань </w:t>
      </w:r>
      <w:proofErr w:type="spellStart"/>
      <w:r w:rsidRPr="00F83E10">
        <w:rPr>
          <w:rFonts w:cs="Times New Roman"/>
          <w:sz w:val="26"/>
          <w:szCs w:val="26"/>
        </w:rPr>
        <w:t>пробації</w:t>
      </w:r>
      <w:proofErr w:type="spellEnd"/>
      <w:r w:rsidRPr="00F83E10">
        <w:rPr>
          <w:rFonts w:cs="Times New Roman"/>
          <w:sz w:val="26"/>
          <w:szCs w:val="26"/>
        </w:rPr>
        <w:t xml:space="preserve"> про ухилення порушника від відбування суспільно корисних робіт;</w:t>
      </w:r>
    </w:p>
    <w:p w:rsidR="00B03F86" w:rsidRPr="00F83E10" w:rsidRDefault="00B03F86" w:rsidP="00B42CAC">
      <w:pPr>
        <w:tabs>
          <w:tab w:val="left" w:pos="0"/>
        </w:tabs>
        <w:ind w:right="-329" w:firstLine="567"/>
        <w:jc w:val="both"/>
        <w:rPr>
          <w:rFonts w:cs="Times New Roman"/>
          <w:sz w:val="26"/>
          <w:szCs w:val="26"/>
        </w:rPr>
      </w:pPr>
      <w:r w:rsidRPr="00F83E10">
        <w:rPr>
          <w:rFonts w:cs="Times New Roman"/>
          <w:sz w:val="26"/>
          <w:szCs w:val="26"/>
        </w:rPr>
        <w:t>-</w:t>
      </w:r>
      <w:r w:rsidRPr="00F83E10">
        <w:rPr>
          <w:rFonts w:cs="Times New Roman"/>
          <w:sz w:val="26"/>
          <w:szCs w:val="26"/>
        </w:rPr>
        <w:tab/>
        <w:t xml:space="preserve">ведуть облік та інформують уповноважений орган з питань </w:t>
      </w:r>
      <w:proofErr w:type="spellStart"/>
      <w:r w:rsidRPr="00F83E10">
        <w:rPr>
          <w:rFonts w:cs="Times New Roman"/>
          <w:sz w:val="26"/>
          <w:szCs w:val="26"/>
        </w:rPr>
        <w:t>пробації</w:t>
      </w:r>
      <w:proofErr w:type="spellEnd"/>
      <w:r w:rsidRPr="00F83E10">
        <w:rPr>
          <w:rFonts w:cs="Times New Roman"/>
          <w:sz w:val="26"/>
          <w:szCs w:val="26"/>
        </w:rPr>
        <w:t xml:space="preserve"> про кількість відпрацьованих порушником годин;</w:t>
      </w:r>
    </w:p>
    <w:p w:rsidR="00B03F86" w:rsidRPr="00F83E10" w:rsidRDefault="00B03F86" w:rsidP="00B42CAC">
      <w:pPr>
        <w:tabs>
          <w:tab w:val="left" w:pos="0"/>
        </w:tabs>
        <w:ind w:right="-329" w:firstLine="567"/>
        <w:jc w:val="both"/>
        <w:rPr>
          <w:rFonts w:cs="Times New Roman"/>
          <w:sz w:val="26"/>
          <w:szCs w:val="26"/>
        </w:rPr>
      </w:pPr>
      <w:r w:rsidRPr="00F83E10">
        <w:rPr>
          <w:rFonts w:cs="Times New Roman"/>
          <w:sz w:val="26"/>
          <w:szCs w:val="26"/>
        </w:rPr>
        <w:t>- нараховують плату порушнику за виконання суспільно корисних робіт та перераховують її на відповідний рахунок органу державної виконавчої служби для подальшого погашення заборгованості зі сплати аліментів.</w:t>
      </w:r>
    </w:p>
    <w:p w:rsidR="00B03F86" w:rsidRPr="00F83E10" w:rsidRDefault="00B03F86" w:rsidP="00B03F86">
      <w:pPr>
        <w:tabs>
          <w:tab w:val="left" w:pos="1787"/>
        </w:tabs>
        <w:ind w:right="-329" w:firstLine="709"/>
        <w:jc w:val="both"/>
        <w:rPr>
          <w:rFonts w:cs="Times New Roman"/>
          <w:sz w:val="26"/>
          <w:szCs w:val="26"/>
        </w:rPr>
      </w:pPr>
      <w:r w:rsidRPr="00F83E10">
        <w:rPr>
          <w:rFonts w:cs="Times New Roman"/>
          <w:sz w:val="26"/>
          <w:szCs w:val="26"/>
        </w:rPr>
        <w:t>4.3.</w:t>
      </w:r>
      <w:r w:rsidRPr="00F83E10">
        <w:rPr>
          <w:rFonts w:cs="Times New Roman"/>
          <w:sz w:val="26"/>
          <w:szCs w:val="26"/>
        </w:rPr>
        <w:tab/>
        <w:t xml:space="preserve">Перелік об’єктів, на яких планується проведення суспільно корисних робіт та видів оплачуваних суспільно корисних робіт визначається рішенням виконавчого комітету </w:t>
      </w:r>
      <w:r w:rsidR="00B42CAC" w:rsidRPr="00B03F86">
        <w:rPr>
          <w:sz w:val="26"/>
          <w:szCs w:val="26"/>
        </w:rPr>
        <w:t xml:space="preserve">Семенівської селищної </w:t>
      </w:r>
      <w:r w:rsidRPr="00F83E10">
        <w:rPr>
          <w:rFonts w:cs="Times New Roman"/>
          <w:sz w:val="26"/>
          <w:szCs w:val="26"/>
        </w:rPr>
        <w:t>ради.</w:t>
      </w:r>
    </w:p>
    <w:p w:rsidR="00B03F86" w:rsidRPr="00F83E10" w:rsidRDefault="00B03F86" w:rsidP="00B03F86">
      <w:pPr>
        <w:tabs>
          <w:tab w:val="left" w:pos="1787"/>
        </w:tabs>
        <w:ind w:right="-329" w:firstLine="709"/>
        <w:jc w:val="both"/>
        <w:rPr>
          <w:rFonts w:cs="Times New Roman"/>
          <w:sz w:val="26"/>
          <w:szCs w:val="26"/>
        </w:rPr>
      </w:pPr>
      <w:r w:rsidRPr="00F83E10">
        <w:rPr>
          <w:rFonts w:cs="Times New Roman"/>
          <w:sz w:val="26"/>
          <w:szCs w:val="26"/>
        </w:rPr>
        <w:t>4.4.</w:t>
      </w:r>
      <w:r w:rsidRPr="00F83E10">
        <w:rPr>
          <w:rFonts w:cs="Times New Roman"/>
          <w:sz w:val="26"/>
          <w:szCs w:val="26"/>
        </w:rPr>
        <w:tab/>
        <w:t xml:space="preserve">Фінансування суспільно корисних робіт (нарахування плати порушнику за виконання суспільно корисних робіт) здійснюється за рахунок коштів бюджету </w:t>
      </w:r>
      <w:r w:rsidR="00B42CAC" w:rsidRPr="00B03F86">
        <w:rPr>
          <w:sz w:val="26"/>
          <w:szCs w:val="26"/>
        </w:rPr>
        <w:t xml:space="preserve">Семенівської селищної </w:t>
      </w:r>
      <w:r w:rsidR="00B42CAC">
        <w:rPr>
          <w:sz w:val="26"/>
          <w:szCs w:val="26"/>
        </w:rPr>
        <w:t xml:space="preserve">територіальної </w:t>
      </w:r>
      <w:r w:rsidRPr="00F83E10">
        <w:rPr>
          <w:rFonts w:cs="Times New Roman"/>
          <w:sz w:val="26"/>
          <w:szCs w:val="26"/>
        </w:rPr>
        <w:t>громади.</w:t>
      </w:r>
    </w:p>
    <w:p w:rsidR="000B7C23" w:rsidRDefault="000B7C23" w:rsidP="0047050A">
      <w:pPr>
        <w:ind w:left="426"/>
        <w:rPr>
          <w:sz w:val="26"/>
          <w:szCs w:val="26"/>
        </w:rPr>
      </w:pPr>
    </w:p>
    <w:p w:rsidR="00B42CAC" w:rsidRPr="00B42CAC" w:rsidRDefault="00B42CAC" w:rsidP="00B42CAC">
      <w:pPr>
        <w:ind w:right="-329" w:firstLine="709"/>
        <w:jc w:val="both"/>
        <w:rPr>
          <w:rFonts w:cs="Times New Roman"/>
          <w:b/>
          <w:sz w:val="26"/>
          <w:szCs w:val="26"/>
        </w:rPr>
      </w:pPr>
      <w:r w:rsidRPr="00B42CAC">
        <w:rPr>
          <w:rFonts w:cs="Times New Roman"/>
          <w:b/>
          <w:sz w:val="26"/>
          <w:szCs w:val="26"/>
        </w:rPr>
        <w:t>5. Заходи Програми та джерела фінансування</w:t>
      </w:r>
    </w:p>
    <w:tbl>
      <w:tblPr>
        <w:tblOverlap w:val="never"/>
        <w:tblW w:w="10242" w:type="dxa"/>
        <w:tblLayout w:type="fixed"/>
        <w:tblCellMar>
          <w:left w:w="10" w:type="dxa"/>
          <w:right w:w="10" w:type="dxa"/>
        </w:tblCellMar>
        <w:tblLook w:val="04A0"/>
      </w:tblPr>
      <w:tblGrid>
        <w:gridCol w:w="450"/>
        <w:gridCol w:w="2679"/>
        <w:gridCol w:w="3546"/>
        <w:gridCol w:w="1699"/>
        <w:gridCol w:w="1868"/>
      </w:tblGrid>
      <w:tr w:rsidR="00B42CAC" w:rsidRPr="00F83E10" w:rsidTr="00EB65A2">
        <w:trPr>
          <w:trHeight w:val="641"/>
        </w:trPr>
        <w:tc>
          <w:tcPr>
            <w:tcW w:w="450" w:type="dxa"/>
            <w:tcBorders>
              <w:top w:val="single" w:sz="4" w:space="0" w:color="auto"/>
              <w:left w:val="single" w:sz="4" w:space="0" w:color="auto"/>
            </w:tcBorders>
            <w:shd w:val="clear" w:color="auto" w:fill="FFFFFF"/>
            <w:vAlign w:val="center"/>
          </w:tcPr>
          <w:p w:rsidR="00B42CAC" w:rsidRPr="00F83E10" w:rsidRDefault="00B42CAC" w:rsidP="00B42CAC">
            <w:pPr>
              <w:ind w:firstLine="709"/>
              <w:jc w:val="both"/>
              <w:rPr>
                <w:rFonts w:cs="Times New Roman"/>
                <w:sz w:val="26"/>
                <w:szCs w:val="26"/>
              </w:rPr>
            </w:pPr>
            <w:r w:rsidRPr="00F83E10">
              <w:rPr>
                <w:rFonts w:cs="Times New Roman"/>
                <w:sz w:val="26"/>
                <w:szCs w:val="26"/>
              </w:rPr>
              <w:t>№</w:t>
            </w:r>
          </w:p>
          <w:p w:rsidR="00B42CAC" w:rsidRPr="00F83E10" w:rsidRDefault="00B42CAC" w:rsidP="00B42CAC">
            <w:pPr>
              <w:ind w:firstLine="709"/>
              <w:jc w:val="both"/>
              <w:rPr>
                <w:rFonts w:cs="Times New Roman"/>
                <w:sz w:val="26"/>
                <w:szCs w:val="26"/>
              </w:rPr>
            </w:pPr>
            <w:r>
              <w:rPr>
                <w:rFonts w:cs="Times New Roman"/>
                <w:sz w:val="26"/>
                <w:szCs w:val="26"/>
              </w:rPr>
              <w:t xml:space="preserve">№ </w:t>
            </w:r>
            <w:proofErr w:type="spellStart"/>
            <w:r>
              <w:rPr>
                <w:rFonts w:cs="Times New Roman"/>
                <w:sz w:val="26"/>
                <w:szCs w:val="26"/>
              </w:rPr>
              <w:t>№</w:t>
            </w:r>
            <w:proofErr w:type="spellEnd"/>
            <w:r>
              <w:rPr>
                <w:rFonts w:cs="Times New Roman"/>
                <w:sz w:val="26"/>
                <w:szCs w:val="26"/>
              </w:rPr>
              <w:t xml:space="preserve"> з/п</w:t>
            </w:r>
          </w:p>
        </w:tc>
        <w:tc>
          <w:tcPr>
            <w:tcW w:w="2679" w:type="dxa"/>
            <w:tcBorders>
              <w:top w:val="single" w:sz="4" w:space="0" w:color="auto"/>
              <w:left w:val="single" w:sz="4" w:space="0" w:color="auto"/>
            </w:tcBorders>
            <w:shd w:val="clear" w:color="auto" w:fill="FFFFFF"/>
            <w:vAlign w:val="center"/>
          </w:tcPr>
          <w:p w:rsidR="00B42CAC" w:rsidRPr="00F83E10" w:rsidRDefault="00B42CAC" w:rsidP="00B42CAC">
            <w:pPr>
              <w:ind w:firstLine="709"/>
              <w:jc w:val="both"/>
              <w:rPr>
                <w:rFonts w:cs="Times New Roman"/>
                <w:sz w:val="26"/>
                <w:szCs w:val="26"/>
              </w:rPr>
            </w:pPr>
            <w:r w:rsidRPr="00F83E10">
              <w:rPr>
                <w:rFonts w:cs="Times New Roman"/>
                <w:sz w:val="26"/>
                <w:szCs w:val="26"/>
              </w:rPr>
              <w:t>Назва заходу</w:t>
            </w:r>
          </w:p>
        </w:tc>
        <w:tc>
          <w:tcPr>
            <w:tcW w:w="3546" w:type="dxa"/>
            <w:tcBorders>
              <w:top w:val="single" w:sz="4" w:space="0" w:color="auto"/>
              <w:left w:val="single" w:sz="4" w:space="0" w:color="auto"/>
            </w:tcBorders>
            <w:shd w:val="clear" w:color="auto" w:fill="FFFFFF"/>
            <w:vAlign w:val="center"/>
          </w:tcPr>
          <w:p w:rsidR="00B42CAC" w:rsidRPr="00F83E10" w:rsidRDefault="00B42CAC" w:rsidP="00B42CAC">
            <w:pPr>
              <w:ind w:firstLine="709"/>
              <w:jc w:val="both"/>
              <w:rPr>
                <w:rFonts w:cs="Times New Roman"/>
                <w:sz w:val="26"/>
                <w:szCs w:val="26"/>
              </w:rPr>
            </w:pPr>
            <w:r w:rsidRPr="00F83E10">
              <w:rPr>
                <w:rFonts w:cs="Times New Roman"/>
                <w:sz w:val="26"/>
                <w:szCs w:val="26"/>
              </w:rPr>
              <w:t>Виконавець</w:t>
            </w:r>
          </w:p>
        </w:tc>
        <w:tc>
          <w:tcPr>
            <w:tcW w:w="1699" w:type="dxa"/>
            <w:tcBorders>
              <w:top w:val="single" w:sz="4" w:space="0" w:color="auto"/>
              <w:left w:val="single" w:sz="4" w:space="0" w:color="auto"/>
            </w:tcBorders>
            <w:shd w:val="clear" w:color="auto" w:fill="FFFFFF"/>
            <w:vAlign w:val="bottom"/>
          </w:tcPr>
          <w:p w:rsidR="00B42CAC" w:rsidRPr="00F83E10" w:rsidRDefault="00B42CAC" w:rsidP="00EB65A2">
            <w:pPr>
              <w:rPr>
                <w:rFonts w:cs="Times New Roman"/>
                <w:sz w:val="26"/>
                <w:szCs w:val="26"/>
              </w:rPr>
            </w:pPr>
            <w:r w:rsidRPr="00F83E10">
              <w:rPr>
                <w:rFonts w:cs="Times New Roman"/>
                <w:sz w:val="26"/>
                <w:szCs w:val="26"/>
              </w:rPr>
              <w:t>Джерело</w:t>
            </w:r>
            <w:r w:rsidR="00EB65A2">
              <w:rPr>
                <w:rFonts w:cs="Times New Roman"/>
                <w:sz w:val="26"/>
                <w:szCs w:val="26"/>
              </w:rPr>
              <w:t xml:space="preserve"> </w:t>
            </w:r>
            <w:r w:rsidRPr="00F83E10">
              <w:rPr>
                <w:rFonts w:cs="Times New Roman"/>
                <w:sz w:val="26"/>
                <w:szCs w:val="26"/>
              </w:rPr>
              <w:t>фінансування</w:t>
            </w:r>
          </w:p>
        </w:tc>
        <w:tc>
          <w:tcPr>
            <w:tcW w:w="1868" w:type="dxa"/>
            <w:tcBorders>
              <w:top w:val="single" w:sz="4" w:space="0" w:color="auto"/>
              <w:left w:val="single" w:sz="4" w:space="0" w:color="auto"/>
              <w:right w:val="single" w:sz="4" w:space="0" w:color="auto"/>
            </w:tcBorders>
            <w:shd w:val="clear" w:color="auto" w:fill="FFFFFF"/>
            <w:vAlign w:val="bottom"/>
          </w:tcPr>
          <w:p w:rsidR="00B42CAC" w:rsidRPr="00F83E10" w:rsidRDefault="00B42CAC" w:rsidP="00EB65A2">
            <w:pPr>
              <w:jc w:val="both"/>
              <w:rPr>
                <w:rFonts w:cs="Times New Roman"/>
                <w:sz w:val="26"/>
                <w:szCs w:val="26"/>
              </w:rPr>
            </w:pPr>
            <w:r w:rsidRPr="00F83E10">
              <w:rPr>
                <w:rFonts w:cs="Times New Roman"/>
                <w:sz w:val="26"/>
                <w:szCs w:val="26"/>
              </w:rPr>
              <w:t>Обсяги</w:t>
            </w:r>
          </w:p>
          <w:p w:rsidR="00B42CAC" w:rsidRPr="00F83E10" w:rsidRDefault="00B42CAC" w:rsidP="00EB65A2">
            <w:pPr>
              <w:jc w:val="both"/>
              <w:rPr>
                <w:rFonts w:cs="Times New Roman"/>
                <w:sz w:val="26"/>
                <w:szCs w:val="26"/>
              </w:rPr>
            </w:pPr>
            <w:r w:rsidRPr="00F83E10">
              <w:rPr>
                <w:rFonts w:cs="Times New Roman"/>
                <w:sz w:val="26"/>
                <w:szCs w:val="26"/>
              </w:rPr>
              <w:t>фінансування</w:t>
            </w:r>
          </w:p>
        </w:tc>
      </w:tr>
      <w:tr w:rsidR="00B42CAC" w:rsidRPr="00F83E10" w:rsidTr="00EB65A2">
        <w:trPr>
          <w:trHeight w:val="3866"/>
        </w:trPr>
        <w:tc>
          <w:tcPr>
            <w:tcW w:w="450" w:type="dxa"/>
            <w:tcBorders>
              <w:top w:val="single" w:sz="4" w:space="0" w:color="auto"/>
              <w:left w:val="single" w:sz="4" w:space="0" w:color="auto"/>
            </w:tcBorders>
            <w:shd w:val="clear" w:color="auto" w:fill="FFFFFF"/>
          </w:tcPr>
          <w:p w:rsidR="00B42CAC" w:rsidRPr="00EB65A2" w:rsidRDefault="00B42CAC" w:rsidP="00B42CAC">
            <w:pPr>
              <w:ind w:firstLine="709"/>
              <w:jc w:val="both"/>
              <w:rPr>
                <w:rFonts w:cs="Times New Roman"/>
              </w:rPr>
            </w:pPr>
            <w:r w:rsidRPr="00EB65A2">
              <w:rPr>
                <w:rFonts w:cs="Times New Roman"/>
              </w:rPr>
              <w:t>11</w:t>
            </w:r>
          </w:p>
        </w:tc>
        <w:tc>
          <w:tcPr>
            <w:tcW w:w="2679" w:type="dxa"/>
            <w:tcBorders>
              <w:top w:val="single" w:sz="4" w:space="0" w:color="auto"/>
              <w:left w:val="single" w:sz="4" w:space="0" w:color="auto"/>
            </w:tcBorders>
            <w:shd w:val="clear" w:color="auto" w:fill="FFFFFF"/>
          </w:tcPr>
          <w:p w:rsidR="00B42CAC" w:rsidRPr="00EB65A2" w:rsidRDefault="00B42CAC" w:rsidP="00EB65A2">
            <w:pPr>
              <w:ind w:firstLine="709"/>
              <w:rPr>
                <w:rFonts w:cs="Times New Roman"/>
              </w:rPr>
            </w:pPr>
            <w:r w:rsidRPr="00EB65A2">
              <w:rPr>
                <w:rFonts w:cs="Times New Roman"/>
              </w:rPr>
              <w:t>Підготовка документації з питань проходження порушником суспільно корисних робіт (направлення, наказ, графік виходу на роботу, табель виходу на роботу, тощо)</w:t>
            </w:r>
          </w:p>
        </w:tc>
        <w:tc>
          <w:tcPr>
            <w:tcW w:w="3546" w:type="dxa"/>
            <w:tcBorders>
              <w:top w:val="single" w:sz="4" w:space="0" w:color="auto"/>
              <w:left w:val="single" w:sz="4" w:space="0" w:color="auto"/>
            </w:tcBorders>
            <w:shd w:val="clear" w:color="auto" w:fill="FFFFFF"/>
          </w:tcPr>
          <w:p w:rsidR="00B42CAC" w:rsidRPr="00EB65A2" w:rsidRDefault="00EB65A2" w:rsidP="00EB65A2">
            <w:pPr>
              <w:rPr>
                <w:rFonts w:cs="Times New Roman"/>
              </w:rPr>
            </w:pPr>
            <w:r w:rsidRPr="00EB65A2">
              <w:rPr>
                <w:rFonts w:cs="Times New Roman"/>
              </w:rPr>
              <w:t xml:space="preserve">Семенівський районний сектор філії державної  установи </w:t>
            </w:r>
            <w:r w:rsidR="00B42CAC" w:rsidRPr="00EB65A2">
              <w:rPr>
                <w:rFonts w:cs="Times New Roman"/>
              </w:rPr>
              <w:t xml:space="preserve"> «Центр </w:t>
            </w:r>
            <w:proofErr w:type="spellStart"/>
            <w:r w:rsidR="00B42CAC" w:rsidRPr="00EB65A2">
              <w:rPr>
                <w:rFonts w:cs="Times New Roman"/>
              </w:rPr>
              <w:t>пробації</w:t>
            </w:r>
            <w:proofErr w:type="spellEnd"/>
            <w:r w:rsidR="00B42CAC" w:rsidRPr="00EB65A2">
              <w:rPr>
                <w:rFonts w:cs="Times New Roman"/>
              </w:rPr>
              <w:t xml:space="preserve">» в </w:t>
            </w:r>
            <w:r w:rsidRPr="00EB65A2">
              <w:rPr>
                <w:rFonts w:cs="Times New Roman"/>
              </w:rPr>
              <w:t>Полтавській</w:t>
            </w:r>
            <w:r w:rsidR="00B42CAC" w:rsidRPr="00EB65A2">
              <w:rPr>
                <w:rFonts w:cs="Times New Roman"/>
              </w:rPr>
              <w:t xml:space="preserve"> області, </w:t>
            </w:r>
            <w:r w:rsidRPr="00EB65A2">
              <w:t xml:space="preserve">Комунальне підприємство «Комунальник», Відділ освіти, сім’ї, молоді та спорту Семенівської селищної ради, Комунальна установа «Центр надання соціальних послуг»,  </w:t>
            </w:r>
            <w:r w:rsidRPr="00EB65A2">
              <w:rPr>
                <w:color w:val="000000"/>
              </w:rPr>
              <w:t xml:space="preserve">Семенівська  дитячо-юнацька спортивна школа, Семенівський міжшкільний навчально-виробничий комбінат, </w:t>
            </w:r>
            <w:r w:rsidRPr="00EB65A2">
              <w:t>Школи, дитячі садки, клуби та бібліотеки Семенівської селищної ради</w:t>
            </w:r>
          </w:p>
          <w:p w:rsidR="00EB65A2" w:rsidRPr="00EB65A2" w:rsidRDefault="00EB65A2" w:rsidP="00EB65A2">
            <w:pPr>
              <w:ind w:firstLine="709"/>
              <w:rPr>
                <w:rFonts w:cs="Times New Roman"/>
              </w:rPr>
            </w:pPr>
          </w:p>
        </w:tc>
        <w:tc>
          <w:tcPr>
            <w:tcW w:w="1699" w:type="dxa"/>
            <w:tcBorders>
              <w:top w:val="single" w:sz="4" w:space="0" w:color="auto"/>
              <w:left w:val="single" w:sz="4" w:space="0" w:color="auto"/>
            </w:tcBorders>
            <w:shd w:val="clear" w:color="auto" w:fill="FFFFFF"/>
          </w:tcPr>
          <w:p w:rsidR="00B42CAC" w:rsidRPr="00EB65A2" w:rsidRDefault="00B42CAC" w:rsidP="00EB65A2">
            <w:pPr>
              <w:ind w:firstLine="709"/>
              <w:rPr>
                <w:rFonts w:cs="Times New Roman"/>
              </w:rPr>
            </w:pPr>
          </w:p>
        </w:tc>
        <w:tc>
          <w:tcPr>
            <w:tcW w:w="1868" w:type="dxa"/>
            <w:tcBorders>
              <w:top w:val="single" w:sz="4" w:space="0" w:color="auto"/>
              <w:left w:val="single" w:sz="4" w:space="0" w:color="auto"/>
              <w:right w:val="single" w:sz="4" w:space="0" w:color="auto"/>
            </w:tcBorders>
            <w:shd w:val="clear" w:color="auto" w:fill="FFFFFF"/>
          </w:tcPr>
          <w:p w:rsidR="00B42CAC" w:rsidRPr="00EB65A2" w:rsidRDefault="00B42CAC" w:rsidP="00EB65A2">
            <w:pPr>
              <w:ind w:firstLine="709"/>
              <w:rPr>
                <w:rFonts w:cs="Times New Roman"/>
              </w:rPr>
            </w:pPr>
          </w:p>
        </w:tc>
      </w:tr>
      <w:tr w:rsidR="00B42CAC" w:rsidRPr="00F83E10" w:rsidTr="00125CE5">
        <w:trPr>
          <w:trHeight w:val="405"/>
        </w:trPr>
        <w:tc>
          <w:tcPr>
            <w:tcW w:w="450" w:type="dxa"/>
            <w:tcBorders>
              <w:top w:val="single" w:sz="4" w:space="0" w:color="auto"/>
              <w:left w:val="single" w:sz="4" w:space="0" w:color="auto"/>
            </w:tcBorders>
            <w:shd w:val="clear" w:color="auto" w:fill="FFFFFF"/>
          </w:tcPr>
          <w:p w:rsidR="00B42CAC" w:rsidRPr="00EB65A2" w:rsidRDefault="00B42CAC" w:rsidP="00EB65A2">
            <w:pPr>
              <w:ind w:firstLine="709"/>
              <w:jc w:val="both"/>
              <w:rPr>
                <w:rFonts w:cs="Times New Roman"/>
              </w:rPr>
            </w:pPr>
            <w:r w:rsidRPr="00EB65A2">
              <w:rPr>
                <w:rFonts w:cs="Times New Roman"/>
              </w:rPr>
              <w:t>2</w:t>
            </w:r>
            <w:r w:rsidR="00EB65A2">
              <w:rPr>
                <w:rFonts w:cs="Times New Roman"/>
              </w:rPr>
              <w:t>2</w:t>
            </w:r>
          </w:p>
        </w:tc>
        <w:tc>
          <w:tcPr>
            <w:tcW w:w="2679" w:type="dxa"/>
            <w:tcBorders>
              <w:top w:val="single" w:sz="4" w:space="0" w:color="auto"/>
              <w:left w:val="single" w:sz="4" w:space="0" w:color="auto"/>
            </w:tcBorders>
            <w:shd w:val="clear" w:color="auto" w:fill="FFFFFF"/>
          </w:tcPr>
          <w:p w:rsidR="00B42CAC" w:rsidRPr="00EB65A2" w:rsidRDefault="00B42CAC" w:rsidP="00EB65A2">
            <w:pPr>
              <w:ind w:firstLine="709"/>
              <w:rPr>
                <w:rFonts w:cs="Times New Roman"/>
              </w:rPr>
            </w:pPr>
            <w:r w:rsidRPr="00EB65A2">
              <w:rPr>
                <w:rFonts w:cs="Times New Roman"/>
              </w:rPr>
              <w:t>Здійснення контролю за виконанням порушниками призначених їм робіт</w:t>
            </w:r>
          </w:p>
        </w:tc>
        <w:tc>
          <w:tcPr>
            <w:tcW w:w="3546" w:type="dxa"/>
            <w:tcBorders>
              <w:top w:val="single" w:sz="4" w:space="0" w:color="auto"/>
              <w:left w:val="single" w:sz="4" w:space="0" w:color="auto"/>
            </w:tcBorders>
            <w:shd w:val="clear" w:color="auto" w:fill="FFFFFF"/>
          </w:tcPr>
          <w:p w:rsidR="00B42CAC" w:rsidRPr="00EB65A2" w:rsidRDefault="00EB65A2" w:rsidP="00125CE5">
            <w:pPr>
              <w:rPr>
                <w:rFonts w:cs="Times New Roman"/>
              </w:rPr>
            </w:pPr>
            <w:r w:rsidRPr="00EB65A2">
              <w:rPr>
                <w:rFonts w:cs="Times New Roman"/>
              </w:rPr>
              <w:t xml:space="preserve">Семенівський районний сектор філії державної  установи  «Центр </w:t>
            </w:r>
            <w:proofErr w:type="spellStart"/>
            <w:r w:rsidRPr="00EB65A2">
              <w:rPr>
                <w:rFonts w:cs="Times New Roman"/>
              </w:rPr>
              <w:t>пробації</w:t>
            </w:r>
            <w:proofErr w:type="spellEnd"/>
            <w:r w:rsidRPr="00EB65A2">
              <w:rPr>
                <w:rFonts w:cs="Times New Roman"/>
              </w:rPr>
              <w:t xml:space="preserve">» в Полтавській області, </w:t>
            </w:r>
            <w:r w:rsidRPr="00EB65A2">
              <w:t xml:space="preserve">Комунальне підприємство «Комунальник», Відділ освіти, сім’ї, молоді та спорту Семенівської селищної ради, Комунальна установа «Центр надання соціальних послуг»,  </w:t>
            </w:r>
            <w:r w:rsidRPr="00EB65A2">
              <w:rPr>
                <w:color w:val="000000"/>
              </w:rPr>
              <w:t xml:space="preserve">Семенівська  дитячо-юнацька спортивна школа, Семенівський міжшкільний навчально-виробничий комбінат, </w:t>
            </w:r>
            <w:r w:rsidRPr="00EB65A2">
              <w:t xml:space="preserve">Школи, дитячі садки, клуби та бібліотеки </w:t>
            </w:r>
            <w:r w:rsidRPr="00EB65A2">
              <w:lastRenderedPageBreak/>
              <w:t>Семенівської селищної ради</w:t>
            </w:r>
          </w:p>
        </w:tc>
        <w:tc>
          <w:tcPr>
            <w:tcW w:w="1699" w:type="dxa"/>
            <w:tcBorders>
              <w:top w:val="single" w:sz="4" w:space="0" w:color="auto"/>
              <w:left w:val="single" w:sz="4" w:space="0" w:color="auto"/>
            </w:tcBorders>
            <w:shd w:val="clear" w:color="auto" w:fill="FFFFFF"/>
          </w:tcPr>
          <w:p w:rsidR="00B42CAC" w:rsidRPr="00EB65A2" w:rsidRDefault="00B42CAC" w:rsidP="00EB65A2">
            <w:pPr>
              <w:ind w:firstLine="709"/>
              <w:rPr>
                <w:rFonts w:cs="Times New Roman"/>
              </w:rPr>
            </w:pPr>
          </w:p>
        </w:tc>
        <w:tc>
          <w:tcPr>
            <w:tcW w:w="1868" w:type="dxa"/>
            <w:tcBorders>
              <w:top w:val="single" w:sz="4" w:space="0" w:color="auto"/>
              <w:left w:val="single" w:sz="4" w:space="0" w:color="auto"/>
              <w:right w:val="single" w:sz="4" w:space="0" w:color="auto"/>
            </w:tcBorders>
            <w:shd w:val="clear" w:color="auto" w:fill="FFFFFF"/>
          </w:tcPr>
          <w:p w:rsidR="00B42CAC" w:rsidRPr="00EB65A2" w:rsidRDefault="00B42CAC" w:rsidP="00EB65A2">
            <w:pPr>
              <w:ind w:firstLine="709"/>
              <w:rPr>
                <w:rFonts w:cs="Times New Roman"/>
              </w:rPr>
            </w:pPr>
          </w:p>
        </w:tc>
      </w:tr>
      <w:tr w:rsidR="00B42CAC" w:rsidRPr="00F83E10" w:rsidTr="00EB65A2">
        <w:trPr>
          <w:trHeight w:val="3557"/>
        </w:trPr>
        <w:tc>
          <w:tcPr>
            <w:tcW w:w="450" w:type="dxa"/>
            <w:tcBorders>
              <w:top w:val="single" w:sz="4" w:space="0" w:color="auto"/>
              <w:left w:val="single" w:sz="4" w:space="0" w:color="auto"/>
              <w:bottom w:val="single" w:sz="4" w:space="0" w:color="auto"/>
            </w:tcBorders>
            <w:shd w:val="clear" w:color="auto" w:fill="FFFFFF"/>
          </w:tcPr>
          <w:p w:rsidR="00B42CAC" w:rsidRPr="00EB65A2" w:rsidRDefault="00B42CAC" w:rsidP="00B42CAC">
            <w:pPr>
              <w:ind w:firstLine="709"/>
              <w:jc w:val="both"/>
              <w:rPr>
                <w:rFonts w:cs="Times New Roman"/>
              </w:rPr>
            </w:pPr>
            <w:r w:rsidRPr="00EB65A2">
              <w:rPr>
                <w:rFonts w:cs="Times New Roman"/>
              </w:rPr>
              <w:lastRenderedPageBreak/>
              <w:t>3</w:t>
            </w:r>
            <w:r w:rsidR="00EB65A2">
              <w:rPr>
                <w:rFonts w:cs="Times New Roman"/>
              </w:rPr>
              <w:t>3</w:t>
            </w:r>
          </w:p>
        </w:tc>
        <w:tc>
          <w:tcPr>
            <w:tcW w:w="2679" w:type="dxa"/>
            <w:tcBorders>
              <w:top w:val="single" w:sz="4" w:space="0" w:color="auto"/>
              <w:left w:val="single" w:sz="4" w:space="0" w:color="auto"/>
              <w:bottom w:val="single" w:sz="4" w:space="0" w:color="auto"/>
            </w:tcBorders>
            <w:shd w:val="clear" w:color="auto" w:fill="FFFFFF"/>
          </w:tcPr>
          <w:p w:rsidR="00B42CAC" w:rsidRPr="00EB65A2" w:rsidRDefault="00B42CAC" w:rsidP="00EB65A2">
            <w:pPr>
              <w:ind w:firstLine="709"/>
              <w:rPr>
                <w:rFonts w:cs="Times New Roman"/>
              </w:rPr>
            </w:pPr>
            <w:r w:rsidRPr="00EB65A2">
              <w:rPr>
                <w:rFonts w:cs="Times New Roman"/>
              </w:rPr>
              <w:t>Фінансування суспільно корисних робіт (нарахування плати порушнику за виконання суспільно корисних робіт та перерахування коштів на відповідний рахунок органу державної виконавчої служби для погашення</w:t>
            </w:r>
            <w:r w:rsidR="00EB65A2">
              <w:rPr>
                <w:rFonts w:cs="Times New Roman"/>
              </w:rPr>
              <w:t xml:space="preserve"> </w:t>
            </w:r>
            <w:r w:rsidRPr="00EB65A2">
              <w:rPr>
                <w:rFonts w:cs="Times New Roman"/>
              </w:rPr>
              <w:t>заборгованості зі сплати аліментів)</w:t>
            </w:r>
          </w:p>
        </w:tc>
        <w:tc>
          <w:tcPr>
            <w:tcW w:w="3546" w:type="dxa"/>
            <w:tcBorders>
              <w:top w:val="single" w:sz="4" w:space="0" w:color="auto"/>
              <w:left w:val="single" w:sz="4" w:space="0" w:color="auto"/>
              <w:bottom w:val="single" w:sz="4" w:space="0" w:color="auto"/>
            </w:tcBorders>
            <w:shd w:val="clear" w:color="auto" w:fill="FFFFFF"/>
          </w:tcPr>
          <w:p w:rsidR="00EB65A2" w:rsidRPr="00EB65A2" w:rsidRDefault="00EB65A2" w:rsidP="00EB65A2">
            <w:pPr>
              <w:rPr>
                <w:rFonts w:cs="Times New Roman"/>
              </w:rPr>
            </w:pPr>
            <w:r w:rsidRPr="00EB65A2">
              <w:t xml:space="preserve">Комунальне підприємство «Комунальник», Відділ освіти, сім’ї, молоді та спорту Семенівської селищної ради, Комунальна установа «Центр надання соціальних послуг»,  </w:t>
            </w:r>
            <w:r w:rsidRPr="00EB65A2">
              <w:rPr>
                <w:color w:val="000000"/>
              </w:rPr>
              <w:t xml:space="preserve">Семенівська  дитячо-юнацька спортивна школа, Семенівський міжшкільний навчально-виробничий комбінат, </w:t>
            </w:r>
            <w:r w:rsidRPr="00EB65A2">
              <w:t>Школи, дитячі садки, клуби та бібліотеки Семенівської селищної ради</w:t>
            </w:r>
          </w:p>
          <w:p w:rsidR="00B42CAC" w:rsidRPr="00EB65A2" w:rsidRDefault="00B42CAC" w:rsidP="00EB65A2">
            <w:pPr>
              <w:ind w:firstLine="709"/>
              <w:rPr>
                <w:rFonts w:cs="Times New Roman"/>
              </w:rPr>
            </w:pPr>
          </w:p>
        </w:tc>
        <w:tc>
          <w:tcPr>
            <w:tcW w:w="1699" w:type="dxa"/>
            <w:tcBorders>
              <w:top w:val="single" w:sz="4" w:space="0" w:color="auto"/>
              <w:left w:val="single" w:sz="4" w:space="0" w:color="auto"/>
              <w:bottom w:val="single" w:sz="4" w:space="0" w:color="auto"/>
            </w:tcBorders>
            <w:shd w:val="clear" w:color="auto" w:fill="FFFFFF"/>
          </w:tcPr>
          <w:p w:rsidR="00B42CAC" w:rsidRPr="00EB65A2" w:rsidRDefault="00B42CAC" w:rsidP="00EB65A2">
            <w:pPr>
              <w:ind w:firstLine="259"/>
              <w:rPr>
                <w:rFonts w:cs="Times New Roman"/>
              </w:rPr>
            </w:pPr>
            <w:r w:rsidRPr="00EB65A2">
              <w:rPr>
                <w:rFonts w:cs="Times New Roman"/>
              </w:rPr>
              <w:t xml:space="preserve">Бюджет </w:t>
            </w:r>
            <w:r w:rsidR="00EB65A2">
              <w:rPr>
                <w:rFonts w:cs="Times New Roman"/>
              </w:rPr>
              <w:t>Семенівської селищної територіальн</w:t>
            </w:r>
            <w:r w:rsidRPr="00EB65A2">
              <w:rPr>
                <w:rFonts w:cs="Times New Roman"/>
              </w:rPr>
              <w:t>ої громади</w:t>
            </w:r>
          </w:p>
        </w:tc>
        <w:tc>
          <w:tcPr>
            <w:tcW w:w="1868" w:type="dxa"/>
            <w:tcBorders>
              <w:top w:val="single" w:sz="4" w:space="0" w:color="auto"/>
              <w:left w:val="single" w:sz="4" w:space="0" w:color="auto"/>
              <w:bottom w:val="single" w:sz="4" w:space="0" w:color="auto"/>
              <w:right w:val="single" w:sz="4" w:space="0" w:color="auto"/>
            </w:tcBorders>
            <w:shd w:val="clear" w:color="auto" w:fill="FFFFFF"/>
          </w:tcPr>
          <w:p w:rsidR="00B42CAC" w:rsidRPr="008F4D07" w:rsidRDefault="00B42CAC" w:rsidP="00EB65A2">
            <w:pPr>
              <w:tabs>
                <w:tab w:val="left" w:pos="939"/>
              </w:tabs>
              <w:ind w:firstLine="709"/>
              <w:rPr>
                <w:rFonts w:cs="Times New Roman"/>
              </w:rPr>
            </w:pPr>
            <w:r w:rsidRPr="008F4D07">
              <w:rPr>
                <w:rFonts w:cs="Times New Roman"/>
              </w:rPr>
              <w:t>2021</w:t>
            </w:r>
            <w:r w:rsidRPr="008F4D07">
              <w:rPr>
                <w:rFonts w:cs="Times New Roman"/>
              </w:rPr>
              <w:tab/>
              <w:t xml:space="preserve">рік </w:t>
            </w:r>
            <w:r w:rsidR="00EB65A2" w:rsidRPr="008F4D07">
              <w:rPr>
                <w:rFonts w:cs="Times New Roman"/>
              </w:rPr>
              <w:t>–</w:t>
            </w:r>
            <w:r w:rsidRPr="008F4D07">
              <w:rPr>
                <w:rFonts w:cs="Times New Roman"/>
              </w:rPr>
              <w:t xml:space="preserve"> </w:t>
            </w:r>
            <w:r w:rsidR="00EB65A2" w:rsidRPr="008F4D07">
              <w:rPr>
                <w:rFonts w:cs="Times New Roman"/>
              </w:rPr>
              <w:t xml:space="preserve">   </w:t>
            </w:r>
            <w:r w:rsidR="008F4D07" w:rsidRPr="008F4D07">
              <w:t>26432,50</w:t>
            </w:r>
            <w:r w:rsidRPr="008F4D07">
              <w:rPr>
                <w:rFonts w:cs="Times New Roman"/>
              </w:rPr>
              <w:t>грн.</w:t>
            </w:r>
          </w:p>
          <w:p w:rsidR="00D31C63" w:rsidRPr="008F4D07" w:rsidRDefault="00D31C63" w:rsidP="00EB65A2">
            <w:pPr>
              <w:tabs>
                <w:tab w:val="left" w:pos="946"/>
              </w:tabs>
              <w:ind w:firstLine="709"/>
              <w:rPr>
                <w:rFonts w:cs="Times New Roman"/>
              </w:rPr>
            </w:pPr>
          </w:p>
          <w:p w:rsidR="00B42CAC" w:rsidRPr="008F4D07" w:rsidRDefault="00B42CAC" w:rsidP="00EB65A2">
            <w:pPr>
              <w:tabs>
                <w:tab w:val="left" w:pos="946"/>
              </w:tabs>
              <w:ind w:firstLine="709"/>
              <w:rPr>
                <w:rFonts w:cs="Times New Roman"/>
              </w:rPr>
            </w:pPr>
            <w:r w:rsidRPr="008F4D07">
              <w:rPr>
                <w:rFonts w:cs="Times New Roman"/>
              </w:rPr>
              <w:t>2022</w:t>
            </w:r>
            <w:r w:rsidRPr="008F4D07">
              <w:rPr>
                <w:rFonts w:cs="Times New Roman"/>
              </w:rPr>
              <w:tab/>
              <w:t xml:space="preserve">рік - </w:t>
            </w:r>
            <w:r w:rsidR="00D31C63" w:rsidRPr="008F4D07">
              <w:rPr>
                <w:rFonts w:cs="Times New Roman"/>
              </w:rPr>
              <w:t xml:space="preserve">   </w:t>
            </w:r>
            <w:r w:rsidR="00EB65A2" w:rsidRPr="008F4D07">
              <w:rPr>
                <w:rFonts w:cs="Times New Roman"/>
              </w:rPr>
              <w:t xml:space="preserve"> </w:t>
            </w:r>
            <w:r w:rsidR="008F4D07" w:rsidRPr="008F4D07">
              <w:t>29616,75</w:t>
            </w:r>
            <w:r w:rsidR="00D31C63" w:rsidRPr="008F4D07">
              <w:t xml:space="preserve"> </w:t>
            </w:r>
            <w:r w:rsidRPr="008F4D07">
              <w:rPr>
                <w:rFonts w:cs="Times New Roman"/>
              </w:rPr>
              <w:t>грн.</w:t>
            </w:r>
          </w:p>
          <w:p w:rsidR="00D31C63" w:rsidRPr="008F4D07" w:rsidRDefault="00D31C63" w:rsidP="00EB65A2">
            <w:pPr>
              <w:tabs>
                <w:tab w:val="left" w:pos="954"/>
              </w:tabs>
              <w:ind w:firstLine="709"/>
              <w:rPr>
                <w:rFonts w:cs="Times New Roman"/>
              </w:rPr>
            </w:pPr>
          </w:p>
          <w:p w:rsidR="00B42CAC" w:rsidRPr="00EB65A2" w:rsidRDefault="00B42CAC" w:rsidP="008F4D07">
            <w:pPr>
              <w:tabs>
                <w:tab w:val="left" w:pos="954"/>
              </w:tabs>
              <w:ind w:firstLine="709"/>
              <w:rPr>
                <w:rFonts w:cs="Times New Roman"/>
              </w:rPr>
            </w:pPr>
            <w:r w:rsidRPr="008F4D07">
              <w:rPr>
                <w:rFonts w:cs="Times New Roman"/>
              </w:rPr>
              <w:t>2023</w:t>
            </w:r>
            <w:r w:rsidRPr="008F4D07">
              <w:rPr>
                <w:rFonts w:cs="Times New Roman"/>
              </w:rPr>
              <w:tab/>
              <w:t xml:space="preserve">рік - </w:t>
            </w:r>
            <w:r w:rsidR="00EB65A2" w:rsidRPr="008F4D07">
              <w:rPr>
                <w:rFonts w:cs="Times New Roman"/>
              </w:rPr>
              <w:t xml:space="preserve">   </w:t>
            </w:r>
            <w:r w:rsidR="008F4D07" w:rsidRPr="008F4D07">
              <w:t>31702,90</w:t>
            </w:r>
            <w:r w:rsidR="00EB65A2" w:rsidRPr="008F4D07">
              <w:rPr>
                <w:rFonts w:cs="Times New Roman"/>
              </w:rPr>
              <w:t xml:space="preserve"> </w:t>
            </w:r>
            <w:r w:rsidRPr="008F4D07">
              <w:rPr>
                <w:rFonts w:cs="Times New Roman"/>
              </w:rPr>
              <w:t xml:space="preserve"> грн.</w:t>
            </w:r>
          </w:p>
        </w:tc>
      </w:tr>
    </w:tbl>
    <w:p w:rsidR="00B42CAC" w:rsidRDefault="00B42CAC" w:rsidP="00B42CAC">
      <w:pPr>
        <w:tabs>
          <w:tab w:val="left" w:pos="1740"/>
        </w:tabs>
        <w:ind w:firstLine="709"/>
        <w:jc w:val="both"/>
        <w:outlineLvl w:val="3"/>
        <w:rPr>
          <w:rFonts w:cs="Times New Roman"/>
          <w:b/>
          <w:sz w:val="26"/>
          <w:szCs w:val="26"/>
        </w:rPr>
      </w:pPr>
      <w:bookmarkStart w:id="4" w:name="bookmark9"/>
    </w:p>
    <w:p w:rsidR="00B42CAC" w:rsidRPr="00B42CAC" w:rsidRDefault="00B42CAC" w:rsidP="00B42CAC">
      <w:pPr>
        <w:tabs>
          <w:tab w:val="left" w:pos="1740"/>
        </w:tabs>
        <w:ind w:firstLine="709"/>
        <w:jc w:val="both"/>
        <w:outlineLvl w:val="3"/>
        <w:rPr>
          <w:rFonts w:cs="Times New Roman"/>
          <w:b/>
          <w:sz w:val="26"/>
          <w:szCs w:val="26"/>
        </w:rPr>
      </w:pPr>
      <w:r w:rsidRPr="00B42CAC">
        <w:rPr>
          <w:rFonts w:cs="Times New Roman"/>
          <w:b/>
          <w:sz w:val="26"/>
          <w:szCs w:val="26"/>
        </w:rPr>
        <w:t>6.</w:t>
      </w:r>
      <w:r w:rsidRPr="00B42CAC">
        <w:rPr>
          <w:rFonts w:cs="Times New Roman"/>
          <w:b/>
          <w:sz w:val="26"/>
          <w:szCs w:val="26"/>
        </w:rPr>
        <w:tab/>
        <w:t>Фінансове та матеріально-технічне забезпечення виконання Програми</w:t>
      </w:r>
      <w:bookmarkEnd w:id="4"/>
    </w:p>
    <w:p w:rsidR="00B42CAC" w:rsidRPr="00F83E10" w:rsidRDefault="00B42CAC" w:rsidP="00B42CAC">
      <w:pPr>
        <w:tabs>
          <w:tab w:val="left" w:pos="1740"/>
        </w:tabs>
        <w:ind w:firstLine="709"/>
        <w:jc w:val="both"/>
        <w:rPr>
          <w:rFonts w:cs="Times New Roman"/>
          <w:sz w:val="26"/>
          <w:szCs w:val="26"/>
        </w:rPr>
      </w:pPr>
      <w:r w:rsidRPr="00F83E10">
        <w:rPr>
          <w:rFonts w:cs="Times New Roman"/>
          <w:sz w:val="26"/>
          <w:szCs w:val="26"/>
        </w:rPr>
        <w:t>6.1.</w:t>
      </w:r>
      <w:r w:rsidRPr="00F83E10">
        <w:rPr>
          <w:rFonts w:cs="Times New Roman"/>
          <w:sz w:val="26"/>
          <w:szCs w:val="26"/>
        </w:rPr>
        <w:tab/>
        <w:t xml:space="preserve">Програмою передбачається фінансування оплачуваних суспільно корисних робіт за рахунок коштів бюджету </w:t>
      </w:r>
      <w:r w:rsidR="00EB65A2">
        <w:rPr>
          <w:rFonts w:cs="Times New Roman"/>
          <w:sz w:val="26"/>
          <w:szCs w:val="26"/>
        </w:rPr>
        <w:t>Семенівської селищної</w:t>
      </w:r>
      <w:r w:rsidRPr="00F83E10">
        <w:rPr>
          <w:rFonts w:cs="Times New Roman"/>
          <w:sz w:val="26"/>
          <w:szCs w:val="26"/>
        </w:rPr>
        <w:t xml:space="preserve"> територіальної громади.</w:t>
      </w:r>
    </w:p>
    <w:p w:rsidR="00B42CAC" w:rsidRPr="00F83E10" w:rsidRDefault="00B42CAC" w:rsidP="00B42CAC">
      <w:pPr>
        <w:tabs>
          <w:tab w:val="left" w:pos="1740"/>
        </w:tabs>
        <w:ind w:firstLine="709"/>
        <w:jc w:val="both"/>
        <w:rPr>
          <w:rFonts w:cs="Times New Roman"/>
          <w:sz w:val="26"/>
          <w:szCs w:val="26"/>
        </w:rPr>
      </w:pPr>
      <w:r w:rsidRPr="00F83E10">
        <w:rPr>
          <w:rFonts w:cs="Times New Roman"/>
          <w:sz w:val="26"/>
          <w:szCs w:val="26"/>
        </w:rPr>
        <w:t>6.2.</w:t>
      </w:r>
      <w:r w:rsidRPr="00F83E10">
        <w:rPr>
          <w:rFonts w:cs="Times New Roman"/>
          <w:sz w:val="26"/>
          <w:szCs w:val="26"/>
        </w:rPr>
        <w:tab/>
        <w:t xml:space="preserve">На проведення на території </w:t>
      </w:r>
      <w:r w:rsidR="00EB65A2">
        <w:rPr>
          <w:rFonts w:cs="Times New Roman"/>
          <w:sz w:val="26"/>
          <w:szCs w:val="26"/>
        </w:rPr>
        <w:t>Семенівської селищної</w:t>
      </w:r>
      <w:r w:rsidR="00EB65A2" w:rsidRPr="00F83E10">
        <w:rPr>
          <w:rFonts w:cs="Times New Roman"/>
          <w:sz w:val="26"/>
          <w:szCs w:val="26"/>
        </w:rPr>
        <w:t xml:space="preserve"> </w:t>
      </w:r>
      <w:r w:rsidRPr="00F83E10">
        <w:rPr>
          <w:rFonts w:cs="Times New Roman"/>
          <w:sz w:val="26"/>
          <w:szCs w:val="26"/>
        </w:rPr>
        <w:t xml:space="preserve">територіальної громади оплачуваних суспільно корисних робіт передбачаються видатки з </w:t>
      </w:r>
      <w:r w:rsidR="00EB65A2">
        <w:rPr>
          <w:rFonts w:cs="Times New Roman"/>
          <w:sz w:val="26"/>
          <w:szCs w:val="26"/>
        </w:rPr>
        <w:t>селищного</w:t>
      </w:r>
      <w:r w:rsidRPr="00F83E10">
        <w:rPr>
          <w:rFonts w:cs="Times New Roman"/>
          <w:sz w:val="26"/>
          <w:szCs w:val="26"/>
        </w:rPr>
        <w:t xml:space="preserve"> бюджету для нарахування заробітної плати погодинно за фактично відпрацьований час, у розмірі не меншому, ніж встановлений законом мінімальний розмір оплати праці. Фінансування Програми здійснюється в межах видатків, передбачених на відповідний рік в бюджеті </w:t>
      </w:r>
      <w:r w:rsidR="00EB65A2">
        <w:rPr>
          <w:rFonts w:cs="Times New Roman"/>
          <w:sz w:val="26"/>
          <w:szCs w:val="26"/>
        </w:rPr>
        <w:t>Семенівської селищної</w:t>
      </w:r>
      <w:r w:rsidR="00EB65A2" w:rsidRPr="00F83E10">
        <w:rPr>
          <w:rFonts w:cs="Times New Roman"/>
          <w:sz w:val="26"/>
          <w:szCs w:val="26"/>
        </w:rPr>
        <w:t xml:space="preserve"> </w:t>
      </w:r>
      <w:r w:rsidRPr="00F83E10">
        <w:rPr>
          <w:rFonts w:cs="Times New Roman"/>
          <w:sz w:val="26"/>
          <w:szCs w:val="26"/>
        </w:rPr>
        <w:t>територіальної громади на зазначену мету.</w:t>
      </w:r>
    </w:p>
    <w:p w:rsidR="00B42CAC" w:rsidRPr="00F83E10" w:rsidRDefault="00B42CAC" w:rsidP="00B42CAC">
      <w:pPr>
        <w:tabs>
          <w:tab w:val="left" w:pos="1978"/>
        </w:tabs>
        <w:ind w:firstLine="709"/>
        <w:jc w:val="both"/>
        <w:rPr>
          <w:rFonts w:cs="Times New Roman"/>
          <w:sz w:val="26"/>
          <w:szCs w:val="26"/>
        </w:rPr>
      </w:pPr>
      <w:r w:rsidRPr="00F83E10">
        <w:rPr>
          <w:rFonts w:cs="Times New Roman"/>
          <w:sz w:val="26"/>
          <w:szCs w:val="26"/>
        </w:rPr>
        <w:t>6.3.</w:t>
      </w:r>
      <w:r w:rsidRPr="00F83E10">
        <w:rPr>
          <w:rFonts w:cs="Times New Roman"/>
          <w:sz w:val="26"/>
          <w:szCs w:val="26"/>
        </w:rPr>
        <w:tab/>
        <w:t xml:space="preserve">Фінансування заходів програми здійснюється шляхом перерахування коштів бюджету </w:t>
      </w:r>
      <w:r w:rsidR="00EB65A2">
        <w:rPr>
          <w:rFonts w:cs="Times New Roman"/>
          <w:sz w:val="26"/>
          <w:szCs w:val="26"/>
        </w:rPr>
        <w:t>Семенівської селищної</w:t>
      </w:r>
      <w:r w:rsidR="00EB65A2" w:rsidRPr="00F83E10">
        <w:rPr>
          <w:rFonts w:cs="Times New Roman"/>
          <w:sz w:val="26"/>
          <w:szCs w:val="26"/>
        </w:rPr>
        <w:t xml:space="preserve"> </w:t>
      </w:r>
      <w:r w:rsidRPr="00F83E10">
        <w:rPr>
          <w:rFonts w:cs="Times New Roman"/>
          <w:sz w:val="26"/>
          <w:szCs w:val="26"/>
        </w:rPr>
        <w:t>територіальної громади на рахунки головних розпорядників бюджетних коштів - учасників програми (підприємств, установ та організацій).</w:t>
      </w:r>
    </w:p>
    <w:p w:rsidR="00B42CAC" w:rsidRDefault="00B42CAC" w:rsidP="00B42CAC">
      <w:pPr>
        <w:tabs>
          <w:tab w:val="left" w:pos="1740"/>
        </w:tabs>
        <w:ind w:firstLine="709"/>
        <w:jc w:val="both"/>
        <w:rPr>
          <w:rFonts w:cs="Times New Roman"/>
          <w:sz w:val="26"/>
          <w:szCs w:val="26"/>
        </w:rPr>
      </w:pPr>
      <w:r w:rsidRPr="00F83E10">
        <w:rPr>
          <w:rFonts w:cs="Times New Roman"/>
          <w:sz w:val="26"/>
          <w:szCs w:val="26"/>
        </w:rPr>
        <w:t>6.4.</w:t>
      </w:r>
      <w:r w:rsidRPr="00F83E10">
        <w:rPr>
          <w:rFonts w:cs="Times New Roman"/>
          <w:sz w:val="26"/>
          <w:szCs w:val="26"/>
        </w:rPr>
        <w:tab/>
        <w:t>Необхідні матеріально-технічні ресурси, витратні матеріали, що використовуються в ході проведення суспільно-корисних робіт, забезпечують роботодавці відповідно до визначених обсягів.</w:t>
      </w:r>
    </w:p>
    <w:p w:rsidR="00125CE5" w:rsidRPr="00F83E10" w:rsidRDefault="00125CE5" w:rsidP="00B42CAC">
      <w:pPr>
        <w:tabs>
          <w:tab w:val="left" w:pos="1740"/>
        </w:tabs>
        <w:ind w:firstLine="709"/>
        <w:jc w:val="both"/>
        <w:rPr>
          <w:rFonts w:cs="Times New Roman"/>
          <w:sz w:val="26"/>
          <w:szCs w:val="26"/>
        </w:rPr>
      </w:pPr>
    </w:p>
    <w:p w:rsidR="00B42CAC" w:rsidRPr="00EB65A2" w:rsidRDefault="00B42CAC" w:rsidP="00B42CAC">
      <w:pPr>
        <w:tabs>
          <w:tab w:val="left" w:pos="1474"/>
        </w:tabs>
        <w:ind w:firstLine="709"/>
        <w:jc w:val="both"/>
        <w:outlineLvl w:val="3"/>
        <w:rPr>
          <w:rFonts w:cs="Times New Roman"/>
          <w:b/>
          <w:sz w:val="26"/>
          <w:szCs w:val="26"/>
        </w:rPr>
      </w:pPr>
      <w:bookmarkStart w:id="5" w:name="bookmark10"/>
      <w:r w:rsidRPr="00EB65A2">
        <w:rPr>
          <w:rFonts w:cs="Times New Roman"/>
          <w:b/>
          <w:sz w:val="26"/>
          <w:szCs w:val="26"/>
        </w:rPr>
        <w:t>7.</w:t>
      </w:r>
      <w:r w:rsidRPr="00EB65A2">
        <w:rPr>
          <w:rFonts w:cs="Times New Roman"/>
          <w:b/>
          <w:sz w:val="26"/>
          <w:szCs w:val="26"/>
        </w:rPr>
        <w:tab/>
        <w:t>Координація та контроль виконання заходів</w:t>
      </w:r>
      <w:bookmarkEnd w:id="5"/>
    </w:p>
    <w:p w:rsidR="00B42CAC" w:rsidRDefault="00B42CAC" w:rsidP="00B42CAC">
      <w:pPr>
        <w:ind w:firstLine="709"/>
        <w:jc w:val="both"/>
        <w:rPr>
          <w:rFonts w:cs="Times New Roman"/>
          <w:sz w:val="26"/>
          <w:szCs w:val="26"/>
        </w:rPr>
      </w:pPr>
      <w:r w:rsidRPr="00F83E10">
        <w:rPr>
          <w:rFonts w:cs="Times New Roman"/>
          <w:sz w:val="26"/>
          <w:szCs w:val="26"/>
        </w:rPr>
        <w:t xml:space="preserve">Координацію діяльності та контроль за виконанням заходів Програми покладено на </w:t>
      </w:r>
      <w:r w:rsidR="00EB65A2">
        <w:rPr>
          <w:rFonts w:cs="Times New Roman"/>
          <w:sz w:val="26"/>
          <w:szCs w:val="26"/>
        </w:rPr>
        <w:t>Фінансове управління Семенівської селищної ради</w:t>
      </w:r>
      <w:r w:rsidRPr="00F83E10">
        <w:rPr>
          <w:rFonts w:cs="Times New Roman"/>
          <w:sz w:val="26"/>
          <w:szCs w:val="26"/>
        </w:rPr>
        <w:t>.</w:t>
      </w:r>
    </w:p>
    <w:p w:rsidR="00125CE5" w:rsidRPr="00F83E10" w:rsidRDefault="00125CE5" w:rsidP="00B42CAC">
      <w:pPr>
        <w:ind w:firstLine="709"/>
        <w:jc w:val="both"/>
        <w:rPr>
          <w:rFonts w:cs="Times New Roman"/>
          <w:sz w:val="26"/>
          <w:szCs w:val="26"/>
        </w:rPr>
      </w:pPr>
    </w:p>
    <w:p w:rsidR="00B42CAC" w:rsidRPr="00EB65A2" w:rsidRDefault="00B42CAC" w:rsidP="00B42CAC">
      <w:pPr>
        <w:tabs>
          <w:tab w:val="left" w:pos="1474"/>
        </w:tabs>
        <w:ind w:firstLine="709"/>
        <w:jc w:val="both"/>
        <w:outlineLvl w:val="3"/>
        <w:rPr>
          <w:rFonts w:cs="Times New Roman"/>
          <w:b/>
          <w:sz w:val="26"/>
          <w:szCs w:val="26"/>
        </w:rPr>
      </w:pPr>
      <w:bookmarkStart w:id="6" w:name="bookmark11"/>
      <w:r w:rsidRPr="00EB65A2">
        <w:rPr>
          <w:rFonts w:cs="Times New Roman"/>
          <w:b/>
          <w:sz w:val="26"/>
          <w:szCs w:val="26"/>
        </w:rPr>
        <w:t>8.</w:t>
      </w:r>
      <w:r w:rsidRPr="00EB65A2">
        <w:rPr>
          <w:rFonts w:cs="Times New Roman"/>
          <w:b/>
          <w:sz w:val="26"/>
          <w:szCs w:val="26"/>
        </w:rPr>
        <w:tab/>
        <w:t>Звітування по Програмі</w:t>
      </w:r>
      <w:bookmarkEnd w:id="6"/>
    </w:p>
    <w:p w:rsidR="00B42CAC" w:rsidRPr="00F83E10" w:rsidRDefault="00B42CAC" w:rsidP="00B42CAC">
      <w:pPr>
        <w:ind w:firstLine="709"/>
        <w:jc w:val="both"/>
        <w:rPr>
          <w:rFonts w:cs="Times New Roman"/>
          <w:sz w:val="26"/>
          <w:szCs w:val="26"/>
        </w:rPr>
      </w:pPr>
      <w:r w:rsidRPr="00F83E10">
        <w:rPr>
          <w:rFonts w:cs="Times New Roman"/>
          <w:sz w:val="26"/>
          <w:szCs w:val="26"/>
        </w:rPr>
        <w:t xml:space="preserve">Підприємства де порушники виконують суспільно корисні роботи, щорічно надають інформацію до </w:t>
      </w:r>
      <w:r w:rsidR="00EB65A2">
        <w:rPr>
          <w:rFonts w:cs="Times New Roman"/>
          <w:sz w:val="26"/>
          <w:szCs w:val="26"/>
        </w:rPr>
        <w:t>Семенівської селищної</w:t>
      </w:r>
      <w:r w:rsidRPr="00F83E10">
        <w:rPr>
          <w:rFonts w:cs="Times New Roman"/>
          <w:sz w:val="26"/>
          <w:szCs w:val="26"/>
        </w:rPr>
        <w:t xml:space="preserve"> ради, щодо кількості </w:t>
      </w:r>
      <w:proofErr w:type="spellStart"/>
      <w:r w:rsidRPr="00F83E10">
        <w:rPr>
          <w:rFonts w:cs="Times New Roman"/>
          <w:sz w:val="26"/>
          <w:szCs w:val="26"/>
        </w:rPr>
        <w:t>осіб-</w:t>
      </w:r>
      <w:proofErr w:type="spellEnd"/>
      <w:r w:rsidRPr="00F83E10">
        <w:rPr>
          <w:rFonts w:cs="Times New Roman"/>
          <w:sz w:val="26"/>
          <w:szCs w:val="26"/>
        </w:rPr>
        <w:t xml:space="preserve"> порушників які були залучені до виконання суспільно корисних робіт та суми коштів, які були перераховані на рахунки органу державної виконавчої служби для погашення заборгованості зі сплати аліментів.</w:t>
      </w:r>
    </w:p>
    <w:p w:rsidR="00B42CAC" w:rsidRPr="00F83E10" w:rsidRDefault="00B42CAC" w:rsidP="00B42CAC">
      <w:pPr>
        <w:ind w:firstLine="709"/>
        <w:jc w:val="both"/>
        <w:rPr>
          <w:rFonts w:cs="Times New Roman"/>
          <w:sz w:val="26"/>
          <w:szCs w:val="26"/>
        </w:rPr>
      </w:pPr>
      <w:r w:rsidRPr="00F83E10">
        <w:rPr>
          <w:rFonts w:cs="Times New Roman"/>
          <w:sz w:val="26"/>
          <w:szCs w:val="26"/>
        </w:rPr>
        <w:t xml:space="preserve">Головні розпорядники коштів щорічно надають інформацію до </w:t>
      </w:r>
      <w:r w:rsidR="00EB65A2">
        <w:rPr>
          <w:rFonts w:cs="Times New Roman"/>
          <w:sz w:val="26"/>
          <w:szCs w:val="26"/>
        </w:rPr>
        <w:t>Семенівської селищної</w:t>
      </w:r>
      <w:r w:rsidR="00EB65A2" w:rsidRPr="00F83E10">
        <w:rPr>
          <w:rFonts w:cs="Times New Roman"/>
          <w:sz w:val="26"/>
          <w:szCs w:val="26"/>
        </w:rPr>
        <w:t xml:space="preserve"> </w:t>
      </w:r>
      <w:r w:rsidRPr="00F83E10">
        <w:rPr>
          <w:rFonts w:cs="Times New Roman"/>
          <w:sz w:val="26"/>
          <w:szCs w:val="26"/>
        </w:rPr>
        <w:t>щодо цільового та ефективного використанням коштів.</w:t>
      </w:r>
    </w:p>
    <w:p w:rsidR="00B42CAC" w:rsidRPr="00EB65A2" w:rsidRDefault="00B42CAC" w:rsidP="00B42CAC">
      <w:pPr>
        <w:ind w:firstLine="709"/>
        <w:jc w:val="both"/>
        <w:rPr>
          <w:rFonts w:cs="Times New Roman"/>
          <w:sz w:val="26"/>
          <w:szCs w:val="26"/>
        </w:rPr>
      </w:pPr>
      <w:r w:rsidRPr="00F83E10">
        <w:rPr>
          <w:rFonts w:cs="Times New Roman"/>
          <w:sz w:val="26"/>
          <w:szCs w:val="26"/>
        </w:rPr>
        <w:t xml:space="preserve">Про хід виконання програми та використання бюджетних коштів на її виконання, </w:t>
      </w:r>
      <w:r w:rsidR="00EB65A2">
        <w:rPr>
          <w:rFonts w:cs="Times New Roman"/>
          <w:sz w:val="26"/>
          <w:szCs w:val="26"/>
        </w:rPr>
        <w:t>Фінансове управління Семенівської селищної ради</w:t>
      </w:r>
      <w:r w:rsidR="00EB65A2" w:rsidRPr="00F83E10">
        <w:rPr>
          <w:rFonts w:cs="Times New Roman"/>
          <w:sz w:val="26"/>
          <w:szCs w:val="26"/>
        </w:rPr>
        <w:t xml:space="preserve"> </w:t>
      </w:r>
      <w:r w:rsidRPr="00F83E10">
        <w:rPr>
          <w:rFonts w:cs="Times New Roman"/>
          <w:sz w:val="26"/>
          <w:szCs w:val="26"/>
        </w:rPr>
        <w:t xml:space="preserve">звітує щорічно на засіданні постійної комісії з питань </w:t>
      </w:r>
      <w:r w:rsidR="00EB65A2" w:rsidRPr="00EB65A2">
        <w:rPr>
          <w:rFonts w:cs="Times New Roman"/>
          <w:bCs/>
          <w:iCs/>
          <w:sz w:val="26"/>
          <w:szCs w:val="26"/>
          <w:bdr w:val="none" w:sz="0" w:space="0" w:color="auto" w:frame="1"/>
        </w:rPr>
        <w:t>планування бюджету, фінансів, податків, майна та соціально-економічного розвитку</w:t>
      </w:r>
      <w:r w:rsidR="00EB65A2">
        <w:rPr>
          <w:rFonts w:cs="Times New Roman"/>
          <w:bCs/>
          <w:iCs/>
          <w:sz w:val="26"/>
          <w:szCs w:val="26"/>
          <w:bdr w:val="none" w:sz="0" w:space="0" w:color="auto" w:frame="1"/>
        </w:rPr>
        <w:t>.</w:t>
      </w:r>
    </w:p>
    <w:p w:rsidR="00B42CAC" w:rsidRPr="00EB65A2" w:rsidRDefault="00B42CAC" w:rsidP="00B42CAC">
      <w:pPr>
        <w:tabs>
          <w:tab w:val="left" w:pos="1441"/>
        </w:tabs>
        <w:ind w:firstLine="709"/>
        <w:jc w:val="both"/>
        <w:rPr>
          <w:rFonts w:cs="Times New Roman"/>
          <w:b/>
          <w:sz w:val="26"/>
          <w:szCs w:val="26"/>
        </w:rPr>
      </w:pPr>
      <w:r w:rsidRPr="00EB65A2">
        <w:rPr>
          <w:rFonts w:cs="Times New Roman"/>
          <w:b/>
          <w:sz w:val="26"/>
          <w:szCs w:val="26"/>
        </w:rPr>
        <w:lastRenderedPageBreak/>
        <w:t>9.</w:t>
      </w:r>
      <w:r w:rsidRPr="00EB65A2">
        <w:rPr>
          <w:rFonts w:cs="Times New Roman"/>
          <w:b/>
          <w:sz w:val="26"/>
          <w:szCs w:val="26"/>
        </w:rPr>
        <w:tab/>
        <w:t>Очікувані результати від впровадження Програми</w:t>
      </w:r>
    </w:p>
    <w:p w:rsidR="00B42CAC" w:rsidRPr="00F83E10" w:rsidRDefault="00B42CAC" w:rsidP="00B42CAC">
      <w:pPr>
        <w:ind w:firstLine="709"/>
        <w:jc w:val="both"/>
        <w:rPr>
          <w:rFonts w:cs="Times New Roman"/>
          <w:sz w:val="26"/>
          <w:szCs w:val="26"/>
        </w:rPr>
      </w:pPr>
      <w:r w:rsidRPr="00F83E10">
        <w:rPr>
          <w:rFonts w:cs="Times New Roman"/>
          <w:sz w:val="26"/>
          <w:szCs w:val="26"/>
        </w:rPr>
        <w:t>Програма забезпечує:</w:t>
      </w:r>
    </w:p>
    <w:p w:rsidR="00B42CAC" w:rsidRPr="00F83E10" w:rsidRDefault="00B42CAC" w:rsidP="00B42CAC">
      <w:pPr>
        <w:tabs>
          <w:tab w:val="left" w:pos="1443"/>
        </w:tabs>
        <w:ind w:firstLine="709"/>
        <w:jc w:val="both"/>
        <w:rPr>
          <w:rFonts w:cs="Times New Roman"/>
          <w:sz w:val="26"/>
          <w:szCs w:val="26"/>
        </w:rPr>
      </w:pPr>
      <w:r w:rsidRPr="00F83E10">
        <w:rPr>
          <w:rFonts w:cs="Times New Roman"/>
          <w:sz w:val="26"/>
          <w:szCs w:val="26"/>
        </w:rPr>
        <w:t>-</w:t>
      </w:r>
      <w:r w:rsidRPr="00F83E10">
        <w:rPr>
          <w:rFonts w:cs="Times New Roman"/>
          <w:sz w:val="26"/>
          <w:szCs w:val="26"/>
        </w:rPr>
        <w:tab/>
        <w:t xml:space="preserve">посилений соціальний розвиток </w:t>
      </w:r>
      <w:r w:rsidR="00EB65A2">
        <w:rPr>
          <w:rFonts w:cs="Times New Roman"/>
          <w:sz w:val="26"/>
          <w:szCs w:val="26"/>
        </w:rPr>
        <w:t>Семенівської селищної</w:t>
      </w:r>
      <w:r w:rsidRPr="00F83E10">
        <w:rPr>
          <w:rFonts w:cs="Times New Roman"/>
          <w:sz w:val="26"/>
          <w:szCs w:val="26"/>
        </w:rPr>
        <w:t xml:space="preserve"> територіальної громади у сфері благоустрою.</w:t>
      </w:r>
    </w:p>
    <w:p w:rsidR="00B42CAC" w:rsidRPr="00F83E10" w:rsidRDefault="00B42CAC" w:rsidP="00B42CAC">
      <w:pPr>
        <w:tabs>
          <w:tab w:val="left" w:pos="1429"/>
        </w:tabs>
        <w:ind w:firstLine="709"/>
        <w:jc w:val="both"/>
        <w:rPr>
          <w:rFonts w:cs="Times New Roman"/>
          <w:sz w:val="26"/>
          <w:szCs w:val="26"/>
        </w:rPr>
      </w:pPr>
      <w:r w:rsidRPr="00F83E10">
        <w:rPr>
          <w:rFonts w:cs="Times New Roman"/>
          <w:sz w:val="26"/>
          <w:szCs w:val="26"/>
        </w:rPr>
        <w:t>-</w:t>
      </w:r>
      <w:r w:rsidRPr="00F83E10">
        <w:rPr>
          <w:rFonts w:cs="Times New Roman"/>
          <w:sz w:val="26"/>
          <w:szCs w:val="26"/>
        </w:rPr>
        <w:tab/>
        <w:t>належне виконання постанов суду про накладення на порушників адміністративного стягнення у вигляді суспільно корисних робіт;</w:t>
      </w:r>
    </w:p>
    <w:p w:rsidR="00B42CAC" w:rsidRDefault="00B42CAC" w:rsidP="00B42CAC">
      <w:pPr>
        <w:tabs>
          <w:tab w:val="left" w:pos="7268"/>
        </w:tabs>
        <w:ind w:firstLine="709"/>
        <w:jc w:val="both"/>
        <w:rPr>
          <w:rFonts w:cs="Times New Roman"/>
          <w:sz w:val="26"/>
          <w:szCs w:val="26"/>
        </w:rPr>
      </w:pPr>
      <w:r w:rsidRPr="00F83E10">
        <w:rPr>
          <w:rFonts w:cs="Times New Roman"/>
          <w:sz w:val="26"/>
          <w:szCs w:val="26"/>
        </w:rPr>
        <w:t>- зменшення заборгованості зі сплати аліментів, а також належного утримання осіб, які отримують аліменти, шляхом виконання суспільно корисних робіт.</w:t>
      </w:r>
      <w:r w:rsidRPr="00F83E10">
        <w:rPr>
          <w:rFonts w:cs="Times New Roman"/>
          <w:sz w:val="26"/>
          <w:szCs w:val="26"/>
        </w:rPr>
        <w:tab/>
      </w:r>
    </w:p>
    <w:p w:rsidR="00B42CAC" w:rsidRDefault="00B42CAC" w:rsidP="0047050A">
      <w:pPr>
        <w:ind w:left="426"/>
        <w:rPr>
          <w:rFonts w:cs="Times New Roman"/>
          <w:sz w:val="26"/>
          <w:szCs w:val="26"/>
        </w:rPr>
      </w:pPr>
    </w:p>
    <w:p w:rsidR="00EB65A2" w:rsidRDefault="00EB65A2">
      <w:pPr>
        <w:widowControl/>
        <w:suppressAutoHyphens w:val="0"/>
      </w:pPr>
      <w:bookmarkStart w:id="7" w:name="bookmark14"/>
      <w:r>
        <w:br w:type="page"/>
      </w:r>
    </w:p>
    <w:p w:rsidR="00EB65A2" w:rsidRPr="00033515" w:rsidRDefault="00EB65A2" w:rsidP="00EB65A2">
      <w:pPr>
        <w:jc w:val="center"/>
        <w:outlineLvl w:val="3"/>
        <w:rPr>
          <w:b/>
          <w:sz w:val="26"/>
          <w:szCs w:val="26"/>
        </w:rPr>
      </w:pPr>
      <w:r w:rsidRPr="00033515">
        <w:rPr>
          <w:b/>
          <w:sz w:val="26"/>
          <w:szCs w:val="26"/>
        </w:rPr>
        <w:lastRenderedPageBreak/>
        <w:t>Економічне обґрунтування</w:t>
      </w:r>
      <w:bookmarkEnd w:id="7"/>
    </w:p>
    <w:p w:rsidR="00D66B5A" w:rsidRDefault="00EB65A2" w:rsidP="00EB65A2">
      <w:pPr>
        <w:jc w:val="center"/>
        <w:rPr>
          <w:b/>
          <w:sz w:val="26"/>
          <w:szCs w:val="26"/>
        </w:rPr>
      </w:pPr>
      <w:r w:rsidRPr="00033515">
        <w:rPr>
          <w:b/>
          <w:sz w:val="26"/>
          <w:szCs w:val="26"/>
        </w:rPr>
        <w:t xml:space="preserve">обсягу коштів, необхідних на виконання Програми організації та проведення суспільно корисних робіт для порушників, на яких судом накладено адміністративне стягнення у вигляді виконання суспільно корисних робіт </w:t>
      </w:r>
    </w:p>
    <w:p w:rsidR="00EB65A2" w:rsidRPr="00033515" w:rsidRDefault="00EB65A2" w:rsidP="00EB65A2">
      <w:pPr>
        <w:jc w:val="center"/>
        <w:rPr>
          <w:b/>
          <w:sz w:val="26"/>
          <w:szCs w:val="26"/>
        </w:rPr>
      </w:pPr>
      <w:r w:rsidRPr="00033515">
        <w:rPr>
          <w:b/>
          <w:sz w:val="26"/>
          <w:szCs w:val="26"/>
        </w:rPr>
        <w:t>на</w:t>
      </w:r>
      <w:r w:rsidR="00D66B5A">
        <w:rPr>
          <w:b/>
          <w:sz w:val="26"/>
          <w:szCs w:val="26"/>
        </w:rPr>
        <w:t xml:space="preserve"> </w:t>
      </w:r>
      <w:r w:rsidRPr="00033515">
        <w:rPr>
          <w:b/>
          <w:sz w:val="26"/>
          <w:szCs w:val="26"/>
        </w:rPr>
        <w:t>2021-2023 роки</w:t>
      </w:r>
    </w:p>
    <w:p w:rsidR="00EB65A2" w:rsidRPr="00033515" w:rsidRDefault="00EB65A2" w:rsidP="00EB65A2">
      <w:pPr>
        <w:jc w:val="center"/>
        <w:rPr>
          <w:b/>
          <w:sz w:val="26"/>
          <w:szCs w:val="26"/>
        </w:rPr>
      </w:pPr>
    </w:p>
    <w:p w:rsidR="00EB65A2" w:rsidRPr="00033515" w:rsidRDefault="00EB65A2" w:rsidP="00033515">
      <w:pPr>
        <w:ind w:firstLine="567"/>
        <w:jc w:val="both"/>
        <w:rPr>
          <w:sz w:val="26"/>
          <w:szCs w:val="26"/>
        </w:rPr>
      </w:pPr>
      <w:r w:rsidRPr="00033515">
        <w:rPr>
          <w:sz w:val="26"/>
          <w:szCs w:val="26"/>
        </w:rPr>
        <w:t>Мінімальна заробітна плата у 2021 році - 6 000 грн., норма робочого часу на</w:t>
      </w:r>
      <w:r w:rsidR="00033515">
        <w:rPr>
          <w:sz w:val="26"/>
          <w:szCs w:val="26"/>
        </w:rPr>
        <w:t xml:space="preserve"> 2021</w:t>
      </w:r>
      <w:r w:rsidRPr="00033515">
        <w:rPr>
          <w:sz w:val="26"/>
          <w:szCs w:val="26"/>
        </w:rPr>
        <w:t xml:space="preserve">рік - </w:t>
      </w:r>
      <w:r w:rsidR="00033515" w:rsidRPr="00033515">
        <w:rPr>
          <w:sz w:val="26"/>
          <w:szCs w:val="26"/>
        </w:rPr>
        <w:t>1994</w:t>
      </w:r>
      <w:r w:rsidRPr="00033515">
        <w:rPr>
          <w:sz w:val="26"/>
          <w:szCs w:val="26"/>
        </w:rPr>
        <w:t xml:space="preserve"> год., а отже погодинний розмір оплати праці становить </w:t>
      </w:r>
      <w:r w:rsidR="00033515" w:rsidRPr="00033515">
        <w:rPr>
          <w:sz w:val="26"/>
          <w:szCs w:val="26"/>
        </w:rPr>
        <w:t>–</w:t>
      </w:r>
      <w:r w:rsidRPr="00033515">
        <w:rPr>
          <w:sz w:val="26"/>
          <w:szCs w:val="26"/>
        </w:rPr>
        <w:t xml:space="preserve"> </w:t>
      </w:r>
      <w:r w:rsidR="00033515" w:rsidRPr="00033515">
        <w:rPr>
          <w:sz w:val="26"/>
          <w:szCs w:val="26"/>
        </w:rPr>
        <w:t xml:space="preserve">36.11 </w:t>
      </w:r>
      <w:r w:rsidRPr="00033515">
        <w:rPr>
          <w:sz w:val="26"/>
          <w:szCs w:val="26"/>
        </w:rPr>
        <w:t xml:space="preserve"> грн.</w:t>
      </w:r>
    </w:p>
    <w:p w:rsidR="00EB65A2" w:rsidRPr="00033515" w:rsidRDefault="00EB65A2" w:rsidP="00033515">
      <w:pPr>
        <w:ind w:firstLine="567"/>
        <w:jc w:val="both"/>
        <w:rPr>
          <w:sz w:val="26"/>
          <w:szCs w:val="26"/>
        </w:rPr>
      </w:pPr>
      <w:r w:rsidRPr="00033515">
        <w:rPr>
          <w:sz w:val="26"/>
          <w:szCs w:val="26"/>
        </w:rPr>
        <w:t xml:space="preserve">Таким чином необхідна сума коштів для нарахування заробітної плати </w:t>
      </w:r>
      <w:proofErr w:type="spellStart"/>
      <w:r w:rsidRPr="00033515">
        <w:rPr>
          <w:sz w:val="26"/>
          <w:szCs w:val="26"/>
        </w:rPr>
        <w:t>особам-</w:t>
      </w:r>
      <w:proofErr w:type="spellEnd"/>
      <w:r w:rsidRPr="00033515">
        <w:rPr>
          <w:sz w:val="26"/>
          <w:szCs w:val="26"/>
        </w:rPr>
        <w:t xml:space="preserve"> порушникам - </w:t>
      </w:r>
      <w:r w:rsidR="00033515" w:rsidRPr="00033515">
        <w:rPr>
          <w:sz w:val="26"/>
          <w:szCs w:val="26"/>
        </w:rPr>
        <w:t>120</w:t>
      </w:r>
      <w:r w:rsidRPr="00033515">
        <w:rPr>
          <w:sz w:val="26"/>
          <w:szCs w:val="26"/>
        </w:rPr>
        <w:t xml:space="preserve"> </w:t>
      </w:r>
      <w:proofErr w:type="spellStart"/>
      <w:r w:rsidRPr="00033515">
        <w:rPr>
          <w:sz w:val="26"/>
          <w:szCs w:val="26"/>
        </w:rPr>
        <w:t>год</w:t>
      </w:r>
      <w:proofErr w:type="spellEnd"/>
      <w:r w:rsidRPr="00033515">
        <w:rPr>
          <w:sz w:val="26"/>
          <w:szCs w:val="26"/>
        </w:rPr>
        <w:t xml:space="preserve"> * </w:t>
      </w:r>
      <w:r w:rsidR="00033515" w:rsidRPr="00033515">
        <w:rPr>
          <w:sz w:val="26"/>
          <w:szCs w:val="26"/>
        </w:rPr>
        <w:t xml:space="preserve"> 36.11</w:t>
      </w:r>
      <w:r w:rsidRPr="00033515">
        <w:rPr>
          <w:sz w:val="26"/>
          <w:szCs w:val="26"/>
        </w:rPr>
        <w:t xml:space="preserve"> грн. = </w:t>
      </w:r>
      <w:r w:rsidR="00033515" w:rsidRPr="00033515">
        <w:rPr>
          <w:sz w:val="26"/>
          <w:szCs w:val="26"/>
        </w:rPr>
        <w:t>4333,20</w:t>
      </w:r>
      <w:r w:rsidRPr="00033515">
        <w:rPr>
          <w:sz w:val="26"/>
          <w:szCs w:val="26"/>
        </w:rPr>
        <w:t xml:space="preserve"> грн. + (22% ЄСВ</w:t>
      </w:r>
      <w:r w:rsidR="00033515" w:rsidRPr="00033515">
        <w:rPr>
          <w:sz w:val="26"/>
          <w:szCs w:val="26"/>
        </w:rPr>
        <w:t xml:space="preserve"> -953,3грн.</w:t>
      </w:r>
      <w:r w:rsidRPr="00033515">
        <w:rPr>
          <w:sz w:val="26"/>
          <w:szCs w:val="26"/>
        </w:rPr>
        <w:t>)</w:t>
      </w:r>
      <w:r w:rsidR="00033515" w:rsidRPr="00033515">
        <w:rPr>
          <w:sz w:val="26"/>
          <w:szCs w:val="26"/>
        </w:rPr>
        <w:t xml:space="preserve"> </w:t>
      </w:r>
      <w:r w:rsidRPr="00033515">
        <w:rPr>
          <w:sz w:val="26"/>
          <w:szCs w:val="26"/>
        </w:rPr>
        <w:t xml:space="preserve">= </w:t>
      </w:r>
      <w:r w:rsidR="00033515" w:rsidRPr="00033515">
        <w:rPr>
          <w:sz w:val="26"/>
          <w:szCs w:val="26"/>
        </w:rPr>
        <w:t>5286,50</w:t>
      </w:r>
      <w:r w:rsidRPr="00033515">
        <w:rPr>
          <w:sz w:val="26"/>
          <w:szCs w:val="26"/>
        </w:rPr>
        <w:t xml:space="preserve"> грн.</w:t>
      </w:r>
      <w:r w:rsidR="00033515">
        <w:rPr>
          <w:sz w:val="26"/>
          <w:szCs w:val="26"/>
        </w:rPr>
        <w:t xml:space="preserve"> для нарахування заробітної плати одній особі. </w:t>
      </w:r>
    </w:p>
    <w:p w:rsidR="00EB65A2" w:rsidRPr="00033515" w:rsidRDefault="00EB65A2" w:rsidP="00033515">
      <w:pPr>
        <w:ind w:firstLine="567"/>
        <w:jc w:val="both"/>
        <w:rPr>
          <w:sz w:val="26"/>
          <w:szCs w:val="26"/>
        </w:rPr>
      </w:pPr>
      <w:r w:rsidRPr="00033515">
        <w:rPr>
          <w:sz w:val="26"/>
          <w:szCs w:val="26"/>
        </w:rPr>
        <w:t>Згідно статті 32</w:t>
      </w:r>
      <w:r w:rsidRPr="00033515">
        <w:rPr>
          <w:sz w:val="26"/>
          <w:szCs w:val="26"/>
          <w:vertAlign w:val="superscript"/>
        </w:rPr>
        <w:t>і</w:t>
      </w:r>
      <w:r w:rsidRPr="00033515">
        <w:rPr>
          <w:sz w:val="26"/>
          <w:szCs w:val="26"/>
        </w:rPr>
        <w:t xml:space="preserve"> </w:t>
      </w:r>
      <w:proofErr w:type="spellStart"/>
      <w:r w:rsidRPr="00033515">
        <w:rPr>
          <w:sz w:val="26"/>
          <w:szCs w:val="26"/>
        </w:rPr>
        <w:t>КУпАП</w:t>
      </w:r>
      <w:proofErr w:type="spellEnd"/>
      <w:r w:rsidRPr="00033515">
        <w:rPr>
          <w:sz w:val="26"/>
          <w:szCs w:val="26"/>
        </w:rPr>
        <w:t>, мінімальний строк суспільно корисних робіт, які призначаються судом становить 120 год.</w:t>
      </w:r>
    </w:p>
    <w:p w:rsidR="00957B95" w:rsidRDefault="00EB65A2" w:rsidP="00957B95">
      <w:pPr>
        <w:ind w:firstLine="567"/>
        <w:jc w:val="both"/>
        <w:rPr>
          <w:b/>
          <w:sz w:val="26"/>
          <w:szCs w:val="26"/>
        </w:rPr>
      </w:pPr>
      <w:r w:rsidRPr="00033515">
        <w:rPr>
          <w:sz w:val="26"/>
          <w:szCs w:val="26"/>
        </w:rPr>
        <w:t xml:space="preserve">Враховуючи те, що кількість осіб-порушників з кожним роком значно збільшується тому необхідна суму коштів на майбутні роки була </w:t>
      </w:r>
      <w:r w:rsidRPr="00033515">
        <w:rPr>
          <w:b/>
          <w:sz w:val="26"/>
          <w:szCs w:val="26"/>
        </w:rPr>
        <w:t xml:space="preserve">розрахована на </w:t>
      </w:r>
      <w:r w:rsidR="00033515" w:rsidRPr="00033515">
        <w:rPr>
          <w:b/>
          <w:sz w:val="26"/>
          <w:szCs w:val="26"/>
        </w:rPr>
        <w:t>5</w:t>
      </w:r>
      <w:r w:rsidRPr="00033515">
        <w:rPr>
          <w:b/>
          <w:sz w:val="26"/>
          <w:szCs w:val="26"/>
        </w:rPr>
        <w:t xml:space="preserve"> осіб, що відповідає </w:t>
      </w:r>
      <w:r w:rsidR="00033515" w:rsidRPr="00033515">
        <w:rPr>
          <w:b/>
          <w:sz w:val="26"/>
          <w:szCs w:val="26"/>
        </w:rPr>
        <w:t>26432,50грн. в рік</w:t>
      </w:r>
      <w:r w:rsidRPr="00033515">
        <w:rPr>
          <w:b/>
          <w:sz w:val="26"/>
          <w:szCs w:val="26"/>
        </w:rPr>
        <w:t>.</w:t>
      </w:r>
    </w:p>
    <w:p w:rsidR="00EB65A2" w:rsidRPr="00957B95" w:rsidRDefault="00EB65A2" w:rsidP="00957B95">
      <w:pPr>
        <w:ind w:firstLine="567"/>
        <w:jc w:val="both"/>
        <w:rPr>
          <w:b/>
          <w:sz w:val="26"/>
          <w:szCs w:val="26"/>
        </w:rPr>
      </w:pPr>
      <w:r w:rsidRPr="00033515">
        <w:rPr>
          <w:sz w:val="26"/>
          <w:szCs w:val="26"/>
        </w:rPr>
        <w:t xml:space="preserve">За консенсус-прогнозами </w:t>
      </w:r>
      <w:proofErr w:type="spellStart"/>
      <w:r w:rsidRPr="00033515">
        <w:rPr>
          <w:sz w:val="26"/>
          <w:szCs w:val="26"/>
        </w:rPr>
        <w:t>Мінекономрозвитку</w:t>
      </w:r>
      <w:proofErr w:type="spellEnd"/>
      <w:r w:rsidRPr="00033515">
        <w:rPr>
          <w:sz w:val="26"/>
          <w:szCs w:val="26"/>
        </w:rPr>
        <w:t>, розмір мінімальної заробітної</w:t>
      </w:r>
      <w:r w:rsidR="00957B95">
        <w:rPr>
          <w:b/>
          <w:sz w:val="26"/>
          <w:szCs w:val="26"/>
        </w:rPr>
        <w:t xml:space="preserve"> </w:t>
      </w:r>
      <w:r w:rsidRPr="00033515">
        <w:rPr>
          <w:sz w:val="26"/>
          <w:szCs w:val="26"/>
        </w:rPr>
        <w:t>плати:</w:t>
      </w:r>
    </w:p>
    <w:p w:rsidR="00EB65A2" w:rsidRPr="00033515" w:rsidRDefault="00EB65A2" w:rsidP="00033515">
      <w:pPr>
        <w:ind w:firstLine="426"/>
        <w:jc w:val="both"/>
        <w:rPr>
          <w:sz w:val="26"/>
          <w:szCs w:val="26"/>
        </w:rPr>
      </w:pPr>
      <w:r w:rsidRPr="00033515">
        <w:rPr>
          <w:sz w:val="26"/>
          <w:szCs w:val="26"/>
        </w:rPr>
        <w:t>на 2021 рік - 6000 тис. грн. на 2022 рік - 6700 тис. грн. на 2023 рік - 7 176 тис. грн.</w:t>
      </w:r>
    </w:p>
    <w:p w:rsidR="00957B95" w:rsidRDefault="00957B95" w:rsidP="00957B95">
      <w:pPr>
        <w:ind w:firstLine="567"/>
        <w:jc w:val="both"/>
        <w:rPr>
          <w:sz w:val="26"/>
          <w:szCs w:val="26"/>
        </w:rPr>
      </w:pPr>
    </w:p>
    <w:p w:rsidR="00EB65A2" w:rsidRPr="00033515" w:rsidRDefault="00EB65A2" w:rsidP="00957B95">
      <w:pPr>
        <w:ind w:firstLine="567"/>
        <w:jc w:val="both"/>
        <w:rPr>
          <w:sz w:val="26"/>
          <w:szCs w:val="26"/>
        </w:rPr>
      </w:pPr>
      <w:r w:rsidRPr="00033515">
        <w:rPr>
          <w:sz w:val="26"/>
          <w:szCs w:val="26"/>
        </w:rPr>
        <w:t>Норма робочого часу на відповідний рік:</w:t>
      </w:r>
    </w:p>
    <w:p w:rsidR="00EB65A2" w:rsidRPr="00033515" w:rsidRDefault="00957B95" w:rsidP="00957B95">
      <w:pPr>
        <w:tabs>
          <w:tab w:val="left" w:pos="733"/>
        </w:tabs>
        <w:ind w:firstLine="426"/>
        <w:jc w:val="both"/>
        <w:rPr>
          <w:sz w:val="26"/>
          <w:szCs w:val="26"/>
        </w:rPr>
      </w:pPr>
      <w:r>
        <w:rPr>
          <w:sz w:val="26"/>
          <w:szCs w:val="26"/>
        </w:rPr>
        <w:tab/>
      </w:r>
      <w:r w:rsidR="00EB65A2" w:rsidRPr="00033515">
        <w:rPr>
          <w:sz w:val="26"/>
          <w:szCs w:val="26"/>
        </w:rPr>
        <w:t>2021</w:t>
      </w:r>
      <w:r w:rsidR="00EB65A2" w:rsidRPr="00033515">
        <w:rPr>
          <w:sz w:val="26"/>
          <w:szCs w:val="26"/>
        </w:rPr>
        <w:tab/>
        <w:t>рік - 1994 год.</w:t>
      </w:r>
    </w:p>
    <w:p w:rsidR="00EB65A2" w:rsidRPr="00033515" w:rsidRDefault="00957B95" w:rsidP="00957B95">
      <w:pPr>
        <w:tabs>
          <w:tab w:val="left" w:pos="733"/>
        </w:tabs>
        <w:ind w:firstLine="426"/>
        <w:jc w:val="both"/>
        <w:rPr>
          <w:sz w:val="26"/>
          <w:szCs w:val="26"/>
        </w:rPr>
      </w:pPr>
      <w:r>
        <w:rPr>
          <w:sz w:val="26"/>
          <w:szCs w:val="26"/>
        </w:rPr>
        <w:tab/>
      </w:r>
      <w:r w:rsidR="00EB65A2" w:rsidRPr="00033515">
        <w:rPr>
          <w:sz w:val="26"/>
          <w:szCs w:val="26"/>
        </w:rPr>
        <w:t>2022</w:t>
      </w:r>
      <w:r w:rsidR="00EB65A2" w:rsidRPr="00033515">
        <w:rPr>
          <w:sz w:val="26"/>
          <w:szCs w:val="26"/>
        </w:rPr>
        <w:tab/>
        <w:t>рік - 1987 год.</w:t>
      </w:r>
    </w:p>
    <w:p w:rsidR="00EB65A2" w:rsidRPr="00033515" w:rsidRDefault="00957B95" w:rsidP="00957B95">
      <w:pPr>
        <w:tabs>
          <w:tab w:val="left" w:pos="733"/>
        </w:tabs>
        <w:ind w:firstLine="426"/>
        <w:jc w:val="both"/>
        <w:rPr>
          <w:sz w:val="26"/>
          <w:szCs w:val="26"/>
        </w:rPr>
      </w:pPr>
      <w:r>
        <w:rPr>
          <w:sz w:val="26"/>
          <w:szCs w:val="26"/>
        </w:rPr>
        <w:tab/>
      </w:r>
      <w:r w:rsidR="00EB65A2" w:rsidRPr="00033515">
        <w:rPr>
          <w:sz w:val="26"/>
          <w:szCs w:val="26"/>
        </w:rPr>
        <w:t>2023</w:t>
      </w:r>
      <w:r w:rsidR="00EB65A2" w:rsidRPr="00033515">
        <w:rPr>
          <w:sz w:val="26"/>
          <w:szCs w:val="26"/>
        </w:rPr>
        <w:tab/>
        <w:t>рік - 1988 год.</w:t>
      </w:r>
    </w:p>
    <w:p w:rsidR="00EB65A2" w:rsidRPr="00033515" w:rsidRDefault="00EB65A2" w:rsidP="00957B95">
      <w:pPr>
        <w:ind w:firstLine="567"/>
        <w:jc w:val="both"/>
        <w:rPr>
          <w:sz w:val="26"/>
          <w:szCs w:val="26"/>
        </w:rPr>
      </w:pPr>
      <w:r w:rsidRPr="00033515">
        <w:rPr>
          <w:sz w:val="26"/>
          <w:szCs w:val="26"/>
        </w:rPr>
        <w:t>Таким чином погодинний розмір оплати праці на відповідний рік буде становити:</w:t>
      </w:r>
    </w:p>
    <w:p w:rsidR="00EB65A2" w:rsidRPr="00033515" w:rsidRDefault="00957B95" w:rsidP="00033515">
      <w:pPr>
        <w:tabs>
          <w:tab w:val="left" w:pos="697"/>
        </w:tabs>
        <w:jc w:val="both"/>
        <w:rPr>
          <w:sz w:val="26"/>
          <w:szCs w:val="26"/>
        </w:rPr>
      </w:pPr>
      <w:r>
        <w:rPr>
          <w:sz w:val="26"/>
          <w:szCs w:val="26"/>
        </w:rPr>
        <w:tab/>
      </w:r>
      <w:r w:rsidR="00EB65A2" w:rsidRPr="00033515">
        <w:rPr>
          <w:sz w:val="26"/>
          <w:szCs w:val="26"/>
        </w:rPr>
        <w:t>2021</w:t>
      </w:r>
      <w:r w:rsidR="00EB65A2" w:rsidRPr="00033515">
        <w:rPr>
          <w:sz w:val="26"/>
          <w:szCs w:val="26"/>
        </w:rPr>
        <w:tab/>
        <w:t>рік - 36, 11 грн.</w:t>
      </w:r>
    </w:p>
    <w:p w:rsidR="00EB65A2" w:rsidRPr="00033515" w:rsidRDefault="00957B95" w:rsidP="00033515">
      <w:pPr>
        <w:tabs>
          <w:tab w:val="left" w:pos="729"/>
        </w:tabs>
        <w:jc w:val="both"/>
        <w:rPr>
          <w:sz w:val="26"/>
          <w:szCs w:val="26"/>
        </w:rPr>
      </w:pPr>
      <w:r>
        <w:rPr>
          <w:sz w:val="26"/>
          <w:szCs w:val="26"/>
        </w:rPr>
        <w:tab/>
      </w:r>
      <w:r w:rsidR="00EB65A2" w:rsidRPr="00033515">
        <w:rPr>
          <w:sz w:val="26"/>
          <w:szCs w:val="26"/>
        </w:rPr>
        <w:t>2022</w:t>
      </w:r>
      <w:r w:rsidR="00EB65A2" w:rsidRPr="00033515">
        <w:rPr>
          <w:sz w:val="26"/>
          <w:szCs w:val="26"/>
        </w:rPr>
        <w:tab/>
        <w:t>рік - 40, 46 грн.</w:t>
      </w:r>
    </w:p>
    <w:p w:rsidR="00EB65A2" w:rsidRDefault="00957B95" w:rsidP="00033515">
      <w:pPr>
        <w:tabs>
          <w:tab w:val="left" w:pos="729"/>
        </w:tabs>
        <w:jc w:val="both"/>
        <w:rPr>
          <w:sz w:val="26"/>
          <w:szCs w:val="26"/>
        </w:rPr>
      </w:pPr>
      <w:r>
        <w:rPr>
          <w:sz w:val="26"/>
          <w:szCs w:val="26"/>
        </w:rPr>
        <w:tab/>
      </w:r>
      <w:r w:rsidR="00EB65A2" w:rsidRPr="00033515">
        <w:rPr>
          <w:sz w:val="26"/>
          <w:szCs w:val="26"/>
        </w:rPr>
        <w:t>2023</w:t>
      </w:r>
      <w:r w:rsidR="00EB65A2" w:rsidRPr="00033515">
        <w:rPr>
          <w:sz w:val="26"/>
          <w:szCs w:val="26"/>
        </w:rPr>
        <w:tab/>
        <w:t>рік - 43, 31 грн.</w:t>
      </w:r>
    </w:p>
    <w:p w:rsidR="00957B95" w:rsidRPr="00033515" w:rsidRDefault="00957B95" w:rsidP="00033515">
      <w:pPr>
        <w:tabs>
          <w:tab w:val="left" w:pos="729"/>
        </w:tabs>
        <w:jc w:val="both"/>
        <w:rPr>
          <w:sz w:val="26"/>
          <w:szCs w:val="26"/>
        </w:rPr>
      </w:pPr>
    </w:p>
    <w:p w:rsidR="00EB65A2" w:rsidRPr="00033515" w:rsidRDefault="00EB65A2" w:rsidP="00033515">
      <w:pPr>
        <w:ind w:firstLine="360"/>
        <w:jc w:val="both"/>
        <w:rPr>
          <w:sz w:val="26"/>
          <w:szCs w:val="26"/>
        </w:rPr>
      </w:pPr>
      <w:r w:rsidRPr="00033515">
        <w:rPr>
          <w:sz w:val="26"/>
          <w:szCs w:val="26"/>
        </w:rPr>
        <w:t xml:space="preserve">Необхідна сума коштів для нарахування заробітної плати </w:t>
      </w:r>
      <w:proofErr w:type="spellStart"/>
      <w:r w:rsidRPr="00033515">
        <w:rPr>
          <w:sz w:val="26"/>
          <w:szCs w:val="26"/>
        </w:rPr>
        <w:t>особам-</w:t>
      </w:r>
      <w:proofErr w:type="spellEnd"/>
      <w:r w:rsidRPr="00033515">
        <w:rPr>
          <w:sz w:val="26"/>
          <w:szCs w:val="26"/>
        </w:rPr>
        <w:t xml:space="preserve"> порушникам:</w:t>
      </w:r>
    </w:p>
    <w:tbl>
      <w:tblPr>
        <w:tblOverlap w:val="never"/>
        <w:tblW w:w="0" w:type="auto"/>
        <w:tblLayout w:type="fixed"/>
        <w:tblCellMar>
          <w:left w:w="10" w:type="dxa"/>
          <w:right w:w="10" w:type="dxa"/>
        </w:tblCellMar>
        <w:tblLook w:val="04A0"/>
      </w:tblPr>
      <w:tblGrid>
        <w:gridCol w:w="3128"/>
        <w:gridCol w:w="2970"/>
        <w:gridCol w:w="3420"/>
      </w:tblGrid>
      <w:tr w:rsidR="00EB65A2" w:rsidTr="00EB65A2">
        <w:trPr>
          <w:trHeight w:val="299"/>
        </w:trPr>
        <w:tc>
          <w:tcPr>
            <w:tcW w:w="3128" w:type="dxa"/>
            <w:tcBorders>
              <w:top w:val="single" w:sz="4" w:space="0" w:color="auto"/>
              <w:left w:val="single" w:sz="4" w:space="0" w:color="auto"/>
            </w:tcBorders>
            <w:shd w:val="clear" w:color="auto" w:fill="FFFFFF"/>
            <w:vAlign w:val="bottom"/>
          </w:tcPr>
          <w:p w:rsidR="00EB65A2" w:rsidRDefault="00EB65A2" w:rsidP="00EB65A2">
            <w:r>
              <w:t>2021 рік</w:t>
            </w:r>
          </w:p>
        </w:tc>
        <w:tc>
          <w:tcPr>
            <w:tcW w:w="2970" w:type="dxa"/>
            <w:tcBorders>
              <w:top w:val="single" w:sz="4" w:space="0" w:color="auto"/>
              <w:left w:val="single" w:sz="4" w:space="0" w:color="auto"/>
            </w:tcBorders>
            <w:shd w:val="clear" w:color="auto" w:fill="FFFFFF"/>
            <w:vAlign w:val="bottom"/>
          </w:tcPr>
          <w:p w:rsidR="00EB65A2" w:rsidRDefault="00EB65A2" w:rsidP="00EB65A2">
            <w:r>
              <w:t>2022 рік</w:t>
            </w:r>
          </w:p>
        </w:tc>
        <w:tc>
          <w:tcPr>
            <w:tcW w:w="3420" w:type="dxa"/>
            <w:tcBorders>
              <w:top w:val="single" w:sz="4" w:space="0" w:color="auto"/>
              <w:left w:val="single" w:sz="4" w:space="0" w:color="auto"/>
              <w:right w:val="single" w:sz="4" w:space="0" w:color="auto"/>
            </w:tcBorders>
            <w:shd w:val="clear" w:color="auto" w:fill="FFFFFF"/>
            <w:vAlign w:val="bottom"/>
          </w:tcPr>
          <w:p w:rsidR="00EB65A2" w:rsidRDefault="00EB65A2" w:rsidP="00EB65A2">
            <w:r>
              <w:t>2023 рік</w:t>
            </w:r>
          </w:p>
        </w:tc>
      </w:tr>
      <w:tr w:rsidR="00EB65A2" w:rsidTr="00033515">
        <w:trPr>
          <w:trHeight w:val="868"/>
        </w:trPr>
        <w:tc>
          <w:tcPr>
            <w:tcW w:w="3128" w:type="dxa"/>
            <w:tcBorders>
              <w:top w:val="single" w:sz="4" w:space="0" w:color="auto"/>
              <w:left w:val="single" w:sz="4" w:space="0" w:color="auto"/>
              <w:bottom w:val="single" w:sz="4" w:space="0" w:color="auto"/>
            </w:tcBorders>
            <w:shd w:val="clear" w:color="auto" w:fill="FFFFFF"/>
          </w:tcPr>
          <w:p w:rsidR="00EB65A2" w:rsidRDefault="00033515" w:rsidP="00033515">
            <w:r>
              <w:t>120</w:t>
            </w:r>
            <w:r w:rsidR="00EB65A2">
              <w:t xml:space="preserve"> год. *36,11 грн. =</w:t>
            </w:r>
          </w:p>
          <w:p w:rsidR="00EB65A2" w:rsidRDefault="00033515" w:rsidP="00033515">
            <w:r>
              <w:t>433</w:t>
            </w:r>
            <w:r w:rsidR="00EB65A2">
              <w:t>3</w:t>
            </w:r>
            <w:r>
              <w:t>,</w:t>
            </w:r>
            <w:r w:rsidR="00D31C63">
              <w:t>20 грн. + (22% ЄСВ) = 528</w:t>
            </w:r>
            <w:r w:rsidR="00EB65A2">
              <w:t>6</w:t>
            </w:r>
            <w:r>
              <w:t>,</w:t>
            </w:r>
            <w:r w:rsidR="00EB65A2">
              <w:t>50 грн.</w:t>
            </w:r>
          </w:p>
        </w:tc>
        <w:tc>
          <w:tcPr>
            <w:tcW w:w="2970" w:type="dxa"/>
            <w:tcBorders>
              <w:top w:val="single" w:sz="4" w:space="0" w:color="auto"/>
              <w:left w:val="single" w:sz="4" w:space="0" w:color="auto"/>
              <w:bottom w:val="single" w:sz="4" w:space="0" w:color="auto"/>
            </w:tcBorders>
            <w:shd w:val="clear" w:color="auto" w:fill="FFFFFF"/>
          </w:tcPr>
          <w:p w:rsidR="00EB65A2" w:rsidRDefault="00033515" w:rsidP="00033515">
            <w:r>
              <w:t>12</w:t>
            </w:r>
            <w:r w:rsidR="00EB65A2">
              <w:t>0 год. *40,</w:t>
            </w:r>
            <w:r>
              <w:t>46 грн. = 485</w:t>
            </w:r>
            <w:r w:rsidR="00EB65A2">
              <w:t>5</w:t>
            </w:r>
            <w:r>
              <w:t xml:space="preserve">,20 </w:t>
            </w:r>
            <w:proofErr w:type="spellStart"/>
            <w:r>
              <w:t>грн.+</w:t>
            </w:r>
            <w:proofErr w:type="spellEnd"/>
            <w:r>
              <w:t xml:space="preserve"> (22% ЄСВ) = 592</w:t>
            </w:r>
            <w:r w:rsidR="00EB65A2">
              <w:t>3</w:t>
            </w:r>
            <w:r>
              <w:t>,35</w:t>
            </w:r>
            <w:r w:rsidR="00EB65A2">
              <w:t xml:space="preserve"> грн..</w:t>
            </w:r>
          </w:p>
        </w:tc>
        <w:tc>
          <w:tcPr>
            <w:tcW w:w="3420" w:type="dxa"/>
            <w:tcBorders>
              <w:top w:val="single" w:sz="4" w:space="0" w:color="auto"/>
              <w:left w:val="single" w:sz="4" w:space="0" w:color="auto"/>
              <w:bottom w:val="single" w:sz="4" w:space="0" w:color="auto"/>
              <w:right w:val="single" w:sz="4" w:space="0" w:color="auto"/>
            </w:tcBorders>
            <w:shd w:val="clear" w:color="auto" w:fill="FFFFFF"/>
          </w:tcPr>
          <w:p w:rsidR="00EB65A2" w:rsidRDefault="00033515" w:rsidP="00033515">
            <w:r>
              <w:t>120 год. *40,46 грн. = 519</w:t>
            </w:r>
            <w:r w:rsidR="00EB65A2">
              <w:t>7</w:t>
            </w:r>
            <w:r>
              <w:t>,</w:t>
            </w:r>
            <w:r w:rsidR="00EB65A2">
              <w:t>20 грн. + (22% ЄСВ) =</w:t>
            </w:r>
            <w:r>
              <w:t xml:space="preserve"> 634</w:t>
            </w:r>
            <w:r w:rsidR="00EB65A2">
              <w:t>0</w:t>
            </w:r>
            <w:r>
              <w:t>,</w:t>
            </w:r>
            <w:r w:rsidR="00EB65A2">
              <w:t>58 грн.</w:t>
            </w:r>
          </w:p>
        </w:tc>
      </w:tr>
    </w:tbl>
    <w:p w:rsidR="00EB65A2" w:rsidRDefault="00EB65A2" w:rsidP="00033515">
      <w:pPr>
        <w:ind w:firstLine="360"/>
        <w:rPr>
          <w:sz w:val="26"/>
          <w:szCs w:val="26"/>
        </w:rPr>
      </w:pPr>
    </w:p>
    <w:p w:rsidR="00033515" w:rsidRDefault="00033515" w:rsidP="00033515">
      <w:pPr>
        <w:ind w:firstLine="360"/>
        <w:rPr>
          <w:sz w:val="26"/>
          <w:szCs w:val="26"/>
        </w:rPr>
      </w:pPr>
    </w:p>
    <w:p w:rsidR="00033515" w:rsidRDefault="00033515" w:rsidP="00033515">
      <w:pPr>
        <w:ind w:firstLine="360"/>
        <w:rPr>
          <w:sz w:val="26"/>
          <w:szCs w:val="26"/>
        </w:rPr>
      </w:pPr>
    </w:p>
    <w:p w:rsidR="00033515" w:rsidRDefault="00033515" w:rsidP="00033515">
      <w:pPr>
        <w:ind w:firstLine="360"/>
        <w:rPr>
          <w:sz w:val="26"/>
          <w:szCs w:val="26"/>
        </w:rPr>
      </w:pPr>
    </w:p>
    <w:p w:rsidR="00A14B1E" w:rsidRDefault="00A14B1E">
      <w:pPr>
        <w:widowControl/>
        <w:suppressAutoHyphens w:val="0"/>
        <w:rPr>
          <w:sz w:val="26"/>
          <w:szCs w:val="26"/>
        </w:rPr>
      </w:pPr>
      <w:r>
        <w:rPr>
          <w:sz w:val="26"/>
          <w:szCs w:val="26"/>
        </w:rPr>
        <w:br w:type="page"/>
      </w:r>
    </w:p>
    <w:p w:rsidR="00A14B1E" w:rsidRPr="00125CE5" w:rsidRDefault="00A14B1E" w:rsidP="00A14B1E">
      <w:pPr>
        <w:ind w:firstLine="567"/>
        <w:jc w:val="center"/>
        <w:rPr>
          <w:rFonts w:cs="Times New Roman"/>
          <w:b/>
          <w:sz w:val="26"/>
          <w:szCs w:val="26"/>
        </w:rPr>
      </w:pPr>
      <w:r w:rsidRPr="00125CE5">
        <w:rPr>
          <w:rFonts w:cs="Times New Roman"/>
          <w:b/>
          <w:sz w:val="26"/>
          <w:szCs w:val="26"/>
        </w:rPr>
        <w:lastRenderedPageBreak/>
        <w:t>ПОЯСНЮВАЛЬНА ЗАПИСКА</w:t>
      </w:r>
    </w:p>
    <w:p w:rsidR="00A14B1E" w:rsidRPr="00A14B1E" w:rsidRDefault="00A14B1E" w:rsidP="00A14B1E">
      <w:pPr>
        <w:ind w:firstLine="567"/>
        <w:jc w:val="center"/>
        <w:rPr>
          <w:rFonts w:cs="Times New Roman"/>
          <w:sz w:val="26"/>
          <w:szCs w:val="26"/>
        </w:rPr>
      </w:pPr>
      <w:r w:rsidRPr="00A14B1E">
        <w:rPr>
          <w:rFonts w:cs="Times New Roman"/>
          <w:sz w:val="26"/>
          <w:szCs w:val="26"/>
        </w:rPr>
        <w:t>До проекту рішення «</w:t>
      </w:r>
      <w:r w:rsidRPr="00A14B1E">
        <w:rPr>
          <w:bCs/>
          <w:sz w:val="26"/>
          <w:szCs w:val="26"/>
        </w:rPr>
        <w:t xml:space="preserve">Про затвердження </w:t>
      </w:r>
      <w:r w:rsidRPr="00A14B1E">
        <w:rPr>
          <w:color w:val="000000"/>
          <w:sz w:val="26"/>
          <w:szCs w:val="26"/>
          <w:lang w:eastAsia="uk-UA" w:bidi="uk-UA"/>
        </w:rPr>
        <w:t>Програми організації та проведення суспільно корисних робіт для пору</w:t>
      </w:r>
      <w:r w:rsidRPr="00A14B1E">
        <w:rPr>
          <w:rStyle w:val="20"/>
          <w:rFonts w:eastAsia="SimSun"/>
          <w:u w:val="none"/>
        </w:rPr>
        <w:t>шник</w:t>
      </w:r>
      <w:r w:rsidRPr="00A14B1E">
        <w:rPr>
          <w:color w:val="000000"/>
          <w:sz w:val="26"/>
          <w:szCs w:val="26"/>
          <w:lang w:eastAsia="uk-UA" w:bidi="uk-UA"/>
        </w:rPr>
        <w:t>ів, на яких судом накладено адміністративне стягнення у вигляді виконання суспільно корисних робіт на 2021-2023 роки»</w:t>
      </w:r>
    </w:p>
    <w:p w:rsidR="00A14B1E" w:rsidRDefault="00A14B1E" w:rsidP="00A14B1E">
      <w:pPr>
        <w:ind w:firstLine="567"/>
        <w:jc w:val="both"/>
        <w:rPr>
          <w:rFonts w:cs="Times New Roman"/>
          <w:sz w:val="26"/>
          <w:szCs w:val="26"/>
        </w:rPr>
      </w:pPr>
    </w:p>
    <w:p w:rsidR="00A14B1E" w:rsidRDefault="00A14B1E" w:rsidP="00A14B1E">
      <w:pPr>
        <w:ind w:firstLine="567"/>
        <w:jc w:val="both"/>
        <w:rPr>
          <w:rFonts w:cs="Times New Roman"/>
          <w:sz w:val="26"/>
          <w:szCs w:val="26"/>
        </w:rPr>
      </w:pPr>
    </w:p>
    <w:p w:rsidR="00A14B1E" w:rsidRPr="00970723" w:rsidRDefault="00A14B1E" w:rsidP="00A14B1E">
      <w:pPr>
        <w:ind w:firstLine="567"/>
        <w:jc w:val="both"/>
        <w:rPr>
          <w:rFonts w:cs="Times New Roman"/>
          <w:sz w:val="26"/>
          <w:szCs w:val="26"/>
        </w:rPr>
      </w:pPr>
      <w:r w:rsidRPr="00970723">
        <w:rPr>
          <w:rFonts w:cs="Times New Roman"/>
          <w:sz w:val="26"/>
          <w:szCs w:val="26"/>
        </w:rPr>
        <w:t xml:space="preserve">Необхідність розробки вказаного проекту рішення </w:t>
      </w:r>
      <w:r w:rsidR="00B7595A">
        <w:rPr>
          <w:rFonts w:cs="Times New Roman"/>
          <w:sz w:val="26"/>
          <w:szCs w:val="26"/>
        </w:rPr>
        <w:t xml:space="preserve">Семенівської селищної </w:t>
      </w:r>
      <w:r w:rsidRPr="00970723">
        <w:rPr>
          <w:rFonts w:cs="Times New Roman"/>
          <w:sz w:val="26"/>
          <w:szCs w:val="26"/>
        </w:rPr>
        <w:t xml:space="preserve"> ради виникла виходячи з наступного.</w:t>
      </w:r>
    </w:p>
    <w:p w:rsidR="00A14B1E" w:rsidRPr="00970723" w:rsidRDefault="00A14B1E" w:rsidP="00A14B1E">
      <w:pPr>
        <w:ind w:firstLine="567"/>
        <w:jc w:val="both"/>
        <w:rPr>
          <w:rFonts w:cs="Times New Roman"/>
          <w:sz w:val="26"/>
          <w:szCs w:val="26"/>
        </w:rPr>
      </w:pPr>
      <w:r w:rsidRPr="00970723">
        <w:rPr>
          <w:rFonts w:cs="Times New Roman"/>
          <w:sz w:val="26"/>
          <w:szCs w:val="26"/>
        </w:rPr>
        <w:t xml:space="preserve">Нормами Кодексу України про адміністративні правопорушення (далі - </w:t>
      </w:r>
      <w:proofErr w:type="spellStart"/>
      <w:r w:rsidRPr="00970723">
        <w:rPr>
          <w:rFonts w:cs="Times New Roman"/>
          <w:sz w:val="26"/>
          <w:szCs w:val="26"/>
        </w:rPr>
        <w:t>КУпАП</w:t>
      </w:r>
      <w:proofErr w:type="spellEnd"/>
      <w:r w:rsidRPr="00970723">
        <w:rPr>
          <w:rFonts w:cs="Times New Roman"/>
          <w:sz w:val="26"/>
          <w:szCs w:val="26"/>
        </w:rPr>
        <w:t>) та Порядку виконання адміністративних стягнень у вигляді громадських робіт, виправних робіт та суспільно корисних робіт, затвердженого наказом Міністерства юстиції України від 19.03.2013 №474/5, встановлено порядок виконання стягнення у вигляді суспільно корисних робіт для осіб, які вчинили адміністративне правопорушення.</w:t>
      </w:r>
    </w:p>
    <w:p w:rsidR="00A14B1E" w:rsidRPr="00970723" w:rsidRDefault="00A14B1E" w:rsidP="00A14B1E">
      <w:pPr>
        <w:ind w:firstLine="567"/>
        <w:jc w:val="both"/>
        <w:rPr>
          <w:rFonts w:cs="Times New Roman"/>
          <w:sz w:val="26"/>
          <w:szCs w:val="26"/>
        </w:rPr>
      </w:pPr>
      <w:r w:rsidRPr="00970723">
        <w:rPr>
          <w:rFonts w:cs="Times New Roman"/>
          <w:sz w:val="26"/>
          <w:szCs w:val="26"/>
        </w:rPr>
        <w:t>Виконання стягнення у вигляді суспільно корисних робіт здійснюється шляхом залучення порушників до суспільно корисної праці, вид якої визначається відповідним органом місцевого самоврядування.</w:t>
      </w:r>
    </w:p>
    <w:p w:rsidR="00A14B1E" w:rsidRPr="00970723" w:rsidRDefault="00A14B1E" w:rsidP="00A14B1E">
      <w:pPr>
        <w:ind w:firstLine="567"/>
        <w:jc w:val="both"/>
        <w:rPr>
          <w:rFonts w:cs="Times New Roman"/>
          <w:sz w:val="26"/>
          <w:szCs w:val="26"/>
        </w:rPr>
      </w:pPr>
      <w:r w:rsidRPr="00970723">
        <w:rPr>
          <w:rFonts w:cs="Times New Roman"/>
          <w:sz w:val="26"/>
          <w:szCs w:val="26"/>
        </w:rPr>
        <w:t xml:space="preserve">Таким чином, з метою забезпечення виконання покарання особами, на яких накладено адміністративне стягнення у вигляді суспільно корисних робіт виконавчим комітетом </w:t>
      </w:r>
      <w:r w:rsidR="00B7595A">
        <w:rPr>
          <w:rFonts w:cs="Times New Roman"/>
          <w:sz w:val="26"/>
          <w:szCs w:val="26"/>
        </w:rPr>
        <w:t xml:space="preserve">Семенівської селищної </w:t>
      </w:r>
      <w:r w:rsidR="00B7595A" w:rsidRPr="00970723">
        <w:rPr>
          <w:rFonts w:cs="Times New Roman"/>
          <w:sz w:val="26"/>
          <w:szCs w:val="26"/>
        </w:rPr>
        <w:t xml:space="preserve"> </w:t>
      </w:r>
      <w:r w:rsidRPr="00970723">
        <w:rPr>
          <w:rFonts w:cs="Times New Roman"/>
          <w:sz w:val="26"/>
          <w:szCs w:val="26"/>
        </w:rPr>
        <w:t xml:space="preserve">було прийнято рішення </w:t>
      </w:r>
      <w:r w:rsidR="00B7595A" w:rsidRPr="00033515">
        <w:rPr>
          <w:rStyle w:val="20"/>
          <w:rFonts w:eastAsia="SimSun"/>
          <w:sz w:val="24"/>
          <w:szCs w:val="24"/>
          <w:u w:val="none"/>
        </w:rPr>
        <w:t>від 23.01.2020  «</w:t>
      </w:r>
      <w:r w:rsidR="00B7595A" w:rsidRPr="00033515">
        <w:t>Про затвердження переліку об’єктів, видів суспільно корисних оплачуваних робіт та підприємств Семенівської селищної ради для осіб, на яких судом накладене адміністративне  стягнення у виді суспільно-корисних оплачуваних робіт, на 2020 рік</w:t>
      </w:r>
      <w:r w:rsidR="00B7595A" w:rsidRPr="00033515">
        <w:rPr>
          <w:rStyle w:val="20"/>
          <w:rFonts w:eastAsia="SimSun"/>
          <w:sz w:val="24"/>
          <w:szCs w:val="24"/>
          <w:u w:val="none"/>
        </w:rPr>
        <w:t>»</w:t>
      </w:r>
      <w:r w:rsidRPr="00970723">
        <w:rPr>
          <w:rFonts w:cs="Times New Roman"/>
          <w:sz w:val="26"/>
          <w:szCs w:val="26"/>
        </w:rPr>
        <w:t>, яким визначено види суспільно корисних оплачуваних робіт та перелік підприємств і установ, у сфері відання яких перебувають об’єкти, на яких особи відпрацьовують адміністративні стягнення у вигляді суспільно корисних робіт.</w:t>
      </w:r>
    </w:p>
    <w:p w:rsidR="00A14B1E" w:rsidRPr="00970723" w:rsidRDefault="00A14B1E" w:rsidP="00A14B1E">
      <w:pPr>
        <w:ind w:firstLine="567"/>
        <w:jc w:val="both"/>
        <w:rPr>
          <w:rFonts w:cs="Times New Roman"/>
          <w:sz w:val="26"/>
          <w:szCs w:val="26"/>
        </w:rPr>
      </w:pPr>
      <w:r w:rsidRPr="00970723">
        <w:rPr>
          <w:rFonts w:cs="Times New Roman"/>
          <w:sz w:val="26"/>
          <w:szCs w:val="26"/>
        </w:rPr>
        <w:t xml:space="preserve">В той же час, від комунальних підприємств </w:t>
      </w:r>
      <w:r w:rsidR="00B7595A">
        <w:rPr>
          <w:rFonts w:cs="Times New Roman"/>
          <w:sz w:val="26"/>
          <w:szCs w:val="26"/>
        </w:rPr>
        <w:t xml:space="preserve">Семенівської селищної </w:t>
      </w:r>
      <w:r w:rsidR="00B7595A" w:rsidRPr="00970723">
        <w:rPr>
          <w:rFonts w:cs="Times New Roman"/>
          <w:sz w:val="26"/>
          <w:szCs w:val="26"/>
        </w:rPr>
        <w:t xml:space="preserve"> </w:t>
      </w:r>
      <w:r w:rsidRPr="00970723">
        <w:rPr>
          <w:rFonts w:cs="Times New Roman"/>
          <w:sz w:val="26"/>
          <w:szCs w:val="26"/>
        </w:rPr>
        <w:t>ради, які включені до переліку підприємств і установ, у сфері відання яких перебувають об’єкти на яких особи відпрацьовують адміністративні стягнення у вигляді суспільно корисних робіт, надходять численні звернення, щодо неможливості належним чином забезпечити виконання рішення виконавчого комітету.</w:t>
      </w:r>
    </w:p>
    <w:p w:rsidR="00A14B1E" w:rsidRPr="00970723" w:rsidRDefault="00A14B1E" w:rsidP="00A14B1E">
      <w:pPr>
        <w:ind w:firstLine="567"/>
        <w:jc w:val="both"/>
        <w:rPr>
          <w:rFonts w:cs="Times New Roman"/>
          <w:sz w:val="26"/>
          <w:szCs w:val="26"/>
        </w:rPr>
      </w:pPr>
      <w:r w:rsidRPr="00970723">
        <w:rPr>
          <w:rFonts w:cs="Times New Roman"/>
          <w:sz w:val="26"/>
          <w:szCs w:val="26"/>
        </w:rPr>
        <w:t>Проблема організації та проведення суспільно корисних робіт для порушників, на яких судом накладено адміністративне стягнення у вигляді виконання суспільно корисних робіт, полягає в наступному.</w:t>
      </w:r>
    </w:p>
    <w:p w:rsidR="00A14B1E" w:rsidRPr="00970723" w:rsidRDefault="00A14B1E" w:rsidP="00A14B1E">
      <w:pPr>
        <w:ind w:firstLine="567"/>
        <w:jc w:val="both"/>
        <w:rPr>
          <w:rFonts w:cs="Times New Roman"/>
          <w:sz w:val="26"/>
          <w:szCs w:val="26"/>
        </w:rPr>
      </w:pPr>
      <w:r w:rsidRPr="00970723">
        <w:rPr>
          <w:rFonts w:cs="Times New Roman"/>
          <w:sz w:val="26"/>
          <w:szCs w:val="26"/>
        </w:rPr>
        <w:t xml:space="preserve">По-перше, згідно статті 325-1 </w:t>
      </w:r>
      <w:proofErr w:type="spellStart"/>
      <w:r w:rsidRPr="00970723">
        <w:rPr>
          <w:rFonts w:cs="Times New Roman"/>
          <w:sz w:val="26"/>
          <w:szCs w:val="26"/>
        </w:rPr>
        <w:t>КУпАП</w:t>
      </w:r>
      <w:proofErr w:type="spellEnd"/>
      <w:r w:rsidRPr="00970723">
        <w:rPr>
          <w:rFonts w:cs="Times New Roman"/>
          <w:sz w:val="26"/>
          <w:szCs w:val="26"/>
        </w:rPr>
        <w:t>, за виконання суспільно корисних робіт порушнику нараховується плата за виконану ним роботу. Оплата праці здійснюється погодинно за фактично відпрацьований час у розмірі не меншому, ніж встановлений законом мінімальний розмір оплати праці.</w:t>
      </w:r>
    </w:p>
    <w:p w:rsidR="00A14B1E" w:rsidRPr="00970723" w:rsidRDefault="00A14B1E" w:rsidP="00A14B1E">
      <w:pPr>
        <w:ind w:firstLine="567"/>
        <w:jc w:val="both"/>
        <w:rPr>
          <w:rFonts w:cs="Times New Roman"/>
          <w:sz w:val="26"/>
          <w:szCs w:val="26"/>
        </w:rPr>
      </w:pPr>
      <w:r w:rsidRPr="00970723">
        <w:rPr>
          <w:rFonts w:cs="Times New Roman"/>
          <w:sz w:val="26"/>
          <w:szCs w:val="26"/>
        </w:rPr>
        <w:t xml:space="preserve">Крім того, статтею 2 Кодексу законів про працю України (далі — </w:t>
      </w:r>
      <w:proofErr w:type="spellStart"/>
      <w:r w:rsidRPr="00970723">
        <w:rPr>
          <w:rFonts w:cs="Times New Roman"/>
          <w:sz w:val="26"/>
          <w:szCs w:val="26"/>
        </w:rPr>
        <w:t>КЗпП</w:t>
      </w:r>
      <w:proofErr w:type="spellEnd"/>
      <w:r w:rsidRPr="00970723">
        <w:rPr>
          <w:rFonts w:cs="Times New Roman"/>
          <w:sz w:val="26"/>
          <w:szCs w:val="26"/>
        </w:rPr>
        <w:t>), передбачено, що працівники реалізують право на працю шляхом укладення трудового договору про роботу на підприємстві, в установі, організації або з фізичною особою.</w:t>
      </w:r>
    </w:p>
    <w:p w:rsidR="00A14B1E" w:rsidRPr="00970723" w:rsidRDefault="00A14B1E" w:rsidP="00A14B1E">
      <w:pPr>
        <w:ind w:firstLine="567"/>
        <w:jc w:val="both"/>
        <w:rPr>
          <w:rFonts w:cs="Times New Roman"/>
          <w:sz w:val="26"/>
          <w:szCs w:val="26"/>
        </w:rPr>
      </w:pPr>
      <w:r w:rsidRPr="00970723">
        <w:rPr>
          <w:rFonts w:cs="Times New Roman"/>
          <w:sz w:val="26"/>
          <w:szCs w:val="26"/>
        </w:rPr>
        <w:t>Відносини які виникають під час відбування особою згаданого адміністративного стягнення, передбачають виконання певного виду та обсягу робіт, підпорядкування відповідальній особі установи, визначеного конкретного робочого місця, вихід на роботу згідно прийнятим графіком тощо. За всіма ознаками зазначені відносини регулюються трудовим законодавством.</w:t>
      </w:r>
    </w:p>
    <w:p w:rsidR="00A14B1E" w:rsidRPr="00970723" w:rsidRDefault="00A14B1E" w:rsidP="00A14B1E">
      <w:pPr>
        <w:ind w:firstLine="567"/>
        <w:jc w:val="both"/>
        <w:rPr>
          <w:rFonts w:cs="Times New Roman"/>
          <w:sz w:val="26"/>
          <w:szCs w:val="26"/>
        </w:rPr>
      </w:pPr>
      <w:r w:rsidRPr="00970723">
        <w:rPr>
          <w:rFonts w:cs="Times New Roman"/>
          <w:sz w:val="26"/>
          <w:szCs w:val="26"/>
        </w:rPr>
        <w:t xml:space="preserve">Виходячи зі змісту статті 24 </w:t>
      </w:r>
      <w:proofErr w:type="spellStart"/>
      <w:r w:rsidRPr="00970723">
        <w:rPr>
          <w:rFonts w:cs="Times New Roman"/>
          <w:sz w:val="26"/>
          <w:szCs w:val="26"/>
        </w:rPr>
        <w:t>КЗпП</w:t>
      </w:r>
      <w:proofErr w:type="spellEnd"/>
      <w:r w:rsidRPr="00970723">
        <w:rPr>
          <w:rFonts w:cs="Times New Roman"/>
          <w:sz w:val="26"/>
          <w:szCs w:val="26"/>
        </w:rPr>
        <w:t xml:space="preserve">, укладення трудового договору оформлюється наказом чи розпорядженням власника або уповноваженого ним органу та повідомляється центральний орган виконавчої влади з питань забезпечення формування та реалізації державної політики з адміністрування єдиного внеску на </w:t>
      </w:r>
      <w:r w:rsidRPr="00970723">
        <w:rPr>
          <w:rFonts w:cs="Times New Roman"/>
          <w:sz w:val="26"/>
          <w:szCs w:val="26"/>
        </w:rPr>
        <w:lastRenderedPageBreak/>
        <w:t>загальнообов’язкове державне соціальне страхування про прийняття працівника на роботу в порядку, встановленому Кабінетом Міністрів України.</w:t>
      </w:r>
    </w:p>
    <w:p w:rsidR="00A14B1E" w:rsidRPr="00970723" w:rsidRDefault="00A14B1E" w:rsidP="00A14B1E">
      <w:pPr>
        <w:ind w:firstLine="567"/>
        <w:jc w:val="both"/>
        <w:rPr>
          <w:rFonts w:cs="Times New Roman"/>
          <w:sz w:val="26"/>
          <w:szCs w:val="26"/>
        </w:rPr>
      </w:pPr>
      <w:r w:rsidRPr="00970723">
        <w:rPr>
          <w:rFonts w:cs="Times New Roman"/>
          <w:sz w:val="26"/>
          <w:szCs w:val="26"/>
        </w:rPr>
        <w:t xml:space="preserve">Але вищезазначені комунальні підприємства </w:t>
      </w:r>
      <w:r w:rsidR="00B7595A">
        <w:rPr>
          <w:rFonts w:cs="Times New Roman"/>
          <w:sz w:val="26"/>
          <w:szCs w:val="26"/>
        </w:rPr>
        <w:t xml:space="preserve">Семенівської селищної </w:t>
      </w:r>
      <w:r w:rsidR="00B7595A" w:rsidRPr="00970723">
        <w:rPr>
          <w:rFonts w:cs="Times New Roman"/>
          <w:sz w:val="26"/>
          <w:szCs w:val="26"/>
        </w:rPr>
        <w:t xml:space="preserve"> </w:t>
      </w:r>
      <w:r w:rsidRPr="00970723">
        <w:rPr>
          <w:rFonts w:cs="Times New Roman"/>
          <w:sz w:val="26"/>
          <w:szCs w:val="26"/>
        </w:rPr>
        <w:t>ради, що надають послуги з благоустрою міста в тому числі і по видам робіт які віднесені до суспільно корисних, відповідно до бюджетного законодавства здійснюють виконання таких робіт в межах фінансування на відповідний бюджетний рік та майже повністю забезпечується штатними працівниками відповідних підприємств, тому як наслідок не мають змоги брати за трудовим договором велику кількість порушників до виконання суспільно корисних.</w:t>
      </w:r>
    </w:p>
    <w:p w:rsidR="00A14B1E" w:rsidRPr="00970723" w:rsidRDefault="00A14B1E" w:rsidP="00A14B1E">
      <w:pPr>
        <w:ind w:firstLine="567"/>
        <w:jc w:val="both"/>
        <w:rPr>
          <w:rFonts w:cs="Times New Roman"/>
          <w:sz w:val="26"/>
          <w:szCs w:val="26"/>
        </w:rPr>
      </w:pPr>
      <w:r w:rsidRPr="00970723">
        <w:rPr>
          <w:rFonts w:cs="Times New Roman"/>
          <w:sz w:val="26"/>
          <w:szCs w:val="26"/>
        </w:rPr>
        <w:t xml:space="preserve">По-друге, до повноважень органів місцевого самоврядування належить визначення переліку та видів суспільно корисних робіт, а що стосується джерел фінансування таких оплачуваних робіт та механізму оформлення </w:t>
      </w:r>
      <w:proofErr w:type="spellStart"/>
      <w:r w:rsidRPr="00970723">
        <w:rPr>
          <w:rFonts w:cs="Times New Roman"/>
          <w:sz w:val="26"/>
          <w:szCs w:val="26"/>
        </w:rPr>
        <w:t>осіб-</w:t>
      </w:r>
      <w:proofErr w:type="spellEnd"/>
      <w:r w:rsidRPr="00970723">
        <w:rPr>
          <w:rFonts w:cs="Times New Roman"/>
          <w:sz w:val="26"/>
          <w:szCs w:val="26"/>
        </w:rPr>
        <w:t xml:space="preserve"> порушників, дане питання не врегульовано на законодавчому рівні в жодному нормативно-правовому акті.</w:t>
      </w:r>
    </w:p>
    <w:p w:rsidR="00A14B1E" w:rsidRPr="00970723" w:rsidRDefault="00B7595A" w:rsidP="00A14B1E">
      <w:pPr>
        <w:ind w:firstLine="567"/>
        <w:jc w:val="both"/>
        <w:rPr>
          <w:rFonts w:cs="Times New Roman"/>
          <w:sz w:val="26"/>
          <w:szCs w:val="26"/>
        </w:rPr>
      </w:pPr>
      <w:r>
        <w:rPr>
          <w:rFonts w:cs="Times New Roman"/>
          <w:sz w:val="26"/>
          <w:szCs w:val="26"/>
        </w:rPr>
        <w:t>Проте,</w:t>
      </w:r>
      <w:r w:rsidR="00A14B1E" w:rsidRPr="00970723">
        <w:rPr>
          <w:rFonts w:cs="Times New Roman"/>
          <w:sz w:val="26"/>
          <w:szCs w:val="26"/>
        </w:rPr>
        <w:t xml:space="preserve"> відповідно до частини першої статті 76 Закону України «Про місцеве самоврядування в Україні», органи та посадові особи місцевого</w:t>
      </w:r>
      <w:r>
        <w:rPr>
          <w:rFonts w:cs="Times New Roman"/>
          <w:sz w:val="26"/>
          <w:szCs w:val="26"/>
        </w:rPr>
        <w:t xml:space="preserve"> </w:t>
      </w:r>
      <w:r w:rsidR="00A14B1E" w:rsidRPr="00970723">
        <w:rPr>
          <w:rFonts w:cs="Times New Roman"/>
          <w:sz w:val="26"/>
          <w:szCs w:val="26"/>
        </w:rPr>
        <w:t>самоврядування несуть відповідальність у разі порушення ними Конституції або законів України, а також те, що за умисне не виконання вироку, рішення, ухвали, постанови суду, що набрало законної сили, або за перешкоджання їх виконання передбачено кримінальну відповідальність.</w:t>
      </w:r>
    </w:p>
    <w:p w:rsidR="00A14B1E" w:rsidRPr="00970723" w:rsidRDefault="00B7595A" w:rsidP="00A14B1E">
      <w:pPr>
        <w:ind w:firstLine="567"/>
        <w:jc w:val="both"/>
        <w:rPr>
          <w:rFonts w:cs="Times New Roman"/>
          <w:sz w:val="26"/>
          <w:szCs w:val="26"/>
        </w:rPr>
      </w:pPr>
      <w:r>
        <w:rPr>
          <w:rFonts w:cs="Times New Roman"/>
          <w:sz w:val="26"/>
          <w:szCs w:val="26"/>
        </w:rPr>
        <w:t xml:space="preserve">Тому, </w:t>
      </w:r>
      <w:r w:rsidR="00A14B1E" w:rsidRPr="00970723">
        <w:rPr>
          <w:rFonts w:cs="Times New Roman"/>
          <w:sz w:val="26"/>
          <w:szCs w:val="26"/>
        </w:rPr>
        <w:t xml:space="preserve"> </w:t>
      </w:r>
      <w:proofErr w:type="spellStart"/>
      <w:r w:rsidR="00A14B1E" w:rsidRPr="00970723">
        <w:rPr>
          <w:rFonts w:cs="Times New Roman"/>
          <w:sz w:val="26"/>
          <w:szCs w:val="26"/>
        </w:rPr>
        <w:t>невчинення</w:t>
      </w:r>
      <w:proofErr w:type="spellEnd"/>
      <w:r w:rsidR="00A14B1E" w:rsidRPr="00970723">
        <w:rPr>
          <w:rFonts w:cs="Times New Roman"/>
          <w:sz w:val="26"/>
          <w:szCs w:val="26"/>
        </w:rPr>
        <w:t xml:space="preserve"> органами місцевого самоврядування дій щодо врегулювання питання виконання постанов суду про накладення адміністративного стягнення у вигляді суспільно корисних робіт, є протиправною бездіяльністю, яка може призвести до порушення інтересів держави в частині гарантування забезпечення захисту прав неповнолітніх на належне утримання.</w:t>
      </w:r>
    </w:p>
    <w:p w:rsidR="00A14B1E" w:rsidRPr="00970723" w:rsidRDefault="00B7595A" w:rsidP="00A14B1E">
      <w:pPr>
        <w:ind w:firstLine="567"/>
        <w:jc w:val="both"/>
        <w:rPr>
          <w:rFonts w:cs="Times New Roman"/>
          <w:sz w:val="26"/>
          <w:szCs w:val="26"/>
        </w:rPr>
      </w:pPr>
      <w:r>
        <w:rPr>
          <w:rFonts w:cs="Times New Roman"/>
          <w:sz w:val="26"/>
          <w:szCs w:val="26"/>
        </w:rPr>
        <w:t xml:space="preserve">У зв’язку з вищезазначеним, потребує </w:t>
      </w:r>
      <w:r w:rsidR="00A14B1E" w:rsidRPr="00970723">
        <w:rPr>
          <w:rFonts w:cs="Times New Roman"/>
          <w:sz w:val="26"/>
          <w:szCs w:val="26"/>
        </w:rPr>
        <w:t>врегулювання питання</w:t>
      </w:r>
      <w:r>
        <w:rPr>
          <w:rFonts w:cs="Times New Roman"/>
          <w:sz w:val="26"/>
          <w:szCs w:val="26"/>
        </w:rPr>
        <w:t xml:space="preserve"> </w:t>
      </w:r>
      <w:r w:rsidR="00A14B1E" w:rsidRPr="00970723">
        <w:rPr>
          <w:rFonts w:cs="Times New Roman"/>
          <w:sz w:val="26"/>
          <w:szCs w:val="26"/>
        </w:rPr>
        <w:t>виконання адміністративного стягнення шляхом передбачення в бюджеті достатньої суми коштів для комунальних підприємств в частині оплати виконання порушниками суспільно корисних робіт.</w:t>
      </w:r>
    </w:p>
    <w:p w:rsidR="00033515" w:rsidRDefault="00033515" w:rsidP="00033515">
      <w:pPr>
        <w:ind w:firstLine="360"/>
        <w:rPr>
          <w:rFonts w:cs="Times New Roman"/>
          <w:sz w:val="26"/>
          <w:szCs w:val="26"/>
        </w:rPr>
      </w:pPr>
    </w:p>
    <w:p w:rsidR="00B7595A" w:rsidRDefault="00B7595A" w:rsidP="00033515">
      <w:pPr>
        <w:ind w:firstLine="360"/>
        <w:rPr>
          <w:rFonts w:cs="Times New Roman"/>
          <w:sz w:val="26"/>
          <w:szCs w:val="26"/>
        </w:rPr>
      </w:pPr>
    </w:p>
    <w:p w:rsidR="00B7595A" w:rsidRDefault="00B7595A" w:rsidP="00033515">
      <w:pPr>
        <w:ind w:firstLine="360"/>
        <w:rPr>
          <w:rFonts w:cs="Times New Roman"/>
          <w:sz w:val="26"/>
          <w:szCs w:val="26"/>
        </w:rPr>
      </w:pPr>
    </w:p>
    <w:p w:rsidR="00B7595A" w:rsidRDefault="00B7595A" w:rsidP="00957B95">
      <w:pPr>
        <w:rPr>
          <w:sz w:val="26"/>
          <w:szCs w:val="26"/>
        </w:rPr>
      </w:pPr>
      <w:r>
        <w:rPr>
          <w:sz w:val="26"/>
          <w:szCs w:val="26"/>
        </w:rPr>
        <w:t xml:space="preserve">Начальник юридичного відділу                                </w:t>
      </w:r>
      <w:r w:rsidR="00957B95">
        <w:rPr>
          <w:sz w:val="26"/>
          <w:szCs w:val="26"/>
        </w:rPr>
        <w:t xml:space="preserve">                        </w:t>
      </w:r>
      <w:r>
        <w:rPr>
          <w:sz w:val="26"/>
          <w:szCs w:val="26"/>
        </w:rPr>
        <w:t xml:space="preserve">  </w:t>
      </w:r>
      <w:r w:rsidR="00957B95">
        <w:rPr>
          <w:sz w:val="26"/>
          <w:szCs w:val="26"/>
        </w:rPr>
        <w:t xml:space="preserve">        </w:t>
      </w:r>
      <w:r>
        <w:rPr>
          <w:sz w:val="26"/>
          <w:szCs w:val="26"/>
        </w:rPr>
        <w:t xml:space="preserve">  М. В. </w:t>
      </w:r>
      <w:proofErr w:type="spellStart"/>
      <w:r>
        <w:rPr>
          <w:sz w:val="26"/>
          <w:szCs w:val="26"/>
        </w:rPr>
        <w:t>Зайченко</w:t>
      </w:r>
      <w:proofErr w:type="spellEnd"/>
    </w:p>
    <w:p w:rsidR="00B7595A" w:rsidRPr="000B7C23" w:rsidRDefault="00B7595A" w:rsidP="00033515">
      <w:pPr>
        <w:ind w:firstLine="360"/>
        <w:rPr>
          <w:sz w:val="26"/>
          <w:szCs w:val="26"/>
        </w:rPr>
      </w:pPr>
    </w:p>
    <w:sectPr w:rsidR="00B7595A" w:rsidRPr="000B7C23" w:rsidSect="0047050A">
      <w:pgSz w:w="11900" w:h="16840"/>
      <w:pgMar w:top="850" w:right="850" w:bottom="850" w:left="1417" w:header="0" w:footer="3"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b w:val="0"/>
        <w:bCs w:val="0"/>
        <w:color w:val="000000"/>
        <w:sz w:val="28"/>
        <w:szCs w:val="28"/>
        <w:lang w:val="uk-U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46D4015C"/>
    <w:multiLevelType w:val="multilevel"/>
    <w:tmpl w:val="84C4EB4A"/>
    <w:lvl w:ilvl="0">
      <w:start w:val="1"/>
      <w:numFmt w:val="decimal"/>
      <w:lvlText w:val="%1."/>
      <w:lvlJc w:val="left"/>
      <w:pPr>
        <w:ind w:left="435" w:hanging="435"/>
      </w:pPr>
      <w:rPr>
        <w:rFonts w:hint="default"/>
      </w:rPr>
    </w:lvl>
    <w:lvl w:ilvl="1">
      <w:start w:val="1"/>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9"/>
  <w:hyphenationZone w:val="425"/>
  <w:defaultTableStyle w:val="a"/>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
  <w:rsids>
    <w:rsidRoot w:val="009C781D"/>
    <w:rsid w:val="00007204"/>
    <w:rsid w:val="000128EA"/>
    <w:rsid w:val="00033515"/>
    <w:rsid w:val="000A71BA"/>
    <w:rsid w:val="000B7C23"/>
    <w:rsid w:val="000C7FC5"/>
    <w:rsid w:val="00125CE5"/>
    <w:rsid w:val="00171CF7"/>
    <w:rsid w:val="001B027A"/>
    <w:rsid w:val="002A2D4B"/>
    <w:rsid w:val="002F09FA"/>
    <w:rsid w:val="00314E13"/>
    <w:rsid w:val="003232C2"/>
    <w:rsid w:val="0037341B"/>
    <w:rsid w:val="003B07A6"/>
    <w:rsid w:val="003D0964"/>
    <w:rsid w:val="003F2A70"/>
    <w:rsid w:val="00422137"/>
    <w:rsid w:val="004579D8"/>
    <w:rsid w:val="0047050A"/>
    <w:rsid w:val="004A1C1B"/>
    <w:rsid w:val="00524F0D"/>
    <w:rsid w:val="00531ED6"/>
    <w:rsid w:val="005667D2"/>
    <w:rsid w:val="0057279A"/>
    <w:rsid w:val="005F61B0"/>
    <w:rsid w:val="0063047B"/>
    <w:rsid w:val="006310BB"/>
    <w:rsid w:val="00680248"/>
    <w:rsid w:val="006E2833"/>
    <w:rsid w:val="006F0CA4"/>
    <w:rsid w:val="00702DFC"/>
    <w:rsid w:val="00707FC5"/>
    <w:rsid w:val="00732A66"/>
    <w:rsid w:val="007D0974"/>
    <w:rsid w:val="007D18F8"/>
    <w:rsid w:val="00847B0E"/>
    <w:rsid w:val="008F4D07"/>
    <w:rsid w:val="008F7F3B"/>
    <w:rsid w:val="00900A63"/>
    <w:rsid w:val="0092568E"/>
    <w:rsid w:val="00957B95"/>
    <w:rsid w:val="00977346"/>
    <w:rsid w:val="009B27F9"/>
    <w:rsid w:val="009B77F3"/>
    <w:rsid w:val="009C781D"/>
    <w:rsid w:val="00A14B1E"/>
    <w:rsid w:val="00A26054"/>
    <w:rsid w:val="00A305F6"/>
    <w:rsid w:val="00A62825"/>
    <w:rsid w:val="00A776D3"/>
    <w:rsid w:val="00AA756F"/>
    <w:rsid w:val="00B03F86"/>
    <w:rsid w:val="00B42CAC"/>
    <w:rsid w:val="00B625BE"/>
    <w:rsid w:val="00B7595A"/>
    <w:rsid w:val="00C61BB1"/>
    <w:rsid w:val="00CC3A2D"/>
    <w:rsid w:val="00D045BD"/>
    <w:rsid w:val="00D31C63"/>
    <w:rsid w:val="00D43CAE"/>
    <w:rsid w:val="00D66B5A"/>
    <w:rsid w:val="00DA1D4B"/>
    <w:rsid w:val="00E422AA"/>
    <w:rsid w:val="00E87DBC"/>
    <w:rsid w:val="00E927A9"/>
    <w:rsid w:val="00EB65A2"/>
    <w:rsid w:val="00F44024"/>
    <w:rsid w:val="00F60DAA"/>
    <w:rsid w:val="00F908B2"/>
    <w:rsid w:val="00FC38A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1D4B"/>
    <w:pPr>
      <w:widowControl w:val="0"/>
      <w:suppressAutoHyphens/>
    </w:pPr>
    <w:rPr>
      <w:rFonts w:eastAsia="SimSun" w:cs="Mangal"/>
      <w:kern w:val="1"/>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DA1D4B"/>
    <w:rPr>
      <w:b w:val="0"/>
      <w:bCs w:val="0"/>
      <w:color w:val="000000"/>
      <w:sz w:val="28"/>
      <w:szCs w:val="28"/>
      <w:lang w:val="uk-UA"/>
    </w:rPr>
  </w:style>
  <w:style w:type="character" w:customStyle="1" w:styleId="WW8Num1z1">
    <w:name w:val="WW8Num1z1"/>
    <w:rsid w:val="00DA1D4B"/>
  </w:style>
  <w:style w:type="character" w:customStyle="1" w:styleId="WW8Num1z2">
    <w:name w:val="WW8Num1z2"/>
    <w:rsid w:val="00DA1D4B"/>
  </w:style>
  <w:style w:type="character" w:customStyle="1" w:styleId="WW8Num1z3">
    <w:name w:val="WW8Num1z3"/>
    <w:rsid w:val="00DA1D4B"/>
  </w:style>
  <w:style w:type="character" w:customStyle="1" w:styleId="WW8Num1z4">
    <w:name w:val="WW8Num1z4"/>
    <w:rsid w:val="00DA1D4B"/>
  </w:style>
  <w:style w:type="character" w:customStyle="1" w:styleId="WW8Num1z5">
    <w:name w:val="WW8Num1z5"/>
    <w:rsid w:val="00DA1D4B"/>
  </w:style>
  <w:style w:type="character" w:customStyle="1" w:styleId="WW8Num1z6">
    <w:name w:val="WW8Num1z6"/>
    <w:rsid w:val="00DA1D4B"/>
  </w:style>
  <w:style w:type="character" w:customStyle="1" w:styleId="WW8Num1z7">
    <w:name w:val="WW8Num1z7"/>
    <w:rsid w:val="00DA1D4B"/>
  </w:style>
  <w:style w:type="character" w:customStyle="1" w:styleId="WW8Num1z8">
    <w:name w:val="WW8Num1z8"/>
    <w:rsid w:val="00DA1D4B"/>
  </w:style>
  <w:style w:type="character" w:customStyle="1" w:styleId="WW8Num2z0">
    <w:name w:val="WW8Num2z0"/>
    <w:rsid w:val="00DA1D4B"/>
  </w:style>
  <w:style w:type="character" w:customStyle="1" w:styleId="WW8Num2z1">
    <w:name w:val="WW8Num2z1"/>
    <w:rsid w:val="00DA1D4B"/>
  </w:style>
  <w:style w:type="character" w:customStyle="1" w:styleId="WW8Num2z2">
    <w:name w:val="WW8Num2z2"/>
    <w:rsid w:val="00DA1D4B"/>
  </w:style>
  <w:style w:type="character" w:customStyle="1" w:styleId="WW8Num2z3">
    <w:name w:val="WW8Num2z3"/>
    <w:rsid w:val="00DA1D4B"/>
  </w:style>
  <w:style w:type="character" w:customStyle="1" w:styleId="WW8Num2z4">
    <w:name w:val="WW8Num2z4"/>
    <w:rsid w:val="00DA1D4B"/>
  </w:style>
  <w:style w:type="character" w:customStyle="1" w:styleId="WW8Num2z5">
    <w:name w:val="WW8Num2z5"/>
    <w:rsid w:val="00DA1D4B"/>
  </w:style>
  <w:style w:type="character" w:customStyle="1" w:styleId="WW8Num2z6">
    <w:name w:val="WW8Num2z6"/>
    <w:rsid w:val="00DA1D4B"/>
  </w:style>
  <w:style w:type="character" w:customStyle="1" w:styleId="WW8Num2z7">
    <w:name w:val="WW8Num2z7"/>
    <w:rsid w:val="00DA1D4B"/>
  </w:style>
  <w:style w:type="character" w:customStyle="1" w:styleId="WW8Num2z8">
    <w:name w:val="WW8Num2z8"/>
    <w:rsid w:val="00DA1D4B"/>
  </w:style>
  <w:style w:type="character" w:customStyle="1" w:styleId="a3">
    <w:name w:val="Символ нумерации"/>
    <w:rsid w:val="00DA1D4B"/>
  </w:style>
  <w:style w:type="paragraph" w:customStyle="1" w:styleId="1">
    <w:name w:val="Заголовок1"/>
    <w:basedOn w:val="a"/>
    <w:next w:val="a4"/>
    <w:rsid w:val="00DA1D4B"/>
    <w:pPr>
      <w:keepNext/>
      <w:spacing w:before="240" w:after="120"/>
    </w:pPr>
    <w:rPr>
      <w:rFonts w:ascii="Arial" w:eastAsia="Microsoft YaHei" w:hAnsi="Arial"/>
      <w:sz w:val="28"/>
      <w:szCs w:val="28"/>
    </w:rPr>
  </w:style>
  <w:style w:type="paragraph" w:styleId="a4">
    <w:name w:val="Body Text"/>
    <w:basedOn w:val="a"/>
    <w:rsid w:val="00DA1D4B"/>
    <w:pPr>
      <w:spacing w:after="120"/>
    </w:pPr>
  </w:style>
  <w:style w:type="paragraph" w:styleId="a5">
    <w:name w:val="List"/>
    <w:basedOn w:val="a4"/>
    <w:rsid w:val="00DA1D4B"/>
  </w:style>
  <w:style w:type="paragraph" w:customStyle="1" w:styleId="10">
    <w:name w:val="Название1"/>
    <w:basedOn w:val="a"/>
    <w:rsid w:val="00DA1D4B"/>
    <w:pPr>
      <w:suppressLineNumbers/>
      <w:spacing w:before="120" w:after="120"/>
    </w:pPr>
    <w:rPr>
      <w:i/>
      <w:iCs/>
    </w:rPr>
  </w:style>
  <w:style w:type="paragraph" w:customStyle="1" w:styleId="11">
    <w:name w:val="Указатель1"/>
    <w:basedOn w:val="a"/>
    <w:rsid w:val="00DA1D4B"/>
    <w:pPr>
      <w:suppressLineNumbers/>
    </w:pPr>
  </w:style>
  <w:style w:type="paragraph" w:customStyle="1" w:styleId="a6">
    <w:name w:val="Содержимое таблицы"/>
    <w:basedOn w:val="a"/>
    <w:rsid w:val="00DA1D4B"/>
    <w:pPr>
      <w:suppressLineNumbers/>
    </w:pPr>
  </w:style>
  <w:style w:type="paragraph" w:customStyle="1" w:styleId="a7">
    <w:name w:val="Заголовок таблицы"/>
    <w:basedOn w:val="a6"/>
    <w:rsid w:val="00DA1D4B"/>
    <w:pPr>
      <w:jc w:val="center"/>
    </w:pPr>
    <w:rPr>
      <w:b/>
      <w:bCs/>
    </w:rPr>
  </w:style>
  <w:style w:type="paragraph" w:customStyle="1" w:styleId="2">
    <w:name w:val="Заголовок2"/>
    <w:basedOn w:val="a"/>
    <w:link w:val="a8"/>
    <w:qFormat/>
    <w:rsid w:val="009C781D"/>
    <w:pPr>
      <w:widowControl/>
      <w:suppressAutoHyphens w:val="0"/>
      <w:jc w:val="center"/>
    </w:pPr>
    <w:rPr>
      <w:rFonts w:eastAsia="Times New Roman" w:cs="Times New Roman"/>
      <w:kern w:val="0"/>
      <w:sz w:val="28"/>
      <w:lang w:bidi="ar-SA"/>
    </w:rPr>
  </w:style>
  <w:style w:type="character" w:customStyle="1" w:styleId="a8">
    <w:name w:val="Заголовок Знак"/>
    <w:link w:val="2"/>
    <w:rsid w:val="009C781D"/>
    <w:rPr>
      <w:sz w:val="28"/>
      <w:szCs w:val="24"/>
      <w:lang w:val="uk-UA"/>
    </w:rPr>
  </w:style>
  <w:style w:type="paragraph" w:styleId="a9">
    <w:name w:val="Balloon Text"/>
    <w:basedOn w:val="a"/>
    <w:link w:val="aa"/>
    <w:uiPriority w:val="99"/>
    <w:semiHidden/>
    <w:unhideWhenUsed/>
    <w:rsid w:val="003F2A70"/>
    <w:rPr>
      <w:rFonts w:ascii="Tahoma" w:hAnsi="Tahoma"/>
      <w:sz w:val="16"/>
      <w:szCs w:val="14"/>
    </w:rPr>
  </w:style>
  <w:style w:type="character" w:customStyle="1" w:styleId="aa">
    <w:name w:val="Текст выноски Знак"/>
    <w:basedOn w:val="a0"/>
    <w:link w:val="a9"/>
    <w:uiPriority w:val="99"/>
    <w:semiHidden/>
    <w:rsid w:val="003F2A70"/>
    <w:rPr>
      <w:rFonts w:ascii="Tahoma" w:eastAsia="SimSun" w:hAnsi="Tahoma" w:cs="Mangal"/>
      <w:kern w:val="1"/>
      <w:sz w:val="16"/>
      <w:szCs w:val="14"/>
      <w:lang w:eastAsia="hi-IN" w:bidi="hi-IN"/>
    </w:rPr>
  </w:style>
  <w:style w:type="paragraph" w:styleId="ab">
    <w:name w:val="List Paragraph"/>
    <w:basedOn w:val="a"/>
    <w:uiPriority w:val="34"/>
    <w:qFormat/>
    <w:rsid w:val="00B625BE"/>
    <w:pPr>
      <w:ind w:left="720"/>
      <w:contextualSpacing/>
    </w:pPr>
    <w:rPr>
      <w:szCs w:val="21"/>
    </w:rPr>
  </w:style>
  <w:style w:type="character" w:customStyle="1" w:styleId="20">
    <w:name w:val="Основний текст (2)"/>
    <w:basedOn w:val="a0"/>
    <w:rsid w:val="0047050A"/>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eastAsia="uk-UA" w:bidi="uk-UA"/>
    </w:rPr>
  </w:style>
  <w:style w:type="character" w:customStyle="1" w:styleId="4">
    <w:name w:val="Основний текст (4)_"/>
    <w:basedOn w:val="a0"/>
    <w:link w:val="40"/>
    <w:rsid w:val="0047050A"/>
    <w:rPr>
      <w:b/>
      <w:bCs/>
      <w:sz w:val="26"/>
      <w:szCs w:val="26"/>
      <w:shd w:val="clear" w:color="auto" w:fill="FFFFFF"/>
    </w:rPr>
  </w:style>
  <w:style w:type="character" w:customStyle="1" w:styleId="41">
    <w:name w:val="Заголовок №4_"/>
    <w:basedOn w:val="a0"/>
    <w:link w:val="42"/>
    <w:rsid w:val="0047050A"/>
    <w:rPr>
      <w:b/>
      <w:bCs/>
      <w:sz w:val="26"/>
      <w:szCs w:val="26"/>
      <w:shd w:val="clear" w:color="auto" w:fill="FFFFFF"/>
    </w:rPr>
  </w:style>
  <w:style w:type="character" w:customStyle="1" w:styleId="21">
    <w:name w:val="Основний текст (2)_"/>
    <w:basedOn w:val="a0"/>
    <w:rsid w:val="0047050A"/>
    <w:rPr>
      <w:rFonts w:ascii="Times New Roman" w:eastAsia="Times New Roman" w:hAnsi="Times New Roman" w:cs="Times New Roman"/>
      <w:b w:val="0"/>
      <w:bCs w:val="0"/>
      <w:i w:val="0"/>
      <w:iCs w:val="0"/>
      <w:smallCaps w:val="0"/>
      <w:strike w:val="0"/>
      <w:sz w:val="26"/>
      <w:szCs w:val="26"/>
      <w:u w:val="none"/>
    </w:rPr>
  </w:style>
  <w:style w:type="paragraph" w:customStyle="1" w:styleId="40">
    <w:name w:val="Основний текст (4)"/>
    <w:basedOn w:val="a"/>
    <w:link w:val="4"/>
    <w:rsid w:val="0047050A"/>
    <w:pPr>
      <w:shd w:val="clear" w:color="auto" w:fill="FFFFFF"/>
      <w:suppressAutoHyphens w:val="0"/>
      <w:spacing w:line="320" w:lineRule="exact"/>
      <w:jc w:val="both"/>
    </w:pPr>
    <w:rPr>
      <w:rFonts w:eastAsia="Times New Roman" w:cs="Times New Roman"/>
      <w:b/>
      <w:bCs/>
      <w:kern w:val="0"/>
      <w:sz w:val="26"/>
      <w:szCs w:val="26"/>
      <w:lang w:eastAsia="uk-UA" w:bidi="ar-SA"/>
    </w:rPr>
  </w:style>
  <w:style w:type="paragraph" w:customStyle="1" w:styleId="42">
    <w:name w:val="Заголовок №4"/>
    <w:basedOn w:val="a"/>
    <w:link w:val="41"/>
    <w:rsid w:val="0047050A"/>
    <w:pPr>
      <w:shd w:val="clear" w:color="auto" w:fill="FFFFFF"/>
      <w:suppressAutoHyphens w:val="0"/>
      <w:spacing w:after="360" w:line="0" w:lineRule="atLeast"/>
      <w:outlineLvl w:val="3"/>
    </w:pPr>
    <w:rPr>
      <w:rFonts w:eastAsia="Times New Roman" w:cs="Times New Roman"/>
      <w:b/>
      <w:bCs/>
      <w:kern w:val="0"/>
      <w:sz w:val="26"/>
      <w:szCs w:val="26"/>
      <w:lang w:eastAsia="uk-UA" w:bidi="ar-SA"/>
    </w:rPr>
  </w:style>
  <w:style w:type="character" w:customStyle="1" w:styleId="ac">
    <w:name w:val="Підпис до таблиці_"/>
    <w:basedOn w:val="a0"/>
    <w:link w:val="ad"/>
    <w:rsid w:val="0047050A"/>
    <w:rPr>
      <w:b/>
      <w:bCs/>
      <w:sz w:val="26"/>
      <w:szCs w:val="26"/>
      <w:shd w:val="clear" w:color="auto" w:fill="FFFFFF"/>
    </w:rPr>
  </w:style>
  <w:style w:type="character" w:customStyle="1" w:styleId="ae">
    <w:name w:val="Колонтитул_"/>
    <w:basedOn w:val="a0"/>
    <w:link w:val="af"/>
    <w:rsid w:val="0047050A"/>
    <w:rPr>
      <w:b/>
      <w:bCs/>
      <w:sz w:val="28"/>
      <w:szCs w:val="28"/>
      <w:shd w:val="clear" w:color="auto" w:fill="FFFFFF"/>
    </w:rPr>
  </w:style>
  <w:style w:type="character" w:customStyle="1" w:styleId="22">
    <w:name w:val="Основний текст (2) + Напівжирний"/>
    <w:basedOn w:val="21"/>
    <w:rsid w:val="0047050A"/>
    <w:rPr>
      <w:b/>
      <w:bCs/>
      <w:color w:val="000000"/>
      <w:spacing w:val="0"/>
      <w:w w:val="100"/>
      <w:position w:val="0"/>
      <w:lang w:val="uk-UA" w:eastAsia="uk-UA" w:bidi="uk-UA"/>
    </w:rPr>
  </w:style>
  <w:style w:type="character" w:customStyle="1" w:styleId="211pt">
    <w:name w:val="Основний текст (2) + 11 pt"/>
    <w:basedOn w:val="21"/>
    <w:rsid w:val="0047050A"/>
    <w:rPr>
      <w:color w:val="000000"/>
      <w:spacing w:val="0"/>
      <w:w w:val="100"/>
      <w:position w:val="0"/>
      <w:sz w:val="22"/>
      <w:szCs w:val="22"/>
      <w:lang w:val="uk-UA" w:eastAsia="uk-UA" w:bidi="uk-UA"/>
    </w:rPr>
  </w:style>
  <w:style w:type="paragraph" w:customStyle="1" w:styleId="ad">
    <w:name w:val="Підпис до таблиці"/>
    <w:basedOn w:val="a"/>
    <w:link w:val="ac"/>
    <w:rsid w:val="0047050A"/>
    <w:pPr>
      <w:shd w:val="clear" w:color="auto" w:fill="FFFFFF"/>
      <w:suppressAutoHyphens w:val="0"/>
      <w:spacing w:line="0" w:lineRule="atLeast"/>
    </w:pPr>
    <w:rPr>
      <w:rFonts w:eastAsia="Times New Roman" w:cs="Times New Roman"/>
      <w:b/>
      <w:bCs/>
      <w:kern w:val="0"/>
      <w:sz w:val="26"/>
      <w:szCs w:val="26"/>
      <w:lang w:eastAsia="uk-UA" w:bidi="ar-SA"/>
    </w:rPr>
  </w:style>
  <w:style w:type="paragraph" w:customStyle="1" w:styleId="af">
    <w:name w:val="Колонтитул"/>
    <w:basedOn w:val="a"/>
    <w:link w:val="ae"/>
    <w:rsid w:val="0047050A"/>
    <w:pPr>
      <w:shd w:val="clear" w:color="auto" w:fill="FFFFFF"/>
      <w:suppressAutoHyphens w:val="0"/>
      <w:spacing w:line="0" w:lineRule="atLeast"/>
    </w:pPr>
    <w:rPr>
      <w:rFonts w:eastAsia="Times New Roman" w:cs="Times New Roman"/>
      <w:b/>
      <w:bCs/>
      <w:kern w:val="0"/>
      <w:sz w:val="28"/>
      <w:szCs w:val="28"/>
      <w:lang w:eastAsia="uk-UA" w:bidi="ar-SA"/>
    </w:rPr>
  </w:style>
  <w:style w:type="character" w:customStyle="1" w:styleId="af0">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1"/>
    <w:uiPriority w:val="99"/>
    <w:semiHidden/>
    <w:locked/>
    <w:rsid w:val="00E422AA"/>
    <w:rPr>
      <w:sz w:val="24"/>
      <w:szCs w:val="24"/>
    </w:rPr>
  </w:style>
  <w:style w:type="paragraph" w:styleId="af1">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0"/>
    <w:uiPriority w:val="99"/>
    <w:semiHidden/>
    <w:unhideWhenUsed/>
    <w:rsid w:val="00E422AA"/>
    <w:pPr>
      <w:widowControl/>
      <w:suppressAutoHyphens w:val="0"/>
      <w:spacing w:before="100" w:beforeAutospacing="1" w:after="100" w:afterAutospacing="1"/>
    </w:pPr>
    <w:rPr>
      <w:rFonts w:eastAsia="Times New Roman" w:cs="Times New Roman"/>
      <w:kern w:val="0"/>
      <w:lang w:eastAsia="uk-UA" w:bidi="ar-SA"/>
    </w:rPr>
  </w:style>
</w:styles>
</file>

<file path=word/webSettings.xml><?xml version="1.0" encoding="utf-8"?>
<w:webSettings xmlns:r="http://schemas.openxmlformats.org/officeDocument/2006/relationships" xmlns:w="http://schemas.openxmlformats.org/wordprocessingml/2006/main">
  <w:divs>
    <w:div w:id="1357267081">
      <w:bodyDiv w:val="1"/>
      <w:marLeft w:val="0"/>
      <w:marRight w:val="0"/>
      <w:marTop w:val="0"/>
      <w:marBottom w:val="0"/>
      <w:divBdr>
        <w:top w:val="none" w:sz="0" w:space="0" w:color="auto"/>
        <w:left w:val="none" w:sz="0" w:space="0" w:color="auto"/>
        <w:bottom w:val="none" w:sz="0" w:space="0" w:color="auto"/>
        <w:right w:val="none" w:sz="0" w:space="0" w:color="auto"/>
      </w:divBdr>
    </w:div>
    <w:div w:id="1733188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10</Pages>
  <Words>3361</Words>
  <Characters>19160</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Інна Жарікова</dc:creator>
  <cp:lastModifiedBy>Пользователь Windows</cp:lastModifiedBy>
  <cp:revision>9</cp:revision>
  <cp:lastPrinted>2021-01-16T11:38:00Z</cp:lastPrinted>
  <dcterms:created xsi:type="dcterms:W3CDTF">2020-12-24T09:56:00Z</dcterms:created>
  <dcterms:modified xsi:type="dcterms:W3CDTF">2021-01-16T11:38:00Z</dcterms:modified>
</cp:coreProperties>
</file>