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A3CB9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5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770" w:rsidRPr="004A3CB9" w:rsidRDefault="00803770" w:rsidP="0080377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803770" w:rsidRPr="004A3CB9" w:rsidRDefault="00BF0BE7" w:rsidP="0080377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5B0D63">
        <w:rPr>
          <w:rFonts w:ascii="Times New Roman" w:hAnsi="Times New Roman"/>
          <w:color w:val="000000"/>
          <w:sz w:val="28"/>
          <w:szCs w:val="28"/>
          <w:lang w:val="uk-UA"/>
        </w:rPr>
        <w:t>’ята</w:t>
      </w:r>
      <w:r w:rsidR="00803770" w:rsidRPr="004A3CB9">
        <w:rPr>
          <w:rFonts w:ascii="Times New Roman" w:hAnsi="Times New Roman"/>
          <w:color w:val="000000"/>
          <w:sz w:val="28"/>
          <w:szCs w:val="28"/>
          <w:lang w:val="uk-UA"/>
        </w:rPr>
        <w:t xml:space="preserve">  сесія восьмого скликання</w:t>
      </w:r>
    </w:p>
    <w:p w:rsidR="00BD201D" w:rsidRDefault="00BD201D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03770" w:rsidRPr="004A3CB9" w:rsidRDefault="00803770" w:rsidP="00803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A3CB9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 Я </w:t>
      </w:r>
    </w:p>
    <w:p w:rsidR="00803770" w:rsidRPr="004459A0" w:rsidRDefault="00803770" w:rsidP="008037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59A0" w:rsidRPr="004459A0" w:rsidRDefault="00146939" w:rsidP="004459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 листопада 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>2021 року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</w:t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 w:rsidRPr="004459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459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201D">
        <w:rPr>
          <w:rFonts w:ascii="Times New Roman" w:hAnsi="Times New Roman" w:cs="Times New Roman"/>
          <w:sz w:val="28"/>
          <w:szCs w:val="28"/>
          <w:lang w:val="uk-UA"/>
        </w:rPr>
        <w:t xml:space="preserve">       № 545</w:t>
      </w:r>
    </w:p>
    <w:p w:rsidR="00803770" w:rsidRPr="004459A0" w:rsidRDefault="00803770" w:rsidP="00803770">
      <w:pPr>
        <w:pStyle w:val="a8"/>
        <w:shd w:val="clear" w:color="auto" w:fill="FFFFFF"/>
        <w:spacing w:before="0" w:beforeAutospacing="0" w:after="0" w:afterAutospacing="0"/>
        <w:ind w:right="5244"/>
        <w:rPr>
          <w:b/>
          <w:color w:val="000000" w:themeColor="text1"/>
          <w:sz w:val="28"/>
          <w:szCs w:val="28"/>
        </w:rPr>
      </w:pPr>
    </w:p>
    <w:p w:rsidR="00F006D2" w:rsidRDefault="00127313" w:rsidP="00682DCB">
      <w:pPr>
        <w:spacing w:after="0"/>
        <w:ind w:right="411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4459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84470" w:rsidRPr="004459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</w:t>
      </w:r>
      <w:r w:rsidR="000148B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Положення  п</w:t>
      </w:r>
      <w:r w:rsidR="00682DCB" w:rsidRPr="00682D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 цільовий фонд  Семенівської селищної ради (об’єднаної територіальної громади) Семенівсь</w:t>
      </w:r>
      <w:r w:rsidR="0024750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кого району Полтавської області</w:t>
      </w:r>
    </w:p>
    <w:p w:rsidR="00682DCB" w:rsidRPr="00682DCB" w:rsidRDefault="00682DCB" w:rsidP="00682DCB">
      <w:pPr>
        <w:spacing w:after="0"/>
        <w:ind w:right="411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06D2" w:rsidRPr="00682DCB" w:rsidRDefault="00484470" w:rsidP="00682DCB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82DCB">
        <w:rPr>
          <w:sz w:val="28"/>
          <w:szCs w:val="28"/>
        </w:rPr>
        <w:t xml:space="preserve"> </w:t>
      </w:r>
      <w:r w:rsidR="00682DCB" w:rsidRPr="00682DCB">
        <w:rPr>
          <w:sz w:val="28"/>
          <w:szCs w:val="28"/>
        </w:rPr>
        <w:t>З  метою  забезпечення додаткового фінансування соціальної сфери, закладів освіти, культури, медицини, спорту, розвитку інфраструктури і благоустрою селища та населених пунктів територіальної громади, вирішення  питань соціально-економічного розвитку та інших невідкладних потреб Семенівської селищної  територіальної громади, відповідно</w:t>
      </w:r>
      <w:r w:rsidR="00682DCB" w:rsidRPr="00682DCB">
        <w:rPr>
          <w:sz w:val="28"/>
          <w:szCs w:val="28"/>
          <w:shd w:val="clear" w:color="auto" w:fill="FFFFFF"/>
        </w:rPr>
        <w:t xml:space="preserve"> до статей 15, 69</w:t>
      </w:r>
      <w:r w:rsidR="00682DCB" w:rsidRPr="00682DCB">
        <w:rPr>
          <w:rStyle w:val="a9"/>
          <w:sz w:val="28"/>
          <w:szCs w:val="28"/>
          <w:shd w:val="clear" w:color="auto" w:fill="FFFFFF"/>
          <w:vertAlign w:val="superscript"/>
        </w:rPr>
        <w:t>1</w:t>
      </w:r>
      <w:r w:rsidR="00682DCB" w:rsidRPr="00682DCB">
        <w:rPr>
          <w:sz w:val="28"/>
          <w:szCs w:val="28"/>
          <w:shd w:val="clear" w:color="auto" w:fill="FFFFFF"/>
        </w:rPr>
        <w:t> Бюджетного Кодексу України, к</w:t>
      </w:r>
      <w:r w:rsidRPr="00682DCB">
        <w:rPr>
          <w:sz w:val="28"/>
          <w:szCs w:val="28"/>
        </w:rPr>
        <w:t xml:space="preserve">еруючись </w:t>
      </w:r>
      <w:r w:rsidR="00682DCB" w:rsidRPr="00682DCB">
        <w:rPr>
          <w:sz w:val="28"/>
          <w:szCs w:val="28"/>
        </w:rPr>
        <w:t xml:space="preserve"> п. 25 ст. 26, ст. 59, ст. 68 Закону України  </w:t>
      </w:r>
      <w:r w:rsidRPr="00682DCB">
        <w:rPr>
          <w:sz w:val="28"/>
          <w:szCs w:val="28"/>
        </w:rPr>
        <w:t>«Про мі</w:t>
      </w:r>
      <w:r w:rsidR="00E33C13" w:rsidRPr="00682DCB">
        <w:rPr>
          <w:sz w:val="28"/>
          <w:szCs w:val="28"/>
        </w:rPr>
        <w:t>сцеве самоврядування в Україні»</w:t>
      </w:r>
      <w:r w:rsidR="000D6AD1" w:rsidRPr="00682DCB">
        <w:rPr>
          <w:sz w:val="28"/>
          <w:szCs w:val="28"/>
        </w:rPr>
        <w:t xml:space="preserve">, </w:t>
      </w:r>
      <w:r w:rsidR="00F006D2" w:rsidRPr="00682DCB">
        <w:rPr>
          <w:sz w:val="28"/>
          <w:szCs w:val="28"/>
        </w:rPr>
        <w:t>Семенівська селищна рада</w:t>
      </w:r>
      <w:r w:rsidR="008F3861" w:rsidRPr="00682DCB">
        <w:rPr>
          <w:sz w:val="28"/>
          <w:szCs w:val="28"/>
        </w:rPr>
        <w:t xml:space="preserve">, </w:t>
      </w:r>
    </w:p>
    <w:p w:rsidR="00F006D2" w:rsidRPr="00682DCB" w:rsidRDefault="00F006D2" w:rsidP="00F0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06D2" w:rsidRPr="00247501" w:rsidRDefault="00F006D2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61528" w:rsidRPr="00247501" w:rsidRDefault="00B61528" w:rsidP="00F0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2DCB" w:rsidRPr="00247501" w:rsidRDefault="00484470" w:rsidP="005F45B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682DCB" w:rsidRPr="00247501">
        <w:rPr>
          <w:rFonts w:ascii="Times New Roman" w:hAnsi="Times New Roman" w:cs="Times New Roman"/>
          <w:sz w:val="28"/>
          <w:szCs w:val="28"/>
          <w:lang w:val="uk-UA"/>
        </w:rPr>
        <w:t>Положення  «Про цільовий фонд  Семенівської селищної ради (об’єднаної територіальної громади) Семенівського району Полтавської області»</w:t>
      </w:r>
      <w:r w:rsidR="00247501"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виклавши його в новій редакції (Додаток № 1)</w:t>
      </w:r>
      <w:r w:rsidR="002475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7501" w:rsidRDefault="00F7540A" w:rsidP="0024750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Пункт 2 рішення </w:t>
      </w:r>
      <w:r w:rsidR="00247501"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47-ї (позачергової)</w:t>
      </w: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сесії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</w:t>
      </w: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від </w:t>
      </w:r>
      <w:r w:rsidR="00247501"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26</w:t>
      </w: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247501"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червня</w:t>
      </w: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20</w:t>
      </w:r>
      <w:r w:rsidR="00247501"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19</w:t>
      </w: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року «</w:t>
      </w:r>
      <w:r w:rsidR="00247501" w:rsidRPr="0024750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247501" w:rsidRPr="002475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утворення цільового фонду </w:t>
      </w:r>
      <w:r w:rsidR="00247501"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Семенівської селищної ради (об’єднаної територіальної громади) </w:t>
      </w:r>
      <w:r w:rsidR="00247501" w:rsidRPr="0024750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та затвердження положення про нього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>» в</w:t>
      </w: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>важати таким, що втратив чинність</w:t>
      </w:r>
      <w:r w:rsidR="00363C24" w:rsidRPr="002475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75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47501" w:rsidRPr="00247501" w:rsidRDefault="007B73A6" w:rsidP="0024750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3E7295"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247501"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247501" w:rsidRPr="00247501">
        <w:rPr>
          <w:rFonts w:ascii="Times New Roman" w:hAnsi="Times New Roman" w:cs="Times New Roman"/>
          <w:sz w:val="28"/>
          <w:szCs w:val="28"/>
          <w:lang w:val="uk-UA"/>
        </w:rPr>
        <w:t>(Книш В.Є.)</w:t>
      </w:r>
      <w:r w:rsidR="00247501" w:rsidRPr="00247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247501" w:rsidRDefault="00247501" w:rsidP="00247501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73A6" w:rsidRDefault="00247501" w:rsidP="0024750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Людмила МИЛАШЕВИЧ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3C24" w:rsidRPr="002475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47501" w:rsidRDefault="00247501" w:rsidP="0024750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7501" w:rsidRDefault="00247501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0148BC" w:rsidRPr="00247501" w:rsidRDefault="000148BC" w:rsidP="00014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lastRenderedPageBreak/>
        <w:t>Лист-погодження</w:t>
      </w:r>
    </w:p>
    <w:p w:rsidR="000148BC" w:rsidRPr="00247501" w:rsidRDefault="000148BC" w:rsidP="00014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>до проєкту рішення Семенівської селищної ради «</w:t>
      </w:r>
      <w:r w:rsidRPr="000148B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  п</w:t>
      </w:r>
      <w:r w:rsidRPr="000148B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 цільовий фонд  Семенівської селищної ради (об’єднаної територіальної громади) Семенівського району Полтавської області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148BC" w:rsidRPr="00247501" w:rsidRDefault="000148BC" w:rsidP="000148BC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Проєкт розроблено :</w:t>
      </w: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В. Зайченко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Проєкт погоджено:</w:t>
      </w: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селищного  голови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С. С. Чинчик </w:t>
      </w: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фінансів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С. В. Палій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48BC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 з </w:t>
      </w:r>
      <w:r w:rsidRPr="002475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питань </w:t>
      </w:r>
    </w:p>
    <w:p w:rsidR="000148BC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</w:pP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</w:t>
      </w:r>
    </w:p>
    <w:p w:rsidR="000148BC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</w:pP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податків, майна та </w:t>
      </w:r>
    </w:p>
    <w:p w:rsidR="000148BC" w:rsidRPr="00247501" w:rsidRDefault="000148BC" w:rsidP="000148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соціально-економічного розвитку                   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                     </w:t>
      </w:r>
      <w:r w:rsidRPr="00247501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          </w:t>
      </w: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В. Є. Книш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48BC" w:rsidRPr="00247501" w:rsidRDefault="000148BC" w:rsidP="000148BC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0148BC" w:rsidRPr="00247501" w:rsidRDefault="000148BC" w:rsidP="000148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148BC" w:rsidRDefault="000148B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48BC" w:rsidRDefault="000148B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247501" w:rsidRPr="00247501" w:rsidRDefault="00247501" w:rsidP="00247501">
      <w:pPr>
        <w:tabs>
          <w:tab w:val="left" w:pos="118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Пояснювальна записка</w:t>
      </w:r>
    </w:p>
    <w:p w:rsidR="00247501" w:rsidRPr="00247501" w:rsidRDefault="00247501" w:rsidP="00247501">
      <w:pPr>
        <w:tabs>
          <w:tab w:val="left" w:pos="118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до проєкту рішення Семенівської селищної ради</w:t>
      </w:r>
    </w:p>
    <w:p w:rsidR="00247501" w:rsidRPr="00247501" w:rsidRDefault="00247501" w:rsidP="0024750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Про </w:t>
      </w:r>
      <w:r w:rsidRPr="004459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внесення змін до </w:t>
      </w:r>
      <w:r w:rsidRPr="00682DC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Положення  «Про цільовий фонд  Семенівської селищної ради (територіальної громади) Семенівського району Полтавської області</w:t>
      </w: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47501" w:rsidRPr="00247501" w:rsidRDefault="00247501" w:rsidP="002475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numPr>
          <w:ilvl w:val="0"/>
          <w:numId w:val="3"/>
        </w:numPr>
        <w:tabs>
          <w:tab w:val="left" w:pos="118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необхідності прийняття рішення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02F9" w:rsidRDefault="00247501" w:rsidP="00247501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  <w:shd w:val="clear" w:color="auto" w:fill="FFFFFF"/>
          <w:lang w:val="uk-UA"/>
        </w:rPr>
      </w:pPr>
      <w:r w:rsidRPr="005B02F9">
        <w:rPr>
          <w:b w:val="0"/>
          <w:sz w:val="28"/>
          <w:szCs w:val="28"/>
          <w:lang w:val="uk-UA"/>
        </w:rPr>
        <w:t xml:space="preserve">Необхідність прийняття даного рішення обумовлена </w:t>
      </w:r>
      <w:r w:rsidR="005B02F9" w:rsidRPr="005B02F9">
        <w:rPr>
          <w:b w:val="0"/>
          <w:sz w:val="28"/>
          <w:szCs w:val="28"/>
          <w:lang w:val="uk-UA"/>
        </w:rPr>
        <w:t xml:space="preserve">вимогами п.36 ст.2 Бюджетного кодексу України, яким передбачено, що </w:t>
      </w:r>
      <w:r w:rsidR="005B02F9" w:rsidRPr="005B02F9">
        <w:rPr>
          <w:b w:val="0"/>
          <w:sz w:val="28"/>
          <w:szCs w:val="28"/>
          <w:shd w:val="clear" w:color="auto" w:fill="FFFFFF"/>
          <w:lang w:val="uk-UA"/>
        </w:rPr>
        <w:t>функції, пов’язані з управлінням коштами місцевого бюджету покладаються на місцевий фінансовий орган</w:t>
      </w:r>
      <w:r w:rsidR="005B02F9">
        <w:rPr>
          <w:b w:val="0"/>
          <w:sz w:val="28"/>
          <w:szCs w:val="28"/>
          <w:shd w:val="clear" w:color="auto" w:fill="FFFFFF"/>
          <w:lang w:val="uk-UA"/>
        </w:rPr>
        <w:t xml:space="preserve">. Тому є необхідним виключити із тексту Положення абзаци, які покладають такі функції на бухгалтерію Семенівської селищної ради та селищного голову. Таким чином, доцільним є викладення таких абзаців у новій редакції, яка буде передбачати виділення та використання коштів цільового фонду </w:t>
      </w:r>
      <w:r w:rsidR="005B02F9" w:rsidRPr="00780B84">
        <w:rPr>
          <w:b w:val="0"/>
          <w:sz w:val="28"/>
          <w:szCs w:val="28"/>
          <w:lang w:val="uk-UA"/>
        </w:rPr>
        <w:t>Фінансовим управлінням Семенівської селищної ради на підставі рішень Семенівської селищної ради.</w:t>
      </w:r>
      <w:r w:rsidR="005B02F9">
        <w:rPr>
          <w:sz w:val="27"/>
          <w:szCs w:val="27"/>
          <w:lang w:val="uk-UA"/>
        </w:rPr>
        <w:t xml:space="preserve"> </w:t>
      </w:r>
    </w:p>
    <w:p w:rsidR="005B02F9" w:rsidRDefault="005B02F9" w:rsidP="00247501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8"/>
          <w:szCs w:val="28"/>
          <w:shd w:val="clear" w:color="auto" w:fill="FFFFFF"/>
          <w:lang w:val="uk-UA"/>
        </w:rPr>
      </w:pPr>
      <w:r>
        <w:rPr>
          <w:b w:val="0"/>
          <w:sz w:val="28"/>
          <w:szCs w:val="28"/>
          <w:shd w:val="clear" w:color="auto" w:fill="FFFFFF"/>
          <w:lang w:val="uk-UA"/>
        </w:rPr>
        <w:t xml:space="preserve"> Також є необхідним виключити із тексту Положення словосполучення «Об’єднана територіальна громада», оскільки таке словосполучення чинними НПА не передбачене, замінивши його словосполученням «Семенівська територіальна громада». </w:t>
      </w:r>
    </w:p>
    <w:p w:rsidR="00247501" w:rsidRPr="00247501" w:rsidRDefault="005B02F9" w:rsidP="005B02F9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B02F9">
        <w:rPr>
          <w:b w:val="0"/>
          <w:sz w:val="28"/>
          <w:szCs w:val="28"/>
          <w:lang w:val="uk-UA"/>
        </w:rPr>
        <w:t xml:space="preserve"> </w:t>
      </w:r>
    </w:p>
    <w:p w:rsidR="00247501" w:rsidRPr="00247501" w:rsidRDefault="00247501" w:rsidP="00247501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Мета і завдання прийняття рішення.</w:t>
      </w:r>
    </w:p>
    <w:p w:rsidR="00247501" w:rsidRPr="000148BC" w:rsidRDefault="00247501" w:rsidP="00247501">
      <w:pPr>
        <w:tabs>
          <w:tab w:val="left" w:pos="10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148BC">
        <w:rPr>
          <w:rFonts w:ascii="Times New Roman" w:hAnsi="Times New Roman" w:cs="Times New Roman"/>
          <w:sz w:val="28"/>
          <w:szCs w:val="28"/>
          <w:lang w:val="uk-UA"/>
        </w:rPr>
        <w:t>Мета прийняття рішення – забезпечення додаткового фінансування соціальної сфери, закладів освіти, культури, медицини, спорту, розвитку інфраструктури і благоустрою селища та населених пунктів територіальної громади, вирішення</w:t>
      </w:r>
      <w:r w:rsidRPr="000148BC">
        <w:rPr>
          <w:rFonts w:ascii="Times New Roman" w:hAnsi="Times New Roman" w:cs="Times New Roman"/>
          <w:sz w:val="28"/>
          <w:szCs w:val="28"/>
        </w:rPr>
        <w:t> </w:t>
      </w:r>
      <w:r w:rsidRPr="000148BC">
        <w:rPr>
          <w:rFonts w:ascii="Times New Roman" w:hAnsi="Times New Roman" w:cs="Times New Roman"/>
          <w:sz w:val="28"/>
          <w:szCs w:val="28"/>
          <w:lang w:val="uk-UA"/>
        </w:rPr>
        <w:t xml:space="preserve"> питань соціально-економічного розвитку та інших невідкладних потреб Семенівської селищної  територіальної громади.</w:t>
      </w:r>
    </w:p>
    <w:p w:rsidR="00247501" w:rsidRPr="000148BC" w:rsidRDefault="00247501" w:rsidP="00247501">
      <w:pPr>
        <w:tabs>
          <w:tab w:val="left" w:pos="10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numPr>
          <w:ilvl w:val="0"/>
          <w:numId w:val="3"/>
        </w:numPr>
        <w:tabs>
          <w:tab w:val="left" w:pos="102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та основні положення проєкту рішення.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Юридичним відділом Виконавчого комітету Семенівської селищної ради підготовлено </w:t>
      </w:r>
      <w:proofErr w:type="spellStart"/>
      <w:r w:rsidRPr="0024750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 w:rsidRPr="00247501"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="000148BC" w:rsidRPr="000148B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</w:t>
      </w:r>
      <w:r w:rsidR="000148BC" w:rsidRPr="000148B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  «Про цільовий фонд  Семенівської селищної ради (об’єднаної територіальної громади) Семенівського району Полтавської області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». Проєкт рішення </w:t>
      </w:r>
      <w:r w:rsidR="000148BC">
        <w:rPr>
          <w:rFonts w:ascii="Times New Roman" w:hAnsi="Times New Roman" w:cs="Times New Roman"/>
          <w:sz w:val="28"/>
          <w:szCs w:val="28"/>
          <w:lang w:val="uk-UA"/>
        </w:rPr>
        <w:t>приводить у відповідність до вимог чинного законодавства ряд норм Положення</w:t>
      </w:r>
      <w:r w:rsidR="00780B84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014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48BC" w:rsidRPr="000148BC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цільовий фонд  Семенівської селищної ради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Стан нормативно-правової бази у даній сфері правового регулювання.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>Закон України «Про місцеве самоврядування в Україні»;</w:t>
      </w:r>
    </w:p>
    <w:p w:rsidR="00247501" w:rsidRPr="00247501" w:rsidRDefault="00780B84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Бюджетний Кодекс України</w:t>
      </w:r>
      <w:r w:rsidR="00247501" w:rsidRPr="002475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Фінансово-економічне обґрунтування.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>Не потребує додаткового виділення коштів з селищного бюджету.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Прогноз соціально-економічних та інших наслідків прийняття рішення. 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вимог  законодавства України та приведення у відповідність </w:t>
      </w:r>
      <w:r w:rsidR="00780B84">
        <w:rPr>
          <w:rFonts w:ascii="Times New Roman" w:hAnsi="Times New Roman" w:cs="Times New Roman"/>
          <w:sz w:val="28"/>
          <w:szCs w:val="28"/>
          <w:lang w:val="uk-UA"/>
        </w:rPr>
        <w:t>норм Положення до чинних нормативно-правових актів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Суб’єкт подання проєкту рішення.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sz w:val="28"/>
          <w:szCs w:val="28"/>
          <w:lang w:val="uk-UA"/>
        </w:rPr>
        <w:t>Суб’єктом</w:t>
      </w: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47501">
        <w:rPr>
          <w:rFonts w:ascii="Times New Roman" w:hAnsi="Times New Roman" w:cs="Times New Roman"/>
          <w:sz w:val="28"/>
          <w:szCs w:val="28"/>
          <w:lang w:val="uk-UA"/>
        </w:rPr>
        <w:t>подання даного проєкту  рішення є селищний голова Семенівської селищної ради.</w:t>
      </w: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7501" w:rsidRPr="00247501" w:rsidRDefault="00247501" w:rsidP="00247501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501">
        <w:rPr>
          <w:rFonts w:ascii="Times New Roman" w:hAnsi="Times New Roman" w:cs="Times New Roman"/>
          <w:b/>
          <w:sz w:val="28"/>
          <w:szCs w:val="28"/>
          <w:lang w:val="uk-UA"/>
        </w:rPr>
        <w:t>Доповідач на пленарному засіданні.</w:t>
      </w:r>
    </w:p>
    <w:p w:rsidR="00247501" w:rsidRPr="00780B84" w:rsidRDefault="00780B84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47501" w:rsidRPr="00780B84">
        <w:rPr>
          <w:rFonts w:ascii="Times New Roman" w:hAnsi="Times New Roman" w:cs="Times New Roman"/>
          <w:sz w:val="28"/>
          <w:szCs w:val="28"/>
          <w:lang w:val="uk-UA"/>
        </w:rPr>
        <w:t>ідповідальним за представлення та супроводження проєкту рішення на всіх стадіях розгляду є юридичний відділ Виконавчого комітету Семенівської селищної ради</w:t>
      </w:r>
      <w:r w:rsidRPr="00780B84">
        <w:rPr>
          <w:rFonts w:ascii="Times New Roman" w:hAnsi="Times New Roman" w:cs="Times New Roman"/>
          <w:sz w:val="28"/>
          <w:szCs w:val="28"/>
          <w:lang w:val="uk-UA"/>
        </w:rPr>
        <w:t xml:space="preserve"> та Фінансове управління Семенівської селищної ради</w:t>
      </w:r>
      <w:r w:rsidR="00247501" w:rsidRPr="00780B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7501" w:rsidRPr="00780B84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501" w:rsidRPr="00247501" w:rsidRDefault="00247501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B84" w:rsidRDefault="000148BC" w:rsidP="000053E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247501"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юридичного відділу                           </w:t>
      </w:r>
      <w:r w:rsidR="000053E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47501" w:rsidRPr="002475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Зайченко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0B84" w:rsidRDefault="00780B84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0B84" w:rsidRDefault="00780B84" w:rsidP="002475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5460" w:rsidRDefault="009C546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C5460" w:rsidRDefault="009C5460" w:rsidP="009C5460">
      <w:pPr>
        <w:ind w:left="4536"/>
        <w:rPr>
          <w:rFonts w:ascii="Times New Roman" w:hAnsi="Times New Roman" w:cs="Times New Roman"/>
          <w:sz w:val="28"/>
          <w:szCs w:val="28"/>
          <w:lang w:val="uk-UA"/>
        </w:rPr>
      </w:pPr>
    </w:p>
    <w:p w:rsidR="00780B84" w:rsidRDefault="009C5460" w:rsidP="009C5460">
      <w:pPr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Секретарю Семенівської селищної ради </w:t>
      </w:r>
    </w:p>
    <w:p w:rsidR="009C5460" w:rsidRDefault="009C5460" w:rsidP="009C5460">
      <w:pPr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Єлагіній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 А. </w:t>
      </w:r>
    </w:p>
    <w:p w:rsidR="009C5460" w:rsidRDefault="009C5460" w:rsidP="009C5460">
      <w:pPr>
        <w:ind w:left="4536"/>
        <w:rPr>
          <w:rFonts w:ascii="Times New Roman" w:hAnsi="Times New Roman" w:cs="Times New Roman"/>
          <w:sz w:val="28"/>
          <w:szCs w:val="28"/>
          <w:lang w:val="uk-UA"/>
        </w:rPr>
      </w:pPr>
    </w:p>
    <w:p w:rsidR="009C5460" w:rsidRDefault="009C5460" w:rsidP="009C546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Направляю Вам для включення до порядку денного п’ятої сесії восьмого скликання проект рішення Семенівської селищної ради «Про</w:t>
      </w:r>
      <w:r w:rsidRPr="000148BC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  п</w:t>
      </w:r>
      <w:r w:rsidRPr="000148B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 цільовий фонд  Семенівської селищної ради (об’єднаної територіальної громади) Семенівського району Полтавської області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». </w:t>
      </w:r>
    </w:p>
    <w:p w:rsidR="00CB63B4" w:rsidRDefault="00CB63B4" w:rsidP="009C546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Додаток: проект рішення на 5 арк. </w:t>
      </w:r>
    </w:p>
    <w:p w:rsidR="009C5460" w:rsidRDefault="009C5460" w:rsidP="009C546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B63B4" w:rsidRDefault="009C5460" w:rsidP="00CB63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селищного голови </w:t>
      </w:r>
    </w:p>
    <w:p w:rsidR="009C5460" w:rsidRDefault="00CB63B4" w:rsidP="00CB63B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 діяльності виконавчих органів</w:t>
      </w:r>
      <w:r w:rsidR="009C54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С. С. </w:t>
      </w:r>
      <w:proofErr w:type="spellStart"/>
      <w:r w:rsidR="009C5460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Чинчик</w:t>
      </w:r>
      <w:proofErr w:type="spellEnd"/>
      <w:r w:rsidR="009C54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B63B4" w:rsidRPr="00CB63B4" w:rsidRDefault="00CB63B4" w:rsidP="00CB63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63B4">
        <w:rPr>
          <w:rFonts w:ascii="Times New Roman" w:hAnsi="Times New Roman" w:cs="Times New Roman"/>
          <w:color w:val="000000"/>
          <w:sz w:val="24"/>
          <w:szCs w:val="24"/>
          <w:lang w:val="uk-UA"/>
        </w:rPr>
        <w:t>20.09.2021</w:t>
      </w:r>
    </w:p>
    <w:sectPr w:rsidR="00CB63B4" w:rsidRPr="00CB63B4" w:rsidSect="00780B8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725A4"/>
    <w:multiLevelType w:val="hybridMultilevel"/>
    <w:tmpl w:val="617EAC62"/>
    <w:lvl w:ilvl="0" w:tplc="B30425F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EB77D3"/>
    <w:multiLevelType w:val="hybridMultilevel"/>
    <w:tmpl w:val="CCF0A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970D2"/>
    <w:multiLevelType w:val="multilevel"/>
    <w:tmpl w:val="3C808A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74C57A88"/>
    <w:multiLevelType w:val="hybridMultilevel"/>
    <w:tmpl w:val="8B8CE138"/>
    <w:lvl w:ilvl="0" w:tplc="9B8CF11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443D"/>
    <w:rsid w:val="000053E9"/>
    <w:rsid w:val="000148BC"/>
    <w:rsid w:val="00064F74"/>
    <w:rsid w:val="0009662A"/>
    <w:rsid w:val="000B443D"/>
    <w:rsid w:val="000D6AD1"/>
    <w:rsid w:val="000F1704"/>
    <w:rsid w:val="000F20D4"/>
    <w:rsid w:val="00127313"/>
    <w:rsid w:val="00146939"/>
    <w:rsid w:val="0018227E"/>
    <w:rsid w:val="001D49BF"/>
    <w:rsid w:val="00247501"/>
    <w:rsid w:val="00363C24"/>
    <w:rsid w:val="00365F38"/>
    <w:rsid w:val="003E7295"/>
    <w:rsid w:val="00400158"/>
    <w:rsid w:val="0042044B"/>
    <w:rsid w:val="004267BC"/>
    <w:rsid w:val="004459A0"/>
    <w:rsid w:val="00484470"/>
    <w:rsid w:val="004A3CB9"/>
    <w:rsid w:val="004F7928"/>
    <w:rsid w:val="005B02F9"/>
    <w:rsid w:val="005B0D63"/>
    <w:rsid w:val="005F45BD"/>
    <w:rsid w:val="00637585"/>
    <w:rsid w:val="00682DCB"/>
    <w:rsid w:val="006959A8"/>
    <w:rsid w:val="006E521A"/>
    <w:rsid w:val="0077020A"/>
    <w:rsid w:val="00780B84"/>
    <w:rsid w:val="007920DA"/>
    <w:rsid w:val="00792609"/>
    <w:rsid w:val="007B73A6"/>
    <w:rsid w:val="007D7CE8"/>
    <w:rsid w:val="007F7B41"/>
    <w:rsid w:val="00803770"/>
    <w:rsid w:val="00867599"/>
    <w:rsid w:val="008849DF"/>
    <w:rsid w:val="0089441D"/>
    <w:rsid w:val="008F3861"/>
    <w:rsid w:val="009C5460"/>
    <w:rsid w:val="00A14310"/>
    <w:rsid w:val="00AF24B6"/>
    <w:rsid w:val="00B35181"/>
    <w:rsid w:val="00B61528"/>
    <w:rsid w:val="00BD201D"/>
    <w:rsid w:val="00BF0BE7"/>
    <w:rsid w:val="00C3580F"/>
    <w:rsid w:val="00C538FC"/>
    <w:rsid w:val="00C92C66"/>
    <w:rsid w:val="00CA1644"/>
    <w:rsid w:val="00CB63B4"/>
    <w:rsid w:val="00D247EA"/>
    <w:rsid w:val="00E33C13"/>
    <w:rsid w:val="00E92F23"/>
    <w:rsid w:val="00ED3C79"/>
    <w:rsid w:val="00F006D2"/>
    <w:rsid w:val="00F70BE1"/>
    <w:rsid w:val="00F75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2"/>
  </w:style>
  <w:style w:type="paragraph" w:styleId="2">
    <w:name w:val="heading 2"/>
    <w:basedOn w:val="a"/>
    <w:link w:val="20"/>
    <w:uiPriority w:val="9"/>
    <w:qFormat/>
    <w:rsid w:val="00247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6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62A"/>
    <w:rPr>
      <w:rFonts w:ascii="Tahoma" w:hAnsi="Tahoma" w:cs="Tahoma"/>
      <w:sz w:val="16"/>
      <w:szCs w:val="16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7"/>
    <w:uiPriority w:val="99"/>
    <w:unhideWhenUsed/>
    <w:rsid w:val="00363C24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ru-RU"/>
    </w:rPr>
  </w:style>
  <w:style w:type="character" w:customStyle="1" w:styleId="a7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uiPriority w:val="99"/>
    <w:rsid w:val="00363C24"/>
    <w:rPr>
      <w:rFonts w:ascii="Calibri" w:eastAsia="Calibri" w:hAnsi="Calibri" w:cs="Times New Roman"/>
      <w:sz w:val="20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803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basedOn w:val="a0"/>
    <w:uiPriority w:val="22"/>
    <w:qFormat/>
    <w:rsid w:val="00682DC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475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a">
    <w:name w:val="Hyperlink"/>
    <w:basedOn w:val="a0"/>
    <w:uiPriority w:val="99"/>
    <w:unhideWhenUsed/>
    <w:rsid w:val="002475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12</cp:revision>
  <cp:lastPrinted>2021-11-05T11:13:00Z</cp:lastPrinted>
  <dcterms:created xsi:type="dcterms:W3CDTF">2021-08-30T11:06:00Z</dcterms:created>
  <dcterms:modified xsi:type="dcterms:W3CDTF">2021-11-05T11:14:00Z</dcterms:modified>
</cp:coreProperties>
</file>