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CA8" w:rsidRPr="002A1CA8" w:rsidRDefault="002A1CA8" w:rsidP="002A1CA8">
      <w:pPr>
        <w:pStyle w:val="a8"/>
        <w:rPr>
          <w:szCs w:val="28"/>
        </w:rPr>
      </w:pPr>
      <w:r w:rsidRPr="002A1CA8">
        <w:rPr>
          <w:b w:val="0"/>
          <w:szCs w:val="28"/>
        </w:rPr>
        <w:t xml:space="preserve">   </w:t>
      </w:r>
      <w:r w:rsidRPr="002A1CA8">
        <w:rPr>
          <w:szCs w:val="28"/>
        </w:rPr>
        <w:t>ПРОГРАМА</w:t>
      </w:r>
    </w:p>
    <w:p w:rsidR="002A1CA8" w:rsidRPr="002A1CA8" w:rsidRDefault="002A1CA8" w:rsidP="002A1CA8">
      <w:pPr>
        <w:pStyle w:val="aa"/>
        <w:ind w:left="360"/>
        <w:jc w:val="center"/>
        <w:rPr>
          <w:b/>
          <w:szCs w:val="28"/>
        </w:rPr>
      </w:pPr>
      <w:r w:rsidRPr="002A1CA8">
        <w:rPr>
          <w:b/>
          <w:szCs w:val="28"/>
        </w:rPr>
        <w:t>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p>
    <w:p w:rsidR="002A1CA8" w:rsidRPr="002A1CA8" w:rsidRDefault="002A1CA8" w:rsidP="002A1CA8">
      <w:pPr>
        <w:pStyle w:val="a8"/>
        <w:rPr>
          <w:b w:val="0"/>
          <w:szCs w:val="28"/>
        </w:rPr>
      </w:pPr>
    </w:p>
    <w:p w:rsidR="002A1CA8" w:rsidRPr="002A1CA8" w:rsidRDefault="002A1CA8" w:rsidP="002A1CA8">
      <w:pPr>
        <w:numPr>
          <w:ilvl w:val="0"/>
          <w:numId w:val="21"/>
        </w:numPr>
        <w:spacing w:after="0" w:line="240" w:lineRule="auto"/>
        <w:jc w:val="center"/>
        <w:rPr>
          <w:rFonts w:ascii="Times New Roman" w:hAnsi="Times New Roman" w:cs="Times New Roman"/>
          <w:b/>
          <w:sz w:val="28"/>
          <w:szCs w:val="28"/>
          <w:lang w:val="ru-RU"/>
        </w:rPr>
      </w:pPr>
      <w:proofErr w:type="spellStart"/>
      <w:r w:rsidRPr="002A1CA8">
        <w:rPr>
          <w:rFonts w:ascii="Times New Roman" w:hAnsi="Times New Roman" w:cs="Times New Roman"/>
          <w:b/>
          <w:sz w:val="28"/>
          <w:szCs w:val="28"/>
          <w:lang w:val="ru-RU"/>
        </w:rPr>
        <w:t>Загальна</w:t>
      </w:r>
      <w:proofErr w:type="spellEnd"/>
      <w:r w:rsidRPr="002A1CA8">
        <w:rPr>
          <w:rFonts w:ascii="Times New Roman" w:hAnsi="Times New Roman" w:cs="Times New Roman"/>
          <w:b/>
          <w:sz w:val="28"/>
          <w:szCs w:val="28"/>
          <w:lang w:val="ru-RU"/>
        </w:rPr>
        <w:t xml:space="preserve"> характеристика </w:t>
      </w:r>
      <w:r w:rsidRPr="002A1CA8">
        <w:rPr>
          <w:rFonts w:ascii="Times New Roman" w:hAnsi="Times New Roman" w:cs="Times New Roman"/>
          <w:b/>
          <w:sz w:val="28"/>
          <w:szCs w:val="28"/>
        </w:rPr>
        <w:t>Програми</w:t>
      </w:r>
    </w:p>
    <w:p w:rsidR="002A1CA8" w:rsidRPr="002A1CA8" w:rsidRDefault="002A1CA8" w:rsidP="002A1CA8">
      <w:pPr>
        <w:spacing w:after="0" w:line="240" w:lineRule="auto"/>
        <w:ind w:left="360"/>
        <w:jc w:val="center"/>
        <w:rPr>
          <w:rFonts w:ascii="Times New Roman" w:hAnsi="Times New Roman" w:cs="Times New Roman"/>
          <w:b/>
          <w:sz w:val="28"/>
          <w:szCs w:val="28"/>
          <w:lang w:val="ru-RU"/>
        </w:rPr>
      </w:pPr>
    </w:p>
    <w:p w:rsidR="002A1CA8" w:rsidRPr="002A1CA8" w:rsidRDefault="002A1CA8" w:rsidP="002A1CA8">
      <w:pPr>
        <w:pStyle w:val="aa"/>
        <w:ind w:left="360"/>
        <w:rPr>
          <w:szCs w:val="28"/>
        </w:rPr>
      </w:pPr>
      <w:r w:rsidRPr="002A1CA8">
        <w:rPr>
          <w:szCs w:val="28"/>
        </w:rPr>
        <w:t xml:space="preserve">       Програма військово-патріотичного виховання, підготовки молоді до військової служби, пропагування військової служби</w:t>
      </w:r>
      <w:r w:rsidRPr="002A1CA8">
        <w:rPr>
          <w:b/>
          <w:szCs w:val="28"/>
        </w:rPr>
        <w:t xml:space="preserve"> </w:t>
      </w:r>
      <w:r w:rsidRPr="002A1CA8">
        <w:rPr>
          <w:szCs w:val="28"/>
        </w:rPr>
        <w:t>за контрактом у Збройних Силах України Семенівської селищної територіальної громади на період з 2021 року по 2025рік  (надалі – Програма) розробляється на підставі:</w:t>
      </w:r>
    </w:p>
    <w:p w:rsidR="002A1CA8" w:rsidRPr="002A1CA8" w:rsidRDefault="002A1CA8" w:rsidP="002A1CA8">
      <w:pPr>
        <w:pStyle w:val="aa"/>
        <w:numPr>
          <w:ilvl w:val="0"/>
          <w:numId w:val="20"/>
        </w:numPr>
        <w:rPr>
          <w:szCs w:val="28"/>
        </w:rPr>
      </w:pPr>
      <w:r w:rsidRPr="002A1CA8">
        <w:rPr>
          <w:szCs w:val="28"/>
        </w:rPr>
        <w:t>Конституції України;</w:t>
      </w:r>
    </w:p>
    <w:p w:rsidR="002A1CA8" w:rsidRPr="002A1CA8" w:rsidRDefault="002A1CA8" w:rsidP="002A1CA8">
      <w:pPr>
        <w:pStyle w:val="aa"/>
        <w:numPr>
          <w:ilvl w:val="0"/>
          <w:numId w:val="20"/>
        </w:numPr>
        <w:rPr>
          <w:szCs w:val="28"/>
        </w:rPr>
      </w:pPr>
      <w:r w:rsidRPr="002A1CA8">
        <w:rPr>
          <w:szCs w:val="28"/>
        </w:rPr>
        <w:t xml:space="preserve">Закону України від 25 березня 1992 року № 2232 – </w:t>
      </w:r>
      <w:r w:rsidRPr="002A1CA8">
        <w:rPr>
          <w:szCs w:val="28"/>
          <w:lang w:val="en-US"/>
        </w:rPr>
        <w:t>X</w:t>
      </w:r>
      <w:r w:rsidRPr="002A1CA8">
        <w:rPr>
          <w:szCs w:val="28"/>
        </w:rPr>
        <w:t>І</w:t>
      </w:r>
      <w:r w:rsidRPr="002A1CA8">
        <w:rPr>
          <w:szCs w:val="28"/>
          <w:lang w:val="en-US"/>
        </w:rPr>
        <w:t>I</w:t>
      </w:r>
      <w:r w:rsidRPr="002A1CA8">
        <w:rPr>
          <w:szCs w:val="28"/>
        </w:rPr>
        <w:t xml:space="preserve"> "Про військовий обов’язок і військову службу";</w:t>
      </w:r>
    </w:p>
    <w:p w:rsidR="002A1CA8" w:rsidRPr="002A1CA8" w:rsidRDefault="002A1CA8" w:rsidP="002A1CA8">
      <w:pPr>
        <w:pStyle w:val="aa"/>
        <w:numPr>
          <w:ilvl w:val="0"/>
          <w:numId w:val="20"/>
        </w:numPr>
        <w:rPr>
          <w:szCs w:val="28"/>
        </w:rPr>
      </w:pPr>
      <w:r w:rsidRPr="002A1CA8">
        <w:rPr>
          <w:szCs w:val="28"/>
        </w:rPr>
        <w:t xml:space="preserve">Закону України від 25 жовтня 2002 року № 948/2002 </w:t>
      </w:r>
      <w:proofErr w:type="spellStart"/>
      <w:r w:rsidRPr="002A1CA8">
        <w:rPr>
          <w:szCs w:val="28"/>
        </w:rPr>
        <w:t>“Про</w:t>
      </w:r>
      <w:proofErr w:type="spellEnd"/>
      <w:r w:rsidRPr="002A1CA8">
        <w:rPr>
          <w:szCs w:val="28"/>
        </w:rPr>
        <w:t xml:space="preserve"> концепцію допризовної підготовки і військово-патріотичного виховання </w:t>
      </w:r>
      <w:proofErr w:type="spellStart"/>
      <w:r w:rsidRPr="002A1CA8">
        <w:rPr>
          <w:szCs w:val="28"/>
        </w:rPr>
        <w:t>молоді”</w:t>
      </w:r>
      <w:proofErr w:type="spellEnd"/>
      <w:r w:rsidRPr="002A1CA8">
        <w:rPr>
          <w:szCs w:val="28"/>
        </w:rPr>
        <w:t>;</w:t>
      </w:r>
    </w:p>
    <w:p w:rsidR="002A1CA8" w:rsidRPr="002A1CA8" w:rsidRDefault="002A1CA8" w:rsidP="002A1CA8">
      <w:pPr>
        <w:pStyle w:val="aa"/>
        <w:numPr>
          <w:ilvl w:val="0"/>
          <w:numId w:val="20"/>
        </w:numPr>
        <w:rPr>
          <w:szCs w:val="28"/>
        </w:rPr>
      </w:pPr>
      <w:r w:rsidRPr="002A1CA8">
        <w:rPr>
          <w:szCs w:val="28"/>
        </w:rPr>
        <w:t>Бюджетного кодексу України;</w:t>
      </w:r>
    </w:p>
    <w:p w:rsidR="002A1CA8" w:rsidRPr="002A1CA8" w:rsidRDefault="002A1CA8" w:rsidP="002A1CA8">
      <w:pPr>
        <w:pStyle w:val="aa"/>
        <w:numPr>
          <w:ilvl w:val="0"/>
          <w:numId w:val="20"/>
        </w:numPr>
        <w:rPr>
          <w:szCs w:val="28"/>
        </w:rPr>
      </w:pPr>
      <w:r w:rsidRPr="002A1CA8">
        <w:rPr>
          <w:szCs w:val="28"/>
        </w:rPr>
        <w:t>Положення про організацію допризовної підготовки молоді, затвердженого Постановою Кабінету Міністрів України від 30 листопада 2000 року № 1770;</w:t>
      </w:r>
    </w:p>
    <w:p w:rsidR="002A1CA8" w:rsidRPr="002A1CA8" w:rsidRDefault="002A1CA8" w:rsidP="002A1CA8">
      <w:pPr>
        <w:pStyle w:val="aa"/>
        <w:numPr>
          <w:ilvl w:val="0"/>
          <w:numId w:val="20"/>
        </w:numPr>
        <w:rPr>
          <w:szCs w:val="28"/>
        </w:rPr>
      </w:pPr>
      <w:r w:rsidRPr="002A1CA8">
        <w:rPr>
          <w:szCs w:val="28"/>
        </w:rPr>
        <w:t>Положення про підготовку та проведення призову, затвердженого Постановою Кабінету Міністрів України від 21 березня 2002 року  № 352;</w:t>
      </w:r>
    </w:p>
    <w:p w:rsidR="002A1CA8" w:rsidRPr="002A1CA8" w:rsidRDefault="002A1CA8" w:rsidP="002A1CA8">
      <w:pPr>
        <w:pStyle w:val="aa"/>
        <w:numPr>
          <w:ilvl w:val="0"/>
          <w:numId w:val="20"/>
        </w:numPr>
        <w:rPr>
          <w:szCs w:val="28"/>
        </w:rPr>
      </w:pPr>
      <w:r w:rsidRPr="002A1CA8">
        <w:rPr>
          <w:szCs w:val="28"/>
        </w:rPr>
        <w:t>Концепції виховання дітей і молоді в національній системі освіти.</w:t>
      </w:r>
    </w:p>
    <w:p w:rsidR="002A1CA8" w:rsidRPr="002A1CA8" w:rsidRDefault="002A1CA8" w:rsidP="002A1CA8">
      <w:pPr>
        <w:spacing w:after="0" w:line="240" w:lineRule="auto"/>
        <w:jc w:val="both"/>
        <w:rPr>
          <w:rFonts w:ascii="Times New Roman" w:hAnsi="Times New Roman" w:cs="Times New Roman"/>
          <w:sz w:val="28"/>
          <w:szCs w:val="28"/>
        </w:rPr>
      </w:pPr>
    </w:p>
    <w:p w:rsidR="002A1CA8" w:rsidRPr="002A1CA8" w:rsidRDefault="002A1CA8" w:rsidP="002A1CA8">
      <w:pPr>
        <w:numPr>
          <w:ilvl w:val="0"/>
          <w:numId w:val="21"/>
        </w:num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Мета Програми</w:t>
      </w:r>
    </w:p>
    <w:p w:rsidR="002A1CA8" w:rsidRPr="002A1CA8" w:rsidRDefault="002A1CA8" w:rsidP="002A1CA8">
      <w:pPr>
        <w:spacing w:after="0" w:line="240" w:lineRule="auto"/>
        <w:ind w:left="360"/>
        <w:jc w:val="center"/>
        <w:rPr>
          <w:rFonts w:ascii="Times New Roman" w:hAnsi="Times New Roman" w:cs="Times New Roman"/>
          <w:b/>
          <w:sz w:val="28"/>
          <w:szCs w:val="28"/>
        </w:rPr>
      </w:pPr>
    </w:p>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b/>
          <w:sz w:val="28"/>
          <w:szCs w:val="28"/>
        </w:rPr>
        <w:tab/>
        <w:t xml:space="preserve">        </w:t>
      </w:r>
      <w:r w:rsidRPr="002A1CA8">
        <w:rPr>
          <w:rFonts w:ascii="Times New Roman" w:hAnsi="Times New Roman" w:cs="Times New Roman"/>
          <w:sz w:val="28"/>
          <w:szCs w:val="28"/>
        </w:rPr>
        <w:t>Метою Програми є :</w:t>
      </w:r>
    </w:p>
    <w:p w:rsidR="002A1CA8" w:rsidRPr="002A1CA8" w:rsidRDefault="002A1CA8" w:rsidP="002A1CA8">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визначення основних напрямків удосконалення допризовної підготовки,  військово-патріотичного виховання, військово-професійного орієнтування молоді;</w:t>
      </w:r>
    </w:p>
    <w:p w:rsidR="002A1CA8" w:rsidRPr="002A1CA8" w:rsidRDefault="002A1CA8" w:rsidP="002A1CA8">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підвищення ефективності виховної роботи, патріотичного виховання юнаків в період проходження приписки до призовних дільниць та призову на строкову військову службу;</w:t>
      </w:r>
    </w:p>
    <w:p w:rsidR="002A1CA8" w:rsidRPr="002A1CA8" w:rsidRDefault="002A1CA8" w:rsidP="002A1CA8">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координація діяльності органів виконавчої влади усіх рівнів, громадських організацій,  закладів освіти, керівників підприємств і установ</w:t>
      </w:r>
      <w:r w:rsidR="00E23FE6">
        <w:rPr>
          <w:rFonts w:ascii="Times New Roman" w:hAnsi="Times New Roman" w:cs="Times New Roman"/>
          <w:sz w:val="28"/>
          <w:szCs w:val="28"/>
        </w:rPr>
        <w:t>,</w:t>
      </w:r>
      <w:r w:rsidRPr="002A1CA8">
        <w:rPr>
          <w:rFonts w:ascii="Times New Roman" w:hAnsi="Times New Roman" w:cs="Times New Roman"/>
          <w:sz w:val="28"/>
          <w:szCs w:val="28"/>
        </w:rPr>
        <w:t xml:space="preserve"> пов’язаних з питаннями пропагування військової служби у Збройних Силах  України за контрактом та у військовому резерві;</w:t>
      </w:r>
    </w:p>
    <w:p w:rsidR="002A1CA8" w:rsidRPr="002A1CA8" w:rsidRDefault="002A1CA8" w:rsidP="002A1CA8">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забезпечення  навчання, виховання, розвитку та психологічної підготовки  молоді до захисту України;</w:t>
      </w:r>
    </w:p>
    <w:p w:rsidR="002A1CA8" w:rsidRPr="002A1CA8" w:rsidRDefault="002A1CA8" w:rsidP="002A1CA8">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удосконалення педагогічних форм і методів, використання інноваційних технологій при навчанні молоді основ військової справи, в роботі з військовозобов’язаними під час відбору та направлення на військову службу за контрактом та пропагування контрактної служби;</w:t>
      </w:r>
    </w:p>
    <w:p w:rsidR="002A1CA8" w:rsidRPr="002A1CA8" w:rsidRDefault="002A1CA8" w:rsidP="002A1CA8">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 xml:space="preserve">організація та проведення методичної підготовки </w:t>
      </w:r>
      <w:r w:rsidR="00E23FE6">
        <w:rPr>
          <w:rFonts w:ascii="Times New Roman" w:hAnsi="Times New Roman" w:cs="Times New Roman"/>
          <w:sz w:val="28"/>
          <w:szCs w:val="28"/>
        </w:rPr>
        <w:t xml:space="preserve">для </w:t>
      </w:r>
      <w:r w:rsidRPr="002A1CA8">
        <w:rPr>
          <w:rFonts w:ascii="Times New Roman" w:hAnsi="Times New Roman" w:cs="Times New Roman"/>
          <w:sz w:val="28"/>
          <w:szCs w:val="28"/>
        </w:rPr>
        <w:t>викладачів предмету «Захист України».</w:t>
      </w:r>
    </w:p>
    <w:p w:rsidR="002A1CA8" w:rsidRPr="002A1CA8" w:rsidRDefault="002A1CA8" w:rsidP="002A1CA8">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lastRenderedPageBreak/>
        <w:t xml:space="preserve">організація </w:t>
      </w:r>
      <w:proofErr w:type="spellStart"/>
      <w:r w:rsidRPr="002A1CA8">
        <w:rPr>
          <w:rFonts w:ascii="Times New Roman" w:hAnsi="Times New Roman" w:cs="Times New Roman"/>
          <w:sz w:val="28"/>
          <w:szCs w:val="28"/>
        </w:rPr>
        <w:t>військо</w:t>
      </w:r>
      <w:r w:rsidR="00E23FE6">
        <w:rPr>
          <w:rFonts w:ascii="Times New Roman" w:hAnsi="Times New Roman" w:cs="Times New Roman"/>
          <w:sz w:val="28"/>
          <w:szCs w:val="28"/>
        </w:rPr>
        <w:t>во-</w:t>
      </w:r>
      <w:proofErr w:type="spellEnd"/>
      <w:r w:rsidRPr="002A1CA8">
        <w:rPr>
          <w:rFonts w:ascii="Times New Roman" w:hAnsi="Times New Roman" w:cs="Times New Roman"/>
          <w:sz w:val="28"/>
          <w:szCs w:val="28"/>
        </w:rPr>
        <w:t xml:space="preserve"> шефської роботи з молоддю.</w:t>
      </w:r>
    </w:p>
    <w:p w:rsidR="002A1CA8" w:rsidRPr="002A1CA8" w:rsidRDefault="002A1CA8" w:rsidP="002A1CA8">
      <w:pPr>
        <w:spacing w:after="0" w:line="240" w:lineRule="auto"/>
        <w:ind w:left="720"/>
        <w:jc w:val="center"/>
        <w:rPr>
          <w:rFonts w:ascii="Times New Roman" w:hAnsi="Times New Roman" w:cs="Times New Roman"/>
          <w:sz w:val="28"/>
          <w:szCs w:val="28"/>
        </w:rPr>
      </w:pPr>
    </w:p>
    <w:p w:rsidR="002A1CA8" w:rsidRPr="002A1CA8" w:rsidRDefault="002A1CA8" w:rsidP="002A1CA8">
      <w:pPr>
        <w:numPr>
          <w:ilvl w:val="0"/>
          <w:numId w:val="21"/>
        </w:num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Основні завдання Програми</w:t>
      </w:r>
    </w:p>
    <w:p w:rsidR="002A1CA8" w:rsidRPr="002A1CA8" w:rsidRDefault="002A1CA8" w:rsidP="002A1CA8">
      <w:pPr>
        <w:spacing w:after="0" w:line="240" w:lineRule="auto"/>
        <w:ind w:left="360"/>
        <w:jc w:val="center"/>
        <w:rPr>
          <w:rFonts w:ascii="Times New Roman" w:hAnsi="Times New Roman" w:cs="Times New Roman"/>
          <w:b/>
          <w:sz w:val="28"/>
          <w:szCs w:val="28"/>
        </w:rPr>
      </w:pPr>
    </w:p>
    <w:p w:rsidR="002A1CA8" w:rsidRPr="002A1CA8" w:rsidRDefault="002A1CA8" w:rsidP="002A1CA8">
      <w:pPr>
        <w:spacing w:after="0" w:line="240" w:lineRule="auto"/>
        <w:ind w:left="708"/>
        <w:jc w:val="both"/>
        <w:rPr>
          <w:rFonts w:ascii="Times New Roman" w:hAnsi="Times New Roman" w:cs="Times New Roman"/>
          <w:b/>
          <w:sz w:val="28"/>
          <w:szCs w:val="28"/>
          <w:u w:val="single"/>
        </w:rPr>
      </w:pPr>
      <w:r w:rsidRPr="002A1CA8">
        <w:rPr>
          <w:rFonts w:ascii="Times New Roman" w:hAnsi="Times New Roman" w:cs="Times New Roman"/>
          <w:sz w:val="28"/>
          <w:szCs w:val="28"/>
        </w:rPr>
        <w:t>Основними завданнями Програми є:</w:t>
      </w:r>
    </w:p>
    <w:p w:rsidR="002A1CA8" w:rsidRPr="002A1CA8" w:rsidRDefault="002A1CA8" w:rsidP="002A1CA8">
      <w:pPr>
        <w:pStyle w:val="ac"/>
        <w:ind w:left="360"/>
        <w:rPr>
          <w:szCs w:val="28"/>
        </w:rPr>
      </w:pPr>
      <w:r w:rsidRPr="002A1CA8">
        <w:rPr>
          <w:szCs w:val="28"/>
        </w:rPr>
        <w:t xml:space="preserve">-  ознайомлення молоді з основними положеннями Конституції України щодо захисту Вітчизни, Законів України </w:t>
      </w:r>
      <w:proofErr w:type="spellStart"/>
      <w:r w:rsidRPr="002A1CA8">
        <w:rPr>
          <w:szCs w:val="28"/>
        </w:rPr>
        <w:t>“Про</w:t>
      </w:r>
      <w:proofErr w:type="spellEnd"/>
      <w:r w:rsidRPr="002A1CA8">
        <w:rPr>
          <w:szCs w:val="28"/>
        </w:rPr>
        <w:t xml:space="preserve"> оборону </w:t>
      </w:r>
      <w:proofErr w:type="spellStart"/>
      <w:r w:rsidRPr="002A1CA8">
        <w:rPr>
          <w:szCs w:val="28"/>
        </w:rPr>
        <w:t>України”</w:t>
      </w:r>
      <w:proofErr w:type="spellEnd"/>
      <w:r w:rsidRPr="002A1CA8">
        <w:rPr>
          <w:szCs w:val="28"/>
        </w:rPr>
        <w:t xml:space="preserve">, </w:t>
      </w:r>
      <w:proofErr w:type="spellStart"/>
      <w:r w:rsidRPr="002A1CA8">
        <w:rPr>
          <w:szCs w:val="28"/>
        </w:rPr>
        <w:t>“Про</w:t>
      </w:r>
      <w:proofErr w:type="spellEnd"/>
      <w:r w:rsidRPr="002A1CA8">
        <w:rPr>
          <w:szCs w:val="28"/>
        </w:rPr>
        <w:t xml:space="preserve"> Збройні Сили </w:t>
      </w:r>
      <w:proofErr w:type="spellStart"/>
      <w:r w:rsidRPr="002A1CA8">
        <w:rPr>
          <w:szCs w:val="28"/>
        </w:rPr>
        <w:t>України”</w:t>
      </w:r>
      <w:proofErr w:type="spellEnd"/>
      <w:r w:rsidRPr="002A1CA8">
        <w:rPr>
          <w:szCs w:val="28"/>
        </w:rPr>
        <w:t xml:space="preserve">, </w:t>
      </w:r>
      <w:proofErr w:type="spellStart"/>
      <w:r w:rsidRPr="002A1CA8">
        <w:rPr>
          <w:szCs w:val="28"/>
        </w:rPr>
        <w:t>“Про</w:t>
      </w:r>
      <w:proofErr w:type="spellEnd"/>
      <w:r w:rsidRPr="002A1CA8">
        <w:rPr>
          <w:szCs w:val="28"/>
        </w:rPr>
        <w:t xml:space="preserve"> соціальний правовий захист військовослужбовців та їх </w:t>
      </w:r>
      <w:proofErr w:type="spellStart"/>
      <w:r w:rsidRPr="002A1CA8">
        <w:rPr>
          <w:szCs w:val="28"/>
        </w:rPr>
        <w:t>сімей”</w:t>
      </w:r>
      <w:proofErr w:type="spellEnd"/>
      <w:r w:rsidRPr="002A1CA8">
        <w:rPr>
          <w:szCs w:val="28"/>
        </w:rPr>
        <w:t xml:space="preserve">, Указу Президента України </w:t>
      </w:r>
      <w:proofErr w:type="spellStart"/>
      <w:r w:rsidRPr="002A1CA8">
        <w:rPr>
          <w:szCs w:val="28"/>
        </w:rPr>
        <w:t>“Про</w:t>
      </w:r>
      <w:proofErr w:type="spellEnd"/>
      <w:r w:rsidRPr="002A1CA8">
        <w:rPr>
          <w:szCs w:val="28"/>
        </w:rPr>
        <w:t xml:space="preserve"> державну програму переходу Збройних Сил України до комплектування військовослужбовцями, які проходять військову службу за </w:t>
      </w:r>
      <w:proofErr w:type="spellStart"/>
      <w:r w:rsidRPr="002A1CA8">
        <w:rPr>
          <w:szCs w:val="28"/>
        </w:rPr>
        <w:t>контрактом”</w:t>
      </w:r>
      <w:proofErr w:type="spellEnd"/>
      <w:r w:rsidRPr="002A1CA8">
        <w:rPr>
          <w:szCs w:val="28"/>
        </w:rPr>
        <w:t xml:space="preserve"> інших нормативно-правових актів з питань оборони, військового будівництва та проходження військової служби за контрактом;</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набуття знань про функції Збройних Сил України та інших військових формувань, їх характерні особливості, перспективи розвитку та військове будівництво;</w:t>
      </w:r>
    </w:p>
    <w:p w:rsidR="002A1CA8" w:rsidRPr="002A1CA8" w:rsidRDefault="002A1CA8" w:rsidP="002A1CA8">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надання інформації щодо умов прийому військовозобов’язаних на військову службу за контрактом, державних гарантій відносно фінансового та матеріального забезпечення військовослужбовців, які проходять військову службу за контрактом та у військовому резерві, участі Збройних Сил України у миротворчих операціях;</w:t>
      </w:r>
    </w:p>
    <w:p w:rsidR="002A1CA8" w:rsidRPr="002A1CA8" w:rsidRDefault="002A1CA8" w:rsidP="002A1CA8">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проведення психологічної підготовки до військової служби;</w:t>
      </w:r>
    </w:p>
    <w:p w:rsidR="002A1CA8" w:rsidRPr="002A1CA8" w:rsidRDefault="00E23FE6" w:rsidP="002A1CA8">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Pr>
          <w:rFonts w:ascii="Times New Roman" w:hAnsi="Times New Roman" w:cs="Times New Roman"/>
          <w:sz w:val="28"/>
          <w:szCs w:val="28"/>
        </w:rPr>
        <w:t>національне військово-</w:t>
      </w:r>
      <w:r w:rsidR="002A1CA8" w:rsidRPr="002A1CA8">
        <w:rPr>
          <w:rFonts w:ascii="Times New Roman" w:hAnsi="Times New Roman" w:cs="Times New Roman"/>
          <w:sz w:val="28"/>
          <w:szCs w:val="28"/>
        </w:rPr>
        <w:t>патріотичне виховання молоді та підготовка юнаків до служби в Збройних Силах України;</w:t>
      </w:r>
    </w:p>
    <w:p w:rsidR="002A1CA8" w:rsidRPr="002A1CA8" w:rsidRDefault="002A1CA8" w:rsidP="002A1CA8">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медичне забезпечення призова громадян України на строкову військову службу;</w:t>
      </w:r>
    </w:p>
    <w:p w:rsidR="002A1CA8" w:rsidRPr="002A1CA8" w:rsidRDefault="002A1CA8" w:rsidP="002A1CA8">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 xml:space="preserve">фінансове забезпечення призова громадян України на строкову військову службу. </w:t>
      </w:r>
    </w:p>
    <w:p w:rsidR="002A1CA8" w:rsidRPr="002A1CA8" w:rsidRDefault="002A1CA8" w:rsidP="002A1CA8">
      <w:pPr>
        <w:spacing w:after="0" w:line="240" w:lineRule="auto"/>
        <w:ind w:left="360"/>
        <w:jc w:val="both"/>
        <w:rPr>
          <w:rFonts w:ascii="Times New Roman" w:hAnsi="Times New Roman" w:cs="Times New Roman"/>
          <w:sz w:val="28"/>
          <w:szCs w:val="28"/>
        </w:rPr>
      </w:pPr>
    </w:p>
    <w:p w:rsidR="002A1CA8" w:rsidRPr="002A1CA8" w:rsidRDefault="002A1CA8" w:rsidP="002A1CA8">
      <w:pPr>
        <w:numPr>
          <w:ilvl w:val="0"/>
          <w:numId w:val="21"/>
        </w:num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Шляхи вирішення поставлених завдань:</w:t>
      </w:r>
    </w:p>
    <w:p w:rsidR="002A1CA8" w:rsidRPr="002A1CA8" w:rsidRDefault="002A1CA8" w:rsidP="002A1CA8">
      <w:pPr>
        <w:spacing w:after="0" w:line="240" w:lineRule="auto"/>
        <w:ind w:left="360"/>
        <w:jc w:val="center"/>
        <w:rPr>
          <w:rFonts w:ascii="Times New Roman" w:hAnsi="Times New Roman" w:cs="Times New Roman"/>
          <w:b/>
          <w:sz w:val="28"/>
          <w:szCs w:val="28"/>
        </w:rPr>
      </w:pPr>
    </w:p>
    <w:p w:rsidR="002A1CA8" w:rsidRPr="002A1CA8" w:rsidRDefault="002A1CA8" w:rsidP="002A1CA8">
      <w:pPr>
        <w:spacing w:after="0" w:line="240" w:lineRule="auto"/>
        <w:ind w:left="360"/>
        <w:rPr>
          <w:rFonts w:ascii="Times New Roman" w:hAnsi="Times New Roman" w:cs="Times New Roman"/>
          <w:sz w:val="28"/>
          <w:szCs w:val="28"/>
        </w:rPr>
      </w:pPr>
      <w:r w:rsidRPr="002A1CA8">
        <w:rPr>
          <w:rFonts w:ascii="Times New Roman" w:hAnsi="Times New Roman" w:cs="Times New Roman"/>
          <w:b/>
          <w:sz w:val="28"/>
          <w:szCs w:val="28"/>
        </w:rPr>
        <w:tab/>
      </w:r>
      <w:r w:rsidRPr="002A1CA8">
        <w:rPr>
          <w:rFonts w:ascii="Times New Roman" w:hAnsi="Times New Roman" w:cs="Times New Roman"/>
          <w:sz w:val="28"/>
          <w:szCs w:val="28"/>
        </w:rPr>
        <w:t>Шляхами вирішення поставлених завдань в Програмі є:</w:t>
      </w:r>
    </w:p>
    <w:p w:rsidR="002A1CA8" w:rsidRPr="002A1CA8" w:rsidRDefault="002A1CA8" w:rsidP="002A1CA8">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координація діяльності органів виконавчої влади усіх рівнів, громадських організацій усіх рівнів,  закладів освіти, керівників підприємств і установ</w:t>
      </w:r>
      <w:r w:rsidR="00E23FE6">
        <w:rPr>
          <w:rFonts w:ascii="Times New Roman" w:hAnsi="Times New Roman" w:cs="Times New Roman"/>
          <w:sz w:val="28"/>
          <w:szCs w:val="28"/>
        </w:rPr>
        <w:t>,</w:t>
      </w:r>
      <w:r w:rsidRPr="002A1CA8">
        <w:rPr>
          <w:rFonts w:ascii="Times New Roman" w:hAnsi="Times New Roman" w:cs="Times New Roman"/>
          <w:sz w:val="28"/>
          <w:szCs w:val="28"/>
        </w:rPr>
        <w:t xml:space="preserve"> пов’язаних з питаннями пропагування військової служби у Збройних Силах  України за контрактом та у військовому резерві;</w:t>
      </w:r>
    </w:p>
    <w:p w:rsidR="002A1CA8" w:rsidRPr="002A1CA8" w:rsidRDefault="002A1CA8" w:rsidP="002A1CA8">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сприяння створенню військово-патріотичних об’єднань, військово-спортивних клубів, гуртків, секцій;</w:t>
      </w:r>
    </w:p>
    <w:p w:rsidR="002A1CA8" w:rsidRPr="002A1CA8" w:rsidRDefault="002A1CA8" w:rsidP="002A1CA8">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пропаганда кращих здобутків у військово-патріотичному вихованні, проведення фестивалів, конкурсів щодо найефективнішої рекламної та пропагандистської продукції з питань проходження військової служби в Збройних Силах України в тому числі і на контрактній основі;</w:t>
      </w:r>
    </w:p>
    <w:p w:rsidR="002A1CA8" w:rsidRPr="002A1CA8" w:rsidRDefault="002A1CA8" w:rsidP="002A1CA8">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вивчення історії українського війська;</w:t>
      </w:r>
    </w:p>
    <w:p w:rsidR="002A1CA8" w:rsidRPr="002A1CA8" w:rsidRDefault="002A1CA8" w:rsidP="002A1CA8">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ознайомлення із законодавством з військових питань;</w:t>
      </w:r>
    </w:p>
    <w:p w:rsidR="002A1CA8" w:rsidRPr="002A1CA8" w:rsidRDefault="002A1CA8" w:rsidP="002A1CA8">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ознайомлення із структурою і завданням Збройних Сил України на сучасному етапі;</w:t>
      </w:r>
    </w:p>
    <w:p w:rsidR="002A1CA8" w:rsidRPr="002A1CA8" w:rsidRDefault="002A1CA8" w:rsidP="002A1CA8">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lastRenderedPageBreak/>
        <w:t>набуття практичних навичок з основ військової справи, в тому числі з вогневої, тактичної, прикладної фізичної підготовки, статутів Збройних Сил України;</w:t>
      </w:r>
    </w:p>
    <w:p w:rsidR="002A1CA8" w:rsidRPr="002A1CA8" w:rsidRDefault="002A1CA8" w:rsidP="002A1CA8">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ознайомлення з умовами проходження військової служби та дозвілля військових, фінансово-матеріальним забезпеченням військовослужбовців, які проходять військову службу за контрактом  безпосередньо у військових частинах.</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b/>
          <w:sz w:val="28"/>
          <w:szCs w:val="28"/>
        </w:rPr>
        <w:t xml:space="preserve">  </w:t>
      </w:r>
    </w:p>
    <w:p w:rsidR="002A1CA8" w:rsidRPr="002A1CA8" w:rsidRDefault="002A1CA8" w:rsidP="002A1CA8">
      <w:pPr>
        <w:spacing w:after="0" w:line="240" w:lineRule="auto"/>
        <w:ind w:left="360"/>
        <w:jc w:val="center"/>
        <w:rPr>
          <w:rFonts w:ascii="Times New Roman" w:hAnsi="Times New Roman" w:cs="Times New Roman"/>
          <w:b/>
          <w:sz w:val="28"/>
          <w:szCs w:val="28"/>
        </w:rPr>
      </w:pPr>
      <w:r w:rsidRPr="002A1CA8">
        <w:rPr>
          <w:rFonts w:ascii="Times New Roman" w:hAnsi="Times New Roman" w:cs="Times New Roman"/>
          <w:b/>
          <w:sz w:val="28"/>
          <w:szCs w:val="28"/>
        </w:rPr>
        <w:t>5. Основні заходи, які спрямовані  на забезпечення реалізації програми:</w:t>
      </w:r>
    </w:p>
    <w:p w:rsidR="002A1CA8" w:rsidRPr="002A1CA8" w:rsidRDefault="002A1CA8" w:rsidP="002A1CA8">
      <w:pPr>
        <w:spacing w:after="0" w:line="240" w:lineRule="auto"/>
        <w:ind w:left="360"/>
        <w:jc w:val="center"/>
        <w:rPr>
          <w:rFonts w:ascii="Times New Roman" w:hAnsi="Times New Roman" w:cs="Times New Roman"/>
          <w:b/>
          <w:sz w:val="28"/>
          <w:szCs w:val="28"/>
        </w:rPr>
      </w:pP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b/>
          <w:sz w:val="28"/>
          <w:szCs w:val="28"/>
        </w:rPr>
        <w:t xml:space="preserve">      </w:t>
      </w:r>
      <w:r w:rsidRPr="002A1CA8">
        <w:rPr>
          <w:rFonts w:ascii="Times New Roman" w:hAnsi="Times New Roman" w:cs="Times New Roman"/>
          <w:sz w:val="28"/>
          <w:szCs w:val="28"/>
        </w:rPr>
        <w:t>Основними заходами для забезпечення виконання Програми є:</w:t>
      </w:r>
    </w:p>
    <w:p w:rsidR="002A1CA8" w:rsidRPr="002A1CA8" w:rsidRDefault="00E23FE6" w:rsidP="002A1CA8">
      <w:pPr>
        <w:pStyle w:val="2"/>
        <w:ind w:left="360" w:firstLine="0"/>
        <w:rPr>
          <w:szCs w:val="28"/>
        </w:rPr>
      </w:pPr>
      <w:r>
        <w:rPr>
          <w:szCs w:val="28"/>
        </w:rPr>
        <w:t>-   національно -</w:t>
      </w:r>
      <w:r w:rsidR="002A1CA8" w:rsidRPr="002A1CA8">
        <w:rPr>
          <w:szCs w:val="28"/>
        </w:rPr>
        <w:t xml:space="preserve"> пат</w:t>
      </w:r>
      <w:r>
        <w:rPr>
          <w:szCs w:val="28"/>
        </w:rPr>
        <w:t xml:space="preserve">ріотичне, </w:t>
      </w:r>
      <w:proofErr w:type="spellStart"/>
      <w:r>
        <w:rPr>
          <w:szCs w:val="28"/>
        </w:rPr>
        <w:t>військово</w:t>
      </w:r>
      <w:proofErr w:type="spellEnd"/>
      <w:r>
        <w:rPr>
          <w:szCs w:val="28"/>
        </w:rPr>
        <w:t xml:space="preserve"> -</w:t>
      </w:r>
      <w:r w:rsidR="002A1CA8" w:rsidRPr="002A1CA8">
        <w:rPr>
          <w:szCs w:val="28"/>
        </w:rPr>
        <w:t xml:space="preserve"> професійне орієнтування молоді та підготовка громадян України до служби в Збройних Силах України;</w:t>
      </w:r>
    </w:p>
    <w:p w:rsidR="002A1CA8" w:rsidRPr="002A1CA8" w:rsidRDefault="002A1CA8" w:rsidP="002A1CA8">
      <w:pPr>
        <w:pStyle w:val="2"/>
        <w:ind w:left="360" w:firstLine="0"/>
        <w:rPr>
          <w:szCs w:val="28"/>
        </w:rPr>
      </w:pPr>
      <w:r w:rsidRPr="002A1CA8">
        <w:rPr>
          <w:szCs w:val="28"/>
        </w:rPr>
        <w:t>-  призов громадян на строкову військову службу та направлення на військову службу за контрактом;</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рекламування та пропагування військової служби за контрактом та у військовому резерві Збройних Сил України;</w:t>
      </w:r>
    </w:p>
    <w:p w:rsidR="002A1CA8" w:rsidRPr="002A1CA8" w:rsidRDefault="00E23FE6" w:rsidP="002A1CA8">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проведення </w:t>
      </w:r>
      <w:r w:rsidR="002A1CA8" w:rsidRPr="002A1CA8">
        <w:rPr>
          <w:rFonts w:ascii="Times New Roman" w:hAnsi="Times New Roman" w:cs="Times New Roman"/>
          <w:sz w:val="28"/>
          <w:szCs w:val="28"/>
        </w:rPr>
        <w:t>роз’яснювальної роботи щодо необхідності виконання військового обов’язку, передбаченого Конституцією України, виховання національної свідомості на українознавчих, духовних, героїчно-патріотичних традиціях українського народу, формування  свідомості в юнаків щодо необхідності захисту своєї держави;</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здійснення контролю за станом викладання предмету «Захист України» у закладах освіти;</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організація попереднього відбору кандидатів для направлення на навчання у військові ліцеї, вищі військові навчальні заклади, формування у юнаків прагнення до оволодіння військовими знаннями, підвищення престижу військової служби, сприяння військово-професійній орієнтації молоді;</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xml:space="preserve">-  активізація військово-шефської роботи, яка полягає в установленні та підтримки зв’язків військових частин та інших військових формувань з органами державної влади, органами самоврядування, колективами загальноосвітніх навчальних закладів, з метою проведення спільних заходів з військово-патріотичного виховання молоді, пропагування військової служби за контрактом; </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проведення навчально-польових зборів для учнів старших класів закладів освіти ;</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проведення роз’яснювальної та виховної роботи серед молоді в закладах освіти, на підприємствах, в організаціях, установах Семенівської селищної територіальної громади щодо відповідальності за ухилення від служби в Збройних Силах України;</w:t>
      </w:r>
    </w:p>
    <w:p w:rsidR="002A1CA8" w:rsidRPr="002A1CA8" w:rsidRDefault="002A1CA8" w:rsidP="002A1CA8">
      <w:pPr>
        <w:pStyle w:val="2"/>
        <w:ind w:left="360" w:firstLine="0"/>
        <w:rPr>
          <w:szCs w:val="28"/>
        </w:rPr>
      </w:pPr>
      <w:r w:rsidRPr="002A1CA8">
        <w:rPr>
          <w:szCs w:val="28"/>
        </w:rPr>
        <w:t>-    організація та проведення весняного і осіннього призову на території громади та доставка призовників на обласний збірний пункт;</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забезпечення призовної дільниці інструментарієм, медичним та господарчим майном, необхідним для організації та проведення медичної комісії для призовників;</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xml:space="preserve">- організація та проведення медичного освідчення призовників під час приписки до призовної дільниці, проведення чергових призовів громадян </w:t>
      </w:r>
      <w:r w:rsidRPr="002A1CA8">
        <w:rPr>
          <w:rFonts w:ascii="Times New Roman" w:hAnsi="Times New Roman" w:cs="Times New Roman"/>
          <w:sz w:val="28"/>
          <w:szCs w:val="28"/>
        </w:rPr>
        <w:lastRenderedPageBreak/>
        <w:t>України до лав Збройних Сил України, кандидатів до вступу у вищі військові навчальні заклади;</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здійснення відбору кандидатів з числа призовників, які направлятимуться до військових частин для подальшого зарахування на військову службу за контрактом та у резерві;</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висвітлення заявок військових частин через засоби масової інформації  щодо потреби у військовослужбовцях за контрактом, їх фінансове та матеріальне забезпечення;</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xml:space="preserve"> -  виготовлення та розміщення рекламної продукції (листівки, буклети, плакати, стенди, рекламні щити), в якій відображаються основи розбудови Збройних Сил України, Державної програми переходу Збройних Сил України до комплектування військовослужбовцями, які проходять військову службу за контрактом, престижність військової служби за контрактом, умови прийому та державні гарантії, які визначені військовослужбовцям  за контрактом та членам їх сімей;</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організація роботи юнацьких військово-патріотичних груп  з питань проходження військової строкової служби , за контрактом та у військовому резерві;</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участь у проведенні в базових військових частинах днів відкритих дверей з демонстрацією зброї та бо</w:t>
      </w:r>
      <w:r w:rsidR="00E23FE6">
        <w:rPr>
          <w:rFonts w:ascii="Times New Roman" w:hAnsi="Times New Roman" w:cs="Times New Roman"/>
          <w:sz w:val="28"/>
          <w:szCs w:val="28"/>
        </w:rPr>
        <w:t xml:space="preserve">йової техніки юнакам </w:t>
      </w:r>
      <w:r w:rsidRPr="002A1CA8">
        <w:rPr>
          <w:rFonts w:ascii="Times New Roman" w:hAnsi="Times New Roman" w:cs="Times New Roman"/>
          <w:sz w:val="28"/>
          <w:szCs w:val="28"/>
        </w:rPr>
        <w:t>закл</w:t>
      </w:r>
      <w:r w:rsidR="00E23FE6">
        <w:rPr>
          <w:rFonts w:ascii="Times New Roman" w:hAnsi="Times New Roman" w:cs="Times New Roman"/>
          <w:sz w:val="28"/>
          <w:szCs w:val="28"/>
        </w:rPr>
        <w:t>адів освіти</w:t>
      </w:r>
      <w:r w:rsidRPr="002A1CA8">
        <w:rPr>
          <w:rFonts w:ascii="Times New Roman" w:hAnsi="Times New Roman" w:cs="Times New Roman"/>
          <w:sz w:val="28"/>
          <w:szCs w:val="28"/>
        </w:rPr>
        <w:t>.</w:t>
      </w:r>
    </w:p>
    <w:p w:rsidR="002A1CA8" w:rsidRPr="002A1CA8" w:rsidRDefault="002A1CA8" w:rsidP="002A1CA8">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xml:space="preserve">                            </w:t>
      </w:r>
    </w:p>
    <w:p w:rsidR="002A1CA8" w:rsidRPr="002A1CA8" w:rsidRDefault="002A1CA8" w:rsidP="002A1CA8">
      <w:pPr>
        <w:spacing w:after="0" w:line="240" w:lineRule="auto"/>
        <w:ind w:left="360"/>
        <w:jc w:val="center"/>
        <w:rPr>
          <w:rFonts w:ascii="Times New Roman" w:hAnsi="Times New Roman" w:cs="Times New Roman"/>
          <w:b/>
          <w:sz w:val="28"/>
          <w:szCs w:val="28"/>
        </w:rPr>
      </w:pPr>
      <w:r w:rsidRPr="002A1CA8">
        <w:rPr>
          <w:rFonts w:ascii="Times New Roman" w:hAnsi="Times New Roman" w:cs="Times New Roman"/>
          <w:b/>
          <w:sz w:val="28"/>
          <w:szCs w:val="28"/>
        </w:rPr>
        <w:t>6. Фінансове забезпечення Програми:</w:t>
      </w:r>
    </w:p>
    <w:p w:rsidR="002A1CA8" w:rsidRPr="002A1CA8" w:rsidRDefault="002A1CA8" w:rsidP="002A1CA8">
      <w:pPr>
        <w:spacing w:after="0" w:line="240" w:lineRule="auto"/>
        <w:ind w:left="360"/>
        <w:jc w:val="both"/>
        <w:rPr>
          <w:rFonts w:ascii="Times New Roman" w:hAnsi="Times New Roman" w:cs="Times New Roman"/>
          <w:b/>
          <w:sz w:val="28"/>
          <w:szCs w:val="28"/>
        </w:rPr>
      </w:pPr>
    </w:p>
    <w:p w:rsidR="002A1CA8" w:rsidRPr="002A1CA8" w:rsidRDefault="002A1CA8" w:rsidP="002A1CA8">
      <w:pPr>
        <w:spacing w:after="0" w:line="240" w:lineRule="auto"/>
        <w:ind w:left="-15"/>
        <w:jc w:val="both"/>
        <w:rPr>
          <w:rFonts w:ascii="Times New Roman" w:hAnsi="Times New Roman" w:cs="Times New Roman"/>
          <w:sz w:val="28"/>
          <w:szCs w:val="28"/>
        </w:rPr>
      </w:pPr>
      <w:r w:rsidRPr="002A1CA8">
        <w:rPr>
          <w:rFonts w:ascii="Times New Roman" w:hAnsi="Times New Roman" w:cs="Times New Roman"/>
          <w:sz w:val="28"/>
          <w:szCs w:val="28"/>
        </w:rPr>
        <w:t xml:space="preserve">            Фінансування Програми здійснюватиметься відповідно до Закону України «Про військовий обов’язок і військову службу», Бюджетного Кодексу України  за рахунок місцевого  бюджету та  інших джерел</w:t>
      </w:r>
      <w:r w:rsidR="00E23FE6">
        <w:rPr>
          <w:rFonts w:ascii="Times New Roman" w:hAnsi="Times New Roman" w:cs="Times New Roman"/>
          <w:sz w:val="28"/>
          <w:szCs w:val="28"/>
        </w:rPr>
        <w:t>,</w:t>
      </w:r>
      <w:r w:rsidRPr="002A1CA8">
        <w:rPr>
          <w:rFonts w:ascii="Times New Roman" w:hAnsi="Times New Roman" w:cs="Times New Roman"/>
          <w:sz w:val="28"/>
          <w:szCs w:val="28"/>
        </w:rPr>
        <w:t xml:space="preserve"> не заборонених чинним законодавством.</w:t>
      </w:r>
    </w:p>
    <w:p w:rsidR="002A1CA8" w:rsidRPr="002A1CA8" w:rsidRDefault="002A1CA8" w:rsidP="002A1CA8">
      <w:pPr>
        <w:spacing w:after="0" w:line="240" w:lineRule="auto"/>
        <w:ind w:left="-15"/>
        <w:jc w:val="both"/>
        <w:rPr>
          <w:rFonts w:ascii="Times New Roman" w:hAnsi="Times New Roman" w:cs="Times New Roman"/>
          <w:sz w:val="28"/>
          <w:szCs w:val="28"/>
        </w:rPr>
      </w:pPr>
      <w:r w:rsidRPr="002A1CA8">
        <w:rPr>
          <w:rFonts w:ascii="Times New Roman" w:hAnsi="Times New Roman" w:cs="Times New Roman"/>
          <w:sz w:val="28"/>
          <w:szCs w:val="28"/>
        </w:rPr>
        <w:tab/>
      </w:r>
      <w:r w:rsidRPr="002A1CA8">
        <w:rPr>
          <w:rFonts w:ascii="Times New Roman" w:hAnsi="Times New Roman" w:cs="Times New Roman"/>
          <w:sz w:val="28"/>
          <w:szCs w:val="28"/>
        </w:rPr>
        <w:tab/>
        <w:t xml:space="preserve">   Ресурсне забезпечення,  напрями діяльності та заходи Програми додаються. </w:t>
      </w:r>
    </w:p>
    <w:p w:rsidR="002A1CA8" w:rsidRPr="002A1CA8" w:rsidRDefault="002A1CA8" w:rsidP="002A1CA8">
      <w:pPr>
        <w:spacing w:after="0" w:line="240" w:lineRule="auto"/>
        <w:ind w:left="-15"/>
        <w:jc w:val="both"/>
        <w:rPr>
          <w:rFonts w:ascii="Times New Roman" w:hAnsi="Times New Roman" w:cs="Times New Roman"/>
          <w:sz w:val="28"/>
          <w:szCs w:val="28"/>
        </w:rPr>
      </w:pPr>
    </w:p>
    <w:p w:rsidR="002A1CA8" w:rsidRPr="002A1CA8" w:rsidRDefault="002A1CA8" w:rsidP="002A1CA8">
      <w:pPr>
        <w:pStyle w:val="ac"/>
        <w:ind w:left="1770"/>
        <w:rPr>
          <w:b/>
          <w:szCs w:val="28"/>
        </w:rPr>
      </w:pPr>
      <w:r w:rsidRPr="002A1CA8">
        <w:rPr>
          <w:b/>
          <w:szCs w:val="28"/>
        </w:rPr>
        <w:t>7.  Очікувані  результати реалізації Програми:</w:t>
      </w:r>
    </w:p>
    <w:p w:rsidR="002A1CA8" w:rsidRPr="002A1CA8" w:rsidRDefault="002A1CA8" w:rsidP="002A1CA8">
      <w:pPr>
        <w:pStyle w:val="ac"/>
        <w:rPr>
          <w:szCs w:val="28"/>
        </w:rPr>
      </w:pPr>
    </w:p>
    <w:p w:rsidR="002A1CA8" w:rsidRPr="002A1CA8" w:rsidRDefault="002A1CA8" w:rsidP="002A1CA8">
      <w:pPr>
        <w:pStyle w:val="ac"/>
        <w:rPr>
          <w:szCs w:val="28"/>
        </w:rPr>
      </w:pPr>
      <w:r w:rsidRPr="002A1CA8">
        <w:rPr>
          <w:szCs w:val="28"/>
        </w:rPr>
        <w:t>Результатом виконання програми є :</w:t>
      </w:r>
    </w:p>
    <w:p w:rsidR="002A1CA8" w:rsidRPr="002A1CA8" w:rsidRDefault="002A1CA8" w:rsidP="002A1CA8">
      <w:pPr>
        <w:pStyle w:val="ac"/>
        <w:numPr>
          <w:ilvl w:val="0"/>
          <w:numId w:val="19"/>
        </w:numPr>
        <w:tabs>
          <w:tab w:val="clear" w:pos="1125"/>
          <w:tab w:val="num" w:pos="360"/>
        </w:tabs>
        <w:ind w:left="360" w:firstLine="0"/>
        <w:rPr>
          <w:szCs w:val="28"/>
        </w:rPr>
      </w:pPr>
      <w:r w:rsidRPr="002A1CA8">
        <w:rPr>
          <w:szCs w:val="28"/>
        </w:rPr>
        <w:t>утвердження патріотизму до Держави, в якій створюються умови вивчення основ допризовної підготовки молоді, військово-патріотичного виховання, основ нормативно-правових актів розбудови Збройних Сил України та участі їх в миротворчих акціях;</w:t>
      </w:r>
    </w:p>
    <w:p w:rsidR="002A1CA8" w:rsidRPr="002A1CA8" w:rsidRDefault="002A1CA8" w:rsidP="002A1CA8">
      <w:pPr>
        <w:pStyle w:val="ac"/>
        <w:numPr>
          <w:ilvl w:val="0"/>
          <w:numId w:val="19"/>
        </w:numPr>
        <w:tabs>
          <w:tab w:val="clear" w:pos="1125"/>
          <w:tab w:val="num" w:pos="360"/>
        </w:tabs>
        <w:ind w:left="360" w:firstLine="0"/>
        <w:rPr>
          <w:szCs w:val="28"/>
        </w:rPr>
      </w:pPr>
      <w:r w:rsidRPr="002A1CA8">
        <w:rPr>
          <w:szCs w:val="28"/>
        </w:rPr>
        <w:t>створення умов для реалізації творчого потенціалу молоді, спрямованого на  духовний, моральний та фізичний розвиток;</w:t>
      </w:r>
    </w:p>
    <w:p w:rsidR="002A1CA8" w:rsidRPr="002A1CA8" w:rsidRDefault="002A1CA8" w:rsidP="002A1CA8">
      <w:pPr>
        <w:pStyle w:val="ac"/>
        <w:numPr>
          <w:ilvl w:val="0"/>
          <w:numId w:val="19"/>
        </w:numPr>
        <w:tabs>
          <w:tab w:val="clear" w:pos="1125"/>
        </w:tabs>
        <w:ind w:left="360" w:firstLine="0"/>
        <w:rPr>
          <w:szCs w:val="28"/>
        </w:rPr>
      </w:pPr>
      <w:r w:rsidRPr="002A1CA8">
        <w:rPr>
          <w:szCs w:val="28"/>
        </w:rPr>
        <w:t>збільшення кількості молодих людей, які займатимуться різними видами робіт військово-патріотичного, військово-технічного напрямку та які виявлять бажання пов’язати  своє подальше життя зі службою в Збройних Силах України  в тому числі і на контрактній основі;</w:t>
      </w:r>
    </w:p>
    <w:p w:rsidR="002A1CA8" w:rsidRPr="002A1CA8" w:rsidRDefault="002A1CA8" w:rsidP="002A1CA8">
      <w:pPr>
        <w:pStyle w:val="ac"/>
        <w:numPr>
          <w:ilvl w:val="0"/>
          <w:numId w:val="19"/>
        </w:numPr>
        <w:tabs>
          <w:tab w:val="clear" w:pos="1125"/>
          <w:tab w:val="num" w:pos="360"/>
        </w:tabs>
        <w:ind w:left="360" w:firstLine="0"/>
        <w:rPr>
          <w:szCs w:val="28"/>
        </w:rPr>
      </w:pPr>
      <w:r w:rsidRPr="002A1CA8">
        <w:rPr>
          <w:szCs w:val="28"/>
        </w:rPr>
        <w:t>підвищення рівня патріотичног</w:t>
      </w:r>
      <w:r w:rsidR="00E23FE6">
        <w:rPr>
          <w:szCs w:val="28"/>
        </w:rPr>
        <w:t xml:space="preserve">о виховання молоді в </w:t>
      </w:r>
      <w:r w:rsidRPr="002A1CA8">
        <w:rPr>
          <w:szCs w:val="28"/>
        </w:rPr>
        <w:t>закладах</w:t>
      </w:r>
      <w:r w:rsidR="00E23FE6">
        <w:rPr>
          <w:szCs w:val="28"/>
        </w:rPr>
        <w:t xml:space="preserve"> освіти</w:t>
      </w:r>
      <w:r w:rsidRPr="002A1CA8">
        <w:rPr>
          <w:szCs w:val="28"/>
        </w:rPr>
        <w:t>, її позитивного ставлення і готовності до військової служби та навчання у вищих військових навчальних закладах;</w:t>
      </w:r>
    </w:p>
    <w:p w:rsidR="002A1CA8" w:rsidRPr="002A1CA8" w:rsidRDefault="002A1CA8" w:rsidP="002A1CA8">
      <w:pPr>
        <w:pStyle w:val="ac"/>
        <w:numPr>
          <w:ilvl w:val="0"/>
          <w:numId w:val="19"/>
        </w:numPr>
        <w:tabs>
          <w:tab w:val="clear" w:pos="1125"/>
          <w:tab w:val="num" w:pos="360"/>
        </w:tabs>
        <w:ind w:left="360" w:firstLine="0"/>
        <w:rPr>
          <w:szCs w:val="28"/>
        </w:rPr>
      </w:pPr>
      <w:r w:rsidRPr="002A1CA8">
        <w:rPr>
          <w:szCs w:val="28"/>
        </w:rPr>
        <w:lastRenderedPageBreak/>
        <w:t>створення додаткових робочих місць за рахунок переходу Збройних Сил України на комплектування військових підрозділів на контрактній основі.</w:t>
      </w:r>
    </w:p>
    <w:p w:rsidR="002A1CA8" w:rsidRPr="002A1CA8" w:rsidRDefault="002A1CA8" w:rsidP="002A1CA8">
      <w:pPr>
        <w:spacing w:after="0" w:line="240" w:lineRule="auto"/>
        <w:jc w:val="both"/>
        <w:rPr>
          <w:rFonts w:ascii="Times New Roman" w:hAnsi="Times New Roman" w:cs="Times New Roman"/>
          <w:sz w:val="28"/>
          <w:szCs w:val="28"/>
        </w:rPr>
      </w:pPr>
    </w:p>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 </w:t>
      </w:r>
    </w:p>
    <w:p w:rsidR="002A1CA8" w:rsidRPr="002A1CA8" w:rsidRDefault="002A1CA8" w:rsidP="002A1CA8">
      <w:pPr>
        <w:tabs>
          <w:tab w:val="left" w:pos="0"/>
        </w:tabs>
        <w:spacing w:after="0" w:line="240" w:lineRule="auto"/>
        <w:ind w:firstLine="420"/>
        <w:rPr>
          <w:rFonts w:ascii="Times New Roman" w:hAnsi="Times New Roman" w:cs="Times New Roman"/>
          <w:sz w:val="28"/>
          <w:szCs w:val="28"/>
        </w:rPr>
      </w:pPr>
      <w:r w:rsidRPr="002A1CA8">
        <w:rPr>
          <w:rFonts w:ascii="Times New Roman" w:hAnsi="Times New Roman" w:cs="Times New Roman"/>
          <w:sz w:val="28"/>
          <w:szCs w:val="28"/>
        </w:rPr>
        <w:t xml:space="preserve">        Селищний голова</w:t>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t xml:space="preserve">             Л.П. </w:t>
      </w:r>
      <w:proofErr w:type="spellStart"/>
      <w:r w:rsidRPr="002A1CA8">
        <w:rPr>
          <w:rFonts w:ascii="Times New Roman" w:hAnsi="Times New Roman" w:cs="Times New Roman"/>
          <w:sz w:val="28"/>
          <w:szCs w:val="28"/>
        </w:rPr>
        <w:t>Милашевич</w:t>
      </w:r>
      <w:proofErr w:type="spellEnd"/>
    </w:p>
    <w:p w:rsidR="002A1CA8" w:rsidRPr="002A1CA8" w:rsidRDefault="002A1CA8" w:rsidP="002A1CA8">
      <w:pPr>
        <w:spacing w:after="0" w:line="240" w:lineRule="auto"/>
        <w:jc w:val="both"/>
        <w:rPr>
          <w:rFonts w:ascii="Times New Roman" w:hAnsi="Times New Roman" w:cs="Times New Roman"/>
          <w:sz w:val="28"/>
          <w:szCs w:val="28"/>
        </w:rPr>
      </w:pPr>
    </w:p>
    <w:p w:rsidR="002A1CA8" w:rsidRPr="002A1CA8" w:rsidRDefault="002A1CA8" w:rsidP="002A1CA8">
      <w:pPr>
        <w:spacing w:after="0" w:line="240" w:lineRule="auto"/>
        <w:jc w:val="both"/>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br w:type="page"/>
      </w: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r w:rsidRPr="002A1CA8">
        <w:rPr>
          <w:rFonts w:ascii="Times New Roman" w:hAnsi="Times New Roman" w:cs="Times New Roman"/>
          <w:sz w:val="28"/>
          <w:szCs w:val="28"/>
        </w:rPr>
        <w:t>Додаток 1</w:t>
      </w:r>
    </w:p>
    <w:p w:rsidR="002A1CA8" w:rsidRPr="002A1CA8" w:rsidRDefault="002A1CA8" w:rsidP="002A1CA8">
      <w:pPr>
        <w:pStyle w:val="aa"/>
        <w:ind w:left="4080"/>
        <w:rPr>
          <w:szCs w:val="28"/>
        </w:rPr>
      </w:pPr>
      <w:r w:rsidRPr="002A1CA8">
        <w:rPr>
          <w:szCs w:val="28"/>
        </w:rPr>
        <w:t>до Програми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p>
    <w:p w:rsidR="002A1CA8" w:rsidRDefault="00360C27" w:rsidP="00360C27">
      <w:pPr>
        <w:tabs>
          <w:tab w:val="left" w:pos="1560"/>
        </w:tabs>
        <w:spacing w:after="0" w:line="240" w:lineRule="auto"/>
        <w:rPr>
          <w:rFonts w:ascii="Times New Roman" w:hAnsi="Times New Roman" w:cs="Times New Roman"/>
          <w:sz w:val="28"/>
          <w:szCs w:val="28"/>
        </w:rPr>
      </w:pPr>
      <w:r>
        <w:rPr>
          <w:rFonts w:ascii="Times New Roman" w:hAnsi="Times New Roman" w:cs="Times New Roman"/>
          <w:sz w:val="28"/>
          <w:szCs w:val="28"/>
        </w:rPr>
        <w:tab/>
      </w:r>
    </w:p>
    <w:p w:rsidR="00360C27" w:rsidRDefault="00360C27" w:rsidP="00360C27">
      <w:pPr>
        <w:tabs>
          <w:tab w:val="left" w:pos="1560"/>
        </w:tabs>
        <w:spacing w:after="0" w:line="240" w:lineRule="auto"/>
        <w:rPr>
          <w:rFonts w:ascii="Times New Roman" w:hAnsi="Times New Roman" w:cs="Times New Roman"/>
          <w:sz w:val="28"/>
          <w:szCs w:val="28"/>
        </w:rPr>
      </w:pPr>
    </w:p>
    <w:p w:rsidR="00E23FE6" w:rsidRPr="002A1CA8" w:rsidRDefault="00E23FE6" w:rsidP="002A1CA8">
      <w:pPr>
        <w:spacing w:after="0" w:line="240" w:lineRule="auto"/>
        <w:jc w:val="right"/>
        <w:rPr>
          <w:rFonts w:ascii="Times New Roman" w:hAnsi="Times New Roman" w:cs="Times New Roman"/>
          <w:sz w:val="28"/>
          <w:szCs w:val="28"/>
        </w:rPr>
      </w:pPr>
    </w:p>
    <w:p w:rsidR="002A1CA8" w:rsidRPr="002A1CA8" w:rsidRDefault="002A1CA8" w:rsidP="002A1CA8">
      <w:pPr>
        <w:pStyle w:val="aa"/>
        <w:jc w:val="center"/>
        <w:rPr>
          <w:b/>
          <w:szCs w:val="28"/>
        </w:rPr>
      </w:pPr>
      <w:r w:rsidRPr="002A1CA8">
        <w:rPr>
          <w:b/>
          <w:szCs w:val="28"/>
        </w:rPr>
        <w:t>Напрямки діяльності та заходи Програми військово-патріотичного виховання, підготовки молоді до військової служби,  пропагування військової служби за контрактом в Збройних Силах України Семенівської селищної територіальної громади н</w:t>
      </w:r>
      <w:r w:rsidR="00E23FE6">
        <w:rPr>
          <w:b/>
          <w:szCs w:val="28"/>
        </w:rPr>
        <w:t>а період з 2021року по 2025 рік</w:t>
      </w:r>
    </w:p>
    <w:p w:rsidR="002A1CA8" w:rsidRPr="002A1CA8" w:rsidRDefault="002A1CA8" w:rsidP="002A1CA8">
      <w:pPr>
        <w:spacing w:after="0" w:line="240" w:lineRule="auto"/>
        <w:jc w:val="both"/>
        <w:rPr>
          <w:rFonts w:ascii="Times New Roman" w:hAnsi="Times New Roman" w:cs="Times New Roman"/>
          <w:b/>
          <w:sz w:val="28"/>
          <w:szCs w:val="28"/>
        </w:rPr>
      </w:pPr>
    </w:p>
    <w:p w:rsidR="002A1CA8" w:rsidRPr="002A1CA8" w:rsidRDefault="002A1CA8" w:rsidP="002A1CA8">
      <w:pPr>
        <w:spacing w:after="0" w:line="240" w:lineRule="auto"/>
        <w:jc w:val="both"/>
        <w:rPr>
          <w:rFonts w:ascii="Times New Roman" w:hAnsi="Times New Roman" w:cs="Times New Roman"/>
          <w:sz w:val="28"/>
          <w:szCs w:val="28"/>
        </w:rPr>
      </w:pPr>
    </w:p>
    <w:tbl>
      <w:tblPr>
        <w:tblW w:w="10032" w:type="dxa"/>
        <w:jc w:val="center"/>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3"/>
        <w:gridCol w:w="4454"/>
        <w:gridCol w:w="1559"/>
        <w:gridCol w:w="2126"/>
        <w:gridCol w:w="1323"/>
        <w:gridCol w:w="7"/>
      </w:tblGrid>
      <w:tr w:rsidR="002A1CA8" w:rsidRPr="002A1CA8" w:rsidTr="00E246BE">
        <w:trPr>
          <w:gridAfter w:val="1"/>
          <w:wAfter w:w="7" w:type="dxa"/>
          <w:jc w:val="center"/>
        </w:trPr>
        <w:tc>
          <w:tcPr>
            <w:tcW w:w="10025" w:type="dxa"/>
            <w:gridSpan w:val="5"/>
          </w:tcPr>
          <w:p w:rsidR="002A1CA8" w:rsidRPr="002A1CA8" w:rsidRDefault="002A1CA8" w:rsidP="002A1CA8">
            <w:p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І. Організація та матеріально-технічне забезпечення військово-патріотичного виховання молоді.</w:t>
            </w:r>
          </w:p>
        </w:tc>
      </w:tr>
      <w:tr w:rsidR="002A1CA8" w:rsidRPr="002A1CA8" w:rsidTr="00E23FE6">
        <w:trPr>
          <w:jc w:val="center"/>
        </w:trPr>
        <w:tc>
          <w:tcPr>
            <w:tcW w:w="563" w:type="dxa"/>
            <w:vAlign w:val="center"/>
          </w:tcPr>
          <w:p w:rsidR="002A1CA8" w:rsidRPr="002A1CA8" w:rsidRDefault="002A1CA8" w:rsidP="002A1CA8">
            <w:pPr>
              <w:spacing w:after="0" w:line="240" w:lineRule="auto"/>
              <w:jc w:val="center"/>
              <w:rPr>
                <w:rFonts w:ascii="Times New Roman" w:hAnsi="Times New Roman" w:cs="Times New Roman"/>
                <w:sz w:val="28"/>
                <w:szCs w:val="28"/>
              </w:rPr>
            </w:pP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 з/п</w:t>
            </w:r>
          </w:p>
        </w:tc>
        <w:tc>
          <w:tcPr>
            <w:tcW w:w="4454" w:type="dxa"/>
            <w:vAlign w:val="center"/>
          </w:tcPr>
          <w:p w:rsidR="002A1CA8" w:rsidRPr="002A1CA8" w:rsidRDefault="002A1CA8" w:rsidP="002A1CA8">
            <w:pPr>
              <w:spacing w:after="0" w:line="240" w:lineRule="auto"/>
              <w:jc w:val="center"/>
              <w:rPr>
                <w:rFonts w:ascii="Times New Roman" w:hAnsi="Times New Roman" w:cs="Times New Roman"/>
                <w:sz w:val="28"/>
                <w:szCs w:val="28"/>
              </w:rPr>
            </w:pP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Зміст заходу</w:t>
            </w:r>
          </w:p>
        </w:tc>
        <w:tc>
          <w:tcPr>
            <w:tcW w:w="1559" w:type="dxa"/>
            <w:vAlign w:val="center"/>
          </w:tcPr>
          <w:p w:rsidR="002A1CA8" w:rsidRPr="002A1CA8" w:rsidRDefault="002A1CA8" w:rsidP="002A1CA8">
            <w:pPr>
              <w:spacing w:after="0" w:line="240" w:lineRule="auto"/>
              <w:jc w:val="center"/>
              <w:rPr>
                <w:rFonts w:ascii="Times New Roman" w:hAnsi="Times New Roman" w:cs="Times New Roman"/>
                <w:sz w:val="28"/>
                <w:szCs w:val="28"/>
              </w:rPr>
            </w:pP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Термін виконання</w:t>
            </w:r>
          </w:p>
        </w:tc>
        <w:tc>
          <w:tcPr>
            <w:tcW w:w="2126" w:type="dxa"/>
            <w:vAlign w:val="center"/>
          </w:tcPr>
          <w:p w:rsidR="002A1CA8" w:rsidRPr="002A1CA8" w:rsidRDefault="002A1CA8" w:rsidP="002A1CA8">
            <w:pPr>
              <w:spacing w:after="0" w:line="240" w:lineRule="auto"/>
              <w:jc w:val="center"/>
              <w:rPr>
                <w:rFonts w:ascii="Times New Roman" w:hAnsi="Times New Roman" w:cs="Times New Roman"/>
                <w:sz w:val="28"/>
                <w:szCs w:val="28"/>
              </w:rPr>
            </w:pP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Відповідальний за виконання</w:t>
            </w:r>
          </w:p>
        </w:tc>
        <w:tc>
          <w:tcPr>
            <w:tcW w:w="1330" w:type="dxa"/>
            <w:gridSpan w:val="2"/>
            <w:vAlign w:val="center"/>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Обсяги фінансування всього (</w:t>
            </w:r>
            <w:proofErr w:type="spellStart"/>
            <w:r w:rsidRPr="002A1CA8">
              <w:rPr>
                <w:rFonts w:ascii="Times New Roman" w:hAnsi="Times New Roman" w:cs="Times New Roman"/>
                <w:sz w:val="28"/>
                <w:szCs w:val="28"/>
              </w:rPr>
              <w:t>тис.грн</w:t>
            </w:r>
            <w:proofErr w:type="spellEnd"/>
            <w:r w:rsidRPr="002A1CA8">
              <w:rPr>
                <w:rFonts w:ascii="Times New Roman" w:hAnsi="Times New Roman" w:cs="Times New Roman"/>
                <w:sz w:val="28"/>
                <w:szCs w:val="28"/>
              </w:rPr>
              <w:t>)</w:t>
            </w:r>
          </w:p>
        </w:tc>
      </w:tr>
      <w:tr w:rsidR="002A1CA8" w:rsidRPr="002A1CA8" w:rsidTr="00E23FE6">
        <w:trPr>
          <w:jc w:val="center"/>
        </w:trPr>
        <w:tc>
          <w:tcPr>
            <w:tcW w:w="563"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1.</w:t>
            </w:r>
          </w:p>
        </w:tc>
        <w:tc>
          <w:tcPr>
            <w:tcW w:w="4454"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Проведення  змагань допризовної та призовної молоді з військово-прикладних видів спорту, взаємодія з організаціями українського козацтва, громадськими організаціями (у тому числі учасників АТО/ООС).</w:t>
            </w:r>
          </w:p>
        </w:tc>
        <w:tc>
          <w:tcPr>
            <w:tcW w:w="1559" w:type="dxa"/>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Відділ освіти, сім’ї, молоді та спорту,</w:t>
            </w:r>
          </w:p>
          <w:p w:rsidR="002A1CA8" w:rsidRPr="002A1CA8" w:rsidRDefault="00E246BE" w:rsidP="002A1CA8">
            <w:pPr>
              <w:spacing w:after="0" w:line="240" w:lineRule="auto"/>
              <w:rPr>
                <w:rFonts w:ascii="Times New Roman" w:hAnsi="Times New Roman" w:cs="Times New Roman"/>
                <w:sz w:val="28"/>
                <w:szCs w:val="28"/>
              </w:rPr>
            </w:pPr>
            <w:proofErr w:type="spellStart"/>
            <w:r w:rsidRPr="00E246BE">
              <w:rPr>
                <w:rFonts w:ascii="Times New Roman" w:hAnsi="Times New Roman" w:cs="Times New Roman"/>
                <w:sz w:val="28"/>
                <w:szCs w:val="28"/>
                <w:lang w:val="ru-RU"/>
              </w:rPr>
              <w:t>Семенівський</w:t>
            </w:r>
            <w:proofErr w:type="spellEnd"/>
            <w:r w:rsidRPr="00E246BE">
              <w:rPr>
                <w:rFonts w:ascii="Times New Roman" w:hAnsi="Times New Roman" w:cs="Times New Roman"/>
                <w:sz w:val="28"/>
                <w:szCs w:val="28"/>
                <w:lang w:val="ru-RU"/>
              </w:rPr>
              <w:t xml:space="preserve"> РТЦКС</w:t>
            </w:r>
            <w:r w:rsidR="002A1CA8" w:rsidRPr="00E246BE">
              <w:rPr>
                <w:rFonts w:ascii="Times New Roman" w:hAnsi="Times New Roman" w:cs="Times New Roman"/>
                <w:sz w:val="28"/>
                <w:szCs w:val="28"/>
                <w:lang w:val="ru-RU"/>
              </w:rPr>
              <w:t>,</w:t>
            </w:r>
            <w:r w:rsidR="002A1CA8" w:rsidRPr="002A1CA8">
              <w:rPr>
                <w:rFonts w:ascii="Times New Roman" w:hAnsi="Times New Roman" w:cs="Times New Roman"/>
                <w:sz w:val="28"/>
                <w:szCs w:val="28"/>
                <w:lang w:val="ru-RU"/>
              </w:rPr>
              <w:t xml:space="preserve"> </w:t>
            </w:r>
            <w:proofErr w:type="spellStart"/>
            <w:r w:rsidR="002A1CA8" w:rsidRPr="002A1CA8">
              <w:rPr>
                <w:rFonts w:ascii="Times New Roman" w:hAnsi="Times New Roman" w:cs="Times New Roman"/>
                <w:sz w:val="28"/>
                <w:szCs w:val="28"/>
                <w:lang w:val="ru-RU"/>
              </w:rPr>
              <w:t>керівники</w:t>
            </w:r>
            <w:proofErr w:type="spellEnd"/>
            <w:r w:rsidR="002A1CA8" w:rsidRPr="002A1CA8">
              <w:rPr>
                <w:rFonts w:ascii="Times New Roman" w:hAnsi="Times New Roman" w:cs="Times New Roman"/>
                <w:sz w:val="28"/>
                <w:szCs w:val="28"/>
                <w:lang w:val="ru-RU"/>
              </w:rPr>
              <w:t xml:space="preserve"> ЗЗСО</w:t>
            </w:r>
          </w:p>
          <w:p w:rsidR="002A1CA8" w:rsidRPr="002A1CA8" w:rsidRDefault="002A1CA8" w:rsidP="002A1CA8">
            <w:pPr>
              <w:spacing w:after="0" w:line="240" w:lineRule="auto"/>
              <w:rPr>
                <w:rFonts w:ascii="Times New Roman" w:hAnsi="Times New Roman" w:cs="Times New Roman"/>
                <w:sz w:val="28"/>
                <w:szCs w:val="28"/>
              </w:rPr>
            </w:pPr>
          </w:p>
        </w:tc>
        <w:tc>
          <w:tcPr>
            <w:tcW w:w="1330" w:type="dxa"/>
            <w:gridSpan w:val="2"/>
          </w:tcPr>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5,0</w:t>
            </w:r>
          </w:p>
        </w:tc>
      </w:tr>
      <w:tr w:rsidR="002A1CA8" w:rsidRPr="002A1CA8" w:rsidTr="00E23FE6">
        <w:trPr>
          <w:jc w:val="center"/>
        </w:trPr>
        <w:tc>
          <w:tcPr>
            <w:tcW w:w="563"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2.</w:t>
            </w:r>
          </w:p>
        </w:tc>
        <w:tc>
          <w:tcPr>
            <w:tcW w:w="4454"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Відзначення державних свят та урочистостей, пов’язаних з боротьбою українського народу за свободу і незалежність Держави з використанням українських народних традицій та звичаїв ветеранів громадських організацій національно-патріотичного спрямування, громадських організацій учасників АТО/ООС</w:t>
            </w:r>
          </w:p>
        </w:tc>
        <w:tc>
          <w:tcPr>
            <w:tcW w:w="1559" w:type="dxa"/>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p w:rsidR="002A1CA8" w:rsidRPr="002A1CA8" w:rsidRDefault="002A1CA8" w:rsidP="002A1CA8">
            <w:pPr>
              <w:spacing w:after="0" w:line="240" w:lineRule="auto"/>
              <w:jc w:val="center"/>
              <w:rPr>
                <w:rFonts w:ascii="Times New Roman" w:hAnsi="Times New Roman" w:cs="Times New Roman"/>
                <w:sz w:val="28"/>
                <w:szCs w:val="28"/>
              </w:rPr>
            </w:pPr>
          </w:p>
        </w:tc>
        <w:tc>
          <w:tcPr>
            <w:tcW w:w="2126"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Відділ культури та дозвілля, відділ освіти, сім’ї, молоді та спорту,</w:t>
            </w:r>
          </w:p>
          <w:p w:rsidR="002A1CA8" w:rsidRPr="002A1CA8" w:rsidRDefault="00E246BE" w:rsidP="002A1CA8">
            <w:pPr>
              <w:spacing w:after="0" w:line="240" w:lineRule="auto"/>
              <w:rPr>
                <w:rFonts w:ascii="Times New Roman" w:hAnsi="Times New Roman" w:cs="Times New Roman"/>
                <w:sz w:val="28"/>
                <w:szCs w:val="28"/>
              </w:rPr>
            </w:pPr>
            <w:proofErr w:type="spellStart"/>
            <w:r w:rsidRPr="00E246BE">
              <w:rPr>
                <w:rFonts w:ascii="Times New Roman" w:hAnsi="Times New Roman" w:cs="Times New Roman"/>
                <w:sz w:val="28"/>
                <w:szCs w:val="28"/>
                <w:lang w:val="ru-RU"/>
              </w:rPr>
              <w:t>Семенівський</w:t>
            </w:r>
            <w:proofErr w:type="spellEnd"/>
            <w:r w:rsidRPr="00E246BE">
              <w:rPr>
                <w:rFonts w:ascii="Times New Roman" w:hAnsi="Times New Roman" w:cs="Times New Roman"/>
                <w:sz w:val="28"/>
                <w:szCs w:val="28"/>
                <w:lang w:val="ru-RU"/>
              </w:rPr>
              <w:t xml:space="preserve"> РТЦКС</w:t>
            </w:r>
          </w:p>
        </w:tc>
        <w:tc>
          <w:tcPr>
            <w:tcW w:w="1330" w:type="dxa"/>
            <w:gridSpan w:val="2"/>
          </w:tcPr>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5,0</w:t>
            </w:r>
          </w:p>
        </w:tc>
      </w:tr>
      <w:tr w:rsidR="002A1CA8" w:rsidRPr="002A1CA8" w:rsidTr="00E23FE6">
        <w:trPr>
          <w:jc w:val="center"/>
        </w:trPr>
        <w:tc>
          <w:tcPr>
            <w:tcW w:w="563"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3.</w:t>
            </w:r>
          </w:p>
        </w:tc>
        <w:tc>
          <w:tcPr>
            <w:tcW w:w="4454"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Проведення навчально-польових зборів серед допризовної та призовної молоді з метою закріплення, оцінювання та вдосконалення навичок, набутих </w:t>
            </w:r>
            <w:r w:rsidRPr="002A1CA8">
              <w:rPr>
                <w:rFonts w:ascii="Times New Roman" w:hAnsi="Times New Roman" w:cs="Times New Roman"/>
                <w:sz w:val="28"/>
                <w:szCs w:val="28"/>
              </w:rPr>
              <w:lastRenderedPageBreak/>
              <w:t>учнями (студентами) упродовж навчального року. Доставка юнаків на стрільбище. Проведення навчальних стрільб та екскурсій по військовим частинам.</w:t>
            </w:r>
          </w:p>
        </w:tc>
        <w:tc>
          <w:tcPr>
            <w:tcW w:w="1559" w:type="dxa"/>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lastRenderedPageBreak/>
              <w:t>2021</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Відділ  освіти, сім’ї, молоді та спорту,</w:t>
            </w:r>
          </w:p>
          <w:p w:rsidR="002A1CA8" w:rsidRPr="002A1CA8" w:rsidRDefault="00E246BE" w:rsidP="002A1CA8">
            <w:pPr>
              <w:spacing w:after="0" w:line="240" w:lineRule="auto"/>
              <w:rPr>
                <w:rFonts w:ascii="Times New Roman" w:hAnsi="Times New Roman" w:cs="Times New Roman"/>
                <w:sz w:val="28"/>
                <w:szCs w:val="28"/>
              </w:rPr>
            </w:pPr>
            <w:proofErr w:type="spellStart"/>
            <w:r w:rsidRPr="00E246BE">
              <w:rPr>
                <w:rFonts w:ascii="Times New Roman" w:hAnsi="Times New Roman" w:cs="Times New Roman"/>
                <w:sz w:val="28"/>
                <w:szCs w:val="28"/>
                <w:lang w:val="ru-RU"/>
              </w:rPr>
              <w:t>Семенівський</w:t>
            </w:r>
            <w:proofErr w:type="spellEnd"/>
            <w:r w:rsidRPr="00E246BE">
              <w:rPr>
                <w:rFonts w:ascii="Times New Roman" w:hAnsi="Times New Roman" w:cs="Times New Roman"/>
                <w:sz w:val="28"/>
                <w:szCs w:val="28"/>
                <w:lang w:val="ru-RU"/>
              </w:rPr>
              <w:t xml:space="preserve"> РТЦКС</w:t>
            </w:r>
            <w:r w:rsidR="002A1CA8" w:rsidRPr="002A1CA8">
              <w:rPr>
                <w:rFonts w:ascii="Times New Roman" w:hAnsi="Times New Roman" w:cs="Times New Roman"/>
                <w:sz w:val="28"/>
                <w:szCs w:val="28"/>
                <w:lang w:val="ru-RU"/>
              </w:rPr>
              <w:t xml:space="preserve">, </w:t>
            </w:r>
            <w:proofErr w:type="spellStart"/>
            <w:r w:rsidR="002A1CA8" w:rsidRPr="002A1CA8">
              <w:rPr>
                <w:rFonts w:ascii="Times New Roman" w:hAnsi="Times New Roman" w:cs="Times New Roman"/>
                <w:sz w:val="28"/>
                <w:szCs w:val="28"/>
                <w:lang w:val="ru-RU"/>
              </w:rPr>
              <w:lastRenderedPageBreak/>
              <w:t>керівники</w:t>
            </w:r>
            <w:proofErr w:type="spellEnd"/>
            <w:r w:rsidR="002A1CA8" w:rsidRPr="002A1CA8">
              <w:rPr>
                <w:rFonts w:ascii="Times New Roman" w:hAnsi="Times New Roman" w:cs="Times New Roman"/>
                <w:sz w:val="28"/>
                <w:szCs w:val="28"/>
                <w:lang w:val="ru-RU"/>
              </w:rPr>
              <w:t xml:space="preserve"> ЗЗСО</w:t>
            </w:r>
          </w:p>
          <w:p w:rsidR="002A1CA8" w:rsidRPr="002A1CA8" w:rsidRDefault="002A1CA8" w:rsidP="002A1CA8">
            <w:pPr>
              <w:spacing w:after="0" w:line="240" w:lineRule="auto"/>
              <w:jc w:val="both"/>
              <w:rPr>
                <w:rFonts w:ascii="Times New Roman" w:hAnsi="Times New Roman" w:cs="Times New Roman"/>
                <w:sz w:val="28"/>
                <w:szCs w:val="28"/>
              </w:rPr>
            </w:pPr>
          </w:p>
        </w:tc>
        <w:tc>
          <w:tcPr>
            <w:tcW w:w="1330" w:type="dxa"/>
            <w:gridSpan w:val="2"/>
          </w:tcPr>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lastRenderedPageBreak/>
              <w:t>5,0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5,0</w:t>
            </w:r>
          </w:p>
        </w:tc>
      </w:tr>
      <w:tr w:rsidR="002A1CA8" w:rsidRPr="002A1CA8" w:rsidTr="00E23FE6">
        <w:trPr>
          <w:jc w:val="center"/>
        </w:trPr>
        <w:tc>
          <w:tcPr>
            <w:tcW w:w="563"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lastRenderedPageBreak/>
              <w:t>4.</w:t>
            </w:r>
          </w:p>
        </w:tc>
        <w:tc>
          <w:tcPr>
            <w:tcW w:w="4454"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Проведення урочистих проводів призовників на строкову службу до лав Збройних Сил України</w:t>
            </w:r>
          </w:p>
        </w:tc>
        <w:tc>
          <w:tcPr>
            <w:tcW w:w="1559" w:type="dxa"/>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Відділ культури та дозвілля, відділ освіти, сім’ї, молоді та спорту, </w:t>
            </w:r>
          </w:p>
          <w:p w:rsidR="002A1CA8" w:rsidRPr="002A1CA8" w:rsidRDefault="00E246BE" w:rsidP="002A1CA8">
            <w:pPr>
              <w:spacing w:after="0" w:line="240" w:lineRule="auto"/>
              <w:rPr>
                <w:rFonts w:ascii="Times New Roman" w:hAnsi="Times New Roman" w:cs="Times New Roman"/>
                <w:sz w:val="28"/>
                <w:szCs w:val="28"/>
              </w:rPr>
            </w:pPr>
            <w:proofErr w:type="spellStart"/>
            <w:r w:rsidRPr="00E246BE">
              <w:rPr>
                <w:rFonts w:ascii="Times New Roman" w:hAnsi="Times New Roman" w:cs="Times New Roman"/>
                <w:sz w:val="28"/>
                <w:szCs w:val="28"/>
                <w:lang w:val="ru-RU"/>
              </w:rPr>
              <w:t>Семенівський</w:t>
            </w:r>
            <w:proofErr w:type="spellEnd"/>
            <w:r w:rsidRPr="00E246BE">
              <w:rPr>
                <w:rFonts w:ascii="Times New Roman" w:hAnsi="Times New Roman" w:cs="Times New Roman"/>
                <w:sz w:val="28"/>
                <w:szCs w:val="28"/>
                <w:lang w:val="ru-RU"/>
              </w:rPr>
              <w:t xml:space="preserve"> РТЦКС</w:t>
            </w:r>
            <w:r w:rsidR="002A1CA8" w:rsidRPr="002A1CA8">
              <w:rPr>
                <w:rFonts w:ascii="Times New Roman" w:hAnsi="Times New Roman" w:cs="Times New Roman"/>
                <w:sz w:val="28"/>
                <w:szCs w:val="28"/>
                <w:lang w:val="ru-RU"/>
              </w:rPr>
              <w:t xml:space="preserve">, </w:t>
            </w:r>
            <w:proofErr w:type="spellStart"/>
            <w:r w:rsidR="002A1CA8" w:rsidRPr="002A1CA8">
              <w:rPr>
                <w:rFonts w:ascii="Times New Roman" w:hAnsi="Times New Roman" w:cs="Times New Roman"/>
                <w:sz w:val="28"/>
                <w:szCs w:val="28"/>
                <w:lang w:val="ru-RU"/>
              </w:rPr>
              <w:t>керівники</w:t>
            </w:r>
            <w:proofErr w:type="spellEnd"/>
            <w:r w:rsidR="002A1CA8" w:rsidRPr="002A1CA8">
              <w:rPr>
                <w:rFonts w:ascii="Times New Roman" w:hAnsi="Times New Roman" w:cs="Times New Roman"/>
                <w:sz w:val="28"/>
                <w:szCs w:val="28"/>
                <w:lang w:val="ru-RU"/>
              </w:rPr>
              <w:t xml:space="preserve"> ЗЗСО</w:t>
            </w:r>
          </w:p>
          <w:p w:rsidR="002A1CA8" w:rsidRPr="002A1CA8" w:rsidRDefault="002A1CA8" w:rsidP="002A1CA8">
            <w:pPr>
              <w:spacing w:after="0" w:line="240" w:lineRule="auto"/>
              <w:jc w:val="both"/>
              <w:rPr>
                <w:rFonts w:ascii="Times New Roman" w:hAnsi="Times New Roman" w:cs="Times New Roman"/>
                <w:sz w:val="28"/>
                <w:szCs w:val="28"/>
              </w:rPr>
            </w:pPr>
          </w:p>
        </w:tc>
        <w:tc>
          <w:tcPr>
            <w:tcW w:w="1330" w:type="dxa"/>
            <w:gridSpan w:val="2"/>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2A1CA8" w:rsidRPr="002A1CA8" w:rsidRDefault="002A1CA8" w:rsidP="002A1CA8">
            <w:pPr>
              <w:spacing w:after="0" w:line="240" w:lineRule="auto"/>
              <w:jc w:val="both"/>
              <w:rPr>
                <w:rFonts w:ascii="Times New Roman" w:hAnsi="Times New Roman" w:cs="Times New Roman"/>
                <w:sz w:val="28"/>
                <w:szCs w:val="28"/>
              </w:rPr>
            </w:pPr>
          </w:p>
        </w:tc>
      </w:tr>
      <w:tr w:rsidR="002A1CA8" w:rsidRPr="002A1CA8" w:rsidTr="00E23FE6">
        <w:trPr>
          <w:jc w:val="center"/>
        </w:trPr>
        <w:tc>
          <w:tcPr>
            <w:tcW w:w="563"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w:t>
            </w:r>
          </w:p>
        </w:tc>
        <w:tc>
          <w:tcPr>
            <w:tcW w:w="4454"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Придбання канцтоварів для роботи комісій (з питань приписки до призовної дільниці, призовної, медичної, професійно-психологічного відбору, </w:t>
            </w:r>
            <w:proofErr w:type="spellStart"/>
            <w:r w:rsidRPr="002A1CA8">
              <w:rPr>
                <w:rFonts w:ascii="Times New Roman" w:hAnsi="Times New Roman" w:cs="Times New Roman"/>
                <w:sz w:val="28"/>
                <w:szCs w:val="28"/>
              </w:rPr>
              <w:t>відбірковою</w:t>
            </w:r>
            <w:proofErr w:type="spellEnd"/>
            <w:r w:rsidRPr="002A1CA8">
              <w:rPr>
                <w:rFonts w:ascii="Times New Roman" w:hAnsi="Times New Roman" w:cs="Times New Roman"/>
                <w:sz w:val="28"/>
                <w:szCs w:val="28"/>
              </w:rPr>
              <w:t xml:space="preserve"> до вступу в ВВНЗ).</w:t>
            </w:r>
          </w:p>
        </w:tc>
        <w:tc>
          <w:tcPr>
            <w:tcW w:w="1559" w:type="dxa"/>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2A1CA8" w:rsidRPr="002A1CA8" w:rsidRDefault="00E246BE" w:rsidP="002A1CA8">
            <w:pPr>
              <w:spacing w:after="0" w:line="240" w:lineRule="auto"/>
              <w:rPr>
                <w:rFonts w:ascii="Times New Roman" w:hAnsi="Times New Roman" w:cs="Times New Roman"/>
                <w:sz w:val="28"/>
                <w:szCs w:val="28"/>
              </w:rPr>
            </w:pPr>
            <w:proofErr w:type="spellStart"/>
            <w:r w:rsidRPr="00E246BE">
              <w:rPr>
                <w:rFonts w:ascii="Times New Roman" w:hAnsi="Times New Roman" w:cs="Times New Roman"/>
                <w:sz w:val="28"/>
                <w:szCs w:val="28"/>
                <w:lang w:val="ru-RU"/>
              </w:rPr>
              <w:t>Семенівський</w:t>
            </w:r>
            <w:proofErr w:type="spellEnd"/>
            <w:r w:rsidRPr="00E246BE">
              <w:rPr>
                <w:rFonts w:ascii="Times New Roman" w:hAnsi="Times New Roman" w:cs="Times New Roman"/>
                <w:sz w:val="28"/>
                <w:szCs w:val="28"/>
                <w:lang w:val="ru-RU"/>
              </w:rPr>
              <w:t xml:space="preserve"> РТЦКС</w:t>
            </w:r>
          </w:p>
        </w:tc>
        <w:tc>
          <w:tcPr>
            <w:tcW w:w="1330" w:type="dxa"/>
            <w:gridSpan w:val="2"/>
          </w:tcPr>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tc>
      </w:tr>
      <w:tr w:rsidR="002A1CA8" w:rsidRPr="002A1CA8" w:rsidTr="00E23FE6">
        <w:trPr>
          <w:trHeight w:val="1930"/>
          <w:jc w:val="center"/>
        </w:trPr>
        <w:tc>
          <w:tcPr>
            <w:tcW w:w="563"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6.</w:t>
            </w:r>
          </w:p>
        </w:tc>
        <w:tc>
          <w:tcPr>
            <w:tcW w:w="4454"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Виготовлення бланків для оформлення особових справ призовників, контрактників, резервістів.</w:t>
            </w:r>
          </w:p>
        </w:tc>
        <w:tc>
          <w:tcPr>
            <w:tcW w:w="1559" w:type="dxa"/>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2A1CA8" w:rsidRPr="002A1CA8" w:rsidRDefault="00E246BE" w:rsidP="002A1CA8">
            <w:pPr>
              <w:spacing w:after="0" w:line="240" w:lineRule="auto"/>
              <w:rPr>
                <w:rFonts w:ascii="Times New Roman" w:hAnsi="Times New Roman" w:cs="Times New Roman"/>
                <w:sz w:val="28"/>
                <w:szCs w:val="28"/>
              </w:rPr>
            </w:pPr>
            <w:proofErr w:type="spellStart"/>
            <w:r w:rsidRPr="00E246BE">
              <w:rPr>
                <w:rFonts w:ascii="Times New Roman" w:hAnsi="Times New Roman" w:cs="Times New Roman"/>
                <w:sz w:val="28"/>
                <w:szCs w:val="28"/>
                <w:lang w:val="ru-RU"/>
              </w:rPr>
              <w:t>Семенівський</w:t>
            </w:r>
            <w:proofErr w:type="spellEnd"/>
            <w:r w:rsidRPr="00E246BE">
              <w:rPr>
                <w:rFonts w:ascii="Times New Roman" w:hAnsi="Times New Roman" w:cs="Times New Roman"/>
                <w:sz w:val="28"/>
                <w:szCs w:val="28"/>
                <w:lang w:val="ru-RU"/>
              </w:rPr>
              <w:t xml:space="preserve"> РТЦКС</w:t>
            </w:r>
          </w:p>
        </w:tc>
        <w:tc>
          <w:tcPr>
            <w:tcW w:w="1330" w:type="dxa"/>
            <w:gridSpan w:val="2"/>
          </w:tcPr>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2A1CA8" w:rsidRPr="002A1CA8" w:rsidRDefault="002A1CA8" w:rsidP="002A1CA8">
            <w:pPr>
              <w:spacing w:after="0" w:line="240" w:lineRule="auto"/>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tc>
      </w:tr>
      <w:tr w:rsidR="002A1CA8" w:rsidRPr="002A1CA8" w:rsidTr="00E23FE6">
        <w:trPr>
          <w:trHeight w:val="1245"/>
          <w:jc w:val="center"/>
        </w:trPr>
        <w:tc>
          <w:tcPr>
            <w:tcW w:w="563"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7.</w:t>
            </w:r>
          </w:p>
        </w:tc>
        <w:tc>
          <w:tcPr>
            <w:tcW w:w="4454"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Виготовлення інформаційних щитів, стендів,  інформаційного та агітаційного матеріалу щодо пропагування  національного військово-патріотичного виховання молоді та військової служби в Збройних Силах України, розповсюдження її в громадських  місцях </w:t>
            </w:r>
          </w:p>
        </w:tc>
        <w:tc>
          <w:tcPr>
            <w:tcW w:w="1559" w:type="dxa"/>
            <w:tcBorders>
              <w:bottom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2A1CA8" w:rsidRPr="002A1CA8" w:rsidRDefault="00E246BE" w:rsidP="002A1CA8">
            <w:pPr>
              <w:spacing w:after="0" w:line="240" w:lineRule="auto"/>
              <w:jc w:val="both"/>
              <w:rPr>
                <w:rFonts w:ascii="Times New Roman" w:hAnsi="Times New Roman" w:cs="Times New Roman"/>
                <w:sz w:val="28"/>
                <w:szCs w:val="28"/>
              </w:rPr>
            </w:pPr>
            <w:proofErr w:type="spellStart"/>
            <w:r w:rsidRPr="00E246BE">
              <w:rPr>
                <w:rFonts w:ascii="Times New Roman" w:hAnsi="Times New Roman" w:cs="Times New Roman"/>
                <w:sz w:val="28"/>
                <w:szCs w:val="28"/>
                <w:lang w:val="ru-RU"/>
              </w:rPr>
              <w:t>Семенівський</w:t>
            </w:r>
            <w:proofErr w:type="spellEnd"/>
            <w:r w:rsidRPr="00E246BE">
              <w:rPr>
                <w:rFonts w:ascii="Times New Roman" w:hAnsi="Times New Roman" w:cs="Times New Roman"/>
                <w:sz w:val="28"/>
                <w:szCs w:val="28"/>
                <w:lang w:val="ru-RU"/>
              </w:rPr>
              <w:t xml:space="preserve"> РТЦКС</w:t>
            </w:r>
          </w:p>
        </w:tc>
        <w:tc>
          <w:tcPr>
            <w:tcW w:w="1330" w:type="dxa"/>
            <w:gridSpan w:val="2"/>
          </w:tcPr>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2A1CA8" w:rsidRPr="002A1CA8" w:rsidRDefault="002A1CA8" w:rsidP="002A1CA8">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10,0</w:t>
            </w:r>
          </w:p>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10,0</w:t>
            </w:r>
          </w:p>
        </w:tc>
      </w:tr>
      <w:tr w:rsidR="002A1CA8" w:rsidRPr="002A1CA8" w:rsidTr="00E23FE6">
        <w:trPr>
          <w:trHeight w:val="690"/>
          <w:jc w:val="center"/>
        </w:trPr>
        <w:tc>
          <w:tcPr>
            <w:tcW w:w="563"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8.</w:t>
            </w:r>
          </w:p>
        </w:tc>
        <w:tc>
          <w:tcPr>
            <w:tcW w:w="4454" w:type="dxa"/>
          </w:tcPr>
          <w:p w:rsidR="002A1CA8" w:rsidRPr="002A1CA8" w:rsidRDefault="002A1CA8" w:rsidP="002A1CA8">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Доставка призовників на обласний збірний пункт</w:t>
            </w:r>
          </w:p>
        </w:tc>
        <w:tc>
          <w:tcPr>
            <w:tcW w:w="1559" w:type="dxa"/>
            <w:tcBorders>
              <w:bottom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2A1CA8" w:rsidRPr="002A1CA8" w:rsidRDefault="00E246BE" w:rsidP="002A1CA8">
            <w:pPr>
              <w:spacing w:after="0" w:line="240" w:lineRule="auto"/>
              <w:jc w:val="both"/>
              <w:rPr>
                <w:rFonts w:ascii="Times New Roman" w:hAnsi="Times New Roman" w:cs="Times New Roman"/>
                <w:sz w:val="28"/>
                <w:szCs w:val="28"/>
              </w:rPr>
            </w:pPr>
            <w:proofErr w:type="spellStart"/>
            <w:r w:rsidRPr="00E246BE">
              <w:rPr>
                <w:rFonts w:ascii="Times New Roman" w:hAnsi="Times New Roman" w:cs="Times New Roman"/>
                <w:sz w:val="28"/>
                <w:szCs w:val="28"/>
                <w:lang w:val="ru-RU"/>
              </w:rPr>
              <w:t>Семенівський</w:t>
            </w:r>
            <w:proofErr w:type="spellEnd"/>
            <w:r w:rsidRPr="00E246BE">
              <w:rPr>
                <w:rFonts w:ascii="Times New Roman" w:hAnsi="Times New Roman" w:cs="Times New Roman"/>
                <w:sz w:val="28"/>
                <w:szCs w:val="28"/>
                <w:lang w:val="ru-RU"/>
              </w:rPr>
              <w:t xml:space="preserve"> РТЦКС</w:t>
            </w:r>
          </w:p>
        </w:tc>
        <w:tc>
          <w:tcPr>
            <w:tcW w:w="1330" w:type="dxa"/>
            <w:gridSpan w:val="2"/>
          </w:tcPr>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2A1CA8" w:rsidRPr="002A1CA8" w:rsidRDefault="002A1CA8" w:rsidP="002A1CA8">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10,0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2A1CA8" w:rsidRPr="002A1CA8" w:rsidRDefault="002A1CA8" w:rsidP="002A1CA8">
            <w:pPr>
              <w:spacing w:after="0" w:line="240" w:lineRule="auto"/>
              <w:jc w:val="both"/>
              <w:rPr>
                <w:rFonts w:ascii="Times New Roman" w:hAnsi="Times New Roman" w:cs="Times New Roman"/>
                <w:sz w:val="28"/>
                <w:szCs w:val="28"/>
                <w:lang w:val="ru-RU"/>
              </w:rPr>
            </w:pPr>
          </w:p>
        </w:tc>
      </w:tr>
      <w:tr w:rsidR="002A1CA8" w:rsidRPr="002A1CA8" w:rsidTr="00E23FE6">
        <w:trPr>
          <w:trHeight w:val="1613"/>
          <w:jc w:val="center"/>
        </w:trPr>
        <w:tc>
          <w:tcPr>
            <w:tcW w:w="563" w:type="dxa"/>
          </w:tcPr>
          <w:p w:rsidR="002A1CA8" w:rsidRPr="002A1CA8" w:rsidRDefault="002A1CA8" w:rsidP="002A1CA8">
            <w:pPr>
              <w:spacing w:after="0" w:line="240" w:lineRule="auto"/>
              <w:jc w:val="both"/>
              <w:rPr>
                <w:rFonts w:ascii="Times New Roman" w:hAnsi="Times New Roman" w:cs="Times New Roman"/>
                <w:sz w:val="28"/>
                <w:szCs w:val="28"/>
              </w:rPr>
            </w:pPr>
          </w:p>
        </w:tc>
        <w:tc>
          <w:tcPr>
            <w:tcW w:w="4454" w:type="dxa"/>
            <w:tcBorders>
              <w:bottom w:val="nil"/>
            </w:tcBorders>
          </w:tcPr>
          <w:p w:rsidR="002A1CA8" w:rsidRPr="002A1CA8" w:rsidRDefault="002A1CA8" w:rsidP="002A1CA8">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Всього:</w:t>
            </w:r>
          </w:p>
        </w:tc>
        <w:tc>
          <w:tcPr>
            <w:tcW w:w="1559" w:type="dxa"/>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2A1CA8" w:rsidRPr="002A1CA8" w:rsidRDefault="002A1CA8" w:rsidP="002A1CA8">
            <w:pPr>
              <w:spacing w:after="0" w:line="240" w:lineRule="auto"/>
              <w:rPr>
                <w:rFonts w:ascii="Times New Roman" w:hAnsi="Times New Roman" w:cs="Times New Roman"/>
                <w:sz w:val="28"/>
                <w:szCs w:val="28"/>
              </w:rPr>
            </w:pPr>
          </w:p>
        </w:tc>
        <w:tc>
          <w:tcPr>
            <w:tcW w:w="1330" w:type="dxa"/>
            <w:gridSpan w:val="2"/>
          </w:tcPr>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2A1CA8" w:rsidRPr="002A1CA8" w:rsidRDefault="002A1CA8" w:rsidP="002A1CA8">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50,0</w:t>
            </w:r>
          </w:p>
          <w:p w:rsidR="002A1CA8" w:rsidRPr="002A1CA8" w:rsidRDefault="002A1CA8" w:rsidP="002A1CA8">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2A1CA8" w:rsidRPr="002A1CA8" w:rsidRDefault="002A1CA8" w:rsidP="002A1CA8">
            <w:pPr>
              <w:spacing w:after="0" w:line="240" w:lineRule="auto"/>
              <w:rPr>
                <w:rFonts w:ascii="Times New Roman" w:hAnsi="Times New Roman" w:cs="Times New Roman"/>
                <w:sz w:val="28"/>
                <w:szCs w:val="28"/>
              </w:rPr>
            </w:pPr>
          </w:p>
        </w:tc>
      </w:tr>
      <w:tr w:rsidR="002A1CA8" w:rsidRPr="002A1CA8" w:rsidTr="00E23FE6">
        <w:trPr>
          <w:gridAfter w:val="1"/>
          <w:wAfter w:w="7" w:type="dxa"/>
          <w:jc w:val="center"/>
        </w:trPr>
        <w:tc>
          <w:tcPr>
            <w:tcW w:w="8702" w:type="dxa"/>
            <w:gridSpan w:val="4"/>
          </w:tcPr>
          <w:p w:rsidR="002A1CA8" w:rsidRPr="002A1CA8" w:rsidRDefault="002A1CA8" w:rsidP="002A1CA8">
            <w:pPr>
              <w:spacing w:after="0" w:line="240" w:lineRule="auto"/>
              <w:jc w:val="right"/>
              <w:rPr>
                <w:rFonts w:ascii="Times New Roman" w:hAnsi="Times New Roman" w:cs="Times New Roman"/>
                <w:b/>
                <w:sz w:val="28"/>
                <w:szCs w:val="28"/>
              </w:rPr>
            </w:pPr>
            <w:r w:rsidRPr="002A1CA8">
              <w:rPr>
                <w:rFonts w:ascii="Times New Roman" w:hAnsi="Times New Roman" w:cs="Times New Roman"/>
                <w:b/>
                <w:sz w:val="28"/>
                <w:szCs w:val="28"/>
              </w:rPr>
              <w:t>Всього на реалізацію Пр</w:t>
            </w:r>
            <w:r w:rsidR="004822EC">
              <w:rPr>
                <w:rFonts w:ascii="Times New Roman" w:hAnsi="Times New Roman" w:cs="Times New Roman"/>
                <w:b/>
                <w:sz w:val="28"/>
                <w:szCs w:val="28"/>
              </w:rPr>
              <w:t>ограми на період  2021-2025 рр.</w:t>
            </w:r>
            <w:r w:rsidRPr="002A1CA8">
              <w:rPr>
                <w:rFonts w:ascii="Times New Roman" w:hAnsi="Times New Roman" w:cs="Times New Roman"/>
                <w:b/>
                <w:sz w:val="28"/>
                <w:szCs w:val="28"/>
              </w:rPr>
              <w:t xml:space="preserve"> </w:t>
            </w:r>
          </w:p>
        </w:tc>
        <w:tc>
          <w:tcPr>
            <w:tcW w:w="1323" w:type="dxa"/>
          </w:tcPr>
          <w:p w:rsidR="002A1CA8" w:rsidRPr="002A1CA8" w:rsidRDefault="002A1CA8" w:rsidP="002A1CA8">
            <w:pPr>
              <w:spacing w:after="0" w:line="240" w:lineRule="auto"/>
              <w:jc w:val="both"/>
              <w:rPr>
                <w:rFonts w:ascii="Times New Roman" w:hAnsi="Times New Roman" w:cs="Times New Roman"/>
                <w:b/>
                <w:sz w:val="28"/>
                <w:szCs w:val="28"/>
              </w:rPr>
            </w:pPr>
            <w:r w:rsidRPr="002A1CA8">
              <w:rPr>
                <w:rFonts w:ascii="Times New Roman" w:hAnsi="Times New Roman" w:cs="Times New Roman"/>
                <w:b/>
                <w:sz w:val="28"/>
                <w:szCs w:val="28"/>
              </w:rPr>
              <w:t>250,00</w:t>
            </w:r>
          </w:p>
        </w:tc>
      </w:tr>
    </w:tbl>
    <w:p w:rsidR="002A1CA8" w:rsidRPr="002A1CA8" w:rsidRDefault="002A1CA8" w:rsidP="002A1CA8">
      <w:pPr>
        <w:tabs>
          <w:tab w:val="left" w:pos="0"/>
        </w:tabs>
        <w:spacing w:after="0" w:line="240" w:lineRule="auto"/>
        <w:rPr>
          <w:rFonts w:ascii="Times New Roman" w:hAnsi="Times New Roman" w:cs="Times New Roman"/>
          <w:sz w:val="28"/>
          <w:szCs w:val="28"/>
          <w:lang w:val="ru-RU"/>
        </w:rPr>
      </w:pPr>
    </w:p>
    <w:p w:rsidR="002A1CA8" w:rsidRPr="002A1CA8" w:rsidRDefault="002A1CA8" w:rsidP="002A1CA8">
      <w:pPr>
        <w:tabs>
          <w:tab w:val="left" w:pos="0"/>
        </w:tabs>
        <w:spacing w:after="0" w:line="240" w:lineRule="auto"/>
        <w:rPr>
          <w:rFonts w:ascii="Times New Roman" w:hAnsi="Times New Roman" w:cs="Times New Roman"/>
          <w:sz w:val="28"/>
          <w:szCs w:val="28"/>
        </w:rPr>
      </w:pP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p>
    <w:p w:rsidR="00E246BE" w:rsidRDefault="00E246BE">
      <w:pPr>
        <w:rPr>
          <w:rFonts w:ascii="Times New Roman" w:hAnsi="Times New Roman" w:cs="Times New Roman"/>
          <w:sz w:val="28"/>
          <w:szCs w:val="28"/>
        </w:rPr>
      </w:pPr>
      <w:r>
        <w:rPr>
          <w:rFonts w:ascii="Times New Roman" w:hAnsi="Times New Roman" w:cs="Times New Roman"/>
          <w:sz w:val="28"/>
          <w:szCs w:val="28"/>
        </w:rPr>
        <w:br w:type="page"/>
      </w:r>
    </w:p>
    <w:p w:rsidR="002A1CA8" w:rsidRPr="002A1CA8" w:rsidRDefault="002A1CA8" w:rsidP="002A1CA8">
      <w:pPr>
        <w:spacing w:after="0" w:line="240" w:lineRule="auto"/>
        <w:jc w:val="right"/>
        <w:rPr>
          <w:rFonts w:ascii="Times New Roman" w:hAnsi="Times New Roman" w:cs="Times New Roman"/>
          <w:sz w:val="28"/>
          <w:szCs w:val="28"/>
        </w:rPr>
      </w:pPr>
      <w:r w:rsidRPr="002A1CA8">
        <w:rPr>
          <w:rFonts w:ascii="Times New Roman" w:hAnsi="Times New Roman" w:cs="Times New Roman"/>
          <w:sz w:val="28"/>
          <w:szCs w:val="28"/>
        </w:rPr>
        <w:lastRenderedPageBreak/>
        <w:t>Додаток 2</w:t>
      </w:r>
    </w:p>
    <w:p w:rsidR="002A1CA8" w:rsidRPr="002A1CA8" w:rsidRDefault="002A1CA8" w:rsidP="002A1CA8">
      <w:pPr>
        <w:pStyle w:val="aa"/>
        <w:ind w:left="4080"/>
        <w:rPr>
          <w:szCs w:val="28"/>
        </w:rPr>
      </w:pPr>
      <w:r w:rsidRPr="002A1CA8">
        <w:rPr>
          <w:szCs w:val="28"/>
        </w:rPr>
        <w:t>до Програми військово-патріотичного  виховання, підготовки молоді до військової служби, пропагування військової служби за контрактом в Збройних Силах України Семенівської селищної територіальної громади на період з 2021 року по 2025 рік.</w:t>
      </w: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rPr>
          <w:rFonts w:ascii="Times New Roman" w:hAnsi="Times New Roman" w:cs="Times New Roman"/>
          <w:sz w:val="28"/>
          <w:szCs w:val="28"/>
        </w:rPr>
      </w:pPr>
    </w:p>
    <w:p w:rsidR="002A1CA8" w:rsidRPr="002A1CA8" w:rsidRDefault="002A1CA8" w:rsidP="002A1CA8">
      <w:pPr>
        <w:spacing w:after="0" w:line="240" w:lineRule="auto"/>
        <w:jc w:val="center"/>
        <w:rPr>
          <w:rFonts w:ascii="Times New Roman" w:hAnsi="Times New Roman" w:cs="Times New Roman"/>
          <w:b/>
          <w:sz w:val="28"/>
          <w:szCs w:val="28"/>
        </w:rPr>
      </w:pPr>
    </w:p>
    <w:p w:rsidR="002A1CA8" w:rsidRPr="002A1CA8" w:rsidRDefault="002A1CA8" w:rsidP="002A1CA8">
      <w:p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Ресурсне забезпечення</w:t>
      </w:r>
    </w:p>
    <w:p w:rsidR="002A1CA8" w:rsidRPr="002A1CA8" w:rsidRDefault="002A1CA8" w:rsidP="002A1CA8">
      <w:pPr>
        <w:pStyle w:val="aa"/>
        <w:jc w:val="center"/>
        <w:rPr>
          <w:b/>
          <w:szCs w:val="28"/>
        </w:rPr>
      </w:pPr>
      <w:r w:rsidRPr="002A1CA8">
        <w:rPr>
          <w:b/>
          <w:szCs w:val="28"/>
        </w:rPr>
        <w:t>Програми військово-патріотичного виховання, підготовки молоді до військової служби, пропагування військової служби за контрактом в Збройних Силах України Семенівської селищної територіальної громади на період з 2021року по 2025 рік.</w:t>
      </w:r>
    </w:p>
    <w:p w:rsidR="002A1CA8" w:rsidRPr="002A1CA8" w:rsidRDefault="002A1CA8" w:rsidP="002A1CA8">
      <w:pPr>
        <w:spacing w:after="0" w:line="240" w:lineRule="auto"/>
        <w:jc w:val="both"/>
        <w:rPr>
          <w:rFonts w:ascii="Times New Roman" w:hAnsi="Times New Roman" w:cs="Times New Roman"/>
          <w:b/>
          <w:sz w:val="28"/>
          <w:szCs w:val="28"/>
        </w:rPr>
      </w:pPr>
    </w:p>
    <w:tbl>
      <w:tblPr>
        <w:tblpPr w:leftFromText="180" w:rightFromText="180" w:vertAnchor="text" w:horzAnchor="margin" w:tblpY="104"/>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5"/>
        <w:gridCol w:w="1417"/>
        <w:gridCol w:w="1418"/>
        <w:gridCol w:w="1417"/>
        <w:gridCol w:w="993"/>
        <w:gridCol w:w="992"/>
        <w:gridCol w:w="1448"/>
      </w:tblGrid>
      <w:tr w:rsidR="002A1CA8" w:rsidRPr="002A1CA8" w:rsidTr="002A1CA8">
        <w:trPr>
          <w:cantSplit/>
          <w:trHeight w:val="454"/>
        </w:trPr>
        <w:tc>
          <w:tcPr>
            <w:tcW w:w="1925" w:type="dxa"/>
            <w:vMerge w:val="restart"/>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Обсяг коштів, які пропонується залучити на виконання Програми</w:t>
            </w:r>
          </w:p>
        </w:tc>
        <w:tc>
          <w:tcPr>
            <w:tcW w:w="6237" w:type="dxa"/>
            <w:gridSpan w:val="5"/>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Етапи виконання Програми</w:t>
            </w:r>
          </w:p>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(прогнозні показники)</w:t>
            </w:r>
          </w:p>
        </w:tc>
        <w:tc>
          <w:tcPr>
            <w:tcW w:w="1448" w:type="dxa"/>
            <w:vMerge w:val="restart"/>
            <w:tcBorders>
              <w:top w:val="single" w:sz="4" w:space="0" w:color="auto"/>
              <w:left w:val="single" w:sz="4" w:space="0" w:color="auto"/>
              <w:right w:val="single" w:sz="4" w:space="0" w:color="auto"/>
            </w:tcBorders>
          </w:tcPr>
          <w:p w:rsidR="002A1CA8" w:rsidRPr="002A1CA8" w:rsidRDefault="002A1CA8" w:rsidP="002A1CA8">
            <w:pPr>
              <w:spacing w:after="0" w:line="240" w:lineRule="auto"/>
              <w:ind w:left="-108"/>
              <w:jc w:val="center"/>
              <w:rPr>
                <w:rFonts w:ascii="Times New Roman" w:hAnsi="Times New Roman" w:cs="Times New Roman"/>
                <w:sz w:val="28"/>
                <w:szCs w:val="28"/>
              </w:rPr>
            </w:pPr>
            <w:r w:rsidRPr="002A1CA8">
              <w:rPr>
                <w:rFonts w:ascii="Times New Roman" w:hAnsi="Times New Roman" w:cs="Times New Roman"/>
                <w:sz w:val="28"/>
                <w:szCs w:val="28"/>
              </w:rPr>
              <w:t>Всього витрат на виконання Програми</w:t>
            </w:r>
          </w:p>
          <w:p w:rsidR="002A1CA8" w:rsidRPr="002A1CA8" w:rsidRDefault="002A1CA8" w:rsidP="002A1CA8">
            <w:pPr>
              <w:spacing w:after="0" w:line="240" w:lineRule="auto"/>
              <w:ind w:left="-108"/>
              <w:jc w:val="center"/>
              <w:rPr>
                <w:rFonts w:ascii="Times New Roman" w:hAnsi="Times New Roman" w:cs="Times New Roman"/>
                <w:sz w:val="28"/>
                <w:szCs w:val="28"/>
              </w:rPr>
            </w:pPr>
            <w:r w:rsidRPr="002A1CA8">
              <w:rPr>
                <w:rFonts w:ascii="Times New Roman" w:hAnsi="Times New Roman" w:cs="Times New Roman"/>
                <w:sz w:val="28"/>
                <w:szCs w:val="28"/>
              </w:rPr>
              <w:t>(</w:t>
            </w:r>
            <w:proofErr w:type="spellStart"/>
            <w:r w:rsidRPr="002A1CA8">
              <w:rPr>
                <w:rFonts w:ascii="Times New Roman" w:hAnsi="Times New Roman" w:cs="Times New Roman"/>
                <w:sz w:val="28"/>
                <w:szCs w:val="28"/>
              </w:rPr>
              <w:t>тис.грн</w:t>
            </w:r>
            <w:proofErr w:type="spellEnd"/>
            <w:r w:rsidRPr="002A1CA8">
              <w:rPr>
                <w:rFonts w:ascii="Times New Roman" w:hAnsi="Times New Roman" w:cs="Times New Roman"/>
                <w:sz w:val="28"/>
                <w:szCs w:val="28"/>
              </w:rPr>
              <w:t>.)</w:t>
            </w:r>
          </w:p>
        </w:tc>
      </w:tr>
      <w:tr w:rsidR="002A1CA8" w:rsidRPr="002A1CA8" w:rsidTr="002A1CA8">
        <w:trPr>
          <w:cantSplit/>
          <w:trHeight w:val="1032"/>
        </w:trPr>
        <w:tc>
          <w:tcPr>
            <w:tcW w:w="1925" w:type="dxa"/>
            <w:vMerge/>
            <w:tcBorders>
              <w:top w:val="single" w:sz="4" w:space="0" w:color="auto"/>
              <w:left w:val="single" w:sz="4" w:space="0" w:color="auto"/>
              <w:bottom w:val="single" w:sz="4" w:space="0" w:color="auto"/>
              <w:right w:val="single" w:sz="4" w:space="0" w:color="auto"/>
            </w:tcBorders>
            <w:vAlign w:val="center"/>
          </w:tcPr>
          <w:p w:rsidR="002A1CA8" w:rsidRPr="002A1CA8" w:rsidRDefault="002A1CA8" w:rsidP="002A1CA8">
            <w:pPr>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2021 рік (</w:t>
            </w:r>
            <w:proofErr w:type="spellStart"/>
            <w:r w:rsidRPr="002A1CA8">
              <w:rPr>
                <w:rFonts w:ascii="Times New Roman" w:hAnsi="Times New Roman" w:cs="Times New Roman"/>
                <w:sz w:val="28"/>
                <w:szCs w:val="28"/>
              </w:rPr>
              <w:t>тис.грн</w:t>
            </w:r>
            <w:proofErr w:type="spellEnd"/>
            <w:r w:rsidRPr="002A1CA8">
              <w:rPr>
                <w:rFonts w:ascii="Times New Roman" w:hAnsi="Times New Roman" w:cs="Times New Roman"/>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2022 рік (</w:t>
            </w:r>
            <w:proofErr w:type="spellStart"/>
            <w:r w:rsidRPr="002A1CA8">
              <w:rPr>
                <w:rFonts w:ascii="Times New Roman" w:hAnsi="Times New Roman" w:cs="Times New Roman"/>
                <w:sz w:val="28"/>
                <w:szCs w:val="28"/>
              </w:rPr>
              <w:t>тис.грн</w:t>
            </w:r>
            <w:proofErr w:type="spellEnd"/>
            <w:r w:rsidRPr="002A1CA8">
              <w:rPr>
                <w:rFonts w:ascii="Times New Roman" w:hAnsi="Times New Roman" w:cs="Times New Roman"/>
                <w:sz w:val="28"/>
                <w:szCs w:val="28"/>
              </w:rPr>
              <w:t>.)</w:t>
            </w:r>
          </w:p>
        </w:tc>
        <w:tc>
          <w:tcPr>
            <w:tcW w:w="1417"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2023 рік (</w:t>
            </w:r>
            <w:proofErr w:type="spellStart"/>
            <w:r w:rsidRPr="002A1CA8">
              <w:rPr>
                <w:rFonts w:ascii="Times New Roman" w:hAnsi="Times New Roman" w:cs="Times New Roman"/>
                <w:sz w:val="28"/>
                <w:szCs w:val="28"/>
              </w:rPr>
              <w:t>тис.грн</w:t>
            </w:r>
            <w:proofErr w:type="spellEnd"/>
            <w:r w:rsidRPr="002A1CA8">
              <w:rPr>
                <w:rFonts w:ascii="Times New Roman" w:hAnsi="Times New Roman" w:cs="Times New Roman"/>
                <w:sz w:val="28"/>
                <w:szCs w:val="28"/>
              </w:rPr>
              <w:t>.)</w:t>
            </w:r>
          </w:p>
        </w:tc>
        <w:tc>
          <w:tcPr>
            <w:tcW w:w="993"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2024 рік (тис. грн.)</w:t>
            </w:r>
          </w:p>
        </w:tc>
        <w:tc>
          <w:tcPr>
            <w:tcW w:w="992"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2025 рік (тис.  грн.)</w:t>
            </w:r>
          </w:p>
          <w:p w:rsidR="002A1CA8" w:rsidRPr="002A1CA8" w:rsidRDefault="002A1CA8" w:rsidP="002A1CA8">
            <w:pPr>
              <w:spacing w:after="0" w:line="240" w:lineRule="auto"/>
              <w:rPr>
                <w:rFonts w:ascii="Times New Roman" w:hAnsi="Times New Roman" w:cs="Times New Roman"/>
                <w:sz w:val="28"/>
                <w:szCs w:val="28"/>
              </w:rPr>
            </w:pPr>
          </w:p>
        </w:tc>
        <w:tc>
          <w:tcPr>
            <w:tcW w:w="1448" w:type="dxa"/>
            <w:vMerge/>
            <w:tcBorders>
              <w:left w:val="single" w:sz="4" w:space="0" w:color="auto"/>
              <w:bottom w:val="single" w:sz="4" w:space="0" w:color="auto"/>
              <w:right w:val="single" w:sz="4" w:space="0" w:color="auto"/>
            </w:tcBorders>
            <w:vAlign w:val="center"/>
          </w:tcPr>
          <w:p w:rsidR="002A1CA8" w:rsidRPr="002A1CA8" w:rsidRDefault="002A1CA8" w:rsidP="002A1CA8">
            <w:pPr>
              <w:spacing w:after="0" w:line="240" w:lineRule="auto"/>
              <w:rPr>
                <w:rFonts w:ascii="Times New Roman" w:hAnsi="Times New Roman" w:cs="Times New Roman"/>
                <w:sz w:val="28"/>
                <w:szCs w:val="28"/>
              </w:rPr>
            </w:pPr>
          </w:p>
        </w:tc>
      </w:tr>
      <w:tr w:rsidR="002A1CA8" w:rsidRPr="002A1CA8" w:rsidTr="002A1CA8">
        <w:trPr>
          <w:trHeight w:val="178"/>
        </w:trPr>
        <w:tc>
          <w:tcPr>
            <w:tcW w:w="1925"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1</w:t>
            </w:r>
          </w:p>
        </w:tc>
        <w:tc>
          <w:tcPr>
            <w:tcW w:w="1417"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3</w:t>
            </w:r>
          </w:p>
        </w:tc>
        <w:tc>
          <w:tcPr>
            <w:tcW w:w="1417"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4</w:t>
            </w:r>
          </w:p>
        </w:tc>
        <w:tc>
          <w:tcPr>
            <w:tcW w:w="993"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w:t>
            </w:r>
          </w:p>
        </w:tc>
        <w:tc>
          <w:tcPr>
            <w:tcW w:w="992"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6</w:t>
            </w:r>
          </w:p>
        </w:tc>
        <w:tc>
          <w:tcPr>
            <w:tcW w:w="1448"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7</w:t>
            </w:r>
          </w:p>
        </w:tc>
      </w:tr>
      <w:tr w:rsidR="002A1CA8" w:rsidRPr="002A1CA8" w:rsidTr="002A1CA8">
        <w:trPr>
          <w:trHeight w:val="681"/>
        </w:trPr>
        <w:tc>
          <w:tcPr>
            <w:tcW w:w="1925"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Обсяг ресурсів всього, в тому числі:</w:t>
            </w:r>
          </w:p>
        </w:tc>
        <w:tc>
          <w:tcPr>
            <w:tcW w:w="1417"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ind w:left="-141"/>
              <w:jc w:val="center"/>
              <w:rPr>
                <w:rFonts w:ascii="Times New Roman" w:hAnsi="Times New Roman" w:cs="Times New Roman"/>
                <w:sz w:val="28"/>
                <w:szCs w:val="28"/>
              </w:rPr>
            </w:pPr>
            <w:r w:rsidRPr="002A1CA8">
              <w:rPr>
                <w:rFonts w:ascii="Times New Roman" w:hAnsi="Times New Roman" w:cs="Times New Roman"/>
                <w:sz w:val="28"/>
                <w:szCs w:val="28"/>
              </w:rPr>
              <w:t xml:space="preserve"> 50,0</w:t>
            </w:r>
          </w:p>
        </w:tc>
        <w:tc>
          <w:tcPr>
            <w:tcW w:w="1418"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17"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3"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2"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48"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ind w:left="584"/>
              <w:jc w:val="center"/>
              <w:rPr>
                <w:rFonts w:ascii="Times New Roman" w:hAnsi="Times New Roman" w:cs="Times New Roman"/>
                <w:sz w:val="28"/>
                <w:szCs w:val="28"/>
              </w:rPr>
            </w:pPr>
            <w:r w:rsidRPr="002A1CA8">
              <w:rPr>
                <w:rFonts w:ascii="Times New Roman" w:hAnsi="Times New Roman" w:cs="Times New Roman"/>
                <w:sz w:val="28"/>
                <w:szCs w:val="28"/>
              </w:rPr>
              <w:t>250,0</w:t>
            </w:r>
          </w:p>
        </w:tc>
      </w:tr>
      <w:tr w:rsidR="002A1CA8" w:rsidRPr="002A1CA8" w:rsidTr="002A1CA8">
        <w:trPr>
          <w:trHeight w:val="454"/>
        </w:trPr>
        <w:tc>
          <w:tcPr>
            <w:tcW w:w="1925"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Селищний  бюджет</w:t>
            </w:r>
          </w:p>
        </w:tc>
        <w:tc>
          <w:tcPr>
            <w:tcW w:w="1417"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18"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17"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3"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2"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48" w:type="dxa"/>
            <w:tcBorders>
              <w:top w:val="single" w:sz="4" w:space="0" w:color="auto"/>
              <w:left w:val="single" w:sz="4" w:space="0" w:color="auto"/>
              <w:bottom w:val="single" w:sz="4" w:space="0" w:color="auto"/>
              <w:right w:val="single" w:sz="4" w:space="0" w:color="auto"/>
            </w:tcBorders>
          </w:tcPr>
          <w:p w:rsidR="002A1CA8" w:rsidRPr="002A1CA8" w:rsidRDefault="002A1CA8" w:rsidP="002A1CA8">
            <w:pPr>
              <w:spacing w:after="0" w:line="240" w:lineRule="auto"/>
              <w:ind w:left="584"/>
              <w:jc w:val="center"/>
              <w:rPr>
                <w:rFonts w:ascii="Times New Roman" w:hAnsi="Times New Roman" w:cs="Times New Roman"/>
                <w:sz w:val="28"/>
                <w:szCs w:val="28"/>
              </w:rPr>
            </w:pPr>
            <w:r w:rsidRPr="002A1CA8">
              <w:rPr>
                <w:rFonts w:ascii="Times New Roman" w:hAnsi="Times New Roman" w:cs="Times New Roman"/>
                <w:sz w:val="28"/>
                <w:szCs w:val="28"/>
              </w:rPr>
              <w:t>250,0</w:t>
            </w:r>
          </w:p>
        </w:tc>
      </w:tr>
    </w:tbl>
    <w:p w:rsidR="002A1CA8" w:rsidRPr="002A1CA8" w:rsidRDefault="002A1CA8" w:rsidP="002A1CA8">
      <w:pPr>
        <w:spacing w:after="0" w:line="240" w:lineRule="auto"/>
        <w:jc w:val="both"/>
        <w:rPr>
          <w:rFonts w:ascii="Times New Roman" w:hAnsi="Times New Roman" w:cs="Times New Roman"/>
          <w:b/>
          <w:color w:val="FF0000"/>
          <w:sz w:val="28"/>
          <w:szCs w:val="28"/>
        </w:rPr>
      </w:pPr>
    </w:p>
    <w:p w:rsidR="002A1CA8" w:rsidRPr="002A1CA8" w:rsidRDefault="002A1CA8" w:rsidP="002A1CA8">
      <w:pPr>
        <w:tabs>
          <w:tab w:val="left" w:pos="0"/>
        </w:tabs>
        <w:spacing w:after="0" w:line="240" w:lineRule="auto"/>
        <w:ind w:firstLine="560"/>
        <w:rPr>
          <w:rFonts w:ascii="Times New Roman" w:hAnsi="Times New Roman" w:cs="Times New Roman"/>
          <w:sz w:val="28"/>
          <w:szCs w:val="28"/>
        </w:rPr>
      </w:pP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p>
    <w:p w:rsidR="002A1CA8" w:rsidRPr="002A1CA8" w:rsidRDefault="002A1CA8" w:rsidP="002A1CA8">
      <w:pPr>
        <w:tabs>
          <w:tab w:val="left" w:pos="1035"/>
        </w:tabs>
        <w:spacing w:after="0" w:line="240" w:lineRule="auto"/>
        <w:jc w:val="both"/>
        <w:rPr>
          <w:rFonts w:ascii="Times New Roman" w:hAnsi="Times New Roman" w:cs="Times New Roman"/>
          <w:sz w:val="28"/>
          <w:szCs w:val="28"/>
        </w:rPr>
      </w:pPr>
      <w:r w:rsidRPr="002A1CA8">
        <w:rPr>
          <w:rFonts w:ascii="Times New Roman" w:hAnsi="Times New Roman" w:cs="Times New Roman"/>
          <w:b/>
          <w:sz w:val="28"/>
          <w:szCs w:val="28"/>
        </w:rPr>
        <w:tab/>
      </w:r>
      <w:r w:rsidRPr="002A1CA8">
        <w:rPr>
          <w:rFonts w:ascii="Times New Roman" w:hAnsi="Times New Roman" w:cs="Times New Roman"/>
          <w:sz w:val="28"/>
          <w:szCs w:val="28"/>
        </w:rPr>
        <w:t>Обсяг фінансування Програми визначається щороку відповідно кошторисних призначень.</w:t>
      </w: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 xml:space="preserve">                    </w:t>
      </w:r>
    </w:p>
    <w:p w:rsidR="002A1CA8" w:rsidRPr="002A1CA8" w:rsidRDefault="002A1CA8" w:rsidP="002A1CA8">
      <w:pPr>
        <w:tabs>
          <w:tab w:val="left" w:pos="0"/>
        </w:tabs>
        <w:spacing w:after="0" w:line="240" w:lineRule="auto"/>
        <w:ind w:firstLine="420"/>
        <w:rPr>
          <w:rFonts w:ascii="Times New Roman" w:hAnsi="Times New Roman" w:cs="Times New Roman"/>
          <w:sz w:val="28"/>
          <w:szCs w:val="28"/>
        </w:rPr>
      </w:pPr>
      <w:r w:rsidRPr="002A1CA8">
        <w:rPr>
          <w:rFonts w:ascii="Times New Roman" w:hAnsi="Times New Roman" w:cs="Times New Roman"/>
          <w:sz w:val="28"/>
          <w:szCs w:val="28"/>
        </w:rPr>
        <w:t xml:space="preserve">Селищний голова </w:t>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t xml:space="preserve"> </w:t>
      </w:r>
      <w:r w:rsidRPr="002A1CA8">
        <w:rPr>
          <w:rFonts w:ascii="Times New Roman" w:hAnsi="Times New Roman" w:cs="Times New Roman"/>
          <w:sz w:val="28"/>
          <w:szCs w:val="28"/>
        </w:rPr>
        <w:tab/>
        <w:t xml:space="preserve"> </w:t>
      </w:r>
      <w:r w:rsidRPr="002A1CA8">
        <w:rPr>
          <w:rFonts w:ascii="Times New Roman" w:hAnsi="Times New Roman" w:cs="Times New Roman"/>
          <w:sz w:val="28"/>
          <w:szCs w:val="28"/>
        </w:rPr>
        <w:tab/>
        <w:t xml:space="preserve">              Л.П. </w:t>
      </w:r>
      <w:proofErr w:type="spellStart"/>
      <w:r w:rsidRPr="002A1CA8">
        <w:rPr>
          <w:rFonts w:ascii="Times New Roman" w:hAnsi="Times New Roman" w:cs="Times New Roman"/>
          <w:sz w:val="28"/>
          <w:szCs w:val="28"/>
        </w:rPr>
        <w:t>Милашевич</w:t>
      </w:r>
      <w:proofErr w:type="spellEnd"/>
    </w:p>
    <w:p w:rsidR="002A1CA8" w:rsidRPr="002A1CA8" w:rsidRDefault="002A1CA8" w:rsidP="002A1CA8">
      <w:pPr>
        <w:tabs>
          <w:tab w:val="left" w:pos="0"/>
        </w:tabs>
        <w:spacing w:after="0" w:line="240" w:lineRule="auto"/>
        <w:ind w:firstLine="567"/>
        <w:jc w:val="both"/>
        <w:rPr>
          <w:rFonts w:ascii="Times New Roman" w:hAnsi="Times New Roman" w:cs="Times New Roman"/>
          <w:sz w:val="28"/>
          <w:szCs w:val="28"/>
        </w:rPr>
      </w:pPr>
    </w:p>
    <w:p w:rsidR="002A1CA8" w:rsidRPr="002A1CA8" w:rsidRDefault="002A1CA8" w:rsidP="002A1CA8">
      <w:pPr>
        <w:spacing w:after="0" w:line="240" w:lineRule="auto"/>
        <w:jc w:val="right"/>
        <w:rPr>
          <w:rFonts w:ascii="Times New Roman" w:hAnsi="Times New Roman" w:cs="Times New Roman"/>
          <w:sz w:val="28"/>
          <w:szCs w:val="28"/>
        </w:rPr>
      </w:pPr>
    </w:p>
    <w:p w:rsidR="002A1CA8" w:rsidRPr="002A1CA8" w:rsidRDefault="002A1CA8" w:rsidP="002A1CA8">
      <w:pPr>
        <w:spacing w:after="0" w:line="240" w:lineRule="auto"/>
        <w:rPr>
          <w:rFonts w:ascii="Times New Roman" w:hAnsi="Times New Roman" w:cs="Times New Roman"/>
          <w:b/>
          <w:sz w:val="28"/>
          <w:szCs w:val="28"/>
        </w:rPr>
      </w:pP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p>
    <w:sectPr w:rsidR="002A1CA8" w:rsidRPr="002A1CA8" w:rsidSect="002A1CA8">
      <w:pgSz w:w="11906" w:h="16838"/>
      <w:pgMar w:top="850"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0C349EF"/>
    <w:multiLevelType w:val="hybridMultilevel"/>
    <w:tmpl w:val="5086AFE8"/>
    <w:lvl w:ilvl="0" w:tplc="3B1C1F2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E636AA"/>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01449C6"/>
    <w:multiLevelType w:val="singleLevel"/>
    <w:tmpl w:val="F48A0FC6"/>
    <w:lvl w:ilvl="0">
      <w:numFmt w:val="bullet"/>
      <w:lvlText w:val="-"/>
      <w:lvlJc w:val="left"/>
      <w:pPr>
        <w:tabs>
          <w:tab w:val="num" w:pos="1125"/>
        </w:tabs>
        <w:ind w:left="1125" w:hanging="405"/>
      </w:pPr>
    </w:lvl>
  </w:abstractNum>
  <w:abstractNum w:abstractNumId="5">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8773CBF"/>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2">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3">
    <w:nsid w:val="6DAB1644"/>
    <w:multiLevelType w:val="hybridMultilevel"/>
    <w:tmpl w:val="733886E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7113466D"/>
    <w:multiLevelType w:val="hybridMultilevel"/>
    <w:tmpl w:val="EC82EC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E7E057B"/>
    <w:multiLevelType w:val="multilevel"/>
    <w:tmpl w:val="0A9092AE"/>
    <w:lvl w:ilvl="0">
      <w:start w:val="1"/>
      <w:numFmt w:val="decimal"/>
      <w:lvlText w:val="%1."/>
      <w:lvlJc w:val="left"/>
      <w:pPr>
        <w:tabs>
          <w:tab w:val="num" w:pos="720"/>
        </w:tabs>
        <w:ind w:left="720" w:hanging="360"/>
      </w:pPr>
      <w:rPr>
        <w:rFonts w:hint="default"/>
        <w:sz w:val="28"/>
      </w:rPr>
    </w:lvl>
    <w:lvl w:ilvl="1">
      <w:start w:val="2"/>
      <w:numFmt w:val="decimal"/>
      <w:isLgl/>
      <w:lvlText w:val="%1.%2."/>
      <w:lvlJc w:val="left"/>
      <w:pPr>
        <w:tabs>
          <w:tab w:val="num" w:pos="2490"/>
        </w:tabs>
        <w:ind w:left="2490" w:hanging="720"/>
      </w:pPr>
      <w:rPr>
        <w:rFonts w:hint="default"/>
      </w:rPr>
    </w:lvl>
    <w:lvl w:ilvl="2">
      <w:start w:val="1"/>
      <w:numFmt w:val="decimal"/>
      <w:isLgl/>
      <w:lvlText w:val="%1.%2.%3."/>
      <w:lvlJc w:val="left"/>
      <w:pPr>
        <w:tabs>
          <w:tab w:val="num" w:pos="3900"/>
        </w:tabs>
        <w:ind w:left="3900" w:hanging="720"/>
      </w:pPr>
      <w:rPr>
        <w:rFonts w:hint="default"/>
      </w:rPr>
    </w:lvl>
    <w:lvl w:ilvl="3">
      <w:start w:val="1"/>
      <w:numFmt w:val="decimal"/>
      <w:isLgl/>
      <w:lvlText w:val="%1.%2.%3.%4."/>
      <w:lvlJc w:val="left"/>
      <w:pPr>
        <w:tabs>
          <w:tab w:val="num" w:pos="5670"/>
        </w:tabs>
        <w:ind w:left="5670" w:hanging="1080"/>
      </w:pPr>
      <w:rPr>
        <w:rFonts w:hint="default"/>
      </w:rPr>
    </w:lvl>
    <w:lvl w:ilvl="4">
      <w:start w:val="1"/>
      <w:numFmt w:val="decimal"/>
      <w:isLgl/>
      <w:lvlText w:val="%1.%2.%3.%4.%5."/>
      <w:lvlJc w:val="left"/>
      <w:pPr>
        <w:tabs>
          <w:tab w:val="num" w:pos="7080"/>
        </w:tabs>
        <w:ind w:left="7080" w:hanging="1080"/>
      </w:pPr>
      <w:rPr>
        <w:rFonts w:hint="default"/>
      </w:rPr>
    </w:lvl>
    <w:lvl w:ilvl="5">
      <w:start w:val="1"/>
      <w:numFmt w:val="decimal"/>
      <w:isLgl/>
      <w:lvlText w:val="%1.%2.%3.%4.%5.%6."/>
      <w:lvlJc w:val="left"/>
      <w:pPr>
        <w:tabs>
          <w:tab w:val="num" w:pos="8850"/>
        </w:tabs>
        <w:ind w:left="8850" w:hanging="1440"/>
      </w:pPr>
      <w:rPr>
        <w:rFonts w:hint="default"/>
      </w:rPr>
    </w:lvl>
    <w:lvl w:ilvl="6">
      <w:start w:val="1"/>
      <w:numFmt w:val="decimal"/>
      <w:isLgl/>
      <w:lvlText w:val="%1.%2.%3.%4.%5.%6.%7."/>
      <w:lvlJc w:val="left"/>
      <w:pPr>
        <w:tabs>
          <w:tab w:val="num" w:pos="10620"/>
        </w:tabs>
        <w:ind w:left="10620" w:hanging="1800"/>
      </w:pPr>
      <w:rPr>
        <w:rFonts w:hint="default"/>
      </w:rPr>
    </w:lvl>
    <w:lvl w:ilvl="7">
      <w:start w:val="1"/>
      <w:numFmt w:val="decimal"/>
      <w:isLgl/>
      <w:lvlText w:val="%1.%2.%3.%4.%5.%6.%7.%8."/>
      <w:lvlJc w:val="left"/>
      <w:pPr>
        <w:tabs>
          <w:tab w:val="num" w:pos="12030"/>
        </w:tabs>
        <w:ind w:left="12030" w:hanging="1800"/>
      </w:pPr>
      <w:rPr>
        <w:rFonts w:hint="default"/>
      </w:rPr>
    </w:lvl>
    <w:lvl w:ilvl="8">
      <w:start w:val="1"/>
      <w:numFmt w:val="decimal"/>
      <w:isLgl/>
      <w:lvlText w:val="%1.%2.%3.%4.%5.%6.%7.%8.%9."/>
      <w:lvlJc w:val="left"/>
      <w:pPr>
        <w:tabs>
          <w:tab w:val="num" w:pos="13800"/>
        </w:tabs>
        <w:ind w:left="13800" w:hanging="2160"/>
      </w:pPr>
      <w:rPr>
        <w:rFonts w:hint="default"/>
      </w:rPr>
    </w:lvl>
  </w:abstractNum>
  <w:num w:numId="1">
    <w:abstractNumId w:val="5"/>
  </w:num>
  <w:num w:numId="2">
    <w:abstractNumId w:val="11"/>
  </w:num>
  <w:num w:numId="3">
    <w:abstractNumId w:val="9"/>
  </w:num>
  <w:num w:numId="4">
    <w:abstractNumId w:val="15"/>
  </w:num>
  <w:num w:numId="5">
    <w:abstractNumId w:val="6"/>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10"/>
  </w:num>
  <w:num w:numId="12">
    <w:abstractNumId w:val="7"/>
  </w:num>
  <w:num w:numId="13">
    <w:abstractNumId w:val="0"/>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14"/>
  </w:num>
  <w:num w:numId="18">
    <w:abstractNumId w:val="2"/>
  </w:num>
  <w:num w:numId="19">
    <w:abstractNumId w:val="4"/>
  </w:num>
  <w:num w:numId="20">
    <w:abstractNumId w:val="13"/>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1E10DC"/>
    <w:rsid w:val="00003F6D"/>
    <w:rsid w:val="00027E1E"/>
    <w:rsid w:val="00035E58"/>
    <w:rsid w:val="00041CB4"/>
    <w:rsid w:val="0007092C"/>
    <w:rsid w:val="00095C3A"/>
    <w:rsid w:val="00097068"/>
    <w:rsid w:val="000A539B"/>
    <w:rsid w:val="000A6BDE"/>
    <w:rsid w:val="000B109A"/>
    <w:rsid w:val="000B3CF1"/>
    <w:rsid w:val="000C4B99"/>
    <w:rsid w:val="000D4B34"/>
    <w:rsid w:val="000E2D15"/>
    <w:rsid w:val="000E4E56"/>
    <w:rsid w:val="000E5A6E"/>
    <w:rsid w:val="000F7DBE"/>
    <w:rsid w:val="0010229C"/>
    <w:rsid w:val="00105DCD"/>
    <w:rsid w:val="001114D6"/>
    <w:rsid w:val="001168AB"/>
    <w:rsid w:val="001366C6"/>
    <w:rsid w:val="00137B07"/>
    <w:rsid w:val="001415E7"/>
    <w:rsid w:val="00143DAC"/>
    <w:rsid w:val="00145C48"/>
    <w:rsid w:val="00164658"/>
    <w:rsid w:val="0017408B"/>
    <w:rsid w:val="00174B6D"/>
    <w:rsid w:val="00177621"/>
    <w:rsid w:val="00190C71"/>
    <w:rsid w:val="001919EC"/>
    <w:rsid w:val="00194185"/>
    <w:rsid w:val="00196B39"/>
    <w:rsid w:val="001A20E8"/>
    <w:rsid w:val="001A2F4C"/>
    <w:rsid w:val="001A6FB0"/>
    <w:rsid w:val="001B1AC1"/>
    <w:rsid w:val="001C17E6"/>
    <w:rsid w:val="001C251A"/>
    <w:rsid w:val="001E10DC"/>
    <w:rsid w:val="001E16A8"/>
    <w:rsid w:val="001E1829"/>
    <w:rsid w:val="001E7484"/>
    <w:rsid w:val="001F63B7"/>
    <w:rsid w:val="00213CA1"/>
    <w:rsid w:val="002149F9"/>
    <w:rsid w:val="00225181"/>
    <w:rsid w:val="00225F02"/>
    <w:rsid w:val="00237CCF"/>
    <w:rsid w:val="00253CA6"/>
    <w:rsid w:val="002570B7"/>
    <w:rsid w:val="00263915"/>
    <w:rsid w:val="00272356"/>
    <w:rsid w:val="002818C1"/>
    <w:rsid w:val="002A1CA8"/>
    <w:rsid w:val="002A3D22"/>
    <w:rsid w:val="002B5F13"/>
    <w:rsid w:val="002B6362"/>
    <w:rsid w:val="002C19A2"/>
    <w:rsid w:val="002D229E"/>
    <w:rsid w:val="002D2C50"/>
    <w:rsid w:val="002D6B90"/>
    <w:rsid w:val="002E24C4"/>
    <w:rsid w:val="0030314E"/>
    <w:rsid w:val="003056E1"/>
    <w:rsid w:val="0031352D"/>
    <w:rsid w:val="00320A83"/>
    <w:rsid w:val="00322654"/>
    <w:rsid w:val="0032578B"/>
    <w:rsid w:val="003476E5"/>
    <w:rsid w:val="00360C27"/>
    <w:rsid w:val="00383084"/>
    <w:rsid w:val="00387B40"/>
    <w:rsid w:val="003972BD"/>
    <w:rsid w:val="003A1696"/>
    <w:rsid w:val="003B0385"/>
    <w:rsid w:val="003B52A9"/>
    <w:rsid w:val="003B5F5C"/>
    <w:rsid w:val="003B79B1"/>
    <w:rsid w:val="003D4FCC"/>
    <w:rsid w:val="003E1A5F"/>
    <w:rsid w:val="003E1EED"/>
    <w:rsid w:val="003F7988"/>
    <w:rsid w:val="00426EB3"/>
    <w:rsid w:val="0043002F"/>
    <w:rsid w:val="00430FC4"/>
    <w:rsid w:val="00445A13"/>
    <w:rsid w:val="00456655"/>
    <w:rsid w:val="00457793"/>
    <w:rsid w:val="0046476C"/>
    <w:rsid w:val="00477696"/>
    <w:rsid w:val="004822EC"/>
    <w:rsid w:val="00483B5B"/>
    <w:rsid w:val="004907E6"/>
    <w:rsid w:val="00492851"/>
    <w:rsid w:val="0049288D"/>
    <w:rsid w:val="0049547C"/>
    <w:rsid w:val="004A0147"/>
    <w:rsid w:val="004B2FBC"/>
    <w:rsid w:val="004C202C"/>
    <w:rsid w:val="004C3AAF"/>
    <w:rsid w:val="004C4E28"/>
    <w:rsid w:val="004C605C"/>
    <w:rsid w:val="004D03A7"/>
    <w:rsid w:val="004E654D"/>
    <w:rsid w:val="004F0CFF"/>
    <w:rsid w:val="0050485F"/>
    <w:rsid w:val="00511B30"/>
    <w:rsid w:val="00530115"/>
    <w:rsid w:val="00544098"/>
    <w:rsid w:val="005453ED"/>
    <w:rsid w:val="00550868"/>
    <w:rsid w:val="005532A1"/>
    <w:rsid w:val="00572968"/>
    <w:rsid w:val="00574058"/>
    <w:rsid w:val="00574572"/>
    <w:rsid w:val="00584DE0"/>
    <w:rsid w:val="0059085C"/>
    <w:rsid w:val="005945BA"/>
    <w:rsid w:val="00597501"/>
    <w:rsid w:val="005A0E8B"/>
    <w:rsid w:val="005A647A"/>
    <w:rsid w:val="005B4459"/>
    <w:rsid w:val="005B6542"/>
    <w:rsid w:val="005C0F53"/>
    <w:rsid w:val="005C4472"/>
    <w:rsid w:val="005C7E9B"/>
    <w:rsid w:val="005D3E4F"/>
    <w:rsid w:val="005D6DAF"/>
    <w:rsid w:val="005E570B"/>
    <w:rsid w:val="005E7BC5"/>
    <w:rsid w:val="005F360C"/>
    <w:rsid w:val="005F61E4"/>
    <w:rsid w:val="006258BC"/>
    <w:rsid w:val="006260AC"/>
    <w:rsid w:val="0062650A"/>
    <w:rsid w:val="00636718"/>
    <w:rsid w:val="0066777F"/>
    <w:rsid w:val="0067339E"/>
    <w:rsid w:val="006872B8"/>
    <w:rsid w:val="00696923"/>
    <w:rsid w:val="00696D17"/>
    <w:rsid w:val="006A6C31"/>
    <w:rsid w:val="006B0674"/>
    <w:rsid w:val="006B081A"/>
    <w:rsid w:val="006C24BF"/>
    <w:rsid w:val="006C45A0"/>
    <w:rsid w:val="006D3DDA"/>
    <w:rsid w:val="006E09A1"/>
    <w:rsid w:val="006E0DD6"/>
    <w:rsid w:val="006F4CD7"/>
    <w:rsid w:val="00735E63"/>
    <w:rsid w:val="007360B1"/>
    <w:rsid w:val="00736366"/>
    <w:rsid w:val="00740948"/>
    <w:rsid w:val="007470E0"/>
    <w:rsid w:val="00751005"/>
    <w:rsid w:val="00752B9D"/>
    <w:rsid w:val="00755E7E"/>
    <w:rsid w:val="007A284F"/>
    <w:rsid w:val="007A3DC5"/>
    <w:rsid w:val="007A64F4"/>
    <w:rsid w:val="007D6BB8"/>
    <w:rsid w:val="007E1DF1"/>
    <w:rsid w:val="007E3476"/>
    <w:rsid w:val="007E7EC9"/>
    <w:rsid w:val="00801867"/>
    <w:rsid w:val="00802F36"/>
    <w:rsid w:val="00805594"/>
    <w:rsid w:val="00806624"/>
    <w:rsid w:val="00806A23"/>
    <w:rsid w:val="008072B5"/>
    <w:rsid w:val="00812521"/>
    <w:rsid w:val="008252D8"/>
    <w:rsid w:val="008311F5"/>
    <w:rsid w:val="00834769"/>
    <w:rsid w:val="00846255"/>
    <w:rsid w:val="00847B0E"/>
    <w:rsid w:val="0085675C"/>
    <w:rsid w:val="00867104"/>
    <w:rsid w:val="00871093"/>
    <w:rsid w:val="008742DC"/>
    <w:rsid w:val="0089359E"/>
    <w:rsid w:val="00894BCB"/>
    <w:rsid w:val="008A42F7"/>
    <w:rsid w:val="008A6E53"/>
    <w:rsid w:val="008C210E"/>
    <w:rsid w:val="008E20A6"/>
    <w:rsid w:val="008E3494"/>
    <w:rsid w:val="008F14EB"/>
    <w:rsid w:val="009166DF"/>
    <w:rsid w:val="00931FC3"/>
    <w:rsid w:val="0094292A"/>
    <w:rsid w:val="00943C4C"/>
    <w:rsid w:val="00956A3D"/>
    <w:rsid w:val="009664A3"/>
    <w:rsid w:val="00975319"/>
    <w:rsid w:val="00977564"/>
    <w:rsid w:val="00995C0A"/>
    <w:rsid w:val="00997376"/>
    <w:rsid w:val="009A43F1"/>
    <w:rsid w:val="009B792F"/>
    <w:rsid w:val="009C01AD"/>
    <w:rsid w:val="009C2844"/>
    <w:rsid w:val="009C74E1"/>
    <w:rsid w:val="009D3C05"/>
    <w:rsid w:val="009E2654"/>
    <w:rsid w:val="009E7802"/>
    <w:rsid w:val="009F3A2F"/>
    <w:rsid w:val="00A05B0C"/>
    <w:rsid w:val="00A23324"/>
    <w:rsid w:val="00A23CE1"/>
    <w:rsid w:val="00A31A2D"/>
    <w:rsid w:val="00A32504"/>
    <w:rsid w:val="00A36FCE"/>
    <w:rsid w:val="00AB6412"/>
    <w:rsid w:val="00AD2170"/>
    <w:rsid w:val="00AE65C4"/>
    <w:rsid w:val="00B30816"/>
    <w:rsid w:val="00B407A0"/>
    <w:rsid w:val="00B40819"/>
    <w:rsid w:val="00B45CEE"/>
    <w:rsid w:val="00B52C3F"/>
    <w:rsid w:val="00B53AA5"/>
    <w:rsid w:val="00B814AD"/>
    <w:rsid w:val="00B842A4"/>
    <w:rsid w:val="00B852AA"/>
    <w:rsid w:val="00BA30E1"/>
    <w:rsid w:val="00BA3246"/>
    <w:rsid w:val="00BA35A9"/>
    <w:rsid w:val="00BA3F76"/>
    <w:rsid w:val="00BB4C59"/>
    <w:rsid w:val="00BC41C2"/>
    <w:rsid w:val="00BD2356"/>
    <w:rsid w:val="00BE11BA"/>
    <w:rsid w:val="00BF7289"/>
    <w:rsid w:val="00C10E00"/>
    <w:rsid w:val="00C16149"/>
    <w:rsid w:val="00C24C45"/>
    <w:rsid w:val="00C24CC4"/>
    <w:rsid w:val="00C35788"/>
    <w:rsid w:val="00C3695E"/>
    <w:rsid w:val="00C43914"/>
    <w:rsid w:val="00C475D2"/>
    <w:rsid w:val="00C501F3"/>
    <w:rsid w:val="00C50F2E"/>
    <w:rsid w:val="00C6480A"/>
    <w:rsid w:val="00C74284"/>
    <w:rsid w:val="00C75400"/>
    <w:rsid w:val="00C82D47"/>
    <w:rsid w:val="00C85758"/>
    <w:rsid w:val="00CA3670"/>
    <w:rsid w:val="00CA46C8"/>
    <w:rsid w:val="00CA7405"/>
    <w:rsid w:val="00CC0E55"/>
    <w:rsid w:val="00CC742D"/>
    <w:rsid w:val="00CD3C3C"/>
    <w:rsid w:val="00CD4B5E"/>
    <w:rsid w:val="00CD750C"/>
    <w:rsid w:val="00CE3F5C"/>
    <w:rsid w:val="00CE4D50"/>
    <w:rsid w:val="00CE6D47"/>
    <w:rsid w:val="00CE74D2"/>
    <w:rsid w:val="00CF2434"/>
    <w:rsid w:val="00CF2E35"/>
    <w:rsid w:val="00CF7ED3"/>
    <w:rsid w:val="00D0230C"/>
    <w:rsid w:val="00D0516B"/>
    <w:rsid w:val="00D164BB"/>
    <w:rsid w:val="00D20B09"/>
    <w:rsid w:val="00D24B62"/>
    <w:rsid w:val="00D33B16"/>
    <w:rsid w:val="00D6224C"/>
    <w:rsid w:val="00D633E9"/>
    <w:rsid w:val="00D653BB"/>
    <w:rsid w:val="00D72945"/>
    <w:rsid w:val="00D86035"/>
    <w:rsid w:val="00D86E10"/>
    <w:rsid w:val="00DA003A"/>
    <w:rsid w:val="00DA177B"/>
    <w:rsid w:val="00DB5B90"/>
    <w:rsid w:val="00DC2395"/>
    <w:rsid w:val="00DC35BB"/>
    <w:rsid w:val="00DD09AD"/>
    <w:rsid w:val="00DD7C5D"/>
    <w:rsid w:val="00DF487A"/>
    <w:rsid w:val="00E04286"/>
    <w:rsid w:val="00E051DF"/>
    <w:rsid w:val="00E11515"/>
    <w:rsid w:val="00E129B4"/>
    <w:rsid w:val="00E13768"/>
    <w:rsid w:val="00E14490"/>
    <w:rsid w:val="00E23FE6"/>
    <w:rsid w:val="00E246BE"/>
    <w:rsid w:val="00EB4C81"/>
    <w:rsid w:val="00EB6F9B"/>
    <w:rsid w:val="00ED59BC"/>
    <w:rsid w:val="00EF6ED9"/>
    <w:rsid w:val="00F208D7"/>
    <w:rsid w:val="00F3030C"/>
    <w:rsid w:val="00F5228F"/>
    <w:rsid w:val="00F713C3"/>
    <w:rsid w:val="00FA1672"/>
    <w:rsid w:val="00FA4328"/>
    <w:rsid w:val="00FA63EE"/>
    <w:rsid w:val="00FC4F89"/>
    <w:rsid w:val="00FE2004"/>
    <w:rsid w:val="00FE260A"/>
    <w:rsid w:val="00FE28CA"/>
    <w:rsid w:val="00FE2C30"/>
    <w:rsid w:val="00FF0643"/>
    <w:rsid w:val="00FF18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Title"/>
    <w:basedOn w:val="a"/>
    <w:link w:val="a9"/>
    <w:uiPriority w:val="99"/>
    <w:qFormat/>
    <w:rsid w:val="002A1CA8"/>
    <w:pPr>
      <w:spacing w:after="0" w:line="240" w:lineRule="auto"/>
      <w:jc w:val="center"/>
    </w:pPr>
    <w:rPr>
      <w:rFonts w:ascii="Times New Roman" w:eastAsia="Times New Roman" w:hAnsi="Times New Roman" w:cs="Times New Roman"/>
      <w:b/>
      <w:sz w:val="28"/>
      <w:szCs w:val="20"/>
      <w:lang w:eastAsia="ru-RU"/>
    </w:rPr>
  </w:style>
  <w:style w:type="character" w:customStyle="1" w:styleId="a9">
    <w:name w:val="Название Знак"/>
    <w:basedOn w:val="a0"/>
    <w:link w:val="a8"/>
    <w:uiPriority w:val="99"/>
    <w:rsid w:val="002A1CA8"/>
    <w:rPr>
      <w:rFonts w:ascii="Times New Roman" w:eastAsia="Times New Roman" w:hAnsi="Times New Roman" w:cs="Times New Roman"/>
      <w:b/>
      <w:sz w:val="28"/>
      <w:szCs w:val="20"/>
      <w:lang w:eastAsia="ru-RU"/>
    </w:rPr>
  </w:style>
  <w:style w:type="paragraph" w:styleId="aa">
    <w:name w:val="Body Text"/>
    <w:basedOn w:val="a"/>
    <w:link w:val="ab"/>
    <w:uiPriority w:val="99"/>
    <w:rsid w:val="002A1CA8"/>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rsid w:val="002A1CA8"/>
    <w:rPr>
      <w:rFonts w:ascii="Times New Roman" w:eastAsia="Times New Roman" w:hAnsi="Times New Roman" w:cs="Times New Roman"/>
      <w:sz w:val="28"/>
      <w:szCs w:val="20"/>
      <w:lang w:eastAsia="ru-RU"/>
    </w:rPr>
  </w:style>
  <w:style w:type="paragraph" w:styleId="ac">
    <w:name w:val="Body Text Indent"/>
    <w:basedOn w:val="a"/>
    <w:link w:val="ad"/>
    <w:uiPriority w:val="99"/>
    <w:rsid w:val="002A1CA8"/>
    <w:pPr>
      <w:spacing w:after="0" w:line="240" w:lineRule="auto"/>
      <w:ind w:left="720"/>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uiPriority w:val="99"/>
    <w:rsid w:val="002A1CA8"/>
    <w:rPr>
      <w:rFonts w:ascii="Times New Roman" w:eastAsia="Times New Roman" w:hAnsi="Times New Roman" w:cs="Times New Roman"/>
      <w:sz w:val="28"/>
      <w:szCs w:val="20"/>
      <w:lang w:eastAsia="ru-RU"/>
    </w:rPr>
  </w:style>
  <w:style w:type="paragraph" w:styleId="2">
    <w:name w:val="Body Text Indent 2"/>
    <w:basedOn w:val="a"/>
    <w:link w:val="20"/>
    <w:uiPriority w:val="99"/>
    <w:rsid w:val="002A1CA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uiPriority w:val="99"/>
    <w:rsid w:val="002A1CA8"/>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98917557">
      <w:bodyDiv w:val="1"/>
      <w:marLeft w:val="0"/>
      <w:marRight w:val="0"/>
      <w:marTop w:val="0"/>
      <w:marBottom w:val="0"/>
      <w:divBdr>
        <w:top w:val="none" w:sz="0" w:space="0" w:color="auto"/>
        <w:left w:val="none" w:sz="0" w:space="0" w:color="auto"/>
        <w:bottom w:val="none" w:sz="0" w:space="0" w:color="auto"/>
        <w:right w:val="none" w:sz="0" w:space="0" w:color="auto"/>
      </w:divBdr>
    </w:div>
    <w:div w:id="198398902">
      <w:bodyDiv w:val="1"/>
      <w:marLeft w:val="0"/>
      <w:marRight w:val="0"/>
      <w:marTop w:val="0"/>
      <w:marBottom w:val="0"/>
      <w:divBdr>
        <w:top w:val="none" w:sz="0" w:space="0" w:color="auto"/>
        <w:left w:val="none" w:sz="0" w:space="0" w:color="auto"/>
        <w:bottom w:val="none" w:sz="0" w:space="0" w:color="auto"/>
        <w:right w:val="none" w:sz="0" w:space="0" w:color="auto"/>
      </w:divBdr>
    </w:div>
    <w:div w:id="427893274">
      <w:bodyDiv w:val="1"/>
      <w:marLeft w:val="0"/>
      <w:marRight w:val="0"/>
      <w:marTop w:val="0"/>
      <w:marBottom w:val="0"/>
      <w:divBdr>
        <w:top w:val="none" w:sz="0" w:space="0" w:color="auto"/>
        <w:left w:val="none" w:sz="0" w:space="0" w:color="auto"/>
        <w:bottom w:val="none" w:sz="0" w:space="0" w:color="auto"/>
        <w:right w:val="none" w:sz="0" w:space="0" w:color="auto"/>
      </w:divBdr>
    </w:div>
    <w:div w:id="534201069">
      <w:bodyDiv w:val="1"/>
      <w:marLeft w:val="0"/>
      <w:marRight w:val="0"/>
      <w:marTop w:val="0"/>
      <w:marBottom w:val="0"/>
      <w:divBdr>
        <w:top w:val="none" w:sz="0" w:space="0" w:color="auto"/>
        <w:left w:val="none" w:sz="0" w:space="0" w:color="auto"/>
        <w:bottom w:val="none" w:sz="0" w:space="0" w:color="auto"/>
        <w:right w:val="none" w:sz="0" w:space="0" w:color="auto"/>
      </w:divBdr>
    </w:div>
    <w:div w:id="559050452">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059400720">
      <w:bodyDiv w:val="1"/>
      <w:marLeft w:val="0"/>
      <w:marRight w:val="0"/>
      <w:marTop w:val="0"/>
      <w:marBottom w:val="0"/>
      <w:divBdr>
        <w:top w:val="none" w:sz="0" w:space="0" w:color="auto"/>
        <w:left w:val="none" w:sz="0" w:space="0" w:color="auto"/>
        <w:bottom w:val="none" w:sz="0" w:space="0" w:color="auto"/>
        <w:right w:val="none" w:sz="0" w:space="0" w:color="auto"/>
      </w:divBdr>
    </w:div>
    <w:div w:id="1089738224">
      <w:bodyDiv w:val="1"/>
      <w:marLeft w:val="0"/>
      <w:marRight w:val="0"/>
      <w:marTop w:val="0"/>
      <w:marBottom w:val="0"/>
      <w:divBdr>
        <w:top w:val="none" w:sz="0" w:space="0" w:color="auto"/>
        <w:left w:val="none" w:sz="0" w:space="0" w:color="auto"/>
        <w:bottom w:val="none" w:sz="0" w:space="0" w:color="auto"/>
        <w:right w:val="none" w:sz="0" w:space="0" w:color="auto"/>
      </w:divBdr>
    </w:div>
    <w:div w:id="1548562794">
      <w:bodyDiv w:val="1"/>
      <w:marLeft w:val="0"/>
      <w:marRight w:val="0"/>
      <w:marTop w:val="0"/>
      <w:marBottom w:val="0"/>
      <w:divBdr>
        <w:top w:val="none" w:sz="0" w:space="0" w:color="auto"/>
        <w:left w:val="none" w:sz="0" w:space="0" w:color="auto"/>
        <w:bottom w:val="none" w:sz="0" w:space="0" w:color="auto"/>
        <w:right w:val="none" w:sz="0" w:space="0" w:color="auto"/>
      </w:divBdr>
    </w:div>
    <w:div w:id="1653292063">
      <w:bodyDiv w:val="1"/>
      <w:marLeft w:val="0"/>
      <w:marRight w:val="0"/>
      <w:marTop w:val="0"/>
      <w:marBottom w:val="0"/>
      <w:divBdr>
        <w:top w:val="none" w:sz="0" w:space="0" w:color="auto"/>
        <w:left w:val="none" w:sz="0" w:space="0" w:color="auto"/>
        <w:bottom w:val="none" w:sz="0" w:space="0" w:color="auto"/>
        <w:right w:val="none" w:sz="0" w:space="0" w:color="auto"/>
      </w:divBdr>
    </w:div>
    <w:div w:id="1881742185">
      <w:bodyDiv w:val="1"/>
      <w:marLeft w:val="0"/>
      <w:marRight w:val="0"/>
      <w:marTop w:val="0"/>
      <w:marBottom w:val="0"/>
      <w:divBdr>
        <w:top w:val="none" w:sz="0" w:space="0" w:color="auto"/>
        <w:left w:val="none" w:sz="0" w:space="0" w:color="auto"/>
        <w:bottom w:val="none" w:sz="0" w:space="0" w:color="auto"/>
        <w:right w:val="none" w:sz="0" w:space="0" w:color="auto"/>
      </w:divBdr>
    </w:div>
    <w:div w:id="2004892512">
      <w:bodyDiv w:val="1"/>
      <w:marLeft w:val="0"/>
      <w:marRight w:val="0"/>
      <w:marTop w:val="0"/>
      <w:marBottom w:val="0"/>
      <w:divBdr>
        <w:top w:val="none" w:sz="0" w:space="0" w:color="auto"/>
        <w:left w:val="none" w:sz="0" w:space="0" w:color="auto"/>
        <w:bottom w:val="none" w:sz="0" w:space="0" w:color="auto"/>
        <w:right w:val="none" w:sz="0" w:space="0" w:color="auto"/>
      </w:divBdr>
    </w:div>
    <w:div w:id="213910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B4DFA-0E9A-4919-A081-CE18506C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8954</Words>
  <Characters>5104</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cp:lastPrinted>2021-01-05T13:52:00Z</cp:lastPrinted>
  <dcterms:created xsi:type="dcterms:W3CDTF">2021-01-06T09:48:00Z</dcterms:created>
  <dcterms:modified xsi:type="dcterms:W3CDTF">2021-01-06T09:48:00Z</dcterms:modified>
</cp:coreProperties>
</file>