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F8" w:rsidRPr="00256DF8" w:rsidRDefault="00256DF8" w:rsidP="00256DF8">
      <w:pPr>
        <w:jc w:val="center"/>
        <w:rPr>
          <w:lang w:val="uk-UA"/>
        </w:rPr>
      </w:pPr>
      <w:r w:rsidRPr="00256DF8">
        <w:rPr>
          <w:noProof/>
        </w:rPr>
        <w:drawing>
          <wp:inline distT="0" distB="0" distL="0" distR="0">
            <wp:extent cx="371475" cy="485775"/>
            <wp:effectExtent l="19050" t="0" r="9525" b="0"/>
            <wp:docPr id="7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DF8" w:rsidRPr="00256DF8" w:rsidRDefault="00256DF8" w:rsidP="00256DF8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СЕМЕНІВСЬКА СЕЛИЩНА РАДА</w:t>
      </w:r>
    </w:p>
    <w:p w:rsidR="00256DF8" w:rsidRPr="00256DF8" w:rsidRDefault="00256DF8" w:rsidP="00256DF8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256DF8" w:rsidRPr="00256DF8" w:rsidRDefault="00256DF8" w:rsidP="00256DF8">
      <w:pPr>
        <w:jc w:val="center"/>
        <w:rPr>
          <w:sz w:val="28"/>
          <w:szCs w:val="28"/>
          <w:lang w:val="uk-UA"/>
        </w:rPr>
      </w:pPr>
      <w:r w:rsidRPr="00256DF8">
        <w:rPr>
          <w:color w:val="000000"/>
          <w:sz w:val="28"/>
          <w:szCs w:val="28"/>
          <w:lang w:val="uk-UA"/>
        </w:rPr>
        <w:t>Четверта  сесія восьмого скликання</w:t>
      </w:r>
    </w:p>
    <w:p w:rsidR="00256DF8" w:rsidRPr="00256DF8" w:rsidRDefault="00256DF8" w:rsidP="00256DF8">
      <w:pPr>
        <w:jc w:val="center"/>
        <w:rPr>
          <w:sz w:val="28"/>
          <w:szCs w:val="28"/>
          <w:lang w:val="uk-UA"/>
        </w:rPr>
      </w:pPr>
    </w:p>
    <w:p w:rsidR="00256DF8" w:rsidRPr="00256DF8" w:rsidRDefault="00256DF8" w:rsidP="00256DF8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 xml:space="preserve">Р І Ш Е Н Н Я </w:t>
      </w:r>
    </w:p>
    <w:p w:rsidR="00256DF8" w:rsidRPr="00256DF8" w:rsidRDefault="00256DF8" w:rsidP="00256DF8">
      <w:pPr>
        <w:rPr>
          <w:sz w:val="28"/>
          <w:szCs w:val="28"/>
          <w:lang w:val="uk-UA"/>
        </w:rPr>
      </w:pPr>
    </w:p>
    <w:p w:rsidR="00256DF8" w:rsidRPr="00256DF8" w:rsidRDefault="005279C0" w:rsidP="00304A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256DF8" w:rsidRPr="00256DF8">
        <w:rPr>
          <w:sz w:val="28"/>
          <w:szCs w:val="28"/>
          <w:lang w:val="uk-UA"/>
        </w:rPr>
        <w:t xml:space="preserve"> липня  2021 року</w:t>
      </w:r>
      <w:r w:rsidR="00256DF8" w:rsidRPr="00256DF8">
        <w:rPr>
          <w:sz w:val="28"/>
          <w:szCs w:val="28"/>
          <w:lang w:val="uk-UA"/>
        </w:rPr>
        <w:tab/>
      </w:r>
      <w:r w:rsidR="00256DF8" w:rsidRPr="00256DF8">
        <w:rPr>
          <w:sz w:val="28"/>
          <w:szCs w:val="28"/>
          <w:lang w:val="uk-UA"/>
        </w:rPr>
        <w:tab/>
      </w:r>
      <w:r w:rsidR="00256DF8" w:rsidRPr="00256DF8">
        <w:rPr>
          <w:sz w:val="28"/>
          <w:szCs w:val="28"/>
          <w:lang w:val="uk-UA"/>
        </w:rPr>
        <w:tab/>
        <w:t xml:space="preserve">                    </w:t>
      </w:r>
      <w:r w:rsidR="00256DF8" w:rsidRPr="00256DF8">
        <w:rPr>
          <w:sz w:val="28"/>
          <w:szCs w:val="28"/>
          <w:lang w:val="uk-UA"/>
        </w:rPr>
        <w:tab/>
      </w:r>
      <w:r w:rsidR="00304ABA">
        <w:rPr>
          <w:sz w:val="28"/>
          <w:szCs w:val="28"/>
          <w:lang w:val="uk-UA"/>
        </w:rPr>
        <w:tab/>
      </w:r>
      <w:r w:rsidR="00304ABA">
        <w:rPr>
          <w:sz w:val="28"/>
          <w:szCs w:val="28"/>
          <w:lang w:val="uk-UA"/>
        </w:rPr>
        <w:tab/>
        <w:t xml:space="preserve">                №  363</w:t>
      </w:r>
    </w:p>
    <w:p w:rsidR="002A7EB8" w:rsidRPr="00256DF8" w:rsidRDefault="002A7EB8" w:rsidP="00864AEE">
      <w:pPr>
        <w:shd w:val="clear" w:color="auto" w:fill="FFFFFF"/>
        <w:jc w:val="both"/>
        <w:textAlignment w:val="top"/>
        <w:rPr>
          <w:bCs/>
          <w:sz w:val="26"/>
          <w:szCs w:val="26"/>
          <w:lang w:val="uk-UA"/>
        </w:rPr>
      </w:pPr>
    </w:p>
    <w:p w:rsidR="00864AEE" w:rsidRPr="00256DF8" w:rsidRDefault="00864AEE" w:rsidP="00256DF8">
      <w:pPr>
        <w:shd w:val="clear" w:color="auto" w:fill="FFFFFF"/>
        <w:ind w:right="4393"/>
        <w:jc w:val="both"/>
        <w:outlineLvl w:val="2"/>
        <w:rPr>
          <w:b/>
          <w:color w:val="000000" w:themeColor="text1"/>
          <w:sz w:val="28"/>
          <w:szCs w:val="28"/>
          <w:lang w:val="uk-UA"/>
        </w:rPr>
      </w:pPr>
      <w:r w:rsidRPr="00256DF8">
        <w:rPr>
          <w:b/>
          <w:bCs/>
          <w:sz w:val="28"/>
          <w:szCs w:val="28"/>
          <w:lang w:val="uk-UA"/>
        </w:rPr>
        <w:t xml:space="preserve">Про </w:t>
      </w:r>
      <w:r w:rsidR="00DC7D00" w:rsidRPr="00256DF8">
        <w:rPr>
          <w:b/>
          <w:bCs/>
          <w:sz w:val="28"/>
          <w:szCs w:val="28"/>
          <w:lang w:val="uk-UA"/>
        </w:rPr>
        <w:t xml:space="preserve">затвердження Положення про </w:t>
      </w:r>
      <w:r w:rsidR="00DC7D00"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в</w:t>
      </w:r>
      <w:r w:rsidR="0058145A"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ідді</w:t>
      </w:r>
      <w:r w:rsidR="00AD59F8"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л</w:t>
      </w:r>
      <w:r w:rsidR="00216F37" w:rsidRPr="00256DF8">
        <w:rPr>
          <w:b/>
          <w:sz w:val="28"/>
          <w:szCs w:val="28"/>
          <w:lang w:val="uk-UA"/>
        </w:rPr>
        <w:t xml:space="preserve"> </w:t>
      </w:r>
      <w:r w:rsidR="0058145A" w:rsidRPr="00256DF8">
        <w:rPr>
          <w:b/>
          <w:sz w:val="28"/>
          <w:szCs w:val="28"/>
          <w:lang w:val="uk-UA"/>
        </w:rPr>
        <w:t>житлово</w:t>
      </w:r>
      <w:r w:rsidR="002A7EB8" w:rsidRPr="00256DF8">
        <w:rPr>
          <w:b/>
          <w:sz w:val="28"/>
          <w:szCs w:val="28"/>
          <w:lang w:val="uk-UA"/>
        </w:rPr>
        <w:t xml:space="preserve"> </w:t>
      </w:r>
      <w:r w:rsidR="0058145A" w:rsidRPr="00256DF8">
        <w:rPr>
          <w:b/>
          <w:sz w:val="28"/>
          <w:szCs w:val="28"/>
          <w:lang w:val="uk-UA"/>
        </w:rPr>
        <w:t>-</w:t>
      </w:r>
      <w:r w:rsidR="002A7EB8" w:rsidRPr="00256DF8">
        <w:rPr>
          <w:b/>
          <w:sz w:val="28"/>
          <w:szCs w:val="28"/>
          <w:lang w:val="uk-UA"/>
        </w:rPr>
        <w:t xml:space="preserve"> </w:t>
      </w:r>
      <w:r w:rsidR="0058145A" w:rsidRPr="00256DF8">
        <w:rPr>
          <w:b/>
          <w:sz w:val="28"/>
          <w:szCs w:val="28"/>
          <w:lang w:val="uk-UA"/>
        </w:rPr>
        <w:t xml:space="preserve">комунального </w:t>
      </w:r>
      <w:r w:rsidR="00DC7D00" w:rsidRPr="00256DF8">
        <w:rPr>
          <w:b/>
          <w:sz w:val="28"/>
          <w:szCs w:val="28"/>
          <w:lang w:val="uk-UA"/>
        </w:rPr>
        <w:t xml:space="preserve"> </w:t>
      </w:r>
      <w:r w:rsidR="0058145A" w:rsidRPr="00256DF8">
        <w:rPr>
          <w:b/>
          <w:sz w:val="28"/>
          <w:szCs w:val="28"/>
          <w:lang w:val="uk-UA"/>
        </w:rPr>
        <w:t>господарства</w:t>
      </w:r>
      <w:r w:rsidR="00AD59F8" w:rsidRPr="00256DF8">
        <w:rPr>
          <w:b/>
          <w:sz w:val="28"/>
          <w:szCs w:val="28"/>
          <w:lang w:val="uk-UA"/>
        </w:rPr>
        <w:t>,</w:t>
      </w:r>
      <w:r w:rsidR="00216F37" w:rsidRPr="00256DF8">
        <w:rPr>
          <w:b/>
          <w:sz w:val="28"/>
          <w:szCs w:val="28"/>
          <w:lang w:val="uk-UA"/>
        </w:rPr>
        <w:t xml:space="preserve"> цивільного захисту</w:t>
      </w:r>
      <w:r w:rsidR="00AD59F8" w:rsidRPr="00256DF8">
        <w:rPr>
          <w:b/>
          <w:sz w:val="28"/>
          <w:szCs w:val="28"/>
          <w:lang w:val="uk-UA"/>
        </w:rPr>
        <w:t>, оборонної роботи та взаємодії з правоохоронними органами Виконавчого комітету</w:t>
      </w:r>
      <w:r w:rsidR="00304ABA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58145A" w:rsidRPr="00256DF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селищної ради</w:t>
      </w:r>
    </w:p>
    <w:p w:rsidR="00864AEE" w:rsidRPr="00256DF8" w:rsidRDefault="00864AEE" w:rsidP="00864AEE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864AEE" w:rsidRPr="00256DF8" w:rsidRDefault="002A7EB8" w:rsidP="002A7EB8">
      <w:pPr>
        <w:shd w:val="clear" w:color="auto" w:fill="FFFFFF"/>
        <w:tabs>
          <w:tab w:val="left" w:pos="851"/>
        </w:tabs>
        <w:jc w:val="both"/>
        <w:textAlignment w:val="top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ab/>
      </w:r>
      <w:r w:rsidR="00256DF8" w:rsidRPr="00256DF8">
        <w:rPr>
          <w:sz w:val="28"/>
          <w:szCs w:val="28"/>
          <w:lang w:val="uk-UA"/>
        </w:rPr>
        <w:t>В</w:t>
      </w:r>
      <w:r w:rsidR="00864AEE" w:rsidRPr="00256DF8">
        <w:rPr>
          <w:sz w:val="28"/>
          <w:szCs w:val="28"/>
          <w:lang w:val="uk-UA"/>
        </w:rPr>
        <w:t xml:space="preserve">ідповідно до </w:t>
      </w:r>
      <w:r w:rsidR="0039737E" w:rsidRPr="00256DF8">
        <w:rPr>
          <w:sz w:val="28"/>
          <w:szCs w:val="28"/>
          <w:lang w:val="uk-UA"/>
        </w:rPr>
        <w:t xml:space="preserve">Закону України «Про мобілізаційну підготовку та мобілізацію», </w:t>
      </w:r>
      <w:r w:rsidR="00EB37F3" w:rsidRPr="00256DF8">
        <w:rPr>
          <w:sz w:val="28"/>
          <w:szCs w:val="28"/>
          <w:lang w:val="uk-UA"/>
        </w:rPr>
        <w:t>ст.ст. 7, 9</w:t>
      </w:r>
      <w:r w:rsidR="00BB72BB" w:rsidRPr="00256DF8">
        <w:rPr>
          <w:sz w:val="28"/>
          <w:szCs w:val="28"/>
          <w:lang w:val="uk-UA"/>
        </w:rPr>
        <w:t xml:space="preserve"> </w:t>
      </w:r>
      <w:r w:rsidR="00EB37F3" w:rsidRPr="00256DF8">
        <w:rPr>
          <w:sz w:val="28"/>
          <w:szCs w:val="28"/>
          <w:lang w:val="uk-UA"/>
        </w:rPr>
        <w:t xml:space="preserve">Закону України «Про житлово-комунальні послуги», </w:t>
      </w:r>
      <w:r w:rsidR="00BB72BB" w:rsidRPr="00256DF8">
        <w:rPr>
          <w:sz w:val="28"/>
          <w:szCs w:val="28"/>
          <w:lang w:val="uk-UA"/>
        </w:rPr>
        <w:t>ст</w:t>
      </w:r>
      <w:r w:rsidR="007F554B" w:rsidRPr="00256DF8">
        <w:rPr>
          <w:sz w:val="28"/>
          <w:szCs w:val="28"/>
          <w:lang w:val="uk-UA"/>
        </w:rPr>
        <w:t xml:space="preserve">.19 Кодексу цивільного захисту України, </w:t>
      </w:r>
      <w:r w:rsidR="00864AEE" w:rsidRPr="00256DF8">
        <w:rPr>
          <w:sz w:val="28"/>
          <w:szCs w:val="28"/>
          <w:lang w:val="uk-UA"/>
        </w:rPr>
        <w:t xml:space="preserve"> </w:t>
      </w:r>
      <w:r w:rsidR="00256DF8" w:rsidRPr="00256DF8">
        <w:rPr>
          <w:sz w:val="28"/>
          <w:szCs w:val="28"/>
          <w:lang w:val="uk-UA"/>
        </w:rPr>
        <w:t xml:space="preserve">керуючись ст.ст. 25, 26, 30, 36, 54, 59 Закону України «Про місцеве самоврядування в Україні», </w:t>
      </w:r>
      <w:r w:rsidR="00864AEE" w:rsidRPr="00256DF8">
        <w:rPr>
          <w:sz w:val="28"/>
          <w:szCs w:val="28"/>
          <w:lang w:val="uk-UA"/>
        </w:rPr>
        <w:t>враховуючи висновки та рекомендації постійної комісії селищної ради</w:t>
      </w:r>
      <w:r w:rsidR="0058145A" w:rsidRPr="00256DF8">
        <w:rPr>
          <w:sz w:val="28"/>
          <w:szCs w:val="28"/>
          <w:lang w:val="uk-UA"/>
        </w:rPr>
        <w:t xml:space="preserve"> </w:t>
      </w:r>
      <w:r w:rsidR="0058145A" w:rsidRPr="00256DF8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питань </w:t>
      </w:r>
      <w:r w:rsidR="00AD59F8" w:rsidRPr="00256DF8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 питань аграрної політики, земельних відносин, екології, природокористування, охорони навколишнього природного середовища,  житлово-комунального господарства, містобудування та будівництва</w:t>
      </w:r>
      <w:r w:rsidRPr="00256DF8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64AEE" w:rsidRPr="00256DF8">
        <w:rPr>
          <w:sz w:val="28"/>
          <w:szCs w:val="28"/>
          <w:lang w:val="uk-UA"/>
        </w:rPr>
        <w:t xml:space="preserve"> Семенівська селищна рада</w:t>
      </w:r>
      <w:r w:rsidR="00223951">
        <w:rPr>
          <w:sz w:val="28"/>
          <w:szCs w:val="28"/>
          <w:lang w:val="uk-UA"/>
        </w:rPr>
        <w:t xml:space="preserve"> </w:t>
      </w:r>
      <w:r w:rsidR="00864AEE" w:rsidRPr="00256DF8">
        <w:rPr>
          <w:sz w:val="28"/>
          <w:szCs w:val="28"/>
          <w:lang w:val="uk-UA"/>
        </w:rPr>
        <w:t xml:space="preserve"> </w:t>
      </w:r>
    </w:p>
    <w:p w:rsidR="00864AEE" w:rsidRPr="00256DF8" w:rsidRDefault="00864AEE" w:rsidP="00864AE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572769" w:rsidRPr="00256DF8" w:rsidRDefault="00864AEE" w:rsidP="007415C4">
      <w:pPr>
        <w:shd w:val="clear" w:color="auto" w:fill="FFFFFF"/>
        <w:jc w:val="center"/>
        <w:textAlignment w:val="top"/>
        <w:rPr>
          <w:b/>
          <w:bCs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В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И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Р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І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Ш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И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Л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 xml:space="preserve">А </w:t>
      </w:r>
      <w:r w:rsidRPr="00256DF8">
        <w:rPr>
          <w:b/>
          <w:bCs/>
          <w:sz w:val="28"/>
          <w:szCs w:val="28"/>
          <w:lang w:val="uk-UA"/>
        </w:rPr>
        <w:t>:</w:t>
      </w:r>
    </w:p>
    <w:p w:rsidR="0058145A" w:rsidRPr="00256DF8" w:rsidRDefault="00864AEE" w:rsidP="007415C4">
      <w:pPr>
        <w:shd w:val="clear" w:color="auto" w:fill="FFFFFF"/>
        <w:jc w:val="center"/>
        <w:textAlignment w:val="top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 </w:t>
      </w:r>
    </w:p>
    <w:p w:rsidR="0058145A" w:rsidRPr="00256DF8" w:rsidRDefault="00864AEE" w:rsidP="0039737E">
      <w:pPr>
        <w:pStyle w:val="a7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ind w:left="0" w:firstLine="360"/>
        <w:jc w:val="both"/>
        <w:outlineLvl w:val="2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Затвердити Положення про </w:t>
      </w:r>
      <w:r w:rsidR="001B633F">
        <w:rPr>
          <w:sz w:val="28"/>
          <w:szCs w:val="28"/>
          <w:lang w:val="uk-UA"/>
        </w:rPr>
        <w:t>в</w:t>
      </w:r>
      <w:r w:rsidR="00216F37" w:rsidRPr="00256DF8">
        <w:rPr>
          <w:sz w:val="28"/>
          <w:szCs w:val="28"/>
          <w:lang w:val="uk-UA"/>
        </w:rPr>
        <w:t xml:space="preserve">ідділ </w:t>
      </w:r>
      <w:r w:rsidR="00AD59F8" w:rsidRPr="00256DF8">
        <w:rPr>
          <w:sz w:val="28"/>
          <w:szCs w:val="28"/>
          <w:lang w:val="uk-UA"/>
        </w:rPr>
        <w:t xml:space="preserve">житлово-комунального господарства, цивільного захисту, оборонної роботи та взаємодії з правоохоронними органами Виконавчого комітету Семенівської селищної ради </w:t>
      </w:r>
      <w:r w:rsidR="00216F37" w:rsidRPr="00256DF8">
        <w:rPr>
          <w:sz w:val="28"/>
          <w:szCs w:val="28"/>
          <w:lang w:val="uk-UA"/>
        </w:rPr>
        <w:t xml:space="preserve">(Додаток </w:t>
      </w:r>
      <w:r w:rsidR="0039737E" w:rsidRPr="00256DF8">
        <w:rPr>
          <w:sz w:val="28"/>
          <w:szCs w:val="28"/>
          <w:lang w:val="uk-UA"/>
        </w:rPr>
        <w:t>№ 1.)</w:t>
      </w:r>
    </w:p>
    <w:p w:rsidR="00256DF8" w:rsidRPr="00256DF8" w:rsidRDefault="00256DF8" w:rsidP="00256DF8">
      <w:pPr>
        <w:pStyle w:val="a7"/>
        <w:shd w:val="clear" w:color="auto" w:fill="FFFFFF"/>
        <w:ind w:left="360"/>
        <w:jc w:val="both"/>
        <w:outlineLvl w:val="2"/>
        <w:rPr>
          <w:sz w:val="28"/>
          <w:szCs w:val="28"/>
          <w:lang w:val="uk-UA"/>
        </w:rPr>
      </w:pPr>
    </w:p>
    <w:p w:rsidR="00864AEE" w:rsidRPr="00256DF8" w:rsidRDefault="00256DF8" w:rsidP="0039737E">
      <w:pPr>
        <w:pStyle w:val="a7"/>
        <w:numPr>
          <w:ilvl w:val="0"/>
          <w:numId w:val="5"/>
        </w:numPr>
        <w:shd w:val="clear" w:color="auto" w:fill="FFFFFF"/>
        <w:tabs>
          <w:tab w:val="clear" w:pos="720"/>
          <w:tab w:val="num" w:pos="142"/>
          <w:tab w:val="left" w:pos="567"/>
        </w:tabs>
        <w:ind w:left="0" w:firstLine="360"/>
        <w:jc w:val="both"/>
        <w:textAlignment w:val="top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Контроль за виконанням цього рішення постійну комісію з питань аграрної політики, земельних відносин, екології, </w:t>
      </w:r>
      <w:r w:rsidRPr="00256DF8">
        <w:rPr>
          <w:bCs/>
          <w:iCs/>
          <w:sz w:val="28"/>
          <w:szCs w:val="28"/>
          <w:bdr w:val="none" w:sz="0" w:space="0" w:color="auto" w:frame="1"/>
          <w:lang w:val="uk-UA"/>
        </w:rPr>
        <w:t>природокористування, охорони навколишнього середовища, житлово-комунального господарства,  містобудування та будівництва (Мидловець Р.М</w:t>
      </w:r>
      <w:r w:rsidRPr="00256DF8">
        <w:rPr>
          <w:sz w:val="28"/>
          <w:szCs w:val="28"/>
          <w:lang w:val="uk-UA"/>
        </w:rPr>
        <w:t>.)</w:t>
      </w:r>
    </w:p>
    <w:p w:rsidR="007415C4" w:rsidRPr="00256DF8" w:rsidRDefault="007415C4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256DF8" w:rsidRPr="00256DF8" w:rsidRDefault="00256DF8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256DF8" w:rsidRPr="00256DF8" w:rsidRDefault="00256DF8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D53D3A" w:rsidRPr="00256DF8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256DF8">
        <w:rPr>
          <w:b/>
          <w:sz w:val="28"/>
          <w:szCs w:val="28"/>
          <w:lang w:val="uk-UA"/>
        </w:rPr>
        <w:t xml:space="preserve">              </w:t>
      </w:r>
      <w:r w:rsidR="0039737E" w:rsidRPr="00256DF8">
        <w:rPr>
          <w:b/>
          <w:sz w:val="28"/>
          <w:szCs w:val="28"/>
          <w:lang w:val="uk-UA"/>
        </w:rPr>
        <w:t xml:space="preserve">      </w:t>
      </w:r>
      <w:r w:rsidRPr="00256DF8">
        <w:rPr>
          <w:b/>
          <w:sz w:val="28"/>
          <w:szCs w:val="28"/>
          <w:lang w:val="uk-UA"/>
        </w:rPr>
        <w:t>Л</w:t>
      </w:r>
      <w:r w:rsidR="0039737E" w:rsidRPr="00256DF8">
        <w:rPr>
          <w:b/>
          <w:sz w:val="28"/>
          <w:szCs w:val="28"/>
          <w:lang w:val="uk-UA"/>
        </w:rPr>
        <w:t>юдмила</w:t>
      </w:r>
      <w:r w:rsidR="005C1D7F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МИЛАШЕВИЧ</w:t>
      </w:r>
    </w:p>
    <w:p w:rsidR="00256DF8" w:rsidRPr="00256DF8" w:rsidRDefault="00256DF8" w:rsidP="00A503FB">
      <w:pPr>
        <w:pStyle w:val="a7"/>
        <w:ind w:left="5664"/>
        <w:jc w:val="both"/>
        <w:rPr>
          <w:color w:val="000000" w:themeColor="text1"/>
          <w:sz w:val="28"/>
          <w:szCs w:val="28"/>
          <w:lang w:val="uk-UA"/>
        </w:rPr>
      </w:pPr>
    </w:p>
    <w:p w:rsidR="00256DF8" w:rsidRPr="00256DF8" w:rsidRDefault="00256DF8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lang w:val="uk-UA"/>
        </w:rPr>
        <w:br w:type="page"/>
      </w:r>
    </w:p>
    <w:p w:rsidR="00A503FB" w:rsidRPr="00256DF8" w:rsidRDefault="00A503FB" w:rsidP="00A503FB">
      <w:pPr>
        <w:pStyle w:val="a7"/>
        <w:ind w:left="5664"/>
        <w:jc w:val="both"/>
        <w:rPr>
          <w:color w:val="000000" w:themeColor="text1"/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lang w:val="uk-UA"/>
        </w:rPr>
        <w:lastRenderedPageBreak/>
        <w:t>Додаток № 1</w:t>
      </w:r>
    </w:p>
    <w:p w:rsidR="00A503FB" w:rsidRPr="00256DF8" w:rsidRDefault="00741E73" w:rsidP="00A503FB">
      <w:pPr>
        <w:pStyle w:val="a7"/>
        <w:ind w:left="5664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lang w:val="uk-UA"/>
        </w:rPr>
        <w:t xml:space="preserve">до рішення </w:t>
      </w:r>
      <w:r w:rsidR="0039737E" w:rsidRPr="00256DF8">
        <w:rPr>
          <w:color w:val="000000" w:themeColor="text1"/>
          <w:sz w:val="28"/>
          <w:szCs w:val="28"/>
          <w:lang w:val="uk-UA"/>
        </w:rPr>
        <w:t>4</w:t>
      </w:r>
      <w:r w:rsidR="00DC7D00" w:rsidRPr="00256DF8">
        <w:rPr>
          <w:color w:val="000000" w:themeColor="text1"/>
          <w:sz w:val="28"/>
          <w:szCs w:val="28"/>
          <w:lang w:val="uk-UA"/>
        </w:rPr>
        <w:t xml:space="preserve"> </w:t>
      </w:r>
      <w:r w:rsidRPr="00256DF8">
        <w:rPr>
          <w:color w:val="000000" w:themeColor="text1"/>
          <w:sz w:val="28"/>
          <w:szCs w:val="28"/>
          <w:lang w:val="uk-UA"/>
        </w:rPr>
        <w:t xml:space="preserve">сесії </w:t>
      </w:r>
      <w:r w:rsidR="0039737E" w:rsidRPr="00256DF8">
        <w:rPr>
          <w:color w:val="000000" w:themeColor="text1"/>
          <w:sz w:val="28"/>
          <w:szCs w:val="28"/>
          <w:lang w:val="uk-UA"/>
        </w:rPr>
        <w:t xml:space="preserve">8 скликання </w:t>
      </w:r>
      <w:r w:rsidRPr="00256DF8">
        <w:rPr>
          <w:color w:val="000000" w:themeColor="text1"/>
          <w:sz w:val="28"/>
          <w:szCs w:val="28"/>
          <w:lang w:val="uk-UA"/>
        </w:rPr>
        <w:t>Семе</w:t>
      </w:r>
      <w:r w:rsidR="00A503FB" w:rsidRPr="00256DF8">
        <w:rPr>
          <w:color w:val="000000" w:themeColor="text1"/>
          <w:sz w:val="28"/>
          <w:szCs w:val="28"/>
          <w:lang w:val="uk-UA"/>
        </w:rPr>
        <w:t>н</w:t>
      </w:r>
      <w:r w:rsidRPr="00256DF8">
        <w:rPr>
          <w:color w:val="000000" w:themeColor="text1"/>
          <w:sz w:val="28"/>
          <w:szCs w:val="28"/>
          <w:lang w:val="uk-UA"/>
        </w:rPr>
        <w:t>і</w:t>
      </w:r>
      <w:r w:rsidR="009A3F80" w:rsidRPr="00256DF8">
        <w:rPr>
          <w:color w:val="000000" w:themeColor="text1"/>
          <w:sz w:val="28"/>
          <w:szCs w:val="28"/>
          <w:lang w:val="uk-UA"/>
        </w:rPr>
        <w:t xml:space="preserve">вської селищної ради від </w:t>
      </w:r>
      <w:r w:rsidR="0039737E" w:rsidRPr="00256DF8">
        <w:rPr>
          <w:color w:val="000000" w:themeColor="text1"/>
          <w:sz w:val="28"/>
          <w:szCs w:val="28"/>
          <w:lang w:val="uk-UA"/>
        </w:rPr>
        <w:t>12</w:t>
      </w:r>
      <w:r w:rsidR="00A503FB" w:rsidRPr="00256DF8">
        <w:rPr>
          <w:color w:val="000000" w:themeColor="text1"/>
          <w:sz w:val="28"/>
          <w:szCs w:val="28"/>
          <w:lang w:val="uk-UA"/>
        </w:rPr>
        <w:t>.</w:t>
      </w:r>
      <w:r w:rsidR="0039737E" w:rsidRPr="00256DF8">
        <w:rPr>
          <w:color w:val="000000" w:themeColor="text1"/>
          <w:sz w:val="28"/>
          <w:szCs w:val="28"/>
          <w:lang w:val="uk-UA"/>
        </w:rPr>
        <w:t>07</w:t>
      </w:r>
      <w:r w:rsidR="00A503FB" w:rsidRPr="00256DF8">
        <w:rPr>
          <w:color w:val="000000" w:themeColor="text1"/>
          <w:sz w:val="28"/>
          <w:szCs w:val="28"/>
          <w:lang w:val="uk-UA"/>
        </w:rPr>
        <w:t>.202</w:t>
      </w:r>
      <w:r w:rsidR="0039737E" w:rsidRPr="00256DF8">
        <w:rPr>
          <w:color w:val="000000" w:themeColor="text1"/>
          <w:sz w:val="28"/>
          <w:szCs w:val="28"/>
          <w:lang w:val="uk-UA"/>
        </w:rPr>
        <w:t>1</w:t>
      </w:r>
      <w:r w:rsidR="00A503FB" w:rsidRPr="00256DF8">
        <w:rPr>
          <w:color w:val="000000" w:themeColor="text1"/>
          <w:sz w:val="28"/>
          <w:szCs w:val="28"/>
          <w:lang w:val="uk-UA"/>
        </w:rPr>
        <w:t xml:space="preserve"> </w:t>
      </w:r>
    </w:p>
    <w:p w:rsidR="00A503FB" w:rsidRPr="00256DF8" w:rsidRDefault="00A503FB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Pr="00256DF8" w:rsidRDefault="00DC7D00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Pr="00256DF8" w:rsidRDefault="00DC7D00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Pr="00256DF8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DC7D00" w:rsidRPr="00256DF8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DC7D00" w:rsidRPr="00256DF8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A503FB" w:rsidRPr="00256DF8" w:rsidRDefault="00A503FB" w:rsidP="00A503FB">
      <w:pPr>
        <w:shd w:val="clear" w:color="auto" w:fill="FFFFFF"/>
        <w:jc w:val="center"/>
        <w:outlineLvl w:val="2"/>
        <w:rPr>
          <w:sz w:val="28"/>
          <w:szCs w:val="28"/>
          <w:lang w:val="uk-UA" w:eastAsia="uk-UA"/>
        </w:rPr>
      </w:pPr>
      <w:r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ПОЛОЖЕННЯ</w:t>
      </w:r>
    </w:p>
    <w:p w:rsidR="0039737E" w:rsidRPr="00256DF8" w:rsidRDefault="00A503FB" w:rsidP="00380617">
      <w:pPr>
        <w:shd w:val="clear" w:color="auto" w:fill="FFFFFF"/>
        <w:jc w:val="center"/>
        <w:outlineLvl w:val="2"/>
        <w:rPr>
          <w:b/>
          <w:sz w:val="28"/>
          <w:szCs w:val="28"/>
          <w:lang w:val="uk-UA"/>
        </w:rPr>
      </w:pPr>
      <w:r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39737E"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в</w:t>
      </w:r>
      <w:r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ідділ</w:t>
      </w:r>
      <w:r w:rsidR="00216F37"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16F37" w:rsidRPr="00256DF8">
        <w:rPr>
          <w:b/>
          <w:sz w:val="28"/>
          <w:szCs w:val="28"/>
          <w:lang w:val="uk-UA"/>
        </w:rPr>
        <w:t xml:space="preserve"> житлово-комунального господарства</w:t>
      </w:r>
      <w:r w:rsidR="00404441" w:rsidRPr="00256DF8">
        <w:rPr>
          <w:b/>
          <w:sz w:val="28"/>
          <w:szCs w:val="28"/>
          <w:lang w:val="uk-UA"/>
        </w:rPr>
        <w:t>,</w:t>
      </w:r>
      <w:r w:rsidR="00216F37" w:rsidRPr="00256DF8">
        <w:rPr>
          <w:b/>
          <w:sz w:val="28"/>
          <w:szCs w:val="28"/>
          <w:lang w:val="uk-UA"/>
        </w:rPr>
        <w:t xml:space="preserve"> цивільного захисту</w:t>
      </w:r>
      <w:r w:rsidR="00404441" w:rsidRPr="00256DF8">
        <w:rPr>
          <w:b/>
          <w:sz w:val="28"/>
          <w:szCs w:val="28"/>
          <w:lang w:val="uk-UA"/>
        </w:rPr>
        <w:t xml:space="preserve">, оборонної роботи та взаємодії з правоохоронними органами </w:t>
      </w:r>
    </w:p>
    <w:p w:rsidR="00216F37" w:rsidRPr="00256DF8" w:rsidRDefault="00404441" w:rsidP="00380617">
      <w:pPr>
        <w:shd w:val="clear" w:color="auto" w:fill="FFFFFF"/>
        <w:jc w:val="center"/>
        <w:outlineLvl w:val="2"/>
        <w:rPr>
          <w:b/>
          <w:sz w:val="28"/>
          <w:szCs w:val="28"/>
          <w:lang w:val="uk-UA" w:eastAsia="uk-UA"/>
        </w:rPr>
      </w:pPr>
      <w:r w:rsidRPr="00256DF8">
        <w:rPr>
          <w:b/>
          <w:sz w:val="28"/>
          <w:szCs w:val="28"/>
          <w:lang w:val="uk-UA"/>
        </w:rPr>
        <w:t>Виконавчого комітету</w:t>
      </w:r>
      <w:r w:rsidR="00216F37" w:rsidRPr="00256DF8">
        <w:rPr>
          <w:b/>
          <w:sz w:val="28"/>
          <w:szCs w:val="28"/>
          <w:lang w:val="uk-UA"/>
        </w:rPr>
        <w:t xml:space="preserve"> Семенівської селищної ради</w:t>
      </w:r>
    </w:p>
    <w:p w:rsidR="00216F37" w:rsidRPr="00256DF8" w:rsidRDefault="00216F37" w:rsidP="00380617">
      <w:pPr>
        <w:shd w:val="clear" w:color="auto" w:fill="FFFFFF"/>
        <w:jc w:val="center"/>
        <w:outlineLvl w:val="2"/>
        <w:rPr>
          <w:color w:val="FF0000"/>
          <w:sz w:val="28"/>
          <w:szCs w:val="28"/>
          <w:lang w:val="uk-UA" w:eastAsia="uk-UA"/>
        </w:rPr>
      </w:pPr>
    </w:p>
    <w:p w:rsidR="00DC7D00" w:rsidRPr="00256DF8" w:rsidRDefault="00DC7D00">
      <w:pPr>
        <w:spacing w:after="200" w:line="276" w:lineRule="auto"/>
        <w:rPr>
          <w:b/>
          <w:color w:val="000000" w:themeColor="text1"/>
          <w:sz w:val="28"/>
          <w:szCs w:val="28"/>
          <w:lang w:val="uk-UA" w:eastAsia="uk-UA"/>
        </w:rPr>
      </w:pPr>
      <w:r w:rsidRPr="00256DF8">
        <w:rPr>
          <w:b/>
          <w:color w:val="000000" w:themeColor="text1"/>
          <w:sz w:val="28"/>
          <w:szCs w:val="28"/>
          <w:lang w:val="uk-UA" w:eastAsia="uk-UA"/>
        </w:rPr>
        <w:br w:type="page"/>
      </w:r>
    </w:p>
    <w:p w:rsidR="0039737E" w:rsidRPr="00256DF8" w:rsidRDefault="0039737E" w:rsidP="0039737E">
      <w:pPr>
        <w:pStyle w:val="ab"/>
        <w:jc w:val="center"/>
        <w:rPr>
          <w:rStyle w:val="ac"/>
          <w:bCs w:val="0"/>
          <w:sz w:val="28"/>
          <w:szCs w:val="28"/>
          <w:lang w:val="uk-UA"/>
        </w:rPr>
      </w:pPr>
      <w:r w:rsidRPr="00256DF8">
        <w:rPr>
          <w:rStyle w:val="ac"/>
          <w:sz w:val="28"/>
          <w:szCs w:val="28"/>
          <w:lang w:val="uk-UA"/>
        </w:rPr>
        <w:lastRenderedPageBreak/>
        <w:t>РОЗДІЛ 1. ЗАГАЛЬНІ ПОЛОЖЕННЯ</w:t>
      </w:r>
    </w:p>
    <w:p w:rsidR="00572769" w:rsidRPr="00256DF8" w:rsidRDefault="00572769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1.1. Відділ </w:t>
      </w:r>
      <w:r w:rsidR="00404441" w:rsidRPr="00256DF8">
        <w:rPr>
          <w:sz w:val="28"/>
          <w:szCs w:val="28"/>
          <w:lang w:val="uk-UA"/>
        </w:rPr>
        <w:t>житлово-комунального господарства, цивільного захисту, оборонної роботи та взаємодії з правоохоронними органами Виконавчого комітету Семенівської селищної ради</w:t>
      </w:r>
      <w:r w:rsidR="00404441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(далі - Відділ) утворюється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Семенівською селищною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радою для реалізації завдань місцевого самоврядування у сфері житлово-комунального господарства</w:t>
      </w:r>
      <w:r w:rsidR="00404441" w:rsidRPr="00256DF8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572769" w:rsidRPr="00256DF8">
        <w:rPr>
          <w:color w:val="000000" w:themeColor="text1"/>
          <w:sz w:val="28"/>
          <w:szCs w:val="28"/>
          <w:lang w:val="uk-UA" w:eastAsia="uk-UA"/>
        </w:rPr>
        <w:t>цивільного захисту</w:t>
      </w:r>
      <w:r w:rsidR="00404441" w:rsidRPr="00256DF8">
        <w:rPr>
          <w:sz w:val="28"/>
          <w:szCs w:val="28"/>
          <w:lang w:val="uk-UA"/>
        </w:rPr>
        <w:t xml:space="preserve"> оборонної роботи та взаємодії з правоохоронними органами</w:t>
      </w:r>
      <w:r w:rsidR="00572769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на території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 ради</w:t>
      </w:r>
      <w:r w:rsidR="004714C5" w:rsidRPr="00256DF8">
        <w:rPr>
          <w:color w:val="000000" w:themeColor="text1"/>
          <w:sz w:val="28"/>
          <w:szCs w:val="28"/>
          <w:lang w:val="uk-UA" w:eastAsia="uk-UA"/>
        </w:rPr>
        <w:t xml:space="preserve"> та </w:t>
      </w:r>
      <w:r w:rsidR="004714C5" w:rsidRPr="00256DF8">
        <w:rPr>
          <w:sz w:val="28"/>
          <w:szCs w:val="28"/>
          <w:lang w:val="uk-UA"/>
        </w:rPr>
        <w:t xml:space="preserve"> є структурним підрозділом </w:t>
      </w:r>
      <w:r w:rsidR="00AD59F8" w:rsidRPr="00256DF8">
        <w:rPr>
          <w:sz w:val="28"/>
          <w:szCs w:val="28"/>
          <w:lang w:val="uk-UA"/>
        </w:rPr>
        <w:t>В</w:t>
      </w:r>
      <w:r w:rsidR="004714C5" w:rsidRPr="00256DF8">
        <w:rPr>
          <w:sz w:val="28"/>
          <w:szCs w:val="28"/>
          <w:lang w:val="uk-UA"/>
        </w:rPr>
        <w:t xml:space="preserve">иконавчого </w:t>
      </w:r>
      <w:r w:rsidR="00404441" w:rsidRPr="00256DF8">
        <w:rPr>
          <w:sz w:val="28"/>
          <w:szCs w:val="28"/>
          <w:lang w:val="uk-UA"/>
        </w:rPr>
        <w:t>комітету</w:t>
      </w:r>
      <w:r w:rsidR="004714C5" w:rsidRPr="00256DF8">
        <w:rPr>
          <w:sz w:val="28"/>
          <w:szCs w:val="28"/>
          <w:lang w:val="uk-UA"/>
        </w:rPr>
        <w:t xml:space="preserve"> селищної ради.</w:t>
      </w: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1.2. Відділ</w:t>
      </w:r>
      <w:r w:rsidR="00256DF8" w:rsidRPr="00256DF8">
        <w:rPr>
          <w:rStyle w:val="ac"/>
          <w:b w:val="0"/>
          <w:sz w:val="28"/>
          <w:szCs w:val="28"/>
          <w:lang w:val="uk-UA"/>
        </w:rPr>
        <w:t>, в своїй діяльності підзвітний Семенівській селищній раді, підпорядкований та підконтрольний виконавчому комітету Семенівської селищної ради, селищному голові, заступникам селищного голови</w:t>
      </w:r>
      <w:r w:rsidR="00256DF8" w:rsidRPr="00256DF8">
        <w:rPr>
          <w:b/>
          <w:color w:val="000000" w:themeColor="text1"/>
          <w:sz w:val="28"/>
          <w:szCs w:val="28"/>
          <w:lang w:val="uk-UA" w:eastAsia="uk-UA"/>
        </w:rPr>
        <w:t xml:space="preserve"> </w:t>
      </w:r>
      <w:r w:rsidR="00404441" w:rsidRPr="00256DF8">
        <w:rPr>
          <w:color w:val="000000" w:themeColor="text1"/>
          <w:sz w:val="28"/>
          <w:szCs w:val="28"/>
          <w:lang w:val="uk-UA" w:eastAsia="uk-UA"/>
        </w:rPr>
        <w:t>з питань діяльності виконавчих органів</w:t>
      </w:r>
      <w:r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1.3. 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>Відділ у своїй діяльності керується Конституцією України, законами України «Про місцеве самоврядування в Україні», «Про службу в органах місцевого самоврядування»,</w:t>
      </w:r>
      <w:r w:rsidR="00C747DF" w:rsidRPr="00256DF8">
        <w:rPr>
          <w:sz w:val="28"/>
          <w:szCs w:val="28"/>
          <w:lang w:val="uk-UA"/>
        </w:rPr>
        <w:t xml:space="preserve"> «Про житлово-комунальні послуги», «Про мобілізаційну підготовку та мобілізацію»,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 xml:space="preserve"> Кодексу цивільного захисту України</w:t>
      </w:r>
      <w:r w:rsidR="00334518" w:rsidRPr="00256DF8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572CE8" w:rsidRPr="00256DF8">
        <w:rPr>
          <w:color w:val="000000" w:themeColor="text1"/>
          <w:sz w:val="28"/>
          <w:szCs w:val="28"/>
          <w:lang w:val="uk-UA" w:eastAsia="uk-UA"/>
        </w:rPr>
        <w:t>іншими законами України з питань організації та діяльності органів місцевого самоврядування, п</w:t>
      </w:r>
      <w:r w:rsidRPr="00256DF8">
        <w:rPr>
          <w:color w:val="000000" w:themeColor="text1"/>
          <w:sz w:val="28"/>
          <w:szCs w:val="28"/>
          <w:lang w:val="uk-UA" w:eastAsia="uk-UA"/>
        </w:rPr>
        <w:t>оста</w:t>
      </w:r>
      <w:r w:rsidR="00572CE8" w:rsidRPr="00256DF8">
        <w:rPr>
          <w:color w:val="000000" w:themeColor="text1"/>
          <w:sz w:val="28"/>
          <w:szCs w:val="28"/>
          <w:lang w:val="uk-UA" w:eastAsia="uk-UA"/>
        </w:rPr>
        <w:t>новами Верховної Ради України, указами і р</w:t>
      </w:r>
      <w:r w:rsidRPr="00256DF8">
        <w:rPr>
          <w:color w:val="000000" w:themeColor="text1"/>
          <w:sz w:val="28"/>
          <w:szCs w:val="28"/>
          <w:lang w:val="uk-UA" w:eastAsia="uk-UA"/>
        </w:rPr>
        <w:t>озпо</w:t>
      </w:r>
      <w:r w:rsidR="00572CE8" w:rsidRPr="00256DF8">
        <w:rPr>
          <w:color w:val="000000" w:themeColor="text1"/>
          <w:sz w:val="28"/>
          <w:szCs w:val="28"/>
          <w:lang w:val="uk-UA" w:eastAsia="uk-UA"/>
        </w:rPr>
        <w:t>рядженнями Президента України, п</w:t>
      </w:r>
      <w:r w:rsidRPr="00256DF8">
        <w:rPr>
          <w:color w:val="000000" w:themeColor="text1"/>
          <w:sz w:val="28"/>
          <w:szCs w:val="28"/>
          <w:lang w:val="uk-UA" w:eastAsia="uk-UA"/>
        </w:rPr>
        <w:t>остановами Кабінету Міністрів України, постановами, розпорядженнями, методичними, нормативними та іншими керівними матеріалами профільн</w:t>
      </w:r>
      <w:r w:rsidR="00AD59F8" w:rsidRPr="00256DF8">
        <w:rPr>
          <w:color w:val="000000" w:themeColor="text1"/>
          <w:sz w:val="28"/>
          <w:szCs w:val="28"/>
          <w:lang w:val="uk-UA" w:eastAsia="uk-UA"/>
        </w:rPr>
        <w:t xml:space="preserve">их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міністерств, рішеннями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ради та її виконавчого комітету, розпорядчими актами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селищного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голови та цим Положенням.</w:t>
      </w:r>
    </w:p>
    <w:p w:rsidR="00B85E5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1.4.</w:t>
      </w:r>
      <w:r w:rsidR="000F3716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 xml:space="preserve">Відділ </w:t>
      </w:r>
      <w:r w:rsidR="00C747DF" w:rsidRPr="00256DF8">
        <w:rPr>
          <w:sz w:val="28"/>
          <w:szCs w:val="28"/>
          <w:lang w:val="uk-UA"/>
        </w:rPr>
        <w:t>житлово-комунального господарства, цивільного захисту, оборонної роботи та взаємодії з правоохоронними органами Виконавчого комітету Семенівської селищної ради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0F3716" w:rsidRPr="00256DF8">
        <w:rPr>
          <w:color w:val="000000" w:themeColor="text1"/>
          <w:sz w:val="28"/>
          <w:szCs w:val="28"/>
          <w:lang w:val="uk-UA" w:eastAsia="uk-UA"/>
        </w:rPr>
        <w:t xml:space="preserve">створюється, </w:t>
      </w:r>
      <w:r w:rsidR="00B85E5B" w:rsidRPr="00256DF8">
        <w:rPr>
          <w:color w:val="000000" w:themeColor="text1"/>
          <w:sz w:val="28"/>
          <w:szCs w:val="28"/>
          <w:lang w:val="uk-UA" w:eastAsia="uk-UA"/>
        </w:rPr>
        <w:t>реорганізується та ліквідується Семенівською селищною радою.</w:t>
      </w:r>
    </w:p>
    <w:p w:rsidR="000F3716" w:rsidRPr="00256DF8" w:rsidRDefault="00B85E5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1.5. </w:t>
      </w:r>
      <w:r w:rsidR="00751B40" w:rsidRPr="00256DF8">
        <w:rPr>
          <w:color w:val="000000" w:themeColor="text1"/>
          <w:sz w:val="28"/>
          <w:szCs w:val="28"/>
          <w:lang w:val="uk-UA" w:eastAsia="uk-UA"/>
        </w:rPr>
        <w:t>Структуру, г</w:t>
      </w:r>
      <w:r w:rsidR="005E06FF" w:rsidRPr="00256DF8">
        <w:rPr>
          <w:color w:val="000000" w:themeColor="text1"/>
          <w:sz w:val="28"/>
          <w:szCs w:val="28"/>
          <w:lang w:val="uk-UA" w:eastAsia="uk-UA"/>
        </w:rPr>
        <w:t xml:space="preserve">раничну чисельність,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фонд оплати праці працівників 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>ідділу визначає селищна рада на підставі пропозицій селищного голови у межах відповідних бюджетних призначень.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:rsidR="00586F0D" w:rsidRPr="00256DF8" w:rsidRDefault="00586F0D" w:rsidP="00586F0D">
      <w:pPr>
        <w:pStyle w:val="ab"/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1.6. На працівників відділу поширюється дія Закону України "Про службу в органах місцевого самоврядування".</w:t>
      </w:r>
    </w:p>
    <w:p w:rsidR="00586F0D" w:rsidRPr="00256DF8" w:rsidRDefault="00586F0D" w:rsidP="00586F0D">
      <w:pPr>
        <w:pStyle w:val="ab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sz w:val="28"/>
          <w:szCs w:val="28"/>
          <w:lang w:val="uk-UA" w:eastAsia="uk-UA"/>
        </w:rPr>
        <w:t>1.7. Відділ не є юридичною особою.</w:t>
      </w:r>
    </w:p>
    <w:p w:rsidR="00586F0D" w:rsidRPr="00256DF8" w:rsidRDefault="00586F0D" w:rsidP="00586F0D">
      <w:pPr>
        <w:pStyle w:val="ab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sz w:val="28"/>
          <w:szCs w:val="28"/>
          <w:lang w:val="uk-UA" w:eastAsia="uk-UA"/>
        </w:rPr>
        <w:t>1.8. Відділ знаходиться за адресою: вул. Незалежності, 44, смт.Семенівка, Кременчуцький район, Полтавська область.</w:t>
      </w:r>
    </w:p>
    <w:p w:rsidR="00572769" w:rsidRPr="00256DF8" w:rsidRDefault="00572769" w:rsidP="00334518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highlight w:val="yellow"/>
          <w:lang w:val="uk-UA" w:eastAsia="uk-UA"/>
        </w:rPr>
      </w:pPr>
    </w:p>
    <w:p w:rsidR="00D9582B" w:rsidRPr="00256DF8" w:rsidRDefault="00D9582B" w:rsidP="00D9582B">
      <w:pPr>
        <w:pStyle w:val="ab"/>
        <w:jc w:val="center"/>
        <w:rPr>
          <w:rStyle w:val="ac"/>
          <w:sz w:val="28"/>
          <w:szCs w:val="28"/>
          <w:lang w:val="uk-UA"/>
        </w:rPr>
      </w:pPr>
      <w:r w:rsidRPr="00256DF8">
        <w:rPr>
          <w:rStyle w:val="ac"/>
          <w:sz w:val="28"/>
          <w:szCs w:val="28"/>
          <w:lang w:val="uk-UA"/>
        </w:rPr>
        <w:t>РОЗДІЛ 2. СТРУКТУРА ТА ОРГАНІЗАЦІЯ РОБОТИ ВІДДІЛУ</w:t>
      </w:r>
    </w:p>
    <w:p w:rsidR="00572769" w:rsidRPr="00256DF8" w:rsidRDefault="00572769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2.1. Положення про Відділ, його структура, чисельність працівників і штатний розпис Відділу затверджується Семенівською селищною радою за поданням селищного голови.</w:t>
      </w: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2.2. Працівники відділу, призначаються на посаду розпорядженням Семенівського селищного голови за рекомендацією конкурсної комісії чи за іншою процедурою, передбаченою законодавством України, та звільняються з посади розпорядженням Семенівського селищного голови відповідно до чинного законодавства України.</w:t>
      </w: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lastRenderedPageBreak/>
        <w:t>2.3. Посадові інструкції працівників відділу розробляються начальником відділу та затверджуються Семенівським селищним головою.</w:t>
      </w: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rStyle w:val="ac"/>
          <w:b w:val="0"/>
          <w:sz w:val="28"/>
          <w:szCs w:val="28"/>
          <w:lang w:val="uk-UA"/>
        </w:rPr>
        <w:t>2.4</w:t>
      </w:r>
      <w:r w:rsidRPr="00256DF8">
        <w:rPr>
          <w:lang w:val="uk-UA"/>
        </w:rPr>
        <w:t xml:space="preserve">. </w:t>
      </w:r>
      <w:r w:rsidRPr="00256DF8">
        <w:rPr>
          <w:sz w:val="28"/>
          <w:szCs w:val="28"/>
          <w:lang w:val="uk-UA"/>
        </w:rPr>
        <w:t>Зміни та доповнення до цього Положення вносяться в порядку, встановленому Регламентом Семенівської селищної ради.</w:t>
      </w:r>
    </w:p>
    <w:p w:rsidR="00847FD0" w:rsidRPr="00256DF8" w:rsidRDefault="00847FD0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847FD0" w:rsidRPr="00256DF8" w:rsidRDefault="00847FD0" w:rsidP="00847FD0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 xml:space="preserve">РОЗДІЛ 3. </w:t>
      </w:r>
      <w:r w:rsidR="00AA764C" w:rsidRPr="00256DF8">
        <w:rPr>
          <w:b/>
          <w:sz w:val="28"/>
          <w:szCs w:val="28"/>
          <w:lang w:val="uk-UA"/>
        </w:rPr>
        <w:t xml:space="preserve">МЕТА, </w:t>
      </w:r>
      <w:r w:rsidRPr="00256DF8">
        <w:rPr>
          <w:b/>
          <w:sz w:val="28"/>
          <w:szCs w:val="28"/>
          <w:lang w:val="uk-UA"/>
        </w:rPr>
        <w:t>ЗАВДАННЯ ТА ФУНКЦІЇ  ВІДДІЛУ</w:t>
      </w:r>
    </w:p>
    <w:p w:rsidR="00E50D8A" w:rsidRPr="00256DF8" w:rsidRDefault="00E50D8A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E50D8A" w:rsidRPr="00256DF8" w:rsidRDefault="00E50D8A" w:rsidP="00E50D8A">
      <w:pPr>
        <w:shd w:val="clear" w:color="auto" w:fill="FFFFFF"/>
        <w:ind w:firstLine="567"/>
        <w:jc w:val="both"/>
        <w:outlineLvl w:val="2"/>
        <w:rPr>
          <w:b/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3.1. Метою відділу є реалізації завдань місцевого самоврядування у сфері </w:t>
      </w:r>
      <w:r w:rsidR="003A5FC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3A5FCB" w:rsidRPr="00256DF8">
        <w:rPr>
          <w:sz w:val="28"/>
          <w:szCs w:val="28"/>
          <w:lang w:val="uk-UA"/>
        </w:rPr>
        <w:t xml:space="preserve">житлово-комунального господарства, цивільного захисту, оборонної роботи та взаємодії з правоохоронними органами </w:t>
      </w:r>
      <w:r w:rsidRPr="00256DF8">
        <w:rPr>
          <w:color w:val="000000" w:themeColor="text1"/>
          <w:sz w:val="28"/>
          <w:szCs w:val="28"/>
          <w:lang w:val="uk-UA" w:eastAsia="uk-UA"/>
        </w:rPr>
        <w:t>на території Семенівської селищної ради.</w:t>
      </w:r>
    </w:p>
    <w:p w:rsidR="00E50D8A" w:rsidRPr="00256DF8" w:rsidRDefault="00E50D8A" w:rsidP="00E50D8A">
      <w:pPr>
        <w:shd w:val="clear" w:color="auto" w:fill="FFFFFF"/>
        <w:ind w:firstLine="567"/>
        <w:jc w:val="both"/>
        <w:outlineLvl w:val="2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3.2. Завданнями </w:t>
      </w:r>
      <w:r w:rsidR="00AA764C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ідділу є: </w:t>
      </w:r>
    </w:p>
    <w:p w:rsidR="00A503FB" w:rsidRPr="00256DF8" w:rsidRDefault="00E50D8A" w:rsidP="00E50D8A">
      <w:pPr>
        <w:shd w:val="clear" w:color="auto" w:fill="FFFFFF"/>
        <w:ind w:firstLine="567"/>
        <w:jc w:val="both"/>
        <w:outlineLvl w:val="2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2.1. Забезпечення реалізації державної політики у сфері </w:t>
      </w:r>
      <w:r w:rsidR="003A5FCB" w:rsidRPr="00256DF8">
        <w:rPr>
          <w:sz w:val="28"/>
          <w:szCs w:val="28"/>
          <w:lang w:val="uk-UA"/>
        </w:rPr>
        <w:t xml:space="preserve">житлово-комунального господарства, цивільного захисту, оборонної роботи та взаємодії з правоохоронними органами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в населених пунктах, розташованих на території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 ради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7A75DF" w:rsidRPr="00256DF8" w:rsidRDefault="00E50D8A" w:rsidP="007A75DF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>2.</w:t>
      </w:r>
      <w:r w:rsidR="003A5FCB" w:rsidRPr="00256DF8">
        <w:rPr>
          <w:color w:val="000000" w:themeColor="text1"/>
          <w:sz w:val="28"/>
          <w:szCs w:val="28"/>
          <w:lang w:val="uk-UA" w:eastAsia="uk-UA"/>
        </w:rPr>
        <w:t>2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>. Контроль за дотриманням стандартів, нормативів, норм, порядків і правил у сфері житлово-комунальних послуг.</w:t>
      </w:r>
    </w:p>
    <w:p w:rsidR="003A5FCB" w:rsidRPr="00256DF8" w:rsidRDefault="003A5FCB" w:rsidP="007A75DF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3.2.3 Вирішення питань поводження з побутовими відходами.</w:t>
      </w:r>
    </w:p>
    <w:p w:rsidR="00324877" w:rsidRPr="00256DF8" w:rsidRDefault="00E50D8A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3A5FCB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4</w:t>
      </w:r>
      <w:r w:rsidR="00324877" w:rsidRPr="00256DF8">
        <w:rPr>
          <w:sz w:val="28"/>
          <w:szCs w:val="28"/>
        </w:rPr>
        <w:t>.  Створення і забезпечення стабільного функціонування підсистеми місцевого та об’єктового рівнів Єдиної державної системи запобігання і реагування на надзвичайні ситуації техногенного і природного характеру.</w:t>
      </w:r>
    </w:p>
    <w:p w:rsidR="00324877" w:rsidRPr="00256DF8" w:rsidRDefault="00E50D8A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8E72B4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5</w:t>
      </w:r>
      <w:r w:rsidR="00324877" w:rsidRPr="00256DF8">
        <w:rPr>
          <w:sz w:val="28"/>
          <w:szCs w:val="28"/>
        </w:rPr>
        <w:t>. Розроблення і реалізація заходів щодо підвищення готовності сил цивільного захисту населення і територій від надзвичайних ситуацій.</w:t>
      </w:r>
    </w:p>
    <w:p w:rsidR="00324877" w:rsidRPr="00256DF8" w:rsidRDefault="00E50D8A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8E72B4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6</w:t>
      </w:r>
      <w:r w:rsidR="00324877" w:rsidRPr="00256DF8">
        <w:rPr>
          <w:sz w:val="28"/>
          <w:szCs w:val="28"/>
        </w:rPr>
        <w:t>. Визначення основних напрямків роботи у сфері цивільного захисту населення і територій від надзвичайних ситуацій та ліквідації їх наслідків.</w:t>
      </w:r>
    </w:p>
    <w:p w:rsidR="00324877" w:rsidRPr="00256DF8" w:rsidRDefault="00E50D8A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8E72B4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7</w:t>
      </w:r>
      <w:r w:rsidR="00324877" w:rsidRPr="00256DF8">
        <w:rPr>
          <w:sz w:val="28"/>
          <w:szCs w:val="28"/>
        </w:rPr>
        <w:t>. Здійснення інформаційного забезпечення у сфері цивільного захисту населення і територій від надзвичайних ситуацій та ліквідації їх наслідків, створення і впровадження сучасних інформаційних технологій та банків даних.</w:t>
      </w:r>
    </w:p>
    <w:p w:rsidR="003A5FCB" w:rsidRPr="00256DF8" w:rsidRDefault="001F4189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sz w:val="28"/>
          <w:szCs w:val="28"/>
        </w:rPr>
        <w:t>3.2.8</w:t>
      </w:r>
      <w:r w:rsidR="003A5FCB" w:rsidRPr="00256DF8">
        <w:rPr>
          <w:sz w:val="28"/>
          <w:szCs w:val="28"/>
        </w:rPr>
        <w:t xml:space="preserve">. </w:t>
      </w:r>
      <w:r w:rsidRPr="00256DF8">
        <w:rPr>
          <w:sz w:val="28"/>
          <w:szCs w:val="28"/>
        </w:rPr>
        <w:t>Забезпечення державної політики у галузі оборони, мобілізаційної підготовки та мобілізації.</w:t>
      </w:r>
    </w:p>
    <w:p w:rsidR="009B0B39" w:rsidRPr="00256DF8" w:rsidRDefault="00030751" w:rsidP="009B0B39">
      <w:pPr>
        <w:shd w:val="clear" w:color="auto" w:fill="FFFFFF"/>
        <w:ind w:firstLine="567"/>
        <w:rPr>
          <w:b/>
          <w:color w:val="000000" w:themeColor="text1"/>
          <w:sz w:val="28"/>
          <w:szCs w:val="28"/>
          <w:highlight w:val="yellow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3.3. </w:t>
      </w:r>
      <w:r w:rsidR="009B0B3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Відділ відповідно до п</w:t>
      </w:r>
      <w:r w:rsidR="009455C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овноважень виконує такі функції</w:t>
      </w:r>
      <w:r w:rsidR="009B0B3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3.1.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Бере участь у реалізації державної політики у сфер</w:t>
      </w:r>
      <w:r w:rsidR="00D32B3C" w:rsidRPr="00256DF8">
        <w:rPr>
          <w:color w:val="000000" w:themeColor="text1"/>
          <w:sz w:val="28"/>
          <w:szCs w:val="28"/>
          <w:lang w:val="uk-UA" w:eastAsia="uk-UA"/>
        </w:rPr>
        <w:t xml:space="preserve">і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жи</w:t>
      </w:r>
      <w:r w:rsidR="0005058B" w:rsidRPr="00256DF8">
        <w:rPr>
          <w:color w:val="000000" w:themeColor="text1"/>
          <w:sz w:val="28"/>
          <w:szCs w:val="28"/>
          <w:lang w:val="uk-UA" w:eastAsia="uk-UA"/>
        </w:rPr>
        <w:t xml:space="preserve">тлово-комунального господарства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подає до </w:t>
      </w:r>
      <w:r w:rsidR="00190E1E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 пропозиції з цих питань.</w:t>
      </w:r>
    </w:p>
    <w:p w:rsidR="00A503FB" w:rsidRPr="00256DF8" w:rsidRDefault="00D2755D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Pr="00256DF8">
        <w:rPr>
          <w:color w:val="000000" w:themeColor="text1"/>
          <w:sz w:val="28"/>
          <w:szCs w:val="28"/>
          <w:lang w:val="uk-UA" w:eastAsia="uk-UA"/>
        </w:rPr>
        <w:t>3.2. Контролює роботу комунальних підприємств у сфері ЖКГ.</w:t>
      </w:r>
    </w:p>
    <w:p w:rsidR="00E20917" w:rsidRPr="00256DF8" w:rsidRDefault="00D2755D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3.3.3. Забезпечує  організацію робіт у сфері поводження з побутовими відходами, впровадження роздільного збирання </w:t>
      </w:r>
      <w:r w:rsidR="00C06E18" w:rsidRPr="00256DF8">
        <w:rPr>
          <w:color w:val="000000" w:themeColor="text1"/>
          <w:sz w:val="28"/>
          <w:szCs w:val="28"/>
          <w:lang w:val="uk-UA" w:eastAsia="uk-UA"/>
        </w:rPr>
        <w:t>твердих побутових відходів</w:t>
      </w:r>
      <w:r w:rsidR="00E20917"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Подає на затвердження схеми санітарного очищення населених пунктів</w:t>
      </w:r>
      <w:r w:rsidR="00C06E18" w:rsidRPr="00256DF8">
        <w:rPr>
          <w:color w:val="000000" w:themeColor="text1"/>
          <w:sz w:val="28"/>
          <w:szCs w:val="28"/>
          <w:lang w:val="uk-UA" w:eastAsia="uk-UA"/>
        </w:rPr>
        <w:t xml:space="preserve"> громади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Координує роботу, пов’язану з наданням населенню на території 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 житлово-комунальних послуг підприємствами – надавачами цих послуг незалежно від форми власності;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6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Здійснює в межах своєї компетенції контроль за станом експлуатації та утримання об’єктів комунального господарства незалежно від форм власності.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7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Розробляє і реалізує місцеві програми у сфері питної води та питного водопостачання, теплопостачання та енергозбереження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 xml:space="preserve">, поводження з </w:t>
      </w:r>
      <w:r w:rsidR="000163AF" w:rsidRPr="00256DF8">
        <w:rPr>
          <w:color w:val="000000" w:themeColor="text1"/>
          <w:sz w:val="28"/>
          <w:szCs w:val="28"/>
          <w:lang w:val="uk-UA" w:eastAsia="uk-UA"/>
        </w:rPr>
        <w:t xml:space="preserve">твердими </w:t>
      </w:r>
      <w:r w:rsidR="000163AF" w:rsidRPr="00256DF8">
        <w:rPr>
          <w:color w:val="000000" w:themeColor="text1"/>
          <w:sz w:val="28"/>
          <w:szCs w:val="28"/>
          <w:lang w:val="uk-UA" w:eastAsia="uk-UA"/>
        </w:rPr>
        <w:lastRenderedPageBreak/>
        <w:t>побутовими відходами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Бере участь у розробленні і реалізації державних і регіональних програм у цій сфері.</w:t>
      </w:r>
    </w:p>
    <w:p w:rsidR="00027F80" w:rsidRPr="00256DF8" w:rsidRDefault="00030751" w:rsidP="00380617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027F80" w:rsidRPr="00256DF8">
        <w:rPr>
          <w:sz w:val="28"/>
          <w:szCs w:val="28"/>
          <w:lang w:val="uk-UA" w:eastAsia="uk-UA"/>
        </w:rPr>
        <w:t>3.</w:t>
      </w:r>
      <w:r w:rsidR="00D2755D" w:rsidRPr="00256DF8">
        <w:rPr>
          <w:sz w:val="28"/>
          <w:szCs w:val="28"/>
          <w:lang w:val="uk-UA" w:eastAsia="uk-UA"/>
        </w:rPr>
        <w:t>8</w:t>
      </w:r>
      <w:r w:rsidR="005E06FF" w:rsidRPr="00256DF8">
        <w:rPr>
          <w:sz w:val="28"/>
          <w:szCs w:val="28"/>
          <w:lang w:val="uk-UA" w:eastAsia="uk-UA"/>
        </w:rPr>
        <w:t>.</w:t>
      </w:r>
      <w:r w:rsidR="00027F80" w:rsidRPr="00256DF8">
        <w:rPr>
          <w:sz w:val="28"/>
          <w:szCs w:val="28"/>
          <w:lang w:val="uk-UA" w:eastAsia="uk-UA"/>
        </w:rPr>
        <w:t xml:space="preserve"> Здійснює контроль за дотриманням законодавства щодо захисту прав споживачів у сфері житлово-комунальних послуг.</w:t>
      </w:r>
    </w:p>
    <w:p w:rsidR="00E45AB0" w:rsidRPr="00256DF8" w:rsidRDefault="00030751" w:rsidP="00380617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E05B26" w:rsidRPr="00256DF8">
        <w:rPr>
          <w:sz w:val="28"/>
          <w:szCs w:val="28"/>
          <w:shd w:val="clear" w:color="auto" w:fill="FFFFFF"/>
          <w:lang w:val="uk-UA"/>
        </w:rPr>
        <w:t>3.</w:t>
      </w:r>
      <w:r w:rsidR="00D2755D" w:rsidRPr="00256DF8">
        <w:rPr>
          <w:sz w:val="28"/>
          <w:szCs w:val="28"/>
          <w:shd w:val="clear" w:color="auto" w:fill="FFFFFF"/>
          <w:lang w:val="uk-UA"/>
        </w:rPr>
        <w:t>9</w:t>
      </w:r>
      <w:r w:rsidR="00E05B26" w:rsidRPr="00256DF8">
        <w:rPr>
          <w:sz w:val="28"/>
          <w:szCs w:val="28"/>
          <w:shd w:val="clear" w:color="auto" w:fill="FFFFFF"/>
          <w:lang w:val="uk-UA"/>
        </w:rPr>
        <w:t>. З</w:t>
      </w:r>
      <w:r w:rsidR="00E45AB0" w:rsidRPr="00256DF8">
        <w:rPr>
          <w:sz w:val="28"/>
          <w:szCs w:val="28"/>
          <w:shd w:val="clear" w:color="auto" w:fill="FFFFFF"/>
          <w:lang w:val="uk-UA"/>
        </w:rPr>
        <w:t>абезпеч</w:t>
      </w:r>
      <w:r w:rsidR="007D6604">
        <w:rPr>
          <w:sz w:val="28"/>
          <w:szCs w:val="28"/>
          <w:shd w:val="clear" w:color="auto" w:fill="FFFFFF"/>
          <w:lang w:val="uk-UA"/>
        </w:rPr>
        <w:t>ує</w:t>
      </w:r>
      <w:r w:rsidR="00E45AB0" w:rsidRPr="00256DF8">
        <w:rPr>
          <w:sz w:val="28"/>
          <w:szCs w:val="28"/>
          <w:shd w:val="clear" w:color="auto" w:fill="FFFFFF"/>
          <w:lang w:val="uk-UA"/>
        </w:rPr>
        <w:t xml:space="preserve"> до</w:t>
      </w:r>
      <w:r w:rsidR="00D32B3C" w:rsidRPr="00256DF8">
        <w:rPr>
          <w:sz w:val="28"/>
          <w:szCs w:val="28"/>
          <w:shd w:val="clear" w:color="auto" w:fill="FFFFFF"/>
          <w:lang w:val="uk-UA"/>
        </w:rPr>
        <w:t>трима</w:t>
      </w:r>
      <w:r w:rsidR="00E45AB0" w:rsidRPr="00256DF8">
        <w:rPr>
          <w:sz w:val="28"/>
          <w:szCs w:val="28"/>
          <w:shd w:val="clear" w:color="auto" w:fill="FFFFFF"/>
          <w:lang w:val="uk-UA"/>
        </w:rPr>
        <w:t xml:space="preserve">ння підприємствами, установами та організаціями </w:t>
      </w:r>
      <w:r w:rsidR="000163AF" w:rsidRPr="00256DF8">
        <w:rPr>
          <w:sz w:val="28"/>
          <w:szCs w:val="28"/>
          <w:shd w:val="clear" w:color="auto" w:fill="FFFFFF"/>
          <w:lang w:val="uk-UA"/>
        </w:rPr>
        <w:t>Семенівської територіальної громади</w:t>
      </w:r>
      <w:r w:rsidR="00E45AB0" w:rsidRPr="00256DF8">
        <w:rPr>
          <w:sz w:val="28"/>
          <w:szCs w:val="28"/>
          <w:shd w:val="clear" w:color="auto" w:fill="FFFFFF"/>
          <w:lang w:val="uk-UA"/>
        </w:rPr>
        <w:t>, що надають житлово-комунальні послуги, вимог нормативно-правових актів з питань житлово-комунального господарства;</w:t>
      </w:r>
    </w:p>
    <w:p w:rsidR="00E45AB0" w:rsidRPr="00256DF8" w:rsidRDefault="00030751" w:rsidP="00380617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E05B26" w:rsidRPr="00256DF8">
        <w:rPr>
          <w:sz w:val="28"/>
          <w:szCs w:val="28"/>
          <w:shd w:val="clear" w:color="auto" w:fill="FFFFFF"/>
          <w:lang w:val="uk-UA"/>
        </w:rPr>
        <w:t>3.</w:t>
      </w:r>
      <w:r w:rsidR="00D2755D" w:rsidRPr="00256DF8">
        <w:rPr>
          <w:sz w:val="28"/>
          <w:szCs w:val="28"/>
          <w:shd w:val="clear" w:color="auto" w:fill="FFFFFF"/>
          <w:lang w:val="uk-UA"/>
        </w:rPr>
        <w:t>10</w:t>
      </w:r>
      <w:r w:rsidR="00E05B26" w:rsidRPr="00256DF8">
        <w:rPr>
          <w:sz w:val="28"/>
          <w:szCs w:val="28"/>
          <w:shd w:val="clear" w:color="auto" w:fill="FFFFFF"/>
          <w:lang w:val="uk-UA"/>
        </w:rPr>
        <w:t>. А</w:t>
      </w:r>
      <w:r w:rsidR="00E45AB0" w:rsidRPr="00256DF8">
        <w:rPr>
          <w:sz w:val="28"/>
          <w:szCs w:val="28"/>
          <w:shd w:val="clear" w:color="auto" w:fill="FFFFFF"/>
          <w:lang w:val="uk-UA"/>
        </w:rPr>
        <w:t>налізує рівень цін та тарифів на продукцію, роботи та послуги підприємств житлово-комунального господарства, готує пропозиції щодо їх зміни</w:t>
      </w:r>
      <w:r w:rsidR="00D32B3C" w:rsidRPr="00256DF8">
        <w:rPr>
          <w:sz w:val="28"/>
          <w:szCs w:val="28"/>
          <w:shd w:val="clear" w:color="auto" w:fill="FFFFFF"/>
          <w:lang w:val="uk-UA"/>
        </w:rPr>
        <w:t>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11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Здійснює моніторинг підготовки об’єктів житлово-комунального господарства до роботи в осінньо-зимовий період.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12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Здійснює заходи, спрямовані на забезпечення сталої роботи об’єктів житлово-комунального господарства в осінньо-зимовий період та організовує контроль за здійсненням таких заходів.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13</w:t>
      </w:r>
      <w:r w:rsidR="006C054A" w:rsidRPr="00256DF8">
        <w:rPr>
          <w:sz w:val="28"/>
          <w:szCs w:val="28"/>
          <w:lang w:val="uk-UA"/>
        </w:rPr>
        <w:t>. Бере участь у забезпеченні реалізації політики держави у сфері цивільного захисту населення і території громади  від надзвичайних ситуацій техногенного та природного характеру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14</w:t>
      </w:r>
      <w:r w:rsidR="006C054A" w:rsidRPr="00256DF8">
        <w:rPr>
          <w:sz w:val="28"/>
          <w:szCs w:val="28"/>
          <w:lang w:val="uk-UA"/>
        </w:rPr>
        <w:t>. Забезпечує проведення евакуаційних заходів у разі виникнення надзвичайних ситуацій  техногенного  та  природного характеру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15</w:t>
      </w:r>
      <w:r w:rsidR="006C054A" w:rsidRPr="00256DF8">
        <w:rPr>
          <w:sz w:val="28"/>
          <w:szCs w:val="28"/>
          <w:lang w:val="uk-UA"/>
        </w:rPr>
        <w:t xml:space="preserve">. </w:t>
      </w:r>
      <w:r w:rsidR="00D2755D" w:rsidRPr="00256DF8">
        <w:rPr>
          <w:sz w:val="28"/>
          <w:szCs w:val="28"/>
          <w:lang w:val="uk-UA"/>
        </w:rPr>
        <w:t xml:space="preserve"> </w:t>
      </w:r>
      <w:r w:rsidR="006C054A" w:rsidRPr="00256DF8">
        <w:rPr>
          <w:sz w:val="28"/>
          <w:szCs w:val="28"/>
          <w:lang w:val="uk-UA"/>
        </w:rPr>
        <w:t>Взаємодіє з органами військового управління під час планування та проведення потенційно небезпечних заходів</w:t>
      </w:r>
      <w:r w:rsidR="00C42063" w:rsidRPr="00256DF8">
        <w:rPr>
          <w:sz w:val="28"/>
          <w:szCs w:val="28"/>
          <w:lang w:val="uk-UA"/>
        </w:rPr>
        <w:t xml:space="preserve"> </w:t>
      </w:r>
      <w:r w:rsidR="006C054A" w:rsidRPr="00256DF8">
        <w:rPr>
          <w:sz w:val="28"/>
          <w:szCs w:val="28"/>
          <w:lang w:val="uk-UA"/>
        </w:rPr>
        <w:t>з метою запобігання і недопущення надзвичайних ситуацій та ліквідації їх наслідків відповідно до закону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16</w:t>
      </w:r>
      <w:r w:rsidR="006C054A" w:rsidRPr="00256DF8">
        <w:rPr>
          <w:sz w:val="28"/>
          <w:szCs w:val="28"/>
          <w:lang w:val="uk-UA"/>
        </w:rPr>
        <w:t>. Сприяє сталому функціонуванню об'єктів господарювання у зоні виникнення надзвичайних ситуацій техногенного  та  природного характеру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17</w:t>
      </w:r>
      <w:r w:rsidR="006C054A" w:rsidRPr="00256DF8">
        <w:rPr>
          <w:sz w:val="28"/>
          <w:szCs w:val="28"/>
          <w:lang w:val="uk-UA"/>
        </w:rPr>
        <w:t>. Організовує підготовку і передпідготовку кадрів органів управління та сил цивільного захисту населення від надзвичайних ситуацій та ліквідації їх наслідків, навчання населення діям в умовах надзвичайних ситуацій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18</w:t>
      </w:r>
      <w:r w:rsidR="006C054A" w:rsidRPr="00256DF8">
        <w:rPr>
          <w:sz w:val="28"/>
          <w:szCs w:val="28"/>
          <w:lang w:val="uk-UA"/>
        </w:rPr>
        <w:t>. Створює, організовує підготовку і забезпечує цільове використання спеціалізованих аврійно-рятувальних формувань під час проведення робіт з ліквідації наслідків надзвичайних ситуацій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19</w:t>
      </w:r>
      <w:r w:rsidR="006C054A" w:rsidRPr="00256DF8">
        <w:rPr>
          <w:sz w:val="28"/>
          <w:szCs w:val="28"/>
          <w:lang w:val="uk-UA"/>
        </w:rPr>
        <w:t>. Організовує проведення навчань, тренувань із цивільного захисту населення громади, на підприємствах, в установах та організаціях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20</w:t>
      </w:r>
      <w:r w:rsidR="006C054A" w:rsidRPr="00256DF8">
        <w:rPr>
          <w:sz w:val="28"/>
          <w:szCs w:val="28"/>
          <w:lang w:val="uk-UA"/>
        </w:rPr>
        <w:t>. Подає пропозиції до про</w:t>
      </w:r>
      <w:r w:rsidR="00DE5484" w:rsidRPr="00256DF8">
        <w:rPr>
          <w:sz w:val="28"/>
          <w:szCs w:val="28"/>
          <w:lang w:val="uk-UA"/>
        </w:rPr>
        <w:t>є</w:t>
      </w:r>
      <w:r w:rsidR="006C054A" w:rsidRPr="00256DF8">
        <w:rPr>
          <w:sz w:val="28"/>
          <w:szCs w:val="28"/>
          <w:lang w:val="uk-UA"/>
        </w:rPr>
        <w:t>ктів програм щодо запобігання та реагування на надзвичайні ситуації техногенного та природного характеру, і контролює, у межах своїх повноважень, їх виконання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21</w:t>
      </w:r>
      <w:r w:rsidR="006C054A" w:rsidRPr="00256DF8">
        <w:rPr>
          <w:sz w:val="28"/>
          <w:szCs w:val="28"/>
          <w:lang w:val="uk-UA"/>
        </w:rPr>
        <w:t>. Подає пропозиції щодо включення до про</w:t>
      </w:r>
      <w:r w:rsidR="00DE5484" w:rsidRPr="00256DF8">
        <w:rPr>
          <w:sz w:val="28"/>
          <w:szCs w:val="28"/>
          <w:lang w:val="uk-UA"/>
        </w:rPr>
        <w:t>є</w:t>
      </w:r>
      <w:r w:rsidR="006C054A" w:rsidRPr="00256DF8">
        <w:rPr>
          <w:sz w:val="28"/>
          <w:szCs w:val="28"/>
          <w:lang w:val="uk-UA"/>
        </w:rPr>
        <w:t>кту селищного бюджету витрат на створення  фінансових резервів і розвиток системи оповіщення цивільного захисту та запобігання надзвичайних ситуацій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22</w:t>
      </w:r>
      <w:r w:rsidR="006C054A" w:rsidRPr="00256DF8">
        <w:rPr>
          <w:sz w:val="28"/>
          <w:szCs w:val="28"/>
          <w:lang w:val="uk-UA"/>
        </w:rPr>
        <w:t>.</w:t>
      </w:r>
      <w:r w:rsidR="00DB6F1C" w:rsidRPr="00256DF8">
        <w:rPr>
          <w:sz w:val="28"/>
          <w:szCs w:val="28"/>
          <w:lang w:val="uk-UA"/>
        </w:rPr>
        <w:t xml:space="preserve"> </w:t>
      </w:r>
      <w:r w:rsidR="006C054A" w:rsidRPr="00256DF8">
        <w:rPr>
          <w:sz w:val="28"/>
          <w:szCs w:val="28"/>
          <w:lang w:val="uk-UA"/>
        </w:rPr>
        <w:t xml:space="preserve"> Координує діяльність підприємств, установ і організацій  усіх форм власності щодо пошуку і рятування людей, ліквідації наслідків впливу викидів хімічних та радіоактивних речовин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23</w:t>
      </w:r>
      <w:r w:rsidR="006C054A" w:rsidRPr="00256DF8">
        <w:rPr>
          <w:sz w:val="28"/>
          <w:szCs w:val="28"/>
          <w:lang w:val="uk-UA"/>
        </w:rPr>
        <w:t>. Забезпечує опові</w:t>
      </w:r>
      <w:r w:rsidR="00DB6F1C" w:rsidRPr="00256DF8">
        <w:rPr>
          <w:sz w:val="28"/>
          <w:szCs w:val="28"/>
          <w:lang w:val="uk-UA"/>
        </w:rPr>
        <w:t>щ</w:t>
      </w:r>
      <w:r w:rsidR="006C054A" w:rsidRPr="00256DF8">
        <w:rPr>
          <w:sz w:val="28"/>
          <w:szCs w:val="28"/>
          <w:lang w:val="uk-UA"/>
        </w:rPr>
        <w:t>ення населення за розпорядженням селищного голови  про загрозу і виникнення надзвичайних ситуацій, контролює функціонування системи оповіщення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3.</w:t>
      </w:r>
      <w:r w:rsidR="00893007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</w:t>
      </w:r>
      <w:r w:rsidR="00893007" w:rsidRPr="00256DF8">
        <w:rPr>
          <w:sz w:val="28"/>
          <w:szCs w:val="28"/>
          <w:lang w:val="uk-UA"/>
        </w:rPr>
        <w:t>4.</w:t>
      </w:r>
      <w:r w:rsidR="00DB6F1C" w:rsidRPr="00256DF8">
        <w:rPr>
          <w:sz w:val="28"/>
          <w:szCs w:val="28"/>
          <w:lang w:val="uk-UA"/>
        </w:rPr>
        <w:t xml:space="preserve"> Р</w:t>
      </w:r>
      <w:r w:rsidR="006C054A" w:rsidRPr="00256DF8">
        <w:rPr>
          <w:sz w:val="28"/>
          <w:szCs w:val="28"/>
          <w:lang w:val="uk-UA"/>
        </w:rPr>
        <w:t>озробляє, погоджує або затверджує плани заходів щодо запобігання виникненню і ліквідації можливих надзвичайних ситуацій з підприємствами, установами і організаціями всіх форм власності на території</w:t>
      </w:r>
      <w:r w:rsidR="00893007" w:rsidRPr="00256DF8">
        <w:rPr>
          <w:sz w:val="28"/>
          <w:szCs w:val="28"/>
          <w:lang w:val="uk-UA"/>
        </w:rPr>
        <w:t xml:space="preserve"> громади</w:t>
      </w:r>
      <w:r w:rsidR="00DE5484" w:rsidRPr="00256DF8">
        <w:rPr>
          <w:sz w:val="28"/>
          <w:szCs w:val="28"/>
          <w:lang w:val="uk-UA"/>
        </w:rPr>
        <w:t>.</w:t>
      </w:r>
    </w:p>
    <w:p w:rsidR="00D2755D" w:rsidRPr="00256DF8" w:rsidRDefault="00D2755D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3.3.25. </w:t>
      </w:r>
      <w:r w:rsidR="0011689D" w:rsidRPr="00256DF8">
        <w:rPr>
          <w:sz w:val="28"/>
          <w:szCs w:val="28"/>
          <w:lang w:val="uk-UA"/>
        </w:rPr>
        <w:t>Сприяє організації призову громадян на військову службу за призовом офіцерського складу, строкову службу, а також їх мобілізації, підготовці молоді до служби в Збройних силах України.</w:t>
      </w:r>
    </w:p>
    <w:p w:rsidR="0011689D" w:rsidRPr="00256DF8" w:rsidRDefault="0011689D" w:rsidP="00DE5484">
      <w:pPr>
        <w:pStyle w:val="ab"/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3.3.26. Бере участь у формуванні проектів основних показників мобілізаційного плану, </w:t>
      </w:r>
      <w:bookmarkStart w:id="1" w:name="n348"/>
      <w:bookmarkEnd w:id="1"/>
      <w:r w:rsidRPr="00256DF8">
        <w:rPr>
          <w:sz w:val="28"/>
          <w:szCs w:val="28"/>
          <w:lang w:val="uk-UA"/>
        </w:rPr>
        <w:t>розробленні мобілізаційних планів, довготермінових і річних програм мобілізаційної підготовки.</w:t>
      </w:r>
    </w:p>
    <w:p w:rsidR="0011689D" w:rsidRPr="00256DF8" w:rsidRDefault="0011689D" w:rsidP="00D52674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lang w:val="uk-UA"/>
        </w:rPr>
        <w:t>3.3.27.  З</w:t>
      </w:r>
      <w:r w:rsidRPr="00256DF8">
        <w:rPr>
          <w:sz w:val="28"/>
          <w:szCs w:val="28"/>
          <w:shd w:val="clear" w:color="auto" w:fill="FFFFFF"/>
          <w:lang w:val="uk-UA"/>
        </w:rPr>
        <w:t>дійснює  контроль за створенням, зберіганням та обслуговуванням мобілізаційного резерву матеріально-технічних і сировинних ресурсів на підприємствах, в установах і організаціях, що перебувають у комунальній власності або залучаються ними до виконання мобілізаційних завдань (замовлень).</w:t>
      </w:r>
    </w:p>
    <w:p w:rsidR="0011689D" w:rsidRPr="00256DF8" w:rsidRDefault="0011689D" w:rsidP="00D52674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3.3.28. Організовує  під час мобілізації в установленому порядку своєчасне оповіщення та прибуття громадян, які залучаються до виконання обов’язку щодо мобілізації у порядку, визначеному </w:t>
      </w:r>
      <w:hyperlink r:id="rId8" w:anchor="n407" w:history="1">
        <w:r w:rsidRPr="00256DF8">
          <w:rPr>
            <w:rStyle w:val="ad"/>
            <w:color w:val="auto"/>
            <w:sz w:val="28"/>
            <w:szCs w:val="28"/>
            <w:u w:val="none"/>
            <w:shd w:val="clear" w:color="auto" w:fill="FFFFFF"/>
            <w:lang w:val="uk-UA"/>
          </w:rPr>
          <w:t>частинами третьою - п’ятою</w:t>
        </w:r>
      </w:hyperlink>
      <w:r w:rsidRPr="00256DF8">
        <w:rPr>
          <w:sz w:val="28"/>
          <w:szCs w:val="28"/>
          <w:shd w:val="clear" w:color="auto" w:fill="FFFFFF"/>
          <w:lang w:val="uk-UA"/>
        </w:rPr>
        <w:t> статті 22  Закону України  «Про мобілізаційну підготовку та мобілізацію», техніки на збірні пункти та у військові частини, виділення будівель, споруд, земельних ділянок, транспортних та інших матеріально-технічних засобів і надання послуг Збройним Силам України, іншим військовим формуванням, Оперативно-рятувальній службі цивільного захисту відповідно до мобілізаційних планів.</w:t>
      </w:r>
    </w:p>
    <w:p w:rsidR="0011689D" w:rsidRPr="00256DF8" w:rsidRDefault="0011689D" w:rsidP="00D52674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3.3.29. Забезпечує на території відповідних населених пунктів ведення військового обліку призовників, військовозобов’язаних та резервістів, бронювання військовозобов’язаних на період мобілізації та на воєнний час і надання звітності щодо бронювання військовозобов’язаних у порядку, визначеному Кабінетом Міністрів України</w:t>
      </w:r>
      <w:r w:rsidR="00054636" w:rsidRPr="00256DF8">
        <w:rPr>
          <w:sz w:val="28"/>
          <w:szCs w:val="28"/>
          <w:shd w:val="clear" w:color="auto" w:fill="FFFFFF"/>
          <w:lang w:val="uk-UA"/>
        </w:rPr>
        <w:t>.</w:t>
      </w:r>
    </w:p>
    <w:p w:rsidR="00054636" w:rsidRPr="00256DF8" w:rsidRDefault="00054636" w:rsidP="000E26CE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3.3.30.  Забезпечує надання територіальним центрам комплектування та соціальної підтримки, Центральному управлінню та/або регіональним органам Служби безпеки України, відповідному підрозділу Служби зовнішньої розвідки України відомостей про реєстрацію, банкрутство (ліквідацію) підприємств, установ і організацій, що належать до сфери їх управління, згідно із законодавством.</w:t>
      </w:r>
    </w:p>
    <w:p w:rsidR="00054636" w:rsidRPr="00256DF8" w:rsidRDefault="00054636" w:rsidP="005630AF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3.3.31.  Забезпечує на території відповідних населених пунктів виконання законів України та інших нормативно-правових актів з питань мобілізаційної підготовки та мобілізації.</w:t>
      </w:r>
    </w:p>
    <w:p w:rsidR="000E26CE" w:rsidRPr="00256DF8" w:rsidRDefault="000E26CE" w:rsidP="005630AF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3.3.32. Забезпечує реалізацію державної політики у галузі забезпечення законності і правопорядку, захисту прав і свобод громадян, здійснення заходів щодо охорони громадської безпеки, громадського порядку, боротьби зі злочинністю, оборонної роботи.</w:t>
      </w:r>
    </w:p>
    <w:p w:rsidR="005630AF" w:rsidRPr="00256DF8" w:rsidRDefault="000E26CE" w:rsidP="005630AF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 xml:space="preserve">3.3.33. </w:t>
      </w:r>
      <w:r w:rsidR="007820A3" w:rsidRPr="00256DF8">
        <w:rPr>
          <w:sz w:val="28"/>
          <w:szCs w:val="28"/>
          <w:shd w:val="clear" w:color="auto" w:fill="FFFFFF"/>
          <w:lang w:val="uk-UA"/>
        </w:rPr>
        <w:t>З</w:t>
      </w:r>
      <w:r w:rsidRPr="00256DF8">
        <w:rPr>
          <w:sz w:val="28"/>
          <w:szCs w:val="28"/>
          <w:lang w:val="uk-UA"/>
        </w:rPr>
        <w:t xml:space="preserve">абезпечує взаємодію з правоохоронними органами, військовими формуваннями та громадськими формуваннями з охорони громадського порядку в роботі по виконанню на території громади законів України, постанов Верховної Ради України і Кабінету Міністрів України, указів та розпоряджень Президента України, рішень Семенівської селищної ради та її виконавчого </w:t>
      </w:r>
      <w:r w:rsidRPr="00256DF8">
        <w:rPr>
          <w:sz w:val="28"/>
          <w:szCs w:val="28"/>
          <w:lang w:val="uk-UA"/>
        </w:rPr>
        <w:lastRenderedPageBreak/>
        <w:t>комітету в галузі забезпечення законності, правопорядку, прав і свобод громадян. </w:t>
      </w:r>
    </w:p>
    <w:p w:rsidR="007820A3" w:rsidRPr="00256DF8" w:rsidRDefault="005630AF" w:rsidP="007820A3">
      <w:pPr>
        <w:pStyle w:val="ab"/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3.3.34. Забезпечує </w:t>
      </w:r>
      <w:r w:rsidR="000E26CE" w:rsidRPr="00256DF8">
        <w:rPr>
          <w:sz w:val="28"/>
          <w:szCs w:val="28"/>
          <w:lang w:val="uk-UA"/>
        </w:rPr>
        <w:t>узагальнення інформації про стан роботи правоохоронних органів, військових формувань</w:t>
      </w:r>
      <w:r w:rsidRPr="00256DF8">
        <w:rPr>
          <w:sz w:val="28"/>
          <w:szCs w:val="28"/>
          <w:lang w:val="uk-UA"/>
        </w:rPr>
        <w:t>,</w:t>
      </w:r>
      <w:r w:rsidR="000E26CE" w:rsidRPr="00256DF8">
        <w:rPr>
          <w:sz w:val="28"/>
          <w:szCs w:val="28"/>
          <w:lang w:val="uk-UA"/>
        </w:rPr>
        <w:t xml:space="preserve"> </w:t>
      </w:r>
      <w:r w:rsidRPr="00256DF8">
        <w:rPr>
          <w:sz w:val="28"/>
          <w:szCs w:val="28"/>
          <w:lang w:val="uk-UA"/>
        </w:rPr>
        <w:t xml:space="preserve">громадських формувань з охорони громадського порядку, які діють на території громади </w:t>
      </w:r>
      <w:r w:rsidR="000E26CE" w:rsidRPr="00256DF8">
        <w:rPr>
          <w:sz w:val="28"/>
          <w:szCs w:val="28"/>
          <w:lang w:val="uk-UA"/>
        </w:rPr>
        <w:t>та підготовк</w:t>
      </w:r>
      <w:r w:rsidRPr="00256DF8">
        <w:rPr>
          <w:sz w:val="28"/>
          <w:szCs w:val="28"/>
          <w:lang w:val="uk-UA"/>
        </w:rPr>
        <w:t>у</w:t>
      </w:r>
      <w:r w:rsidR="000E26CE" w:rsidRPr="00256DF8">
        <w:rPr>
          <w:sz w:val="28"/>
          <w:szCs w:val="28"/>
          <w:lang w:val="uk-UA"/>
        </w:rPr>
        <w:t xml:space="preserve"> проектів рішень </w:t>
      </w:r>
      <w:r w:rsidRPr="00256DF8">
        <w:rPr>
          <w:sz w:val="28"/>
          <w:szCs w:val="28"/>
          <w:lang w:val="uk-UA"/>
        </w:rPr>
        <w:t>селищної</w:t>
      </w:r>
      <w:r w:rsidR="000E26CE" w:rsidRPr="00256DF8">
        <w:rPr>
          <w:sz w:val="28"/>
          <w:szCs w:val="28"/>
          <w:lang w:val="uk-UA"/>
        </w:rPr>
        <w:t xml:space="preserve"> ради, виконавчого комітету та розпоряджень </w:t>
      </w:r>
      <w:r w:rsidRPr="00256DF8">
        <w:rPr>
          <w:sz w:val="28"/>
          <w:szCs w:val="28"/>
          <w:lang w:val="uk-UA"/>
        </w:rPr>
        <w:t>селищного</w:t>
      </w:r>
      <w:r w:rsidR="000E26CE" w:rsidRPr="00256DF8">
        <w:rPr>
          <w:sz w:val="28"/>
          <w:szCs w:val="28"/>
          <w:lang w:val="uk-UA"/>
        </w:rPr>
        <w:t xml:space="preserve"> голови, спрямованих на підвищення ефективності діяльності щодо зміцнення правопорядку та законності </w:t>
      </w:r>
      <w:r w:rsidRPr="00256DF8">
        <w:rPr>
          <w:sz w:val="28"/>
          <w:szCs w:val="28"/>
          <w:lang w:val="uk-UA"/>
        </w:rPr>
        <w:t>на території громади.</w:t>
      </w:r>
      <w:r w:rsidR="000E26CE" w:rsidRPr="00256DF8">
        <w:rPr>
          <w:sz w:val="28"/>
          <w:szCs w:val="28"/>
          <w:lang w:val="uk-UA"/>
        </w:rPr>
        <w:t> </w:t>
      </w:r>
    </w:p>
    <w:p w:rsidR="00D15B93" w:rsidRPr="00256DF8" w:rsidRDefault="007820A3" w:rsidP="00E0255F">
      <w:pPr>
        <w:pStyle w:val="ab"/>
        <w:tabs>
          <w:tab w:val="left" w:pos="1560"/>
        </w:tabs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3.3.35. Забезпечує </w:t>
      </w:r>
      <w:r w:rsidR="000E26CE" w:rsidRPr="00256DF8">
        <w:rPr>
          <w:sz w:val="28"/>
          <w:szCs w:val="28"/>
          <w:lang w:val="uk-UA"/>
        </w:rPr>
        <w:t>проведення спільних організаційних заходів правоохоронних органів, військових формувань</w:t>
      </w:r>
      <w:r w:rsidR="00D15B93" w:rsidRPr="00256DF8">
        <w:rPr>
          <w:sz w:val="28"/>
          <w:szCs w:val="28"/>
          <w:lang w:val="uk-UA"/>
        </w:rPr>
        <w:t xml:space="preserve">, </w:t>
      </w:r>
      <w:r w:rsidR="000E26CE" w:rsidRPr="00256DF8">
        <w:rPr>
          <w:sz w:val="28"/>
          <w:szCs w:val="28"/>
          <w:lang w:val="uk-UA"/>
        </w:rPr>
        <w:t xml:space="preserve"> </w:t>
      </w:r>
      <w:r w:rsidR="00D15B93" w:rsidRPr="00256DF8">
        <w:rPr>
          <w:sz w:val="28"/>
          <w:szCs w:val="28"/>
          <w:lang w:val="uk-UA"/>
        </w:rPr>
        <w:t xml:space="preserve">громадських формувань з охорони громадського порядку </w:t>
      </w:r>
      <w:r w:rsidR="000E26CE" w:rsidRPr="00256DF8">
        <w:rPr>
          <w:sz w:val="28"/>
          <w:szCs w:val="28"/>
          <w:lang w:val="uk-UA"/>
        </w:rPr>
        <w:t>по виконанню завдань по боротьбі зі злочинністю, охороні громадського порядку, захисту прав, свобод, законних інтересів громадян</w:t>
      </w:r>
      <w:r w:rsidR="00D15B93" w:rsidRPr="00256DF8">
        <w:rPr>
          <w:sz w:val="28"/>
          <w:szCs w:val="28"/>
          <w:lang w:val="uk-UA"/>
        </w:rPr>
        <w:t>.</w:t>
      </w:r>
      <w:r w:rsidR="000E26CE" w:rsidRPr="00256DF8">
        <w:rPr>
          <w:sz w:val="28"/>
          <w:szCs w:val="28"/>
          <w:lang w:val="uk-UA"/>
        </w:rPr>
        <w:t> </w:t>
      </w:r>
    </w:p>
    <w:p w:rsidR="000E26CE" w:rsidRPr="00256DF8" w:rsidRDefault="00D15B93" w:rsidP="00D15B93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lang w:val="uk-UA"/>
        </w:rPr>
        <w:t xml:space="preserve">3.3.36. Забезпечує </w:t>
      </w:r>
      <w:r w:rsidR="000E26CE" w:rsidRPr="00256DF8">
        <w:rPr>
          <w:sz w:val="28"/>
          <w:szCs w:val="28"/>
          <w:lang w:val="uk-UA"/>
        </w:rPr>
        <w:t xml:space="preserve">інформування </w:t>
      </w:r>
      <w:r w:rsidRPr="00256DF8">
        <w:rPr>
          <w:sz w:val="28"/>
          <w:szCs w:val="28"/>
          <w:lang w:val="uk-UA"/>
        </w:rPr>
        <w:t>селищного</w:t>
      </w:r>
      <w:r w:rsidR="000E26CE" w:rsidRPr="00256DF8">
        <w:rPr>
          <w:sz w:val="28"/>
          <w:szCs w:val="28"/>
          <w:lang w:val="uk-UA"/>
        </w:rPr>
        <w:t xml:space="preserve"> голови про заходи, що здійснюють правоохоронні та контролююч</w:t>
      </w:r>
      <w:r w:rsidRPr="00256DF8">
        <w:rPr>
          <w:sz w:val="28"/>
          <w:szCs w:val="28"/>
          <w:lang w:val="uk-UA"/>
        </w:rPr>
        <w:t>і</w:t>
      </w:r>
      <w:r w:rsidR="000E26CE" w:rsidRPr="00256DF8">
        <w:rPr>
          <w:sz w:val="28"/>
          <w:szCs w:val="28"/>
          <w:lang w:val="uk-UA"/>
        </w:rPr>
        <w:t xml:space="preserve"> органи щодо забезпечення законності та правопорядку; </w:t>
      </w:r>
    </w:p>
    <w:p w:rsidR="00A503FB" w:rsidRPr="00256DF8" w:rsidRDefault="00030751" w:rsidP="00256DF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sz w:val="28"/>
          <w:szCs w:val="28"/>
          <w:shd w:val="clear" w:color="auto" w:fill="FFFFFF"/>
        </w:rPr>
        <w:t>3.</w:t>
      </w:r>
      <w:r w:rsidR="009B0B39" w:rsidRPr="00256DF8">
        <w:rPr>
          <w:sz w:val="28"/>
          <w:szCs w:val="28"/>
        </w:rPr>
        <w:t>3.</w:t>
      </w:r>
      <w:r w:rsidR="00054636" w:rsidRPr="00256DF8">
        <w:rPr>
          <w:sz w:val="28"/>
          <w:szCs w:val="28"/>
        </w:rPr>
        <w:t>3</w:t>
      </w:r>
      <w:r w:rsidR="00D15B93" w:rsidRPr="00256DF8">
        <w:rPr>
          <w:sz w:val="28"/>
          <w:szCs w:val="28"/>
        </w:rPr>
        <w:t>7</w:t>
      </w:r>
      <w:r w:rsidR="0094204E" w:rsidRPr="00256DF8">
        <w:rPr>
          <w:sz w:val="28"/>
          <w:szCs w:val="28"/>
        </w:rPr>
        <w:t>.</w:t>
      </w:r>
      <w:r w:rsidR="00A503FB" w:rsidRPr="00256DF8">
        <w:rPr>
          <w:sz w:val="28"/>
          <w:szCs w:val="28"/>
        </w:rPr>
        <w:t xml:space="preserve"> Виконує інші функції відповідно до законодавства.</w:t>
      </w:r>
    </w:p>
    <w:p w:rsidR="009B0B39" w:rsidRPr="00256DF8" w:rsidRDefault="00A503FB" w:rsidP="00256DF8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 </w:t>
      </w:r>
    </w:p>
    <w:p w:rsidR="00FB5720" w:rsidRPr="00256DF8" w:rsidRDefault="00FB5720" w:rsidP="00FB5720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256DF8">
        <w:rPr>
          <w:b/>
          <w:bCs/>
          <w:color w:val="000000"/>
          <w:sz w:val="28"/>
          <w:szCs w:val="28"/>
          <w:lang w:val="uk-UA" w:eastAsia="uk-UA"/>
        </w:rPr>
        <w:t>РОЗДІЛ 4. ПРАВА ВІДДІЛУ</w:t>
      </w:r>
    </w:p>
    <w:p w:rsidR="00371344" w:rsidRPr="00256DF8" w:rsidRDefault="00371344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Відділ має право:</w:t>
      </w:r>
    </w:p>
    <w:p w:rsidR="0082473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.1.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Представляти 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 xml:space="preserve">відділ, 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виконавчий комітет селищної ради у відповідних органах державної влади, органах місцевого самоврядування, підприємствах, установах та організаціях з питань, що належать до повноважень відділу. </w:t>
      </w:r>
    </w:p>
    <w:p w:rsidR="0082473B" w:rsidRPr="00256DF8" w:rsidRDefault="0082473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4.2. Брати участь в засіданнях, нарадах, інших зборах, що проводяться селищним головою.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:rsidR="00A503FB" w:rsidRPr="00256DF8" w:rsidRDefault="0082473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4.3.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Скликати в установленому порядку наради, проводити семінари з питань, що належать до його компетенції, представляти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селищну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раду з цих питань в органах державної влади, на підприємствах, установах чи організаціях.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.4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Залучати спеціалістів інших структурних підрозділів виконавчого комітету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 xml:space="preserve">селищної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ради, підприємств, установ та організацій, громадських об’єднань (за погодженням з їхніми керівниками) для розгляду питань, що належать до компетенції 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Одержувати в установленому порядку від інших структурних підрозділів виконавчого комітету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 xml:space="preserve">селищної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ради,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 xml:space="preserve"> виконавчих органів ради,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підприємств, установ та організацій інформацію, документи, інші матеріали, а від місцевих органів державної статистики - безоплатно статистичні дані, необхідні для виконання покладених на нього завдань.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054636" w:rsidRPr="00256DF8">
        <w:rPr>
          <w:color w:val="000000" w:themeColor="text1"/>
          <w:sz w:val="28"/>
          <w:szCs w:val="28"/>
          <w:lang w:val="uk-UA" w:eastAsia="uk-UA"/>
        </w:rPr>
        <w:t>6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Вносити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>,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FB5720" w:rsidRPr="00256DF8">
        <w:rPr>
          <w:lang w:val="uk-UA"/>
        </w:rPr>
        <w:t xml:space="preserve">в установленому порядку,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пропозиції по  покращенню роботи комунальних підприємств, вирішенню питань водопостачання, водовідведення та очистки стічних вод, збирання, транспортування та знешкодженню побутових відходів, розробці схем санітарної очистки 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>населених пунктів</w:t>
      </w:r>
      <w:r w:rsidR="00371344" w:rsidRPr="00256DF8">
        <w:rPr>
          <w:color w:val="000000" w:themeColor="text1"/>
          <w:sz w:val="28"/>
          <w:szCs w:val="28"/>
          <w:lang w:val="uk-UA" w:eastAsia="uk-UA"/>
        </w:rPr>
        <w:t xml:space="preserve"> громади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FB5720" w:rsidRPr="00256DF8" w:rsidRDefault="00FB5720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4.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7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. </w:t>
      </w:r>
      <w:r w:rsidRPr="00256DF8">
        <w:rPr>
          <w:sz w:val="28"/>
          <w:szCs w:val="28"/>
          <w:lang w:val="uk-UA"/>
        </w:rPr>
        <w:t>Вносити, в установленому порядку, пропозиції щодо вдосконалення роботи у сфері взаємодії з правоохоронними, судовими та контролюючими органами з питань профілактики злочинних проявів, боротьби зі злочинністю, забезпечення публічної безпеки і порядку на території громади.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lastRenderedPageBreak/>
        <w:t>4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.8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Вимагати від керівників та інших посадових осіб державних установ, суб’єктів підприємницької діяльності, громадян, у власності або користуванні яких знаходяться об’єкти інфраструктури, усунення виявлених правопорушень у галузі зовнішнього благоустрою територій, будівель, споруд, інженерних мереж, транспортних магістралей.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054636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9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засобами.</w:t>
      </w:r>
    </w:p>
    <w:p w:rsidR="0082473B" w:rsidRPr="00256DF8" w:rsidRDefault="009B0B39" w:rsidP="0082473B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10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Вносити в установленому порядку пропозиції щодо удосконалення роботи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 xml:space="preserve">Семенівської селищної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ради з питань, що належать до компетенції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ідділу.</w:t>
      </w:r>
    </w:p>
    <w:p w:rsidR="00E0255F" w:rsidRPr="00256DF8" w:rsidRDefault="00A503FB" w:rsidP="00A503FB">
      <w:pPr>
        <w:shd w:val="clear" w:color="auto" w:fill="FFFFFF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 </w:t>
      </w:r>
    </w:p>
    <w:p w:rsidR="00D45DE5" w:rsidRPr="00256DF8" w:rsidRDefault="00D45DE5" w:rsidP="00D45DE5">
      <w:pPr>
        <w:pStyle w:val="ab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256DF8">
        <w:rPr>
          <w:b/>
          <w:bCs/>
          <w:color w:val="000000"/>
          <w:sz w:val="28"/>
          <w:szCs w:val="28"/>
          <w:lang w:val="uk-UA" w:eastAsia="uk-UA"/>
        </w:rPr>
        <w:t>РОЗДІЛ 5. КЕРІВНИЦТВО</w:t>
      </w:r>
    </w:p>
    <w:p w:rsidR="00371344" w:rsidRPr="00256DF8" w:rsidRDefault="00371344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A503FB" w:rsidRPr="00256DF8" w:rsidRDefault="009B0B39" w:rsidP="007018FD">
      <w:pPr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.1. Керівником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 є начальник відділу, який призначається на посаду і звільняється з посади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селищним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головою, на конкурсній основі чи за іншою процедурою передбаченою законодавством України.</w:t>
      </w: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Начальник Відділу повинен мати повну вищу освіту відповідного професійного спрямування за освітньо-кваліфікаційним рівнем магістра, спеціаліста, стаж роботи за фахом на службі в органах місцевого самоврядування та державній службі на керівних посадах не менше 3 років або при необхідності (виходячи із виконання виконавчим органом основних завдань та функцій) стаж роботи за фахом на керівних посадах в інших сферах управління не менше 5 років.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 Начальник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ідділу: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.2.1. Здійснює керівництво діяльністю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 і несе персональну відповідальність за виконання покладених на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 завдань;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.2.2. Планує роботу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ідділу, розподіляє обов’язки між працівниками, спрямовує їх роботу, надає допомогу у виконанні завдань і доручень, аналізує результати роботи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ідділу, </w:t>
      </w:r>
      <w:r w:rsidR="007018FD" w:rsidRPr="00256DF8">
        <w:rPr>
          <w:color w:val="000000" w:themeColor="text1"/>
          <w:sz w:val="28"/>
          <w:szCs w:val="28"/>
          <w:lang w:val="uk-UA" w:eastAsia="uk-UA"/>
        </w:rPr>
        <w:t>вживає заходи щодо підвищення їх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дієвості;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.2.3. Забезпечує виконання поставлених перед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ідділом завдань, планів роботи, доручень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селищного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голови;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.2.4. Забезпечує взаємодію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 з іншими 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 xml:space="preserve">виконавчими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органами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.2.5. Ініціює залучення спеціалістів інших виконавчих органів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ради, комунальних підприємств, установ та організацій, інших підприємств, установ та організацій, а також об'єднань громадян, представників інститутів громадянського суспільства (за відповідним погодженням) з питань, що пов'язані з виконанням 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ідділом покладених на нього завдань та функцій;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.2.6. Бере участь у сесі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>ях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36323E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 та її виконавчого комітету, нарадах, комісіях, робочих групах з питань, віднесених до компетенції 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ідділу;</w:t>
      </w:r>
    </w:p>
    <w:p w:rsidR="006B775B" w:rsidRPr="00256DF8" w:rsidRDefault="006B775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5.2.7. Візує проекти рішень селищної ради, виконавчого комітету, розпоряджень селищного голови з питань, що стосуються діяльності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ідділу; 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8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Забезпечує дотримання спеціалістами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 правил внутрішнього трудового розпорядку;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lastRenderedPageBreak/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9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Затверджує функціональні обов`язки посадових осіб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.2.1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1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При вирішені питань нормативно-правового характеру – готує про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є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кти розпоряджень голови </w:t>
      </w:r>
      <w:r w:rsidR="0036323E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.2.1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2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Здійснює інші повноваження, покладені на нього згідно з чинним законодавством України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;</w:t>
      </w:r>
    </w:p>
    <w:p w:rsidR="0082473B" w:rsidRPr="00256DF8" w:rsidRDefault="0082473B" w:rsidP="0082473B">
      <w:pPr>
        <w:shd w:val="clear" w:color="auto" w:fill="FFFFFF"/>
        <w:ind w:firstLine="567"/>
        <w:jc w:val="both"/>
        <w:outlineLvl w:val="2"/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5.2.1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3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. За відсутності начальника відділу його обов’язки виконує головний спеціаліст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>ідділу</w:t>
      </w:r>
      <w:r w:rsidR="00A36733" w:rsidRPr="00256DF8"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;</w:t>
      </w:r>
    </w:p>
    <w:p w:rsidR="0082473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2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14.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Службові обов’язки працівників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ідділу </w:t>
      </w:r>
      <w:r w:rsidR="008F185B" w:rsidRPr="00256DF8">
        <w:rPr>
          <w:color w:val="000000" w:themeColor="text1"/>
          <w:sz w:val="28"/>
          <w:szCs w:val="28"/>
          <w:lang w:val="uk-UA"/>
        </w:rPr>
        <w:t>визначаються посадовими інструкціями, що затверджуються селищним головою.</w:t>
      </w:r>
    </w:p>
    <w:p w:rsidR="00A36733" w:rsidRPr="00256DF8" w:rsidRDefault="00A36733" w:rsidP="008F185B">
      <w:pPr>
        <w:shd w:val="clear" w:color="auto" w:fill="FFFFFF"/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C53FFF" w:rsidRPr="00256DF8" w:rsidRDefault="00A36733" w:rsidP="00A36733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РОЗДІЛ 6. ФІНАНСОВЕ ТА МАТЕРІАЛЬНО-ТЕХНІЧНЕ ЗАБЕЗПЕЧЕННЯ ДІЯЛЬНОСТІ ВІДДІЛУ</w:t>
      </w:r>
    </w:p>
    <w:p w:rsidR="003435D1" w:rsidRPr="00256DF8" w:rsidRDefault="003435D1" w:rsidP="00A36733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120D1" w:rsidRPr="00256DF8" w:rsidRDefault="00F120D1" w:rsidP="00F120D1">
      <w:pPr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6.1. Відділ фінансується за рахунок коштів бюджету територіальної громади. </w:t>
      </w:r>
    </w:p>
    <w:p w:rsidR="00F120D1" w:rsidRPr="00256DF8" w:rsidRDefault="00F120D1" w:rsidP="00F120D1">
      <w:pPr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6.2. Відділ користується майном, що знаходиться в його оперативному управлінні. Користування майном здійснюється відповідно до вимог чинного законодавства. </w:t>
      </w:r>
    </w:p>
    <w:p w:rsidR="00F120D1" w:rsidRPr="00256DF8" w:rsidRDefault="00F120D1" w:rsidP="00F120D1">
      <w:pPr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6.3. Оплата праці працівників </w:t>
      </w:r>
      <w:r w:rsidR="003435D1" w:rsidRPr="00256DF8">
        <w:rPr>
          <w:sz w:val="28"/>
          <w:szCs w:val="28"/>
          <w:lang w:val="uk-UA"/>
        </w:rPr>
        <w:t>в</w:t>
      </w:r>
      <w:r w:rsidRPr="00256DF8">
        <w:rPr>
          <w:sz w:val="28"/>
          <w:szCs w:val="28"/>
          <w:lang w:val="uk-UA"/>
        </w:rPr>
        <w:t xml:space="preserve">ідділу здійснюється відповідно до чинного законодавства. </w:t>
      </w:r>
    </w:p>
    <w:p w:rsidR="00E0255F" w:rsidRPr="00256DF8" w:rsidRDefault="00E0255F" w:rsidP="00F120D1">
      <w:pPr>
        <w:jc w:val="center"/>
        <w:rPr>
          <w:b/>
          <w:sz w:val="28"/>
          <w:szCs w:val="28"/>
          <w:lang w:val="uk-UA"/>
        </w:rPr>
      </w:pPr>
    </w:p>
    <w:p w:rsidR="00F120D1" w:rsidRPr="00256DF8" w:rsidRDefault="00F120D1" w:rsidP="00F120D1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РОЗДІЛ 7. ВІДПОВІДАЛЬНІСТЬ ВІДДІЛУ</w:t>
      </w:r>
    </w:p>
    <w:p w:rsidR="00F120D1" w:rsidRPr="00256DF8" w:rsidRDefault="00F120D1" w:rsidP="00F120D1">
      <w:pPr>
        <w:jc w:val="center"/>
        <w:rPr>
          <w:b/>
          <w:sz w:val="28"/>
          <w:szCs w:val="28"/>
          <w:lang w:val="uk-UA"/>
        </w:rPr>
      </w:pPr>
    </w:p>
    <w:p w:rsidR="00F120D1" w:rsidRPr="00256DF8" w:rsidRDefault="00F120D1" w:rsidP="00F120D1">
      <w:pPr>
        <w:ind w:firstLine="720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7.1. За порушення трудової та виконавчої дисципліни працівники відділу притягуються до дисциплінарної відповідальності згідно з чинним законодавством України.</w:t>
      </w:r>
    </w:p>
    <w:p w:rsidR="00F120D1" w:rsidRPr="00256DF8" w:rsidRDefault="00F120D1" w:rsidP="00F120D1">
      <w:pPr>
        <w:ind w:firstLine="720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7.2. Працівники, які не вжили передбачених цим Положенням заходів до усунення порушень законодавства, що призвели до негативних економічних наслідків, несе відповідальність передбачену законодавством. </w:t>
      </w:r>
    </w:p>
    <w:p w:rsidR="00A36733" w:rsidRPr="00256DF8" w:rsidRDefault="00A36733" w:rsidP="003435D1">
      <w:pPr>
        <w:shd w:val="clear" w:color="auto" w:fill="FFFFFF"/>
        <w:rPr>
          <w:color w:val="000000" w:themeColor="text1"/>
          <w:sz w:val="28"/>
          <w:szCs w:val="28"/>
          <w:lang w:val="uk-UA" w:eastAsia="uk-UA"/>
        </w:rPr>
      </w:pPr>
    </w:p>
    <w:p w:rsidR="003435D1" w:rsidRPr="00256DF8" w:rsidRDefault="003435D1" w:rsidP="003435D1">
      <w:pPr>
        <w:pStyle w:val="ab"/>
        <w:rPr>
          <w:b/>
          <w:color w:val="000000"/>
          <w:sz w:val="28"/>
          <w:szCs w:val="28"/>
          <w:lang w:val="uk-UA"/>
        </w:rPr>
      </w:pPr>
    </w:p>
    <w:p w:rsidR="003435D1" w:rsidRPr="00256DF8" w:rsidRDefault="003435D1" w:rsidP="003435D1">
      <w:pPr>
        <w:pStyle w:val="ab"/>
        <w:rPr>
          <w:b/>
          <w:sz w:val="28"/>
          <w:szCs w:val="28"/>
          <w:lang w:val="uk-UA"/>
        </w:rPr>
      </w:pPr>
      <w:r w:rsidRPr="00256DF8">
        <w:rPr>
          <w:b/>
          <w:color w:val="000000"/>
          <w:sz w:val="28"/>
          <w:szCs w:val="28"/>
          <w:lang w:val="uk-UA"/>
        </w:rPr>
        <w:t>СЕЛИЩНИЙ ГОЛОВА</w:t>
      </w:r>
      <w:r w:rsidRPr="00256DF8">
        <w:rPr>
          <w:b/>
          <w:color w:val="000000"/>
          <w:sz w:val="28"/>
          <w:szCs w:val="28"/>
          <w:lang w:val="uk-UA"/>
        </w:rPr>
        <w:tab/>
      </w:r>
      <w:r w:rsidRPr="00256DF8">
        <w:rPr>
          <w:b/>
          <w:color w:val="000000"/>
          <w:sz w:val="28"/>
          <w:szCs w:val="28"/>
          <w:lang w:val="uk-UA"/>
        </w:rPr>
        <w:tab/>
      </w:r>
      <w:r w:rsidRPr="00256DF8">
        <w:rPr>
          <w:b/>
          <w:color w:val="000000"/>
          <w:sz w:val="28"/>
          <w:szCs w:val="28"/>
          <w:lang w:val="uk-UA"/>
        </w:rPr>
        <w:tab/>
        <w:t xml:space="preserve">                    Людмила МИЛАШЕВИЧ</w:t>
      </w:r>
      <w:r w:rsidRPr="00256DF8">
        <w:rPr>
          <w:b/>
          <w:sz w:val="28"/>
          <w:szCs w:val="28"/>
          <w:lang w:val="uk-UA"/>
        </w:rPr>
        <w:t xml:space="preserve"> </w:t>
      </w:r>
    </w:p>
    <w:p w:rsidR="003435D1" w:rsidRPr="00256DF8" w:rsidRDefault="003435D1" w:rsidP="003435D1">
      <w:pPr>
        <w:shd w:val="clear" w:color="auto" w:fill="FFFFFF"/>
        <w:rPr>
          <w:color w:val="000000" w:themeColor="text1"/>
          <w:sz w:val="28"/>
          <w:szCs w:val="28"/>
          <w:lang w:val="uk-UA" w:eastAsia="uk-UA"/>
        </w:rPr>
      </w:pPr>
    </w:p>
    <w:sectPr w:rsidR="003435D1" w:rsidRPr="00256DF8" w:rsidSect="00256DF8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E743008"/>
    <w:multiLevelType w:val="multilevel"/>
    <w:tmpl w:val="B522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5F445A"/>
    <w:multiLevelType w:val="multilevel"/>
    <w:tmpl w:val="68C0F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4237E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7658"/>
    <w:rsid w:val="0001476D"/>
    <w:rsid w:val="000163AF"/>
    <w:rsid w:val="00027F80"/>
    <w:rsid w:val="00030751"/>
    <w:rsid w:val="0003302A"/>
    <w:rsid w:val="0003434A"/>
    <w:rsid w:val="0005058B"/>
    <w:rsid w:val="00054636"/>
    <w:rsid w:val="00083D24"/>
    <w:rsid w:val="00096D42"/>
    <w:rsid w:val="000D78C3"/>
    <w:rsid w:val="000E26CE"/>
    <w:rsid w:val="000F3716"/>
    <w:rsid w:val="00103D9B"/>
    <w:rsid w:val="001100E2"/>
    <w:rsid w:val="0011689D"/>
    <w:rsid w:val="00155FFE"/>
    <w:rsid w:val="00162413"/>
    <w:rsid w:val="00182522"/>
    <w:rsid w:val="00190E1E"/>
    <w:rsid w:val="001A7D4A"/>
    <w:rsid w:val="001B1181"/>
    <w:rsid w:val="001B633F"/>
    <w:rsid w:val="001E16C1"/>
    <w:rsid w:val="001F4189"/>
    <w:rsid w:val="00203D4B"/>
    <w:rsid w:val="00216F37"/>
    <w:rsid w:val="002223E5"/>
    <w:rsid w:val="00223951"/>
    <w:rsid w:val="00256DF8"/>
    <w:rsid w:val="00265B84"/>
    <w:rsid w:val="00266638"/>
    <w:rsid w:val="00294248"/>
    <w:rsid w:val="002A7EB8"/>
    <w:rsid w:val="002B15DB"/>
    <w:rsid w:val="002C3B08"/>
    <w:rsid w:val="002F3270"/>
    <w:rsid w:val="00304ABA"/>
    <w:rsid w:val="00324877"/>
    <w:rsid w:val="00334518"/>
    <w:rsid w:val="003435D1"/>
    <w:rsid w:val="0035761C"/>
    <w:rsid w:val="0036323E"/>
    <w:rsid w:val="00365B20"/>
    <w:rsid w:val="00371344"/>
    <w:rsid w:val="00376A80"/>
    <w:rsid w:val="00380617"/>
    <w:rsid w:val="0039737E"/>
    <w:rsid w:val="003A5FCB"/>
    <w:rsid w:val="003A6B2B"/>
    <w:rsid w:val="003B00AE"/>
    <w:rsid w:val="00404441"/>
    <w:rsid w:val="00435ADE"/>
    <w:rsid w:val="0044744E"/>
    <w:rsid w:val="0046531A"/>
    <w:rsid w:val="004714C5"/>
    <w:rsid w:val="004854C3"/>
    <w:rsid w:val="00491D8C"/>
    <w:rsid w:val="0049241C"/>
    <w:rsid w:val="004B5BAC"/>
    <w:rsid w:val="004F221F"/>
    <w:rsid w:val="00520C0A"/>
    <w:rsid w:val="005279C0"/>
    <w:rsid w:val="00534EE9"/>
    <w:rsid w:val="005512B3"/>
    <w:rsid w:val="005630AF"/>
    <w:rsid w:val="00572769"/>
    <w:rsid w:val="00572CE8"/>
    <w:rsid w:val="0058145A"/>
    <w:rsid w:val="00586F0D"/>
    <w:rsid w:val="00587F09"/>
    <w:rsid w:val="00590B03"/>
    <w:rsid w:val="00596F59"/>
    <w:rsid w:val="005C1D7F"/>
    <w:rsid w:val="005C6362"/>
    <w:rsid w:val="005D1D95"/>
    <w:rsid w:val="005D2974"/>
    <w:rsid w:val="005E06FF"/>
    <w:rsid w:val="005E2757"/>
    <w:rsid w:val="00606116"/>
    <w:rsid w:val="00622845"/>
    <w:rsid w:val="00623110"/>
    <w:rsid w:val="00644599"/>
    <w:rsid w:val="00656074"/>
    <w:rsid w:val="006562B1"/>
    <w:rsid w:val="006623D3"/>
    <w:rsid w:val="00662565"/>
    <w:rsid w:val="00663994"/>
    <w:rsid w:val="00673EB6"/>
    <w:rsid w:val="006B09F3"/>
    <w:rsid w:val="006B775B"/>
    <w:rsid w:val="006C054A"/>
    <w:rsid w:val="006C3E04"/>
    <w:rsid w:val="006C71EC"/>
    <w:rsid w:val="006F7F18"/>
    <w:rsid w:val="006F7FDC"/>
    <w:rsid w:val="007018FD"/>
    <w:rsid w:val="0071124D"/>
    <w:rsid w:val="00722DFE"/>
    <w:rsid w:val="00740C22"/>
    <w:rsid w:val="007415C4"/>
    <w:rsid w:val="00741E73"/>
    <w:rsid w:val="00744273"/>
    <w:rsid w:val="00747185"/>
    <w:rsid w:val="00751B40"/>
    <w:rsid w:val="00772EA2"/>
    <w:rsid w:val="007820A3"/>
    <w:rsid w:val="00782D22"/>
    <w:rsid w:val="0078424D"/>
    <w:rsid w:val="007943EB"/>
    <w:rsid w:val="007A75DF"/>
    <w:rsid w:val="007C270A"/>
    <w:rsid w:val="007D6604"/>
    <w:rsid w:val="007E44A9"/>
    <w:rsid w:val="007F554B"/>
    <w:rsid w:val="008017D8"/>
    <w:rsid w:val="0082473B"/>
    <w:rsid w:val="00845339"/>
    <w:rsid w:val="00846DE5"/>
    <w:rsid w:val="00847FD0"/>
    <w:rsid w:val="00850A5F"/>
    <w:rsid w:val="00864AEE"/>
    <w:rsid w:val="0086771B"/>
    <w:rsid w:val="00893007"/>
    <w:rsid w:val="00895157"/>
    <w:rsid w:val="008B72F0"/>
    <w:rsid w:val="008C3A79"/>
    <w:rsid w:val="008E0A79"/>
    <w:rsid w:val="008E72B4"/>
    <w:rsid w:val="008F185B"/>
    <w:rsid w:val="008F5B14"/>
    <w:rsid w:val="00913D12"/>
    <w:rsid w:val="00915D47"/>
    <w:rsid w:val="00920A55"/>
    <w:rsid w:val="0094204E"/>
    <w:rsid w:val="009455C9"/>
    <w:rsid w:val="00970767"/>
    <w:rsid w:val="00996157"/>
    <w:rsid w:val="009A3F80"/>
    <w:rsid w:val="009B0B39"/>
    <w:rsid w:val="009B3312"/>
    <w:rsid w:val="009D09FB"/>
    <w:rsid w:val="009F6759"/>
    <w:rsid w:val="00A272A3"/>
    <w:rsid w:val="00A36733"/>
    <w:rsid w:val="00A43400"/>
    <w:rsid w:val="00A43AA4"/>
    <w:rsid w:val="00A503FB"/>
    <w:rsid w:val="00A51AE9"/>
    <w:rsid w:val="00A522D2"/>
    <w:rsid w:val="00A64B30"/>
    <w:rsid w:val="00A709B9"/>
    <w:rsid w:val="00A85572"/>
    <w:rsid w:val="00A9196C"/>
    <w:rsid w:val="00A92798"/>
    <w:rsid w:val="00AA764C"/>
    <w:rsid w:val="00AC10FC"/>
    <w:rsid w:val="00AD2ED5"/>
    <w:rsid w:val="00AD59F8"/>
    <w:rsid w:val="00AE7975"/>
    <w:rsid w:val="00B046FF"/>
    <w:rsid w:val="00B11411"/>
    <w:rsid w:val="00B17C17"/>
    <w:rsid w:val="00B20C86"/>
    <w:rsid w:val="00B46324"/>
    <w:rsid w:val="00B72E2A"/>
    <w:rsid w:val="00B743E9"/>
    <w:rsid w:val="00B820C7"/>
    <w:rsid w:val="00B85E5B"/>
    <w:rsid w:val="00BA20B1"/>
    <w:rsid w:val="00BA25EC"/>
    <w:rsid w:val="00BB72BB"/>
    <w:rsid w:val="00BB7AF9"/>
    <w:rsid w:val="00BC0035"/>
    <w:rsid w:val="00BD1D6F"/>
    <w:rsid w:val="00BF2E8E"/>
    <w:rsid w:val="00BF7FBE"/>
    <w:rsid w:val="00C06E18"/>
    <w:rsid w:val="00C1490B"/>
    <w:rsid w:val="00C3726F"/>
    <w:rsid w:val="00C42063"/>
    <w:rsid w:val="00C53FFF"/>
    <w:rsid w:val="00C717D5"/>
    <w:rsid w:val="00C728BA"/>
    <w:rsid w:val="00C73498"/>
    <w:rsid w:val="00C747DF"/>
    <w:rsid w:val="00CA1D83"/>
    <w:rsid w:val="00CD40B5"/>
    <w:rsid w:val="00CF7658"/>
    <w:rsid w:val="00D15B93"/>
    <w:rsid w:val="00D2755D"/>
    <w:rsid w:val="00D32B3C"/>
    <w:rsid w:val="00D41993"/>
    <w:rsid w:val="00D45DE5"/>
    <w:rsid w:val="00D52674"/>
    <w:rsid w:val="00D53D3A"/>
    <w:rsid w:val="00D551D7"/>
    <w:rsid w:val="00D5799B"/>
    <w:rsid w:val="00D9582B"/>
    <w:rsid w:val="00D972EC"/>
    <w:rsid w:val="00DA31E8"/>
    <w:rsid w:val="00DB0803"/>
    <w:rsid w:val="00DB6F1C"/>
    <w:rsid w:val="00DC7D00"/>
    <w:rsid w:val="00DE5484"/>
    <w:rsid w:val="00DF2AC3"/>
    <w:rsid w:val="00E0255F"/>
    <w:rsid w:val="00E05B26"/>
    <w:rsid w:val="00E2027D"/>
    <w:rsid w:val="00E20917"/>
    <w:rsid w:val="00E250F0"/>
    <w:rsid w:val="00E27CCA"/>
    <w:rsid w:val="00E45AB0"/>
    <w:rsid w:val="00E50BD0"/>
    <w:rsid w:val="00E50D8A"/>
    <w:rsid w:val="00EA3EFD"/>
    <w:rsid w:val="00EB1025"/>
    <w:rsid w:val="00EB37F3"/>
    <w:rsid w:val="00EE782A"/>
    <w:rsid w:val="00EF27DB"/>
    <w:rsid w:val="00F05720"/>
    <w:rsid w:val="00F07854"/>
    <w:rsid w:val="00F120D1"/>
    <w:rsid w:val="00F2194D"/>
    <w:rsid w:val="00F33108"/>
    <w:rsid w:val="00F60EAD"/>
    <w:rsid w:val="00FB5720"/>
    <w:rsid w:val="00FB5D81"/>
    <w:rsid w:val="00FF2295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A503FB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A503F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a">
    <w:name w:val="Normal (Web)"/>
    <w:basedOn w:val="a"/>
    <w:uiPriority w:val="99"/>
    <w:semiHidden/>
    <w:unhideWhenUsed/>
    <w:rsid w:val="00A503FB"/>
    <w:pPr>
      <w:spacing w:before="100" w:beforeAutospacing="1" w:after="100" w:afterAutospacing="1"/>
    </w:pPr>
    <w:rPr>
      <w:lang w:val="uk-UA" w:eastAsia="uk-UA"/>
    </w:rPr>
  </w:style>
  <w:style w:type="paragraph" w:customStyle="1" w:styleId="StyleZakonu">
    <w:name w:val="StyleZakonu"/>
    <w:basedOn w:val="a"/>
    <w:uiPriority w:val="99"/>
    <w:rsid w:val="00864AEE"/>
    <w:pPr>
      <w:widowControl w:val="0"/>
      <w:suppressAutoHyphens/>
      <w:spacing w:after="60" w:line="220" w:lineRule="exact"/>
      <w:ind w:firstLine="284"/>
      <w:jc w:val="both"/>
    </w:pPr>
    <w:rPr>
      <w:rFonts w:eastAsia="SimSun" w:cs="Mangal"/>
      <w:sz w:val="20"/>
      <w:szCs w:val="20"/>
      <w:lang w:val="uk-UA" w:eastAsia="ar-SA"/>
    </w:rPr>
  </w:style>
  <w:style w:type="paragraph" w:styleId="ab">
    <w:name w:val="No Spacing"/>
    <w:uiPriority w:val="1"/>
    <w:qFormat/>
    <w:rsid w:val="00E50D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qFormat/>
    <w:rsid w:val="00E50D8A"/>
    <w:rPr>
      <w:b/>
      <w:bCs/>
    </w:rPr>
  </w:style>
  <w:style w:type="paragraph" w:customStyle="1" w:styleId="rvps2">
    <w:name w:val="rvps2"/>
    <w:basedOn w:val="a"/>
    <w:rsid w:val="0011689D"/>
    <w:pPr>
      <w:spacing w:before="100" w:beforeAutospacing="1" w:after="100" w:afterAutospacing="1"/>
    </w:pPr>
    <w:rPr>
      <w:lang w:val="uk-UA" w:eastAsia="uk-UA"/>
    </w:rPr>
  </w:style>
  <w:style w:type="character" w:styleId="ad">
    <w:name w:val="Hyperlink"/>
    <w:basedOn w:val="a0"/>
    <w:uiPriority w:val="99"/>
    <w:semiHidden/>
    <w:unhideWhenUsed/>
    <w:rsid w:val="001168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43-12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ABE69-746A-4B88-800C-67875139A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2972</Words>
  <Characters>16947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32</cp:revision>
  <cp:lastPrinted>2021-07-15T07:22:00Z</cp:lastPrinted>
  <dcterms:created xsi:type="dcterms:W3CDTF">2021-07-05T13:16:00Z</dcterms:created>
  <dcterms:modified xsi:type="dcterms:W3CDTF">2021-07-15T07:24:00Z</dcterms:modified>
</cp:coreProperties>
</file>