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5970" w:rsidRPr="00C8438C" w:rsidRDefault="00665970" w:rsidP="00665970">
      <w:pPr>
        <w:spacing w:after="0" w:line="240" w:lineRule="auto"/>
        <w:jc w:val="center"/>
        <w:rPr>
          <w:rFonts w:ascii="Times New Roman" w:hAnsi="Times New Roman" w:cs="Times New Roman"/>
        </w:rPr>
      </w:pPr>
      <w:r w:rsidRPr="00C8438C">
        <w:rPr>
          <w:rFonts w:ascii="Times New Roman" w:hAnsi="Times New Roman" w:cs="Times New Roman"/>
          <w:noProof/>
          <w:lang w:eastAsia="uk-UA"/>
        </w:rPr>
        <w:drawing>
          <wp:inline distT="0" distB="0" distL="0" distR="0">
            <wp:extent cx="371475" cy="485775"/>
            <wp:effectExtent l="19050" t="0" r="9525" b="0"/>
            <wp:docPr id="6"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7" cstate="print"/>
                    <a:srcRect/>
                    <a:stretch>
                      <a:fillRect/>
                    </a:stretch>
                  </pic:blipFill>
                  <pic:spPr bwMode="auto">
                    <a:xfrm>
                      <a:off x="0" y="0"/>
                      <a:ext cx="371475" cy="485775"/>
                    </a:xfrm>
                    <a:prstGeom prst="rect">
                      <a:avLst/>
                    </a:prstGeom>
                    <a:noFill/>
                    <a:ln w="9525">
                      <a:noFill/>
                      <a:miter lim="800000"/>
                      <a:headEnd/>
                      <a:tailEnd/>
                    </a:ln>
                  </pic:spPr>
                </pic:pic>
              </a:graphicData>
            </a:graphic>
          </wp:inline>
        </w:drawing>
      </w:r>
    </w:p>
    <w:p w:rsidR="00665970" w:rsidRPr="00C8438C" w:rsidRDefault="00665970" w:rsidP="00665970">
      <w:pPr>
        <w:tabs>
          <w:tab w:val="left" w:pos="8400"/>
        </w:tabs>
        <w:spacing w:after="0" w:line="240" w:lineRule="auto"/>
        <w:jc w:val="center"/>
        <w:rPr>
          <w:rFonts w:ascii="Times New Roman" w:hAnsi="Times New Roman" w:cs="Times New Roman"/>
          <w:b/>
          <w:sz w:val="28"/>
          <w:szCs w:val="28"/>
        </w:rPr>
      </w:pPr>
      <w:r w:rsidRPr="00C8438C">
        <w:rPr>
          <w:rFonts w:ascii="Times New Roman" w:hAnsi="Times New Roman" w:cs="Times New Roman"/>
          <w:b/>
          <w:sz w:val="28"/>
          <w:szCs w:val="28"/>
        </w:rPr>
        <w:t>СЕМЕНІВСЬКА СЕЛИЩНА РАДА</w:t>
      </w:r>
    </w:p>
    <w:p w:rsidR="00665970" w:rsidRPr="00C8438C" w:rsidRDefault="000B6C1A" w:rsidP="00665970">
      <w:pPr>
        <w:spacing w:after="0" w:line="240" w:lineRule="auto"/>
        <w:jc w:val="center"/>
        <w:rPr>
          <w:rFonts w:ascii="Times New Roman" w:hAnsi="Times New Roman" w:cs="Times New Roman"/>
          <w:b/>
          <w:sz w:val="28"/>
          <w:szCs w:val="28"/>
        </w:rPr>
      </w:pPr>
      <w:r w:rsidRPr="00C8438C">
        <w:rPr>
          <w:rFonts w:ascii="Times New Roman" w:hAnsi="Times New Roman" w:cs="Times New Roman"/>
          <w:b/>
          <w:sz w:val="28"/>
          <w:szCs w:val="28"/>
        </w:rPr>
        <w:t>КРЕМЕНЧУЦЬКОГО</w:t>
      </w:r>
      <w:r w:rsidR="00665970" w:rsidRPr="00C8438C">
        <w:rPr>
          <w:rFonts w:ascii="Times New Roman" w:hAnsi="Times New Roman" w:cs="Times New Roman"/>
          <w:b/>
          <w:sz w:val="28"/>
          <w:szCs w:val="28"/>
        </w:rPr>
        <w:t xml:space="preserve"> РАЙОНУ ПОЛТАВСЬКОЇ ОБЛАСТІ</w:t>
      </w:r>
    </w:p>
    <w:p w:rsidR="00665970" w:rsidRPr="00C8438C" w:rsidRDefault="00665970" w:rsidP="00665970">
      <w:pPr>
        <w:spacing w:after="0" w:line="240" w:lineRule="auto"/>
        <w:jc w:val="center"/>
        <w:rPr>
          <w:rFonts w:ascii="Times New Roman" w:hAnsi="Times New Roman" w:cs="Times New Roman"/>
          <w:sz w:val="28"/>
          <w:szCs w:val="28"/>
        </w:rPr>
      </w:pPr>
    </w:p>
    <w:p w:rsidR="00665970" w:rsidRPr="00C8438C" w:rsidRDefault="000B6C1A" w:rsidP="00665970">
      <w:pPr>
        <w:spacing w:after="0" w:line="240" w:lineRule="auto"/>
        <w:jc w:val="center"/>
        <w:rPr>
          <w:rFonts w:ascii="Times New Roman" w:hAnsi="Times New Roman" w:cs="Times New Roman"/>
          <w:sz w:val="28"/>
          <w:szCs w:val="28"/>
        </w:rPr>
      </w:pPr>
      <w:r w:rsidRPr="00C8438C">
        <w:rPr>
          <w:rFonts w:ascii="Times New Roman" w:hAnsi="Times New Roman" w:cs="Times New Roman"/>
          <w:color w:val="000000"/>
          <w:sz w:val="28"/>
          <w:szCs w:val="28"/>
        </w:rPr>
        <w:t>Друга</w:t>
      </w:r>
      <w:r w:rsidR="00665970" w:rsidRPr="00C8438C">
        <w:rPr>
          <w:rFonts w:ascii="Times New Roman" w:hAnsi="Times New Roman" w:cs="Times New Roman"/>
          <w:color w:val="000000"/>
          <w:sz w:val="28"/>
          <w:szCs w:val="28"/>
        </w:rPr>
        <w:t xml:space="preserve"> сесія восьмого скликання</w:t>
      </w:r>
    </w:p>
    <w:p w:rsidR="00665970" w:rsidRPr="00C8438C" w:rsidRDefault="00665970" w:rsidP="00665970">
      <w:pPr>
        <w:spacing w:after="0" w:line="240" w:lineRule="auto"/>
        <w:jc w:val="center"/>
        <w:rPr>
          <w:rFonts w:ascii="Times New Roman" w:hAnsi="Times New Roman" w:cs="Times New Roman"/>
          <w:sz w:val="28"/>
          <w:szCs w:val="28"/>
        </w:rPr>
      </w:pPr>
    </w:p>
    <w:p w:rsidR="00665970" w:rsidRPr="00C8438C" w:rsidRDefault="00665970" w:rsidP="00665970">
      <w:pPr>
        <w:spacing w:after="0" w:line="240" w:lineRule="auto"/>
        <w:jc w:val="center"/>
        <w:rPr>
          <w:rFonts w:ascii="Times New Roman" w:hAnsi="Times New Roman" w:cs="Times New Roman"/>
          <w:b/>
          <w:sz w:val="28"/>
          <w:szCs w:val="28"/>
        </w:rPr>
      </w:pPr>
      <w:r w:rsidRPr="00C8438C">
        <w:rPr>
          <w:rFonts w:ascii="Times New Roman" w:hAnsi="Times New Roman" w:cs="Times New Roman"/>
          <w:b/>
          <w:sz w:val="28"/>
          <w:szCs w:val="28"/>
        </w:rPr>
        <w:t xml:space="preserve">Р І Ш Е Н </w:t>
      </w:r>
      <w:proofErr w:type="spellStart"/>
      <w:r w:rsidRPr="00C8438C">
        <w:rPr>
          <w:rFonts w:ascii="Times New Roman" w:hAnsi="Times New Roman" w:cs="Times New Roman"/>
          <w:b/>
          <w:sz w:val="28"/>
          <w:szCs w:val="28"/>
        </w:rPr>
        <w:t>Н</w:t>
      </w:r>
      <w:proofErr w:type="spellEnd"/>
      <w:r w:rsidRPr="00C8438C">
        <w:rPr>
          <w:rFonts w:ascii="Times New Roman" w:hAnsi="Times New Roman" w:cs="Times New Roman"/>
          <w:b/>
          <w:sz w:val="28"/>
          <w:szCs w:val="28"/>
        </w:rPr>
        <w:t xml:space="preserve"> Я </w:t>
      </w:r>
    </w:p>
    <w:p w:rsidR="00665970" w:rsidRPr="00C8438C" w:rsidRDefault="00665970" w:rsidP="00665970">
      <w:pPr>
        <w:spacing w:after="0" w:line="240" w:lineRule="auto"/>
        <w:rPr>
          <w:rFonts w:ascii="Times New Roman" w:hAnsi="Times New Roman" w:cs="Times New Roman"/>
          <w:sz w:val="28"/>
          <w:szCs w:val="28"/>
        </w:rPr>
      </w:pPr>
    </w:p>
    <w:p w:rsidR="00665970" w:rsidRPr="00C8438C" w:rsidRDefault="00F051DA" w:rsidP="00665970">
      <w:pPr>
        <w:spacing w:after="0" w:line="240" w:lineRule="auto"/>
        <w:rPr>
          <w:rFonts w:ascii="Times New Roman" w:hAnsi="Times New Roman" w:cs="Times New Roman"/>
          <w:sz w:val="28"/>
          <w:szCs w:val="28"/>
        </w:rPr>
      </w:pPr>
      <w:r>
        <w:rPr>
          <w:rFonts w:ascii="Times New Roman" w:hAnsi="Times New Roman" w:cs="Times New Roman"/>
          <w:sz w:val="28"/>
          <w:szCs w:val="28"/>
        </w:rPr>
        <w:t>12</w:t>
      </w:r>
      <w:r w:rsidR="002B0BD8">
        <w:rPr>
          <w:rFonts w:ascii="Times New Roman" w:hAnsi="Times New Roman" w:cs="Times New Roman"/>
          <w:sz w:val="28"/>
          <w:szCs w:val="28"/>
        </w:rPr>
        <w:t xml:space="preserve"> лютого </w:t>
      </w:r>
      <w:r w:rsidR="000B6C1A" w:rsidRPr="00C8438C">
        <w:rPr>
          <w:rFonts w:ascii="Times New Roman" w:hAnsi="Times New Roman" w:cs="Times New Roman"/>
          <w:sz w:val="28"/>
          <w:szCs w:val="28"/>
        </w:rPr>
        <w:t xml:space="preserve"> 2021</w:t>
      </w:r>
      <w:r w:rsidR="00665970" w:rsidRPr="00C8438C">
        <w:rPr>
          <w:rFonts w:ascii="Times New Roman" w:hAnsi="Times New Roman" w:cs="Times New Roman"/>
          <w:sz w:val="28"/>
          <w:szCs w:val="28"/>
        </w:rPr>
        <w:t xml:space="preserve">  року</w:t>
      </w:r>
      <w:r w:rsidR="00665970" w:rsidRPr="00C8438C">
        <w:rPr>
          <w:rFonts w:ascii="Times New Roman" w:hAnsi="Times New Roman" w:cs="Times New Roman"/>
          <w:sz w:val="28"/>
          <w:szCs w:val="28"/>
        </w:rPr>
        <w:tab/>
      </w:r>
      <w:r w:rsidR="00665970" w:rsidRPr="00C8438C">
        <w:rPr>
          <w:rFonts w:ascii="Times New Roman" w:hAnsi="Times New Roman" w:cs="Times New Roman"/>
          <w:sz w:val="28"/>
          <w:szCs w:val="28"/>
        </w:rPr>
        <w:tab/>
      </w:r>
      <w:r w:rsidR="00665970" w:rsidRPr="00C8438C">
        <w:rPr>
          <w:rFonts w:ascii="Times New Roman" w:hAnsi="Times New Roman" w:cs="Times New Roman"/>
          <w:sz w:val="28"/>
          <w:szCs w:val="28"/>
        </w:rPr>
        <w:tab/>
        <w:t xml:space="preserve">                     </w:t>
      </w:r>
      <w:r w:rsidR="00665970" w:rsidRPr="00C8438C">
        <w:rPr>
          <w:rFonts w:ascii="Times New Roman" w:hAnsi="Times New Roman" w:cs="Times New Roman"/>
          <w:sz w:val="28"/>
          <w:szCs w:val="28"/>
        </w:rPr>
        <w:tab/>
      </w:r>
      <w:r w:rsidR="00665970" w:rsidRPr="00C8438C">
        <w:rPr>
          <w:rFonts w:ascii="Times New Roman" w:hAnsi="Times New Roman" w:cs="Times New Roman"/>
          <w:sz w:val="28"/>
          <w:szCs w:val="28"/>
        </w:rPr>
        <w:tab/>
      </w:r>
      <w:r w:rsidR="00665970" w:rsidRPr="00C8438C">
        <w:rPr>
          <w:rFonts w:ascii="Times New Roman" w:hAnsi="Times New Roman" w:cs="Times New Roman"/>
          <w:sz w:val="28"/>
          <w:szCs w:val="28"/>
        </w:rPr>
        <w:tab/>
        <w:t xml:space="preserve">     </w:t>
      </w:r>
      <w:r w:rsidR="00F910D2">
        <w:rPr>
          <w:rFonts w:ascii="Times New Roman" w:hAnsi="Times New Roman" w:cs="Times New Roman"/>
          <w:sz w:val="28"/>
          <w:szCs w:val="28"/>
        </w:rPr>
        <w:t xml:space="preserve">   </w:t>
      </w:r>
      <w:r w:rsidR="006175C4" w:rsidRPr="00C8438C">
        <w:rPr>
          <w:rFonts w:ascii="Times New Roman" w:hAnsi="Times New Roman" w:cs="Times New Roman"/>
          <w:sz w:val="28"/>
          <w:szCs w:val="28"/>
        </w:rPr>
        <w:t xml:space="preserve">     </w:t>
      </w:r>
      <w:r w:rsidR="00665970" w:rsidRPr="00C8438C">
        <w:rPr>
          <w:rFonts w:ascii="Times New Roman" w:hAnsi="Times New Roman" w:cs="Times New Roman"/>
          <w:sz w:val="28"/>
          <w:szCs w:val="28"/>
        </w:rPr>
        <w:t>№</w:t>
      </w:r>
      <w:r w:rsidR="00F910D2">
        <w:rPr>
          <w:rFonts w:ascii="Times New Roman" w:hAnsi="Times New Roman" w:cs="Times New Roman"/>
          <w:sz w:val="28"/>
          <w:szCs w:val="28"/>
        </w:rPr>
        <w:t xml:space="preserve"> 140</w:t>
      </w:r>
    </w:p>
    <w:p w:rsidR="00665970" w:rsidRPr="00C8438C" w:rsidRDefault="00665970" w:rsidP="00665970">
      <w:pPr>
        <w:pStyle w:val="ab"/>
        <w:shd w:val="clear" w:color="auto" w:fill="FFFFFF"/>
        <w:spacing w:before="0" w:beforeAutospacing="0" w:after="0" w:afterAutospacing="0"/>
        <w:ind w:right="5244"/>
        <w:rPr>
          <w:b/>
          <w:color w:val="000000" w:themeColor="text1"/>
          <w:sz w:val="28"/>
          <w:szCs w:val="28"/>
        </w:rPr>
      </w:pPr>
    </w:p>
    <w:p w:rsidR="00665970" w:rsidRPr="00C8438C" w:rsidRDefault="00665970" w:rsidP="00665970">
      <w:pPr>
        <w:pStyle w:val="aa"/>
        <w:ind w:right="4960"/>
        <w:jc w:val="both"/>
        <w:rPr>
          <w:rFonts w:ascii="Times New Roman" w:hAnsi="Times New Roman" w:cs="Times New Roman"/>
          <w:b/>
          <w:sz w:val="28"/>
          <w:szCs w:val="28"/>
          <w:lang w:val="uk-UA"/>
        </w:rPr>
      </w:pPr>
      <w:r w:rsidRPr="00C8438C">
        <w:rPr>
          <w:rFonts w:ascii="Times New Roman" w:hAnsi="Times New Roman" w:cs="Times New Roman"/>
          <w:b/>
          <w:sz w:val="28"/>
          <w:szCs w:val="28"/>
          <w:lang w:val="uk-UA"/>
        </w:rPr>
        <w:t xml:space="preserve">Про затвердження Регламенту Семенівської селищної ради </w:t>
      </w:r>
    </w:p>
    <w:p w:rsidR="00665970" w:rsidRPr="00C8438C" w:rsidRDefault="00665970" w:rsidP="00665970">
      <w:pPr>
        <w:pStyle w:val="aa"/>
        <w:ind w:right="4960"/>
        <w:jc w:val="both"/>
        <w:rPr>
          <w:rFonts w:ascii="Times New Roman" w:hAnsi="Times New Roman" w:cs="Times New Roman"/>
          <w:b/>
          <w:sz w:val="28"/>
          <w:szCs w:val="28"/>
          <w:lang w:val="uk-UA"/>
        </w:rPr>
      </w:pPr>
    </w:p>
    <w:p w:rsidR="00665970" w:rsidRPr="00C8438C" w:rsidRDefault="00665970" w:rsidP="00665970">
      <w:pPr>
        <w:pStyle w:val="aa"/>
        <w:ind w:firstLine="708"/>
        <w:jc w:val="both"/>
        <w:rPr>
          <w:rFonts w:ascii="Times New Roman" w:hAnsi="Times New Roman" w:cs="Times New Roman"/>
          <w:sz w:val="28"/>
          <w:szCs w:val="28"/>
          <w:lang w:val="uk-UA"/>
        </w:rPr>
      </w:pPr>
      <w:r w:rsidRPr="00C8438C">
        <w:rPr>
          <w:rStyle w:val="normaltextrun"/>
          <w:rFonts w:ascii="Times New Roman" w:hAnsi="Times New Roman" w:cs="Times New Roman"/>
          <w:sz w:val="28"/>
          <w:szCs w:val="28"/>
          <w:lang w:val="uk-UA"/>
        </w:rPr>
        <w:t>Відповідно до  підпункту 1 пункту 1 статті 26,</w:t>
      </w:r>
      <w:r w:rsidRPr="00C8438C">
        <w:rPr>
          <w:rFonts w:ascii="Times New Roman" w:hAnsi="Times New Roman" w:cs="Times New Roman"/>
          <w:sz w:val="28"/>
          <w:szCs w:val="28"/>
          <w:lang w:val="uk-UA"/>
        </w:rPr>
        <w:t xml:space="preserve"> статті 59 Закону України «Про місцеве самоврядування в Україні» Семенівська селищна рада</w:t>
      </w:r>
    </w:p>
    <w:p w:rsidR="00665970" w:rsidRPr="00C8438C" w:rsidRDefault="00665970" w:rsidP="00665970">
      <w:pPr>
        <w:pStyle w:val="aa"/>
        <w:jc w:val="center"/>
        <w:rPr>
          <w:rFonts w:ascii="Times New Roman" w:hAnsi="Times New Roman" w:cs="Times New Roman"/>
          <w:sz w:val="28"/>
          <w:szCs w:val="28"/>
          <w:lang w:val="uk-UA"/>
        </w:rPr>
      </w:pPr>
    </w:p>
    <w:p w:rsidR="00665970" w:rsidRPr="00C8438C" w:rsidRDefault="00665970" w:rsidP="00665970">
      <w:pPr>
        <w:pStyle w:val="aa"/>
        <w:jc w:val="center"/>
        <w:rPr>
          <w:rFonts w:ascii="Times New Roman" w:hAnsi="Times New Roman" w:cs="Times New Roman"/>
          <w:b/>
          <w:sz w:val="28"/>
          <w:szCs w:val="28"/>
          <w:lang w:val="uk-UA"/>
        </w:rPr>
      </w:pPr>
      <w:r w:rsidRPr="00C8438C">
        <w:rPr>
          <w:rFonts w:ascii="Times New Roman" w:hAnsi="Times New Roman" w:cs="Times New Roman"/>
          <w:b/>
          <w:sz w:val="28"/>
          <w:szCs w:val="28"/>
          <w:lang w:val="uk-UA"/>
        </w:rPr>
        <w:t>В И Р І Ш И Л А :</w:t>
      </w:r>
    </w:p>
    <w:p w:rsidR="00665970" w:rsidRPr="00C8438C" w:rsidRDefault="00665970" w:rsidP="00665970">
      <w:pPr>
        <w:pStyle w:val="aa"/>
        <w:rPr>
          <w:rFonts w:ascii="Times New Roman" w:hAnsi="Times New Roman" w:cs="Times New Roman"/>
          <w:sz w:val="28"/>
          <w:szCs w:val="28"/>
          <w:lang w:val="uk-UA"/>
        </w:rPr>
      </w:pPr>
    </w:p>
    <w:p w:rsidR="00665970" w:rsidRPr="00C8438C" w:rsidRDefault="00665970" w:rsidP="00665970">
      <w:pPr>
        <w:pStyle w:val="aa"/>
        <w:ind w:firstLine="567"/>
        <w:jc w:val="both"/>
        <w:rPr>
          <w:rFonts w:ascii="Times New Roman" w:hAnsi="Times New Roman" w:cs="Times New Roman"/>
          <w:sz w:val="28"/>
          <w:szCs w:val="28"/>
          <w:lang w:val="uk-UA"/>
        </w:rPr>
      </w:pPr>
      <w:r w:rsidRPr="00C8438C">
        <w:rPr>
          <w:rFonts w:ascii="Times New Roman" w:hAnsi="Times New Roman" w:cs="Times New Roman"/>
          <w:sz w:val="28"/>
          <w:szCs w:val="28"/>
          <w:lang w:val="uk-UA"/>
        </w:rPr>
        <w:t>1.  Затвердити Регламент Семенівської селищної ради (Додаток № 1).</w:t>
      </w:r>
    </w:p>
    <w:p w:rsidR="00665970" w:rsidRPr="00C8438C" w:rsidRDefault="00665970" w:rsidP="00665970">
      <w:pPr>
        <w:pStyle w:val="aa"/>
        <w:ind w:firstLine="567"/>
        <w:jc w:val="both"/>
        <w:rPr>
          <w:rFonts w:ascii="Times New Roman" w:hAnsi="Times New Roman" w:cs="Times New Roman"/>
          <w:sz w:val="28"/>
          <w:szCs w:val="28"/>
          <w:lang w:val="uk-UA"/>
        </w:rPr>
      </w:pPr>
      <w:r w:rsidRPr="00C8438C">
        <w:rPr>
          <w:rFonts w:ascii="Times New Roman" w:hAnsi="Times New Roman" w:cs="Times New Roman"/>
          <w:sz w:val="28"/>
          <w:szCs w:val="28"/>
          <w:lang w:val="uk-UA"/>
        </w:rPr>
        <w:t xml:space="preserve">2.  Оприлюднити дане рішення на сайті Семенівської селищної ради. </w:t>
      </w:r>
    </w:p>
    <w:p w:rsidR="00665970" w:rsidRPr="00C8438C" w:rsidRDefault="00665970" w:rsidP="00665970">
      <w:pPr>
        <w:pStyle w:val="aa"/>
        <w:ind w:firstLine="567"/>
        <w:jc w:val="both"/>
        <w:rPr>
          <w:rFonts w:ascii="Times New Roman" w:hAnsi="Times New Roman" w:cs="Times New Roman"/>
          <w:sz w:val="28"/>
          <w:szCs w:val="28"/>
          <w:lang w:val="uk-UA"/>
        </w:rPr>
      </w:pPr>
      <w:r w:rsidRPr="00C8438C">
        <w:rPr>
          <w:rFonts w:ascii="Times New Roman" w:hAnsi="Times New Roman" w:cs="Times New Roman"/>
          <w:sz w:val="28"/>
          <w:szCs w:val="28"/>
          <w:lang w:val="uk-UA"/>
        </w:rPr>
        <w:t xml:space="preserve">3. Контроль за виконанням </w:t>
      </w:r>
      <w:r w:rsidR="00686E73" w:rsidRPr="00C8438C">
        <w:rPr>
          <w:rFonts w:ascii="Times New Roman" w:hAnsi="Times New Roman" w:cs="Times New Roman"/>
          <w:sz w:val="28"/>
          <w:szCs w:val="28"/>
          <w:lang w:val="uk-UA"/>
        </w:rPr>
        <w:t>цього</w:t>
      </w:r>
      <w:r w:rsidRPr="00C8438C">
        <w:rPr>
          <w:rFonts w:ascii="Times New Roman" w:hAnsi="Times New Roman" w:cs="Times New Roman"/>
          <w:sz w:val="28"/>
          <w:szCs w:val="28"/>
          <w:lang w:val="uk-UA"/>
        </w:rPr>
        <w:t xml:space="preserve"> рішення покласти на </w:t>
      </w:r>
      <w:r w:rsidR="00CD3BD2" w:rsidRPr="00C8438C">
        <w:rPr>
          <w:rFonts w:ascii="Times New Roman" w:hAnsi="Times New Roman" w:cs="Times New Roman"/>
          <w:sz w:val="28"/>
          <w:szCs w:val="28"/>
          <w:lang w:val="uk-UA"/>
        </w:rPr>
        <w:t>постійну комісію з питань регламенту, депутатської діяльності, етики, законності, правопорядку, боротьби зі злочинністю та запобігання корупції (В. В. Юрченко)</w:t>
      </w:r>
      <w:r w:rsidRPr="00C8438C">
        <w:rPr>
          <w:rFonts w:ascii="Times New Roman" w:hAnsi="Times New Roman" w:cs="Times New Roman"/>
          <w:sz w:val="28"/>
          <w:szCs w:val="28"/>
          <w:lang w:val="uk-UA"/>
        </w:rPr>
        <w:t xml:space="preserve">. </w:t>
      </w:r>
    </w:p>
    <w:p w:rsidR="00665970" w:rsidRPr="00C8438C" w:rsidRDefault="00665970" w:rsidP="00665970">
      <w:pPr>
        <w:pStyle w:val="aa"/>
        <w:ind w:firstLine="567"/>
        <w:jc w:val="both"/>
        <w:rPr>
          <w:rFonts w:ascii="Times New Roman" w:hAnsi="Times New Roman" w:cs="Times New Roman"/>
          <w:color w:val="FF0000"/>
          <w:sz w:val="28"/>
          <w:szCs w:val="28"/>
          <w:lang w:val="uk-UA"/>
        </w:rPr>
      </w:pPr>
    </w:p>
    <w:p w:rsidR="00665970" w:rsidRPr="00C8438C" w:rsidRDefault="00665970" w:rsidP="00665970">
      <w:pPr>
        <w:pStyle w:val="aa"/>
        <w:jc w:val="both"/>
        <w:rPr>
          <w:rFonts w:ascii="Times New Roman" w:hAnsi="Times New Roman" w:cs="Times New Roman"/>
          <w:sz w:val="28"/>
          <w:szCs w:val="28"/>
          <w:lang w:val="uk-UA"/>
        </w:rPr>
      </w:pPr>
    </w:p>
    <w:p w:rsidR="00665970" w:rsidRPr="00C8438C" w:rsidRDefault="00665970" w:rsidP="00665970">
      <w:pPr>
        <w:pStyle w:val="aa"/>
        <w:jc w:val="both"/>
        <w:rPr>
          <w:rFonts w:ascii="Times New Roman" w:hAnsi="Times New Roman" w:cs="Times New Roman"/>
          <w:sz w:val="28"/>
          <w:szCs w:val="28"/>
          <w:lang w:val="uk-UA"/>
        </w:rPr>
      </w:pPr>
    </w:p>
    <w:p w:rsidR="00665970" w:rsidRPr="00C8438C" w:rsidRDefault="00665970" w:rsidP="00665970">
      <w:pPr>
        <w:spacing w:after="0" w:line="240" w:lineRule="auto"/>
        <w:rPr>
          <w:rFonts w:ascii="Times New Roman" w:hAnsi="Times New Roman" w:cs="Times New Roman"/>
          <w:b/>
          <w:color w:val="000000" w:themeColor="text1"/>
          <w:sz w:val="28"/>
          <w:szCs w:val="28"/>
        </w:rPr>
      </w:pPr>
      <w:r w:rsidRPr="00C8438C">
        <w:rPr>
          <w:rFonts w:ascii="Times New Roman" w:hAnsi="Times New Roman" w:cs="Times New Roman"/>
          <w:b/>
          <w:color w:val="000000" w:themeColor="text1"/>
          <w:sz w:val="28"/>
          <w:szCs w:val="28"/>
        </w:rPr>
        <w:t xml:space="preserve">СЕЛИЩНИЙ ГОЛОВА                     </w:t>
      </w:r>
      <w:r w:rsidRPr="00C8438C">
        <w:rPr>
          <w:rFonts w:ascii="Times New Roman" w:hAnsi="Times New Roman" w:cs="Times New Roman"/>
          <w:b/>
          <w:color w:val="000000" w:themeColor="text1"/>
          <w:sz w:val="28"/>
          <w:szCs w:val="28"/>
        </w:rPr>
        <w:tab/>
      </w:r>
      <w:r w:rsidRPr="00C8438C">
        <w:rPr>
          <w:rFonts w:ascii="Times New Roman" w:hAnsi="Times New Roman" w:cs="Times New Roman"/>
          <w:b/>
          <w:color w:val="000000" w:themeColor="text1"/>
          <w:sz w:val="28"/>
          <w:szCs w:val="28"/>
        </w:rPr>
        <w:tab/>
        <w:t xml:space="preserve">                   Л.П. МИЛАШЕВИЧ</w:t>
      </w:r>
    </w:p>
    <w:p w:rsidR="00665970" w:rsidRPr="00C8438C" w:rsidRDefault="00665970" w:rsidP="00665970">
      <w:pPr>
        <w:rPr>
          <w:rFonts w:ascii="Times New Roman" w:hAnsi="Times New Roman" w:cs="Times New Roman"/>
          <w:b/>
          <w:color w:val="000000" w:themeColor="text1"/>
          <w:sz w:val="28"/>
          <w:szCs w:val="28"/>
        </w:rPr>
      </w:pPr>
    </w:p>
    <w:p w:rsidR="00AD030F" w:rsidRPr="00C8438C" w:rsidRDefault="00AD030F" w:rsidP="00665970">
      <w:pPr>
        <w:rPr>
          <w:rFonts w:ascii="Times New Roman" w:hAnsi="Times New Roman" w:cs="Times New Roman"/>
          <w:b/>
          <w:color w:val="000000" w:themeColor="text1"/>
          <w:sz w:val="28"/>
          <w:szCs w:val="28"/>
        </w:rPr>
      </w:pPr>
    </w:p>
    <w:p w:rsidR="00AD030F" w:rsidRPr="00C8438C" w:rsidRDefault="00AD030F">
      <w:pPr>
        <w:rPr>
          <w:rFonts w:ascii="Times New Roman" w:hAnsi="Times New Roman" w:cs="Times New Roman"/>
          <w:b/>
          <w:color w:val="000000" w:themeColor="text1"/>
          <w:sz w:val="28"/>
          <w:szCs w:val="28"/>
        </w:rPr>
      </w:pPr>
      <w:r w:rsidRPr="00C8438C">
        <w:rPr>
          <w:rFonts w:ascii="Times New Roman" w:hAnsi="Times New Roman" w:cs="Times New Roman"/>
          <w:b/>
          <w:color w:val="000000" w:themeColor="text1"/>
          <w:sz w:val="28"/>
          <w:szCs w:val="28"/>
        </w:rPr>
        <w:br w:type="page"/>
      </w:r>
    </w:p>
    <w:p w:rsidR="00AD030F" w:rsidRPr="00C8438C" w:rsidRDefault="00AD030F" w:rsidP="00AD030F">
      <w:pPr>
        <w:spacing w:after="0" w:line="240" w:lineRule="auto"/>
        <w:ind w:left="5670"/>
        <w:rPr>
          <w:rFonts w:ascii="Times New Roman" w:hAnsi="Times New Roman" w:cs="Times New Roman"/>
          <w:sz w:val="28"/>
          <w:szCs w:val="28"/>
        </w:rPr>
      </w:pPr>
      <w:r w:rsidRPr="00C8438C">
        <w:rPr>
          <w:rFonts w:ascii="Times New Roman" w:hAnsi="Times New Roman" w:cs="Times New Roman"/>
          <w:sz w:val="28"/>
          <w:szCs w:val="28"/>
        </w:rPr>
        <w:lastRenderedPageBreak/>
        <w:t xml:space="preserve">Додаток  № 1 </w:t>
      </w:r>
    </w:p>
    <w:p w:rsidR="003D7181" w:rsidRDefault="00AD030F" w:rsidP="00AD030F">
      <w:pPr>
        <w:spacing w:after="0" w:line="240" w:lineRule="auto"/>
        <w:ind w:left="5670"/>
        <w:rPr>
          <w:rFonts w:ascii="Times New Roman" w:hAnsi="Times New Roman" w:cs="Times New Roman"/>
          <w:sz w:val="28"/>
          <w:szCs w:val="28"/>
        </w:rPr>
      </w:pPr>
      <w:r w:rsidRPr="00C8438C">
        <w:rPr>
          <w:rFonts w:ascii="Times New Roman" w:hAnsi="Times New Roman" w:cs="Times New Roman"/>
          <w:sz w:val="28"/>
          <w:szCs w:val="28"/>
        </w:rPr>
        <w:t>до рішення другої сесії Семенівської сели</w:t>
      </w:r>
      <w:r w:rsidR="006175C4" w:rsidRPr="00C8438C">
        <w:rPr>
          <w:rFonts w:ascii="Times New Roman" w:hAnsi="Times New Roman" w:cs="Times New Roman"/>
          <w:sz w:val="28"/>
          <w:szCs w:val="28"/>
        </w:rPr>
        <w:t xml:space="preserve">щної ради </w:t>
      </w:r>
      <w:r w:rsidR="003D7181">
        <w:rPr>
          <w:rFonts w:ascii="Times New Roman" w:hAnsi="Times New Roman" w:cs="Times New Roman"/>
          <w:sz w:val="28"/>
          <w:szCs w:val="28"/>
        </w:rPr>
        <w:t xml:space="preserve">восьмого </w:t>
      </w:r>
      <w:r w:rsidR="006175C4" w:rsidRPr="00C8438C">
        <w:rPr>
          <w:rFonts w:ascii="Times New Roman" w:hAnsi="Times New Roman" w:cs="Times New Roman"/>
          <w:sz w:val="28"/>
          <w:szCs w:val="28"/>
        </w:rPr>
        <w:t xml:space="preserve">скликання </w:t>
      </w:r>
    </w:p>
    <w:p w:rsidR="00AD030F" w:rsidRPr="00C8438C" w:rsidRDefault="006175C4" w:rsidP="00AD030F">
      <w:pPr>
        <w:spacing w:after="0" w:line="240" w:lineRule="auto"/>
        <w:ind w:left="5670"/>
        <w:rPr>
          <w:rFonts w:ascii="Times New Roman" w:hAnsi="Times New Roman" w:cs="Times New Roman"/>
          <w:sz w:val="28"/>
          <w:szCs w:val="28"/>
        </w:rPr>
      </w:pPr>
      <w:r w:rsidRPr="00C8438C">
        <w:rPr>
          <w:rFonts w:ascii="Times New Roman" w:hAnsi="Times New Roman" w:cs="Times New Roman"/>
          <w:sz w:val="28"/>
          <w:szCs w:val="28"/>
        </w:rPr>
        <w:t xml:space="preserve">від </w:t>
      </w:r>
      <w:r w:rsidR="003D7181">
        <w:rPr>
          <w:rFonts w:ascii="Times New Roman" w:hAnsi="Times New Roman" w:cs="Times New Roman"/>
          <w:sz w:val="28"/>
          <w:szCs w:val="28"/>
        </w:rPr>
        <w:t>12.02</w:t>
      </w:r>
      <w:r w:rsidR="00AD030F" w:rsidRPr="00C8438C">
        <w:rPr>
          <w:rFonts w:ascii="Times New Roman" w:hAnsi="Times New Roman" w:cs="Times New Roman"/>
          <w:sz w:val="28"/>
          <w:szCs w:val="28"/>
        </w:rPr>
        <w:t>.2021</w:t>
      </w:r>
      <w:r w:rsidR="003D7181">
        <w:rPr>
          <w:rFonts w:ascii="Times New Roman" w:hAnsi="Times New Roman" w:cs="Times New Roman"/>
          <w:sz w:val="28"/>
          <w:szCs w:val="28"/>
        </w:rPr>
        <w:t xml:space="preserve"> року</w:t>
      </w:r>
    </w:p>
    <w:p w:rsidR="00AD030F" w:rsidRPr="00C8438C" w:rsidRDefault="00AD030F" w:rsidP="00AD030F">
      <w:pPr>
        <w:spacing w:after="0" w:line="240" w:lineRule="auto"/>
        <w:ind w:left="5670"/>
        <w:rPr>
          <w:rFonts w:ascii="Times New Roman" w:hAnsi="Times New Roman" w:cs="Times New Roman"/>
          <w:sz w:val="28"/>
          <w:szCs w:val="28"/>
        </w:rPr>
      </w:pPr>
    </w:p>
    <w:p w:rsidR="00AD030F" w:rsidRPr="00C8438C" w:rsidRDefault="00AD030F" w:rsidP="00AD030F">
      <w:pPr>
        <w:spacing w:after="0" w:line="240" w:lineRule="auto"/>
        <w:ind w:left="5670"/>
        <w:rPr>
          <w:rFonts w:ascii="Times New Roman" w:hAnsi="Times New Roman" w:cs="Times New Roman"/>
          <w:sz w:val="28"/>
          <w:szCs w:val="28"/>
        </w:rPr>
      </w:pPr>
    </w:p>
    <w:p w:rsidR="00AD030F" w:rsidRPr="00C8438C" w:rsidRDefault="00AD030F" w:rsidP="00AD030F">
      <w:pPr>
        <w:spacing w:after="0" w:line="240" w:lineRule="auto"/>
        <w:jc w:val="center"/>
        <w:rPr>
          <w:rFonts w:ascii="Times New Roman" w:hAnsi="Times New Roman" w:cs="Times New Roman"/>
          <w:b/>
          <w:sz w:val="28"/>
          <w:szCs w:val="28"/>
          <w:lang w:eastAsia="ru-RU"/>
        </w:rPr>
      </w:pPr>
      <w:r w:rsidRPr="00C8438C">
        <w:rPr>
          <w:rFonts w:ascii="Times New Roman" w:hAnsi="Times New Roman" w:cs="Times New Roman"/>
          <w:b/>
          <w:sz w:val="28"/>
          <w:szCs w:val="28"/>
          <w:lang w:eastAsia="ru-RU"/>
        </w:rPr>
        <w:t>СЕМЕНІВСЬКА  СЕЛИЩНА  РАДА</w:t>
      </w:r>
    </w:p>
    <w:p w:rsidR="00AD030F" w:rsidRPr="00C8438C" w:rsidRDefault="00AD030F" w:rsidP="00AD030F">
      <w:pPr>
        <w:spacing w:after="0" w:line="240" w:lineRule="auto"/>
        <w:jc w:val="center"/>
        <w:rPr>
          <w:rFonts w:ascii="Times New Roman" w:hAnsi="Times New Roman" w:cs="Times New Roman"/>
          <w:b/>
          <w:sz w:val="36"/>
          <w:szCs w:val="36"/>
          <w:u w:val="single"/>
          <w:lang w:eastAsia="ru-RU"/>
        </w:rPr>
      </w:pPr>
    </w:p>
    <w:p w:rsidR="00AD030F" w:rsidRPr="00C8438C" w:rsidRDefault="00AD030F" w:rsidP="00AD030F">
      <w:pPr>
        <w:spacing w:after="0" w:line="240" w:lineRule="auto"/>
        <w:jc w:val="center"/>
        <w:rPr>
          <w:rFonts w:ascii="Times New Roman" w:hAnsi="Times New Roman" w:cs="Times New Roman"/>
          <w:b/>
          <w:sz w:val="36"/>
          <w:szCs w:val="36"/>
          <w:u w:val="single"/>
          <w:lang w:eastAsia="ru-RU"/>
        </w:rPr>
      </w:pPr>
    </w:p>
    <w:p w:rsidR="00AD030F" w:rsidRPr="00C8438C" w:rsidRDefault="00AD030F" w:rsidP="00AD030F">
      <w:pPr>
        <w:spacing w:after="0" w:line="240" w:lineRule="auto"/>
        <w:jc w:val="center"/>
        <w:rPr>
          <w:rFonts w:ascii="Times New Roman" w:hAnsi="Times New Roman" w:cs="Times New Roman"/>
          <w:b/>
          <w:sz w:val="36"/>
          <w:szCs w:val="36"/>
          <w:u w:val="single"/>
          <w:lang w:eastAsia="ru-RU"/>
        </w:rPr>
      </w:pPr>
    </w:p>
    <w:p w:rsidR="00AD030F" w:rsidRPr="00C8438C" w:rsidRDefault="00AD030F" w:rsidP="00AD030F">
      <w:pPr>
        <w:spacing w:after="0" w:line="240" w:lineRule="auto"/>
        <w:jc w:val="center"/>
        <w:rPr>
          <w:rFonts w:ascii="Times New Roman" w:hAnsi="Times New Roman" w:cs="Times New Roman"/>
          <w:b/>
          <w:sz w:val="36"/>
          <w:szCs w:val="36"/>
          <w:u w:val="single"/>
          <w:lang w:eastAsia="ru-RU"/>
        </w:rPr>
      </w:pPr>
    </w:p>
    <w:p w:rsidR="00AD030F" w:rsidRPr="00C8438C" w:rsidRDefault="00AD030F" w:rsidP="00AD030F">
      <w:pPr>
        <w:spacing w:after="0" w:line="240" w:lineRule="auto"/>
        <w:jc w:val="center"/>
        <w:rPr>
          <w:rFonts w:ascii="Times New Roman" w:hAnsi="Times New Roman" w:cs="Times New Roman"/>
          <w:b/>
          <w:sz w:val="36"/>
          <w:szCs w:val="36"/>
          <w:u w:val="single"/>
          <w:lang w:eastAsia="ru-RU"/>
        </w:rPr>
      </w:pPr>
    </w:p>
    <w:p w:rsidR="00AD030F" w:rsidRPr="00C8438C" w:rsidRDefault="00AD030F" w:rsidP="00AD030F">
      <w:pPr>
        <w:spacing w:after="0" w:line="240" w:lineRule="auto"/>
        <w:jc w:val="center"/>
        <w:rPr>
          <w:rFonts w:ascii="Times New Roman" w:hAnsi="Times New Roman" w:cs="Times New Roman"/>
          <w:b/>
          <w:sz w:val="36"/>
          <w:szCs w:val="36"/>
          <w:u w:val="single"/>
          <w:lang w:eastAsia="ru-RU"/>
        </w:rPr>
      </w:pPr>
    </w:p>
    <w:p w:rsidR="00AD030F" w:rsidRPr="00C8438C" w:rsidRDefault="00AD030F" w:rsidP="00AD030F">
      <w:pPr>
        <w:spacing w:after="0" w:line="240" w:lineRule="auto"/>
        <w:jc w:val="center"/>
        <w:rPr>
          <w:rFonts w:ascii="Times New Roman" w:hAnsi="Times New Roman" w:cs="Times New Roman"/>
          <w:b/>
          <w:sz w:val="36"/>
          <w:szCs w:val="36"/>
          <w:u w:val="single"/>
          <w:lang w:eastAsia="ru-RU"/>
        </w:rPr>
      </w:pPr>
    </w:p>
    <w:p w:rsidR="00AD030F" w:rsidRPr="00C8438C" w:rsidRDefault="00AD030F" w:rsidP="00AD030F">
      <w:pPr>
        <w:spacing w:after="0" w:line="240" w:lineRule="auto"/>
        <w:jc w:val="center"/>
        <w:rPr>
          <w:rFonts w:ascii="Times New Roman" w:hAnsi="Times New Roman" w:cs="Times New Roman"/>
          <w:b/>
          <w:sz w:val="36"/>
          <w:szCs w:val="36"/>
          <w:u w:val="single"/>
          <w:lang w:eastAsia="ru-RU"/>
        </w:rPr>
      </w:pPr>
    </w:p>
    <w:p w:rsidR="00AD030F" w:rsidRPr="00C8438C" w:rsidRDefault="00AD030F" w:rsidP="00AD030F">
      <w:pPr>
        <w:spacing w:after="0" w:line="240" w:lineRule="auto"/>
        <w:jc w:val="center"/>
        <w:rPr>
          <w:rFonts w:ascii="Times New Roman" w:hAnsi="Times New Roman" w:cs="Times New Roman"/>
          <w:b/>
          <w:sz w:val="36"/>
          <w:szCs w:val="36"/>
          <w:u w:val="single"/>
          <w:lang w:eastAsia="ru-RU"/>
        </w:rPr>
      </w:pPr>
    </w:p>
    <w:p w:rsidR="00AD030F" w:rsidRPr="00C8438C" w:rsidRDefault="00AD030F" w:rsidP="00AD030F">
      <w:pPr>
        <w:spacing w:after="0" w:line="240" w:lineRule="auto"/>
        <w:jc w:val="center"/>
        <w:rPr>
          <w:rFonts w:ascii="Times New Roman" w:hAnsi="Times New Roman" w:cs="Times New Roman"/>
          <w:b/>
          <w:sz w:val="44"/>
          <w:szCs w:val="44"/>
          <w:lang w:eastAsia="ru-RU"/>
        </w:rPr>
      </w:pPr>
      <w:r w:rsidRPr="00C8438C">
        <w:rPr>
          <w:rFonts w:ascii="Times New Roman" w:hAnsi="Times New Roman" w:cs="Times New Roman"/>
          <w:b/>
          <w:sz w:val="44"/>
          <w:szCs w:val="44"/>
          <w:lang w:eastAsia="ru-RU"/>
        </w:rPr>
        <w:t>Р Е Г Л А М Е Н Т</w:t>
      </w:r>
    </w:p>
    <w:p w:rsidR="00AD030F" w:rsidRPr="00C8438C" w:rsidRDefault="00AD030F" w:rsidP="00AD030F">
      <w:pPr>
        <w:spacing w:after="0" w:line="240" w:lineRule="auto"/>
        <w:jc w:val="center"/>
        <w:rPr>
          <w:rFonts w:ascii="Times New Roman" w:hAnsi="Times New Roman" w:cs="Times New Roman"/>
          <w:b/>
          <w:sz w:val="44"/>
          <w:szCs w:val="44"/>
          <w:lang w:eastAsia="ru-RU"/>
        </w:rPr>
      </w:pPr>
    </w:p>
    <w:p w:rsidR="00AD030F" w:rsidRPr="00C8438C" w:rsidRDefault="00AD030F" w:rsidP="00AD030F">
      <w:pPr>
        <w:spacing w:after="0" w:line="240" w:lineRule="auto"/>
        <w:jc w:val="center"/>
        <w:rPr>
          <w:rFonts w:ascii="Times New Roman" w:hAnsi="Times New Roman" w:cs="Times New Roman"/>
          <w:b/>
          <w:sz w:val="44"/>
          <w:szCs w:val="44"/>
          <w:lang w:eastAsia="ru-RU"/>
        </w:rPr>
      </w:pPr>
      <w:r w:rsidRPr="00C8438C">
        <w:rPr>
          <w:rFonts w:ascii="Times New Roman" w:hAnsi="Times New Roman" w:cs="Times New Roman"/>
          <w:b/>
          <w:sz w:val="44"/>
          <w:szCs w:val="44"/>
          <w:lang w:eastAsia="ru-RU"/>
        </w:rPr>
        <w:t>СЕМЕНІВСЬКОЇ  СЕЛИЩНОЇ    РАДИ</w:t>
      </w:r>
    </w:p>
    <w:p w:rsidR="00AD030F" w:rsidRPr="00C8438C" w:rsidRDefault="00AD030F" w:rsidP="00AD030F">
      <w:pPr>
        <w:spacing w:after="0" w:line="240" w:lineRule="auto"/>
        <w:jc w:val="center"/>
        <w:rPr>
          <w:rFonts w:ascii="Times New Roman" w:hAnsi="Times New Roman" w:cs="Times New Roman"/>
          <w:b/>
          <w:sz w:val="36"/>
          <w:szCs w:val="36"/>
          <w:lang w:eastAsia="ru-RU"/>
        </w:rPr>
      </w:pPr>
    </w:p>
    <w:p w:rsidR="00AD030F" w:rsidRPr="00C8438C" w:rsidRDefault="00AD030F" w:rsidP="00AD030F">
      <w:pPr>
        <w:spacing w:after="0" w:line="240" w:lineRule="auto"/>
        <w:jc w:val="center"/>
        <w:rPr>
          <w:rFonts w:ascii="Times New Roman" w:hAnsi="Times New Roman" w:cs="Times New Roman"/>
          <w:b/>
          <w:sz w:val="36"/>
          <w:szCs w:val="36"/>
          <w:lang w:eastAsia="ru-RU"/>
        </w:rPr>
      </w:pPr>
      <w:r w:rsidRPr="00C8438C">
        <w:rPr>
          <w:rFonts w:ascii="Times New Roman" w:hAnsi="Times New Roman" w:cs="Times New Roman"/>
          <w:b/>
          <w:sz w:val="36"/>
          <w:szCs w:val="36"/>
          <w:lang w:eastAsia="ru-RU"/>
        </w:rPr>
        <w:t>8-го  скликання</w:t>
      </w:r>
    </w:p>
    <w:p w:rsidR="00AD030F" w:rsidRPr="00C8438C" w:rsidRDefault="00AD030F" w:rsidP="00AD030F">
      <w:pPr>
        <w:spacing w:after="0" w:line="240" w:lineRule="auto"/>
        <w:jc w:val="center"/>
        <w:rPr>
          <w:rFonts w:ascii="Times New Roman" w:hAnsi="Times New Roman" w:cs="Times New Roman"/>
          <w:b/>
          <w:sz w:val="36"/>
          <w:szCs w:val="36"/>
          <w:lang w:eastAsia="ru-RU"/>
        </w:rPr>
      </w:pPr>
    </w:p>
    <w:p w:rsidR="00AD030F" w:rsidRPr="00C8438C" w:rsidRDefault="00AD030F" w:rsidP="00AD030F">
      <w:pPr>
        <w:spacing w:after="0" w:line="240" w:lineRule="auto"/>
        <w:jc w:val="center"/>
        <w:rPr>
          <w:rFonts w:ascii="Times New Roman" w:hAnsi="Times New Roman" w:cs="Times New Roman"/>
          <w:b/>
          <w:sz w:val="36"/>
          <w:szCs w:val="36"/>
          <w:lang w:eastAsia="ru-RU"/>
        </w:rPr>
      </w:pPr>
    </w:p>
    <w:p w:rsidR="00AD030F" w:rsidRPr="00C8438C" w:rsidRDefault="00AD030F" w:rsidP="00AD030F">
      <w:pPr>
        <w:spacing w:after="0" w:line="240" w:lineRule="auto"/>
        <w:jc w:val="center"/>
        <w:rPr>
          <w:rFonts w:ascii="Times New Roman" w:hAnsi="Times New Roman" w:cs="Times New Roman"/>
          <w:b/>
          <w:sz w:val="36"/>
          <w:szCs w:val="36"/>
          <w:lang w:eastAsia="ru-RU"/>
        </w:rPr>
      </w:pPr>
    </w:p>
    <w:p w:rsidR="00AD030F" w:rsidRPr="00C8438C" w:rsidRDefault="00AD030F" w:rsidP="00AD030F">
      <w:pPr>
        <w:spacing w:after="0" w:line="240" w:lineRule="auto"/>
        <w:jc w:val="center"/>
        <w:rPr>
          <w:rFonts w:ascii="Times New Roman" w:hAnsi="Times New Roman" w:cs="Times New Roman"/>
          <w:b/>
          <w:sz w:val="36"/>
          <w:szCs w:val="36"/>
          <w:lang w:eastAsia="ru-RU"/>
        </w:rPr>
      </w:pPr>
    </w:p>
    <w:p w:rsidR="00AD030F" w:rsidRPr="00C8438C" w:rsidRDefault="00AD030F" w:rsidP="00AD030F">
      <w:pPr>
        <w:spacing w:after="0" w:line="240" w:lineRule="auto"/>
        <w:ind w:left="5670"/>
        <w:rPr>
          <w:rFonts w:ascii="Times New Roman" w:hAnsi="Times New Roman" w:cs="Times New Roman"/>
          <w:b/>
          <w:sz w:val="36"/>
          <w:szCs w:val="36"/>
          <w:lang w:eastAsia="ru-RU"/>
        </w:rPr>
      </w:pPr>
      <w:r w:rsidRPr="00C8438C">
        <w:rPr>
          <w:rFonts w:ascii="Times New Roman" w:hAnsi="Times New Roman" w:cs="Times New Roman"/>
          <w:b/>
          <w:sz w:val="28"/>
          <w:szCs w:val="28"/>
          <w:lang w:eastAsia="ru-RU"/>
        </w:rPr>
        <w:t xml:space="preserve">  </w:t>
      </w:r>
    </w:p>
    <w:p w:rsidR="00AD030F" w:rsidRPr="00C8438C" w:rsidRDefault="00AD030F" w:rsidP="00AD030F">
      <w:pPr>
        <w:spacing w:after="0" w:line="240" w:lineRule="auto"/>
        <w:rPr>
          <w:rFonts w:ascii="Times New Roman" w:hAnsi="Times New Roman" w:cs="Times New Roman"/>
          <w:b/>
          <w:sz w:val="36"/>
          <w:szCs w:val="36"/>
          <w:lang w:eastAsia="ru-RU"/>
        </w:rPr>
      </w:pPr>
    </w:p>
    <w:p w:rsidR="00AD030F" w:rsidRPr="00C8438C" w:rsidRDefault="00AD030F" w:rsidP="00AD030F">
      <w:pPr>
        <w:spacing w:after="0" w:line="240" w:lineRule="auto"/>
        <w:rPr>
          <w:rFonts w:ascii="Times New Roman" w:hAnsi="Times New Roman" w:cs="Times New Roman"/>
          <w:b/>
          <w:sz w:val="36"/>
          <w:szCs w:val="36"/>
          <w:lang w:eastAsia="ru-RU"/>
        </w:rPr>
      </w:pPr>
    </w:p>
    <w:p w:rsidR="00AD030F" w:rsidRPr="00C8438C" w:rsidRDefault="00AD030F" w:rsidP="00AD030F">
      <w:pPr>
        <w:spacing w:after="0" w:line="240" w:lineRule="auto"/>
        <w:jc w:val="center"/>
        <w:rPr>
          <w:rFonts w:ascii="Times New Roman" w:hAnsi="Times New Roman" w:cs="Times New Roman"/>
          <w:b/>
          <w:sz w:val="36"/>
          <w:szCs w:val="36"/>
          <w:u w:val="single"/>
          <w:lang w:eastAsia="ru-RU"/>
        </w:rPr>
      </w:pPr>
    </w:p>
    <w:p w:rsidR="00AD030F" w:rsidRPr="00C8438C" w:rsidRDefault="00AD030F" w:rsidP="00AD030F">
      <w:pPr>
        <w:spacing w:after="0" w:line="240" w:lineRule="auto"/>
        <w:jc w:val="center"/>
        <w:rPr>
          <w:rFonts w:ascii="Times New Roman" w:hAnsi="Times New Roman" w:cs="Times New Roman"/>
          <w:b/>
          <w:sz w:val="36"/>
          <w:szCs w:val="36"/>
          <w:u w:val="single"/>
          <w:lang w:eastAsia="ru-RU"/>
        </w:rPr>
      </w:pPr>
    </w:p>
    <w:p w:rsidR="00AD030F" w:rsidRPr="00C8438C" w:rsidRDefault="00AD030F" w:rsidP="00AD030F">
      <w:pPr>
        <w:spacing w:after="0" w:line="240" w:lineRule="auto"/>
        <w:jc w:val="center"/>
        <w:rPr>
          <w:rFonts w:ascii="Times New Roman" w:hAnsi="Times New Roman" w:cs="Times New Roman"/>
          <w:b/>
          <w:sz w:val="36"/>
          <w:szCs w:val="36"/>
          <w:u w:val="single"/>
          <w:lang w:eastAsia="ru-RU"/>
        </w:rPr>
      </w:pPr>
    </w:p>
    <w:p w:rsidR="00AD030F" w:rsidRPr="00C8438C" w:rsidRDefault="00AD030F" w:rsidP="00AD030F">
      <w:pPr>
        <w:spacing w:after="0" w:line="240" w:lineRule="auto"/>
        <w:jc w:val="center"/>
        <w:rPr>
          <w:rFonts w:ascii="Times New Roman" w:hAnsi="Times New Roman" w:cs="Times New Roman"/>
          <w:b/>
          <w:sz w:val="36"/>
          <w:szCs w:val="36"/>
          <w:u w:val="single"/>
          <w:lang w:eastAsia="ru-RU"/>
        </w:rPr>
      </w:pPr>
    </w:p>
    <w:p w:rsidR="00AD030F" w:rsidRPr="00C8438C" w:rsidRDefault="00AD030F" w:rsidP="00AD030F">
      <w:pPr>
        <w:spacing w:after="0" w:line="240" w:lineRule="auto"/>
        <w:jc w:val="center"/>
        <w:rPr>
          <w:rFonts w:ascii="Times New Roman" w:hAnsi="Times New Roman" w:cs="Times New Roman"/>
          <w:b/>
          <w:sz w:val="36"/>
          <w:szCs w:val="36"/>
          <w:u w:val="single"/>
          <w:lang w:eastAsia="ru-RU"/>
        </w:rPr>
      </w:pPr>
    </w:p>
    <w:p w:rsidR="00AD030F" w:rsidRPr="00C8438C" w:rsidRDefault="00AD030F" w:rsidP="00AD030F">
      <w:pPr>
        <w:spacing w:after="0" w:line="240" w:lineRule="auto"/>
        <w:jc w:val="center"/>
        <w:rPr>
          <w:rFonts w:ascii="Times New Roman" w:hAnsi="Times New Roman" w:cs="Times New Roman"/>
          <w:b/>
          <w:sz w:val="32"/>
          <w:szCs w:val="32"/>
        </w:rPr>
      </w:pPr>
      <w:r w:rsidRPr="00C8438C">
        <w:rPr>
          <w:rFonts w:ascii="Times New Roman" w:hAnsi="Times New Roman" w:cs="Times New Roman"/>
          <w:b/>
          <w:sz w:val="36"/>
          <w:szCs w:val="36"/>
          <w:lang w:eastAsia="ru-RU"/>
        </w:rPr>
        <w:t>2021 рік</w:t>
      </w:r>
    </w:p>
    <w:p w:rsidR="00AD030F" w:rsidRPr="00C8438C" w:rsidRDefault="00AD030F" w:rsidP="00AD030F">
      <w:pPr>
        <w:jc w:val="center"/>
        <w:rPr>
          <w:rFonts w:ascii="Times New Roman" w:hAnsi="Times New Roman" w:cs="Times New Roman"/>
          <w:b/>
          <w:sz w:val="32"/>
          <w:szCs w:val="32"/>
        </w:rPr>
      </w:pPr>
      <w:r w:rsidRPr="00C8438C">
        <w:rPr>
          <w:rFonts w:ascii="Times New Roman" w:hAnsi="Times New Roman" w:cs="Times New Roman"/>
          <w:b/>
          <w:sz w:val="32"/>
          <w:szCs w:val="32"/>
        </w:rPr>
        <w:br w:type="page"/>
      </w:r>
      <w:r w:rsidRPr="00C8438C">
        <w:rPr>
          <w:rFonts w:ascii="Times New Roman" w:hAnsi="Times New Roman" w:cs="Times New Roman"/>
          <w:b/>
          <w:sz w:val="32"/>
          <w:szCs w:val="32"/>
        </w:rPr>
        <w:lastRenderedPageBreak/>
        <w:t>ЗМІСТ</w:t>
      </w:r>
    </w:p>
    <w:p w:rsidR="00AD030F" w:rsidRPr="00C8438C" w:rsidRDefault="00AD030F" w:rsidP="00AD030F">
      <w:pPr>
        <w:spacing w:after="0" w:line="276" w:lineRule="auto"/>
        <w:rPr>
          <w:rFonts w:ascii="Times New Roman" w:hAnsi="Times New Roman" w:cs="Times New Roman"/>
          <w:b/>
          <w:sz w:val="32"/>
          <w:szCs w:val="32"/>
        </w:rPr>
      </w:pPr>
      <w:r w:rsidRPr="00C8438C">
        <w:rPr>
          <w:rFonts w:ascii="Times New Roman" w:hAnsi="Times New Roman" w:cs="Times New Roman"/>
          <w:b/>
          <w:sz w:val="24"/>
          <w:szCs w:val="24"/>
        </w:rPr>
        <w:t xml:space="preserve">Розділ І. Загальні положення </w:t>
      </w:r>
    </w:p>
    <w:p w:rsidR="00AD030F" w:rsidRPr="00C8438C" w:rsidRDefault="00AD030F" w:rsidP="00AD030F">
      <w:pPr>
        <w:spacing w:after="0" w:line="276" w:lineRule="auto"/>
        <w:jc w:val="both"/>
        <w:rPr>
          <w:rFonts w:ascii="Times New Roman" w:hAnsi="Times New Roman" w:cs="Times New Roman"/>
          <w:b/>
          <w:sz w:val="24"/>
          <w:szCs w:val="24"/>
        </w:rPr>
      </w:pPr>
      <w:r w:rsidRPr="00C8438C">
        <w:rPr>
          <w:rFonts w:ascii="Times New Roman" w:hAnsi="Times New Roman" w:cs="Times New Roman"/>
          <w:b/>
          <w:sz w:val="24"/>
          <w:szCs w:val="24"/>
        </w:rPr>
        <w:t xml:space="preserve">Розділ ІІ. Сесія ради </w:t>
      </w:r>
    </w:p>
    <w:p w:rsidR="00AD030F" w:rsidRPr="00C8438C" w:rsidRDefault="00AD030F" w:rsidP="00AD030F">
      <w:pPr>
        <w:spacing w:after="0" w:line="276" w:lineRule="auto"/>
        <w:jc w:val="both"/>
        <w:rPr>
          <w:rFonts w:ascii="Times New Roman" w:hAnsi="Times New Roman" w:cs="Times New Roman"/>
          <w:sz w:val="24"/>
          <w:szCs w:val="24"/>
        </w:rPr>
      </w:pPr>
      <w:r w:rsidRPr="00C8438C">
        <w:rPr>
          <w:rFonts w:ascii="Times New Roman" w:hAnsi="Times New Roman" w:cs="Times New Roman"/>
          <w:sz w:val="24"/>
          <w:szCs w:val="24"/>
        </w:rPr>
        <w:t>Глава 1. Порядок скликання сесії</w:t>
      </w:r>
    </w:p>
    <w:p w:rsidR="00AD030F" w:rsidRPr="00C8438C" w:rsidRDefault="00AD030F" w:rsidP="00AD030F">
      <w:pPr>
        <w:spacing w:after="0" w:line="276" w:lineRule="auto"/>
        <w:jc w:val="both"/>
        <w:rPr>
          <w:rFonts w:ascii="Times New Roman" w:hAnsi="Times New Roman" w:cs="Times New Roman"/>
          <w:sz w:val="24"/>
          <w:szCs w:val="24"/>
        </w:rPr>
      </w:pPr>
      <w:r w:rsidRPr="00C8438C">
        <w:rPr>
          <w:rFonts w:ascii="Times New Roman" w:hAnsi="Times New Roman" w:cs="Times New Roman"/>
          <w:sz w:val="24"/>
          <w:szCs w:val="24"/>
        </w:rPr>
        <w:t xml:space="preserve">Глава 2. Розпорядок роботи сесії </w:t>
      </w:r>
    </w:p>
    <w:p w:rsidR="00AD030F" w:rsidRPr="00C8438C" w:rsidRDefault="00AD030F" w:rsidP="00AD030F">
      <w:pPr>
        <w:spacing w:after="0" w:line="276" w:lineRule="auto"/>
        <w:jc w:val="both"/>
        <w:rPr>
          <w:rFonts w:ascii="Times New Roman" w:hAnsi="Times New Roman" w:cs="Times New Roman"/>
          <w:sz w:val="24"/>
          <w:szCs w:val="24"/>
        </w:rPr>
      </w:pPr>
      <w:r w:rsidRPr="00C8438C">
        <w:rPr>
          <w:rFonts w:ascii="Times New Roman" w:hAnsi="Times New Roman" w:cs="Times New Roman"/>
          <w:sz w:val="24"/>
          <w:szCs w:val="24"/>
        </w:rPr>
        <w:t xml:space="preserve">Глава 3. Порядок проведення сесії новообраної ради </w:t>
      </w:r>
    </w:p>
    <w:p w:rsidR="00AD030F" w:rsidRPr="00C8438C" w:rsidRDefault="00AD030F" w:rsidP="00AD030F">
      <w:pPr>
        <w:spacing w:after="0" w:line="276" w:lineRule="auto"/>
        <w:jc w:val="both"/>
        <w:rPr>
          <w:rFonts w:ascii="Times New Roman" w:hAnsi="Times New Roman" w:cs="Times New Roman"/>
          <w:sz w:val="24"/>
          <w:szCs w:val="24"/>
        </w:rPr>
      </w:pPr>
      <w:r w:rsidRPr="00C8438C">
        <w:rPr>
          <w:rFonts w:ascii="Times New Roman" w:hAnsi="Times New Roman" w:cs="Times New Roman"/>
          <w:sz w:val="24"/>
          <w:szCs w:val="24"/>
        </w:rPr>
        <w:t xml:space="preserve">Глава 4. Чергові і позачергові сесії </w:t>
      </w:r>
    </w:p>
    <w:p w:rsidR="00AD030F" w:rsidRPr="00C8438C" w:rsidRDefault="00AD030F" w:rsidP="00AD030F">
      <w:pPr>
        <w:spacing w:after="0" w:line="276" w:lineRule="auto"/>
        <w:jc w:val="both"/>
        <w:rPr>
          <w:rFonts w:ascii="Times New Roman" w:hAnsi="Times New Roman" w:cs="Times New Roman"/>
          <w:sz w:val="24"/>
          <w:szCs w:val="24"/>
        </w:rPr>
      </w:pPr>
      <w:r w:rsidRPr="00C8438C">
        <w:rPr>
          <w:rFonts w:ascii="Times New Roman" w:hAnsi="Times New Roman" w:cs="Times New Roman"/>
          <w:sz w:val="24"/>
          <w:szCs w:val="24"/>
        </w:rPr>
        <w:t xml:space="preserve">Глава 5. Порядок денний сесії </w:t>
      </w:r>
    </w:p>
    <w:p w:rsidR="00AD030F" w:rsidRPr="00C8438C" w:rsidRDefault="00AD030F" w:rsidP="00AD030F">
      <w:pPr>
        <w:spacing w:after="0" w:line="276" w:lineRule="auto"/>
        <w:jc w:val="both"/>
        <w:rPr>
          <w:rFonts w:ascii="Times New Roman" w:hAnsi="Times New Roman" w:cs="Times New Roman"/>
          <w:sz w:val="24"/>
          <w:szCs w:val="24"/>
        </w:rPr>
      </w:pPr>
      <w:r w:rsidRPr="00C8438C">
        <w:rPr>
          <w:rFonts w:ascii="Times New Roman" w:hAnsi="Times New Roman" w:cs="Times New Roman"/>
          <w:sz w:val="24"/>
          <w:szCs w:val="24"/>
        </w:rPr>
        <w:t xml:space="preserve">Глава 6. Порядок підготовки питань для розгляду на сесії </w:t>
      </w:r>
    </w:p>
    <w:p w:rsidR="00AD030F" w:rsidRPr="00C8438C" w:rsidRDefault="00AD030F" w:rsidP="00AD030F">
      <w:pPr>
        <w:spacing w:after="0" w:line="276" w:lineRule="auto"/>
        <w:jc w:val="both"/>
        <w:rPr>
          <w:rFonts w:ascii="Times New Roman" w:hAnsi="Times New Roman" w:cs="Times New Roman"/>
          <w:b/>
          <w:sz w:val="24"/>
          <w:szCs w:val="24"/>
        </w:rPr>
      </w:pPr>
      <w:r w:rsidRPr="00C8438C">
        <w:rPr>
          <w:rFonts w:ascii="Times New Roman" w:hAnsi="Times New Roman" w:cs="Times New Roman"/>
          <w:b/>
          <w:sz w:val="24"/>
          <w:szCs w:val="24"/>
        </w:rPr>
        <w:t xml:space="preserve">Розділ ІІІ. Пленарні засідання ради </w:t>
      </w:r>
    </w:p>
    <w:p w:rsidR="00AD030F" w:rsidRPr="00C8438C" w:rsidRDefault="00AD030F" w:rsidP="00AD030F">
      <w:pPr>
        <w:spacing w:after="0" w:line="276" w:lineRule="auto"/>
        <w:jc w:val="both"/>
        <w:rPr>
          <w:rFonts w:ascii="Times New Roman" w:hAnsi="Times New Roman" w:cs="Times New Roman"/>
          <w:sz w:val="24"/>
          <w:szCs w:val="24"/>
        </w:rPr>
      </w:pPr>
      <w:r w:rsidRPr="00C8438C">
        <w:rPr>
          <w:rFonts w:ascii="Times New Roman" w:hAnsi="Times New Roman" w:cs="Times New Roman"/>
          <w:sz w:val="24"/>
          <w:szCs w:val="24"/>
        </w:rPr>
        <w:t xml:space="preserve">Глава 1. Виключна компетенція ради </w:t>
      </w:r>
    </w:p>
    <w:p w:rsidR="00AD030F" w:rsidRPr="00C8438C" w:rsidRDefault="00AD030F" w:rsidP="00AD030F">
      <w:pPr>
        <w:tabs>
          <w:tab w:val="left" w:pos="3585"/>
        </w:tabs>
        <w:spacing w:after="0" w:line="276" w:lineRule="auto"/>
        <w:jc w:val="both"/>
        <w:rPr>
          <w:rFonts w:ascii="Times New Roman" w:hAnsi="Times New Roman" w:cs="Times New Roman"/>
          <w:sz w:val="24"/>
          <w:szCs w:val="24"/>
        </w:rPr>
      </w:pPr>
      <w:r w:rsidRPr="00C8438C">
        <w:rPr>
          <w:rFonts w:ascii="Times New Roman" w:hAnsi="Times New Roman" w:cs="Times New Roman"/>
          <w:sz w:val="24"/>
          <w:szCs w:val="24"/>
        </w:rPr>
        <w:t xml:space="preserve">Глава 2. Робочі органи ради </w:t>
      </w:r>
      <w:r w:rsidRPr="00C8438C">
        <w:rPr>
          <w:rFonts w:ascii="Times New Roman" w:hAnsi="Times New Roman" w:cs="Times New Roman"/>
          <w:sz w:val="24"/>
          <w:szCs w:val="24"/>
        </w:rPr>
        <w:tab/>
      </w:r>
    </w:p>
    <w:p w:rsidR="00AD030F" w:rsidRPr="00C8438C" w:rsidRDefault="00AD030F" w:rsidP="00AD030F">
      <w:pPr>
        <w:spacing w:after="0" w:line="276" w:lineRule="auto"/>
        <w:jc w:val="both"/>
        <w:rPr>
          <w:rFonts w:ascii="Times New Roman" w:hAnsi="Times New Roman" w:cs="Times New Roman"/>
          <w:sz w:val="24"/>
          <w:szCs w:val="24"/>
        </w:rPr>
      </w:pPr>
      <w:r w:rsidRPr="00C8438C">
        <w:rPr>
          <w:rFonts w:ascii="Times New Roman" w:hAnsi="Times New Roman" w:cs="Times New Roman"/>
          <w:sz w:val="24"/>
          <w:szCs w:val="24"/>
        </w:rPr>
        <w:t xml:space="preserve">Глава 3. Ведення пленарних засідань </w:t>
      </w:r>
    </w:p>
    <w:p w:rsidR="00AD030F" w:rsidRPr="00C8438C" w:rsidRDefault="00AD030F" w:rsidP="00AD030F">
      <w:pPr>
        <w:spacing w:after="0" w:line="276" w:lineRule="auto"/>
        <w:jc w:val="both"/>
        <w:rPr>
          <w:rFonts w:ascii="Times New Roman" w:hAnsi="Times New Roman" w:cs="Times New Roman"/>
          <w:sz w:val="24"/>
          <w:szCs w:val="24"/>
        </w:rPr>
      </w:pPr>
      <w:r w:rsidRPr="00C8438C">
        <w:rPr>
          <w:rFonts w:ascii="Times New Roman" w:hAnsi="Times New Roman" w:cs="Times New Roman"/>
          <w:sz w:val="24"/>
          <w:szCs w:val="24"/>
        </w:rPr>
        <w:t xml:space="preserve">Глава 4. Порядок надання слова </w:t>
      </w:r>
    </w:p>
    <w:p w:rsidR="00AD030F" w:rsidRPr="00C8438C" w:rsidRDefault="00AD030F" w:rsidP="00AD030F">
      <w:pPr>
        <w:spacing w:after="0" w:line="276" w:lineRule="auto"/>
        <w:jc w:val="both"/>
        <w:rPr>
          <w:rFonts w:ascii="Times New Roman" w:hAnsi="Times New Roman" w:cs="Times New Roman"/>
          <w:sz w:val="24"/>
          <w:szCs w:val="24"/>
        </w:rPr>
      </w:pPr>
      <w:r w:rsidRPr="00C8438C">
        <w:rPr>
          <w:rFonts w:ascii="Times New Roman" w:hAnsi="Times New Roman" w:cs="Times New Roman"/>
          <w:sz w:val="24"/>
          <w:szCs w:val="24"/>
        </w:rPr>
        <w:t xml:space="preserve">Глава 5. Організація розгляду питань </w:t>
      </w:r>
    </w:p>
    <w:p w:rsidR="00AD030F" w:rsidRPr="00C8438C" w:rsidRDefault="00AD030F" w:rsidP="00AD030F">
      <w:pPr>
        <w:spacing w:after="0" w:line="276" w:lineRule="auto"/>
        <w:jc w:val="both"/>
        <w:rPr>
          <w:rFonts w:ascii="Times New Roman" w:hAnsi="Times New Roman" w:cs="Times New Roman"/>
          <w:sz w:val="24"/>
          <w:szCs w:val="24"/>
        </w:rPr>
      </w:pPr>
      <w:r w:rsidRPr="00C8438C">
        <w:rPr>
          <w:rFonts w:ascii="Times New Roman" w:hAnsi="Times New Roman" w:cs="Times New Roman"/>
          <w:sz w:val="24"/>
          <w:szCs w:val="24"/>
        </w:rPr>
        <w:t xml:space="preserve">Глава 6. Прийняття рішень </w:t>
      </w:r>
    </w:p>
    <w:p w:rsidR="00AD030F" w:rsidRPr="00C8438C" w:rsidRDefault="00AD030F" w:rsidP="00AD030F">
      <w:pPr>
        <w:spacing w:after="0" w:line="276" w:lineRule="auto"/>
        <w:jc w:val="both"/>
        <w:rPr>
          <w:rFonts w:ascii="Times New Roman" w:hAnsi="Times New Roman" w:cs="Times New Roman"/>
          <w:sz w:val="24"/>
          <w:szCs w:val="24"/>
        </w:rPr>
      </w:pPr>
      <w:r w:rsidRPr="00C8438C">
        <w:rPr>
          <w:rFonts w:ascii="Times New Roman" w:hAnsi="Times New Roman" w:cs="Times New Roman"/>
          <w:sz w:val="24"/>
          <w:szCs w:val="24"/>
        </w:rPr>
        <w:t xml:space="preserve">Глава 7. Порядок голосування пропозицій </w:t>
      </w:r>
    </w:p>
    <w:p w:rsidR="00AD030F" w:rsidRPr="00C8438C" w:rsidRDefault="00AD030F" w:rsidP="00AD030F">
      <w:pPr>
        <w:spacing w:after="0" w:line="276" w:lineRule="auto"/>
        <w:jc w:val="both"/>
        <w:rPr>
          <w:rFonts w:ascii="Times New Roman" w:hAnsi="Times New Roman" w:cs="Times New Roman"/>
          <w:sz w:val="24"/>
          <w:szCs w:val="24"/>
        </w:rPr>
      </w:pPr>
      <w:r w:rsidRPr="00C8438C">
        <w:rPr>
          <w:rFonts w:ascii="Times New Roman" w:hAnsi="Times New Roman" w:cs="Times New Roman"/>
          <w:sz w:val="24"/>
          <w:szCs w:val="24"/>
        </w:rPr>
        <w:t xml:space="preserve">Глава 8. Таємне голосування </w:t>
      </w:r>
    </w:p>
    <w:p w:rsidR="00AD030F" w:rsidRPr="00C8438C" w:rsidRDefault="00AD030F" w:rsidP="00AD030F">
      <w:pPr>
        <w:spacing w:after="0" w:line="276" w:lineRule="auto"/>
        <w:jc w:val="both"/>
        <w:rPr>
          <w:rFonts w:ascii="Times New Roman" w:hAnsi="Times New Roman" w:cs="Times New Roman"/>
          <w:sz w:val="24"/>
          <w:szCs w:val="24"/>
        </w:rPr>
      </w:pPr>
      <w:r w:rsidRPr="00C8438C">
        <w:rPr>
          <w:rFonts w:ascii="Times New Roman" w:hAnsi="Times New Roman" w:cs="Times New Roman"/>
          <w:sz w:val="24"/>
          <w:szCs w:val="24"/>
        </w:rPr>
        <w:t xml:space="preserve">Глава 9. Дисципліна та етика пленарних засідань </w:t>
      </w:r>
    </w:p>
    <w:p w:rsidR="00AD030F" w:rsidRPr="00C8438C" w:rsidRDefault="00AD030F" w:rsidP="00AD030F">
      <w:pPr>
        <w:spacing w:after="0" w:line="276" w:lineRule="auto"/>
        <w:jc w:val="both"/>
        <w:rPr>
          <w:rFonts w:ascii="Times New Roman" w:hAnsi="Times New Roman" w:cs="Times New Roman"/>
          <w:sz w:val="24"/>
          <w:szCs w:val="24"/>
        </w:rPr>
      </w:pPr>
      <w:r w:rsidRPr="00C8438C">
        <w:rPr>
          <w:rFonts w:ascii="Times New Roman" w:hAnsi="Times New Roman" w:cs="Times New Roman"/>
          <w:sz w:val="24"/>
          <w:szCs w:val="24"/>
        </w:rPr>
        <w:t xml:space="preserve">Глава 10. Про порядок оформлення матеріалів сесії </w:t>
      </w:r>
    </w:p>
    <w:p w:rsidR="00AD030F" w:rsidRPr="00C8438C" w:rsidRDefault="00AD030F" w:rsidP="00AD030F">
      <w:pPr>
        <w:spacing w:after="0" w:line="276" w:lineRule="auto"/>
        <w:jc w:val="both"/>
        <w:rPr>
          <w:rFonts w:ascii="Times New Roman" w:hAnsi="Times New Roman" w:cs="Times New Roman"/>
          <w:b/>
          <w:sz w:val="24"/>
          <w:szCs w:val="24"/>
        </w:rPr>
      </w:pPr>
      <w:r w:rsidRPr="00C8438C">
        <w:rPr>
          <w:rFonts w:ascii="Times New Roman" w:hAnsi="Times New Roman" w:cs="Times New Roman"/>
          <w:b/>
          <w:sz w:val="24"/>
          <w:szCs w:val="24"/>
        </w:rPr>
        <w:t xml:space="preserve">Розділ IV. Депутати, посадові особи і органи ради </w:t>
      </w:r>
    </w:p>
    <w:p w:rsidR="00AD030F" w:rsidRPr="00C8438C" w:rsidRDefault="00AD030F" w:rsidP="00AD030F">
      <w:pPr>
        <w:spacing w:after="0" w:line="276" w:lineRule="auto"/>
        <w:jc w:val="both"/>
        <w:rPr>
          <w:rFonts w:ascii="Times New Roman" w:hAnsi="Times New Roman" w:cs="Times New Roman"/>
          <w:sz w:val="24"/>
          <w:szCs w:val="24"/>
        </w:rPr>
      </w:pPr>
      <w:r w:rsidRPr="00C8438C">
        <w:rPr>
          <w:rFonts w:ascii="Times New Roman" w:hAnsi="Times New Roman" w:cs="Times New Roman"/>
          <w:sz w:val="24"/>
          <w:szCs w:val="24"/>
        </w:rPr>
        <w:t xml:space="preserve">Глава 1. Депутати </w:t>
      </w:r>
    </w:p>
    <w:p w:rsidR="00AD030F" w:rsidRPr="00C8438C" w:rsidRDefault="00AD030F" w:rsidP="00AD030F">
      <w:pPr>
        <w:spacing w:after="0" w:line="276" w:lineRule="auto"/>
        <w:jc w:val="both"/>
        <w:rPr>
          <w:rFonts w:ascii="Times New Roman" w:hAnsi="Times New Roman" w:cs="Times New Roman"/>
          <w:sz w:val="24"/>
          <w:szCs w:val="24"/>
        </w:rPr>
      </w:pPr>
      <w:r w:rsidRPr="00C8438C">
        <w:rPr>
          <w:rFonts w:ascii="Times New Roman" w:hAnsi="Times New Roman" w:cs="Times New Roman"/>
          <w:sz w:val="24"/>
          <w:szCs w:val="24"/>
        </w:rPr>
        <w:t xml:space="preserve">Глава 2. Депутатські групи та фракції </w:t>
      </w:r>
    </w:p>
    <w:p w:rsidR="00AD030F" w:rsidRPr="00C8438C" w:rsidRDefault="00AD030F" w:rsidP="00AD030F">
      <w:pPr>
        <w:spacing w:after="0" w:line="276" w:lineRule="auto"/>
        <w:jc w:val="both"/>
        <w:rPr>
          <w:rFonts w:ascii="Times New Roman" w:hAnsi="Times New Roman" w:cs="Times New Roman"/>
          <w:sz w:val="24"/>
          <w:szCs w:val="24"/>
        </w:rPr>
      </w:pPr>
      <w:r w:rsidRPr="00C8438C">
        <w:rPr>
          <w:rFonts w:ascii="Times New Roman" w:hAnsi="Times New Roman" w:cs="Times New Roman"/>
          <w:sz w:val="24"/>
          <w:szCs w:val="24"/>
        </w:rPr>
        <w:t xml:space="preserve">Глава 3. Селищний голова та секретар ради </w:t>
      </w:r>
    </w:p>
    <w:p w:rsidR="00AD030F" w:rsidRPr="00C8438C" w:rsidRDefault="00AD030F" w:rsidP="00AD030F">
      <w:pPr>
        <w:spacing w:after="0" w:line="276" w:lineRule="auto"/>
        <w:jc w:val="both"/>
        <w:rPr>
          <w:rFonts w:ascii="Times New Roman" w:hAnsi="Times New Roman" w:cs="Times New Roman"/>
          <w:sz w:val="24"/>
          <w:szCs w:val="24"/>
        </w:rPr>
      </w:pPr>
      <w:r w:rsidRPr="00C8438C">
        <w:rPr>
          <w:rFonts w:ascii="Times New Roman" w:hAnsi="Times New Roman" w:cs="Times New Roman"/>
          <w:sz w:val="24"/>
          <w:szCs w:val="24"/>
        </w:rPr>
        <w:t xml:space="preserve">Глава 4. Постійні комісії ради </w:t>
      </w:r>
    </w:p>
    <w:p w:rsidR="00AD030F" w:rsidRPr="00C8438C" w:rsidRDefault="00AD030F" w:rsidP="00AD030F">
      <w:pPr>
        <w:spacing w:after="0" w:line="276" w:lineRule="auto"/>
        <w:jc w:val="both"/>
        <w:rPr>
          <w:rFonts w:ascii="Times New Roman" w:hAnsi="Times New Roman" w:cs="Times New Roman"/>
          <w:sz w:val="24"/>
          <w:szCs w:val="24"/>
        </w:rPr>
      </w:pPr>
      <w:r w:rsidRPr="00C8438C">
        <w:rPr>
          <w:rFonts w:ascii="Times New Roman" w:hAnsi="Times New Roman" w:cs="Times New Roman"/>
          <w:sz w:val="24"/>
          <w:szCs w:val="24"/>
        </w:rPr>
        <w:t xml:space="preserve">Глава 5. Тимчасові контрольні комісії ради </w:t>
      </w:r>
    </w:p>
    <w:p w:rsidR="00AD030F" w:rsidRPr="00C8438C" w:rsidRDefault="00AD030F" w:rsidP="00AD030F">
      <w:pPr>
        <w:spacing w:after="0" w:line="276" w:lineRule="auto"/>
        <w:jc w:val="both"/>
        <w:rPr>
          <w:rFonts w:ascii="Times New Roman" w:hAnsi="Times New Roman" w:cs="Times New Roman"/>
          <w:sz w:val="24"/>
          <w:szCs w:val="24"/>
        </w:rPr>
      </w:pPr>
      <w:r w:rsidRPr="00C8438C">
        <w:rPr>
          <w:rFonts w:ascii="Times New Roman" w:hAnsi="Times New Roman" w:cs="Times New Roman"/>
          <w:sz w:val="24"/>
          <w:szCs w:val="24"/>
        </w:rPr>
        <w:t xml:space="preserve">Глава 6. Про порядок висвітлення діяльності ради </w:t>
      </w:r>
    </w:p>
    <w:p w:rsidR="00AD030F" w:rsidRPr="00C8438C" w:rsidRDefault="00AD030F" w:rsidP="00AD030F">
      <w:pPr>
        <w:spacing w:after="0" w:line="276" w:lineRule="auto"/>
        <w:jc w:val="both"/>
        <w:rPr>
          <w:rFonts w:ascii="Times New Roman" w:hAnsi="Times New Roman" w:cs="Times New Roman"/>
          <w:b/>
          <w:sz w:val="24"/>
          <w:szCs w:val="24"/>
        </w:rPr>
      </w:pPr>
      <w:r w:rsidRPr="00C8438C">
        <w:rPr>
          <w:rFonts w:ascii="Times New Roman" w:hAnsi="Times New Roman" w:cs="Times New Roman"/>
          <w:b/>
          <w:sz w:val="24"/>
          <w:szCs w:val="24"/>
        </w:rPr>
        <w:t xml:space="preserve">Розділ V. Формування виконавчих органів ради </w:t>
      </w:r>
    </w:p>
    <w:p w:rsidR="00AD030F" w:rsidRPr="00C8438C" w:rsidRDefault="00AD030F" w:rsidP="00AD030F">
      <w:pPr>
        <w:spacing w:after="0" w:line="276" w:lineRule="auto"/>
        <w:jc w:val="both"/>
        <w:rPr>
          <w:rFonts w:ascii="Times New Roman" w:hAnsi="Times New Roman" w:cs="Times New Roman"/>
          <w:sz w:val="24"/>
          <w:szCs w:val="24"/>
        </w:rPr>
      </w:pPr>
      <w:r w:rsidRPr="00C8438C">
        <w:rPr>
          <w:rFonts w:ascii="Times New Roman" w:hAnsi="Times New Roman" w:cs="Times New Roman"/>
          <w:sz w:val="24"/>
          <w:szCs w:val="24"/>
        </w:rPr>
        <w:t xml:space="preserve">Глава 1. Утворення виконавчого комітету ради </w:t>
      </w:r>
    </w:p>
    <w:p w:rsidR="00AD030F" w:rsidRPr="00C8438C" w:rsidRDefault="00AD030F" w:rsidP="00AD030F">
      <w:pPr>
        <w:spacing w:after="0" w:line="276" w:lineRule="auto"/>
        <w:jc w:val="both"/>
        <w:rPr>
          <w:rFonts w:ascii="Times New Roman" w:hAnsi="Times New Roman" w:cs="Times New Roman"/>
          <w:sz w:val="24"/>
          <w:szCs w:val="24"/>
        </w:rPr>
      </w:pPr>
      <w:r w:rsidRPr="00C8438C">
        <w:rPr>
          <w:rFonts w:ascii="Times New Roman" w:hAnsi="Times New Roman" w:cs="Times New Roman"/>
          <w:sz w:val="24"/>
          <w:szCs w:val="24"/>
        </w:rPr>
        <w:t xml:space="preserve">Глава 2. Формування структури виконавчих органів ради </w:t>
      </w:r>
    </w:p>
    <w:p w:rsidR="00AD030F" w:rsidRPr="00C8438C" w:rsidRDefault="00AD030F" w:rsidP="00AD030F">
      <w:pPr>
        <w:spacing w:after="0" w:line="276" w:lineRule="auto"/>
        <w:jc w:val="both"/>
        <w:rPr>
          <w:rFonts w:ascii="Times New Roman" w:hAnsi="Times New Roman" w:cs="Times New Roman"/>
          <w:b/>
          <w:sz w:val="24"/>
          <w:szCs w:val="24"/>
        </w:rPr>
      </w:pPr>
      <w:r w:rsidRPr="00C8438C">
        <w:rPr>
          <w:rFonts w:ascii="Times New Roman" w:hAnsi="Times New Roman" w:cs="Times New Roman"/>
          <w:b/>
          <w:sz w:val="24"/>
          <w:szCs w:val="24"/>
        </w:rPr>
        <w:t xml:space="preserve">Розділ VI. Здійснення контролю </w:t>
      </w:r>
    </w:p>
    <w:p w:rsidR="00AD030F" w:rsidRPr="00C8438C" w:rsidRDefault="00AD030F" w:rsidP="00AD030F">
      <w:pPr>
        <w:spacing w:after="0" w:line="276" w:lineRule="auto"/>
        <w:jc w:val="both"/>
        <w:rPr>
          <w:rFonts w:ascii="Times New Roman" w:hAnsi="Times New Roman" w:cs="Times New Roman"/>
          <w:sz w:val="24"/>
          <w:szCs w:val="24"/>
        </w:rPr>
      </w:pPr>
      <w:r w:rsidRPr="00C8438C">
        <w:rPr>
          <w:rFonts w:ascii="Times New Roman" w:hAnsi="Times New Roman" w:cs="Times New Roman"/>
          <w:sz w:val="24"/>
          <w:szCs w:val="24"/>
        </w:rPr>
        <w:t xml:space="preserve">Глава 1. Контроль за виконанням рішень ради </w:t>
      </w:r>
    </w:p>
    <w:p w:rsidR="00AD030F" w:rsidRPr="00C8438C" w:rsidRDefault="00AD030F" w:rsidP="00AD030F">
      <w:pPr>
        <w:spacing w:after="0" w:line="276" w:lineRule="auto"/>
        <w:jc w:val="both"/>
        <w:rPr>
          <w:rFonts w:ascii="Times New Roman" w:hAnsi="Times New Roman" w:cs="Times New Roman"/>
          <w:sz w:val="24"/>
          <w:szCs w:val="24"/>
        </w:rPr>
      </w:pPr>
      <w:r w:rsidRPr="00C8438C">
        <w:rPr>
          <w:rFonts w:ascii="Times New Roman" w:hAnsi="Times New Roman" w:cs="Times New Roman"/>
          <w:sz w:val="24"/>
          <w:szCs w:val="24"/>
        </w:rPr>
        <w:t xml:space="preserve">Глава 2. Контроль за рішеннями виконавчого комітету ради </w:t>
      </w:r>
    </w:p>
    <w:p w:rsidR="00AD030F" w:rsidRPr="00C8438C" w:rsidRDefault="00AD030F" w:rsidP="00AD030F">
      <w:pPr>
        <w:spacing w:after="0" w:line="276" w:lineRule="auto"/>
        <w:jc w:val="both"/>
        <w:rPr>
          <w:rFonts w:ascii="Times New Roman" w:hAnsi="Times New Roman" w:cs="Times New Roman"/>
          <w:b/>
          <w:sz w:val="24"/>
          <w:szCs w:val="24"/>
        </w:rPr>
      </w:pPr>
      <w:r w:rsidRPr="00C8438C">
        <w:rPr>
          <w:rFonts w:ascii="Times New Roman" w:hAnsi="Times New Roman" w:cs="Times New Roman"/>
          <w:b/>
          <w:sz w:val="24"/>
          <w:szCs w:val="24"/>
        </w:rPr>
        <w:t xml:space="preserve">Розділ VII. Депутатські звернення, запити, запитання. Пропозиції і зауваження депутата </w:t>
      </w:r>
    </w:p>
    <w:p w:rsidR="00AD030F" w:rsidRPr="00C8438C" w:rsidRDefault="00AD030F" w:rsidP="00AD030F">
      <w:pPr>
        <w:spacing w:after="0" w:line="276" w:lineRule="auto"/>
        <w:jc w:val="both"/>
        <w:rPr>
          <w:rFonts w:ascii="Times New Roman" w:hAnsi="Times New Roman" w:cs="Times New Roman"/>
          <w:b/>
          <w:sz w:val="24"/>
          <w:szCs w:val="24"/>
        </w:rPr>
      </w:pPr>
      <w:r w:rsidRPr="00C8438C">
        <w:rPr>
          <w:rFonts w:ascii="Times New Roman" w:hAnsi="Times New Roman" w:cs="Times New Roman"/>
          <w:b/>
          <w:sz w:val="24"/>
          <w:szCs w:val="24"/>
        </w:rPr>
        <w:t xml:space="preserve">Розділ VIII. Особливі процедури розгляду питань </w:t>
      </w:r>
    </w:p>
    <w:p w:rsidR="00AD030F" w:rsidRPr="00C8438C" w:rsidRDefault="00AD030F" w:rsidP="00AD030F">
      <w:pPr>
        <w:spacing w:after="0" w:line="276" w:lineRule="auto"/>
        <w:jc w:val="both"/>
        <w:rPr>
          <w:rFonts w:ascii="Times New Roman" w:hAnsi="Times New Roman" w:cs="Times New Roman"/>
          <w:sz w:val="24"/>
          <w:szCs w:val="24"/>
        </w:rPr>
      </w:pPr>
      <w:r w:rsidRPr="00C8438C">
        <w:rPr>
          <w:rFonts w:ascii="Times New Roman" w:hAnsi="Times New Roman" w:cs="Times New Roman"/>
          <w:sz w:val="24"/>
          <w:szCs w:val="24"/>
        </w:rPr>
        <w:t xml:space="preserve">Глава 1. Прийняття бюджету і контроль за його виконанням </w:t>
      </w:r>
    </w:p>
    <w:p w:rsidR="00AD030F" w:rsidRPr="00C8438C" w:rsidRDefault="00AD030F" w:rsidP="00AD030F">
      <w:pPr>
        <w:spacing w:after="0" w:line="276" w:lineRule="auto"/>
        <w:jc w:val="both"/>
        <w:rPr>
          <w:rFonts w:ascii="Times New Roman" w:hAnsi="Times New Roman" w:cs="Times New Roman"/>
          <w:sz w:val="24"/>
          <w:szCs w:val="24"/>
        </w:rPr>
      </w:pPr>
      <w:r w:rsidRPr="00C8438C">
        <w:rPr>
          <w:rFonts w:ascii="Times New Roman" w:hAnsi="Times New Roman" w:cs="Times New Roman"/>
          <w:sz w:val="24"/>
          <w:szCs w:val="24"/>
        </w:rPr>
        <w:t xml:space="preserve">Глава 2. Затвердження програм розвитку та контроль за їх виконанням </w:t>
      </w:r>
    </w:p>
    <w:p w:rsidR="00AD030F" w:rsidRPr="00C8438C" w:rsidRDefault="00AD030F" w:rsidP="00AD030F">
      <w:pPr>
        <w:spacing w:after="0" w:line="276" w:lineRule="auto"/>
        <w:jc w:val="both"/>
        <w:rPr>
          <w:rFonts w:ascii="Times New Roman" w:hAnsi="Times New Roman" w:cs="Times New Roman"/>
          <w:sz w:val="24"/>
          <w:szCs w:val="24"/>
        </w:rPr>
      </w:pPr>
      <w:r w:rsidRPr="00C8438C">
        <w:rPr>
          <w:rFonts w:ascii="Times New Roman" w:hAnsi="Times New Roman" w:cs="Times New Roman"/>
          <w:sz w:val="24"/>
          <w:szCs w:val="24"/>
        </w:rPr>
        <w:t>Глава 3. Дострокове припинення повноважень селищного голови</w:t>
      </w:r>
    </w:p>
    <w:p w:rsidR="00AD030F" w:rsidRPr="00C8438C" w:rsidRDefault="00AD030F" w:rsidP="00AD030F">
      <w:pPr>
        <w:spacing w:after="0" w:line="276" w:lineRule="auto"/>
        <w:jc w:val="both"/>
        <w:rPr>
          <w:rFonts w:ascii="Times New Roman" w:hAnsi="Times New Roman" w:cs="Times New Roman"/>
          <w:sz w:val="24"/>
          <w:szCs w:val="24"/>
        </w:rPr>
      </w:pPr>
      <w:r w:rsidRPr="00C8438C">
        <w:rPr>
          <w:rFonts w:ascii="Times New Roman" w:hAnsi="Times New Roman" w:cs="Times New Roman"/>
          <w:sz w:val="24"/>
          <w:szCs w:val="24"/>
        </w:rPr>
        <w:t xml:space="preserve">Глава 4. Дострокове припинення повноважень депутата </w:t>
      </w:r>
    </w:p>
    <w:p w:rsidR="00AD030F" w:rsidRPr="00C8438C" w:rsidRDefault="00AD030F" w:rsidP="00AD030F">
      <w:pPr>
        <w:spacing w:after="0" w:line="276" w:lineRule="auto"/>
        <w:jc w:val="both"/>
        <w:rPr>
          <w:rFonts w:ascii="Times New Roman" w:hAnsi="Times New Roman" w:cs="Times New Roman"/>
          <w:b/>
          <w:sz w:val="24"/>
          <w:szCs w:val="24"/>
        </w:rPr>
      </w:pPr>
      <w:r w:rsidRPr="00C8438C">
        <w:rPr>
          <w:rFonts w:ascii="Times New Roman" w:hAnsi="Times New Roman" w:cs="Times New Roman"/>
          <w:b/>
          <w:sz w:val="24"/>
          <w:szCs w:val="24"/>
        </w:rPr>
        <w:t xml:space="preserve">Розділ IX. Заключні положення </w:t>
      </w:r>
    </w:p>
    <w:p w:rsidR="00AD030F" w:rsidRPr="00C8438C" w:rsidRDefault="00AD030F" w:rsidP="00AD030F">
      <w:pPr>
        <w:spacing w:after="0" w:line="276" w:lineRule="auto"/>
        <w:jc w:val="both"/>
        <w:rPr>
          <w:rFonts w:ascii="Times New Roman" w:hAnsi="Times New Roman" w:cs="Times New Roman"/>
          <w:sz w:val="24"/>
          <w:szCs w:val="24"/>
        </w:rPr>
      </w:pPr>
      <w:r w:rsidRPr="00C8438C">
        <w:rPr>
          <w:rFonts w:ascii="Times New Roman" w:hAnsi="Times New Roman" w:cs="Times New Roman"/>
          <w:sz w:val="24"/>
          <w:szCs w:val="24"/>
        </w:rPr>
        <w:t xml:space="preserve">Глава 1. Про дію Регламенту та порядок внесення змін до нього </w:t>
      </w:r>
    </w:p>
    <w:p w:rsidR="00AD030F" w:rsidRPr="00C8438C" w:rsidRDefault="00AD030F" w:rsidP="00AD030F">
      <w:pPr>
        <w:spacing w:after="0" w:line="276" w:lineRule="auto"/>
        <w:jc w:val="both"/>
        <w:rPr>
          <w:rFonts w:ascii="Times New Roman" w:hAnsi="Times New Roman" w:cs="Times New Roman"/>
          <w:sz w:val="24"/>
          <w:szCs w:val="24"/>
        </w:rPr>
      </w:pPr>
      <w:r w:rsidRPr="00C8438C">
        <w:rPr>
          <w:rFonts w:ascii="Times New Roman" w:hAnsi="Times New Roman" w:cs="Times New Roman"/>
          <w:sz w:val="24"/>
          <w:szCs w:val="24"/>
        </w:rPr>
        <w:t xml:space="preserve">Глава 2. Організаційне, технічне та інше обслуговування діяльності ради </w:t>
      </w:r>
    </w:p>
    <w:p w:rsidR="00AD030F" w:rsidRPr="00C8438C" w:rsidRDefault="00AD030F" w:rsidP="00AD030F">
      <w:pPr>
        <w:spacing w:after="0" w:line="276" w:lineRule="auto"/>
        <w:jc w:val="both"/>
        <w:rPr>
          <w:rFonts w:ascii="Times New Roman" w:hAnsi="Times New Roman" w:cs="Times New Roman"/>
          <w:b/>
          <w:sz w:val="24"/>
          <w:szCs w:val="24"/>
        </w:rPr>
      </w:pPr>
      <w:r w:rsidRPr="00C8438C">
        <w:rPr>
          <w:rFonts w:ascii="Times New Roman" w:hAnsi="Times New Roman" w:cs="Times New Roman"/>
          <w:b/>
          <w:sz w:val="24"/>
          <w:szCs w:val="24"/>
        </w:rPr>
        <w:t xml:space="preserve">Розділ X. Особливості організації та проведення сесій в умовах надзвичайних ситуацій та/або надзвичайного стану </w:t>
      </w:r>
    </w:p>
    <w:p w:rsidR="00AD030F" w:rsidRPr="00C8438C" w:rsidRDefault="00AD030F" w:rsidP="00AD030F">
      <w:pPr>
        <w:jc w:val="center"/>
        <w:rPr>
          <w:rFonts w:ascii="Times New Roman" w:hAnsi="Times New Roman" w:cs="Times New Roman"/>
          <w:b/>
          <w:sz w:val="24"/>
          <w:szCs w:val="24"/>
        </w:rPr>
      </w:pPr>
      <w:r w:rsidRPr="00C8438C">
        <w:rPr>
          <w:rFonts w:ascii="Times New Roman" w:hAnsi="Times New Roman" w:cs="Times New Roman"/>
          <w:b/>
          <w:sz w:val="24"/>
          <w:szCs w:val="24"/>
        </w:rPr>
        <w:br w:type="page"/>
      </w:r>
      <w:r w:rsidRPr="00C8438C">
        <w:rPr>
          <w:rFonts w:ascii="Times New Roman" w:hAnsi="Times New Roman" w:cs="Times New Roman"/>
          <w:b/>
          <w:sz w:val="24"/>
          <w:szCs w:val="24"/>
        </w:rPr>
        <w:lastRenderedPageBreak/>
        <w:t>Розділ І. Загальні положення</w:t>
      </w:r>
    </w:p>
    <w:p w:rsidR="00AD030F" w:rsidRPr="00C8438C" w:rsidRDefault="00AD030F" w:rsidP="00AD030F">
      <w:pPr>
        <w:spacing w:after="0" w:line="240" w:lineRule="auto"/>
        <w:jc w:val="both"/>
        <w:rPr>
          <w:rFonts w:ascii="Times New Roman" w:hAnsi="Times New Roman" w:cs="Times New Roman"/>
          <w:sz w:val="24"/>
          <w:szCs w:val="24"/>
        </w:rPr>
      </w:pP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w:t>
      </w:r>
      <w:r w:rsidRPr="00C8438C">
        <w:rPr>
          <w:rFonts w:ascii="Times New Roman" w:hAnsi="Times New Roman" w:cs="Times New Roman"/>
          <w:sz w:val="24"/>
          <w:szCs w:val="24"/>
        </w:rPr>
        <w:t xml:space="preserve"> Порядок діяльності Семенівської селищної ради, її органів та посадових осіб визначається Конституцією України, законами України «Про місцеве самоврядування в Україні», «Про статус депутатів місцевих рад», «Про службу в органах місцевого самоврядування», «Про запобігання корупції», іншими законодавчими актами, цим Регламентом та </w:t>
      </w:r>
      <w:r w:rsidRPr="00C8438C">
        <w:rPr>
          <w:rFonts w:ascii="Times New Roman" w:hAnsi="Times New Roman" w:cs="Times New Roman"/>
          <w:color w:val="000000" w:themeColor="text1"/>
          <w:sz w:val="24"/>
          <w:szCs w:val="24"/>
        </w:rPr>
        <w:t>Положенням про постійні комісії рад</w:t>
      </w:r>
      <w:r w:rsidRPr="002B0BD8">
        <w:rPr>
          <w:rFonts w:ascii="Times New Roman" w:hAnsi="Times New Roman" w:cs="Times New Roman"/>
          <w:color w:val="000000" w:themeColor="text1"/>
          <w:sz w:val="24"/>
          <w:szCs w:val="24"/>
        </w:rPr>
        <w:t>и.</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2.</w:t>
      </w:r>
      <w:r w:rsidRPr="00C8438C">
        <w:rPr>
          <w:rFonts w:ascii="Times New Roman" w:hAnsi="Times New Roman" w:cs="Times New Roman"/>
          <w:sz w:val="24"/>
          <w:szCs w:val="24"/>
        </w:rPr>
        <w:t xml:space="preserve"> Регламент ради є обов’язковим для виконання всіма депутатами, селищним головою та іншими посадовими особами місцевого самоврядування. Регламент встановлює порядок скликання і проведення сесії ради, формування виконавчих органів ради, порядок прийняття рішень та звітів, порядок здійснення контрольної діяльності, прийняття рішень за спеціальними процедурами, процедуру діяльності депутатів, посадових осіб та органів ради.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3.</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color w:val="FF0000"/>
          <w:sz w:val="24"/>
          <w:szCs w:val="24"/>
        </w:rPr>
      </w:pPr>
      <w:r w:rsidRPr="00C8438C">
        <w:rPr>
          <w:rFonts w:ascii="Times New Roman" w:hAnsi="Times New Roman" w:cs="Times New Roman"/>
          <w:sz w:val="24"/>
          <w:szCs w:val="24"/>
        </w:rPr>
        <w:t xml:space="preserve">Робота ради ведеться державною мовою.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4.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Представники засобів масової інформації акредитуються на весь час роботи ради, відмова в акредитації повинна бути вмотивованою. Селищний голова, секретер селищної ради або структурний підрозділ виконавчого комітету ради, визначений селищним головою, надає представникам засобів масової інформації матеріали сесії, за винятком тих, які розглядаються за спеціальними процедурами.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На засіданнях ради можуть бути присутні особи за запрошенням, за викликом, депутати інших рад, обрані з виборчих округів, розміщених на території територіальної громади, на визначених для них місцях.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3. Посадові особи, яких обирає, призначає чи затверджує рада, викликаються безпосередньо, а підлеглі їм службовці через них.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4. Інші особи можуть бути присутні на пленарних засіданнях ради за умови встановлення їх особи та у межах наявних вільних сидячих та стоячих місць позаду рядів місць для депутатів та осіб, визначених у пункті 2 цієї статті.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5. Запис присутніх осіб проводить секретар селищної ради або іншою уповноваженою особою і список передає головуючому.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6. Порядок розміщення депутатів та інших присутніх у залі засідань осіб визначається радою. Кожному депутату визначається його персональне місце, яке не може бути зайняте іншими особами.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5. </w:t>
      </w:r>
    </w:p>
    <w:p w:rsidR="00AD030F" w:rsidRPr="00C8438C" w:rsidRDefault="00AD030F" w:rsidP="00AD030F">
      <w:pPr>
        <w:spacing w:after="0" w:line="240" w:lineRule="auto"/>
        <w:ind w:firstLine="708"/>
        <w:jc w:val="both"/>
        <w:rPr>
          <w:rFonts w:ascii="Times New Roman" w:hAnsi="Times New Roman" w:cs="Times New Roman"/>
          <w:color w:val="FF0000"/>
          <w:sz w:val="24"/>
          <w:szCs w:val="24"/>
        </w:rPr>
      </w:pPr>
      <w:r w:rsidRPr="00C8438C">
        <w:rPr>
          <w:rFonts w:ascii="Times New Roman" w:hAnsi="Times New Roman" w:cs="Times New Roman"/>
          <w:sz w:val="24"/>
          <w:szCs w:val="24"/>
        </w:rPr>
        <w:t>Сесії ради проводяться гласно із забезпеченням права кожного бути присутнім на них, крім випадків, передбачених законодавством. Порядок доступу до засідань визначається радою відповідно до закону. Протоколи сесії ради є відкритими та оприлюднюються і надаються на запит відповідно до Закону України "Про доступ до публічної інформації"</w:t>
      </w:r>
      <w:r w:rsidRPr="00C8438C">
        <w:rPr>
          <w:rFonts w:ascii="Times New Roman" w:hAnsi="Times New Roman" w:cs="Times New Roman"/>
          <w:color w:val="FF0000"/>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6.</w:t>
      </w:r>
      <w:r w:rsidRPr="00C8438C">
        <w:rPr>
          <w:rFonts w:ascii="Times New Roman" w:hAnsi="Times New Roman" w:cs="Times New Roman"/>
          <w:sz w:val="24"/>
          <w:szCs w:val="24"/>
        </w:rPr>
        <w:t xml:space="preserve"> Особи, присутні на засіданнях ради, повинні утримуватися від публічних проявів свого ставлення до того, що відбувається на засіданні і не порушувати порядок. У разі порушення порядку їх за розпорядженням головуючого на засіданні може бути випроваджено з приміщення, де відбувається засідання.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7.</w:t>
      </w:r>
      <w:r w:rsidRPr="00C8438C">
        <w:rPr>
          <w:rFonts w:ascii="Times New Roman" w:hAnsi="Times New Roman" w:cs="Times New Roman"/>
          <w:sz w:val="24"/>
          <w:szCs w:val="24"/>
        </w:rPr>
        <w:t xml:space="preserve"> Діяльність ради здійснюється згідно з планами роботи, які затверджуються радою з врахуванням пропозицій постійних комісій і депутатів ради, наукових установ та об’єднань громадян, органів самоорганізації населення.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8.</w:t>
      </w:r>
      <w:r w:rsidRPr="00C8438C">
        <w:rPr>
          <w:rFonts w:ascii="Times New Roman" w:hAnsi="Times New Roman" w:cs="Times New Roman"/>
          <w:sz w:val="24"/>
          <w:szCs w:val="24"/>
        </w:rPr>
        <w:t xml:space="preserve"> На будинку ради постійно знаходиться Державний прапор України, а під час засідань ради в сесійному залі встановлюється Державний прапор України.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9.</w:t>
      </w:r>
      <w:r w:rsidRPr="00C8438C">
        <w:rPr>
          <w:rFonts w:ascii="Times New Roman" w:hAnsi="Times New Roman" w:cs="Times New Roman"/>
          <w:sz w:val="24"/>
          <w:szCs w:val="24"/>
        </w:rPr>
        <w:t xml:space="preserve"> Кожне перше пленарне засідання ради нового скликання починається і останнє завершується виконанням у залі, де вони проводяться, Державного Гімну України. </w:t>
      </w:r>
    </w:p>
    <w:p w:rsidR="00AD030F" w:rsidRPr="00C8438C" w:rsidRDefault="00AD030F" w:rsidP="00AD030F">
      <w:pPr>
        <w:spacing w:after="0" w:line="240" w:lineRule="auto"/>
        <w:jc w:val="both"/>
        <w:rPr>
          <w:rFonts w:ascii="Times New Roman" w:hAnsi="Times New Roman" w:cs="Times New Roman"/>
          <w:sz w:val="24"/>
          <w:szCs w:val="24"/>
        </w:rPr>
      </w:pPr>
    </w:p>
    <w:p w:rsidR="00AD030F" w:rsidRPr="00C8438C" w:rsidRDefault="00AD030F" w:rsidP="00AD030F">
      <w:pPr>
        <w:rPr>
          <w:rFonts w:ascii="Times New Roman" w:hAnsi="Times New Roman" w:cs="Times New Roman"/>
          <w:b/>
          <w:sz w:val="24"/>
          <w:szCs w:val="24"/>
        </w:rPr>
      </w:pPr>
      <w:r w:rsidRPr="00C8438C">
        <w:rPr>
          <w:rFonts w:ascii="Times New Roman" w:hAnsi="Times New Roman" w:cs="Times New Roman"/>
          <w:b/>
          <w:sz w:val="24"/>
          <w:szCs w:val="24"/>
        </w:rPr>
        <w:br w:type="page"/>
      </w: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lastRenderedPageBreak/>
        <w:t>Розділ ІІ. Сесія ради</w:t>
      </w:r>
    </w:p>
    <w:p w:rsidR="00AD030F" w:rsidRPr="00C8438C" w:rsidRDefault="00AD030F" w:rsidP="00AD030F">
      <w:pPr>
        <w:spacing w:after="0" w:line="240" w:lineRule="auto"/>
        <w:jc w:val="both"/>
        <w:rPr>
          <w:rFonts w:ascii="Times New Roman" w:hAnsi="Times New Roman" w:cs="Times New Roman"/>
          <w:sz w:val="24"/>
          <w:szCs w:val="24"/>
        </w:rPr>
      </w:pP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Глава 1. Порядок скликання сесії</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10.</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Рада проводить свою роботу сесійно.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Сесії ради складаються з пленарних засідань ради і засідань постійних та тимчасових контрольних комісій ради, що проводяться у перерві між пленарними засіданнями.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11.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Порядок скликання сесії визначається статтею 46 Закону «Про місцеве самоврядування в Україні».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У випадках, коли сесія скликається за пропозицією виконавчого комітету, постійної комісії чи на вимогу не менш, як однієї третини обраних депутатів ради, голові або секретарю ради передається протокол засідання із зазначенням питань запропонованих до розгляду сесії.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12.</w:t>
      </w:r>
      <w:r w:rsidRPr="00C8438C">
        <w:rPr>
          <w:rFonts w:ascii="Times New Roman" w:hAnsi="Times New Roman" w:cs="Times New Roman"/>
          <w:sz w:val="24"/>
          <w:szCs w:val="24"/>
        </w:rPr>
        <w:t xml:space="preserve"> Сесія ради є повноважною, якщо в її пленарному засіданні бере участь більше половини депутатів від загального складу ради.</w:t>
      </w:r>
    </w:p>
    <w:p w:rsidR="00AD030F" w:rsidRPr="00C8438C" w:rsidRDefault="00AD030F" w:rsidP="00AD030F">
      <w:pPr>
        <w:spacing w:after="0" w:line="240" w:lineRule="auto"/>
        <w:jc w:val="both"/>
        <w:rPr>
          <w:rFonts w:ascii="Times New Roman" w:hAnsi="Times New Roman" w:cs="Times New Roman"/>
          <w:sz w:val="24"/>
          <w:szCs w:val="24"/>
        </w:rPr>
      </w:pP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Глава 2. Розпорядок роботи сесії</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13.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Регламент пленарного засідання визначається селищною радою шляхом голосування за пропозицією головуючого або депутатів.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Пленарні засідання селищної ради, як правило, розпочинаються о десятій годині, з перервами через кожні дві години роботи, якщо не прийнято інше рішення.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3. Після закінчення </w:t>
      </w:r>
      <w:r w:rsidRPr="002B0BD8">
        <w:rPr>
          <w:rFonts w:ascii="Times New Roman" w:hAnsi="Times New Roman" w:cs="Times New Roman"/>
          <w:sz w:val="24"/>
          <w:szCs w:val="24"/>
        </w:rPr>
        <w:t xml:space="preserve">розгляду всіх питань порядку денного пленарного засідання сесії представникам громадських об’єднань, зареєстрованих згідно чинного законодавства, </w:t>
      </w:r>
      <w:r w:rsidR="00F23C3F" w:rsidRPr="002B0BD8">
        <w:rPr>
          <w:rFonts w:ascii="Times New Roman" w:hAnsi="Times New Roman" w:cs="Times New Roman"/>
          <w:sz w:val="24"/>
          <w:szCs w:val="24"/>
        </w:rPr>
        <w:t xml:space="preserve">та громадянам, за погодженням з більшістю присутніх на пленарному засіданні депутатів, </w:t>
      </w:r>
      <w:r w:rsidRPr="002B0BD8">
        <w:rPr>
          <w:rFonts w:ascii="Times New Roman" w:hAnsi="Times New Roman" w:cs="Times New Roman"/>
          <w:sz w:val="24"/>
          <w:szCs w:val="24"/>
        </w:rPr>
        <w:t xml:space="preserve">надається </w:t>
      </w:r>
      <w:r w:rsidR="00F23C3F" w:rsidRPr="002B0BD8">
        <w:rPr>
          <w:rFonts w:ascii="Times New Roman" w:hAnsi="Times New Roman" w:cs="Times New Roman"/>
          <w:sz w:val="24"/>
          <w:szCs w:val="24"/>
        </w:rPr>
        <w:t>20</w:t>
      </w:r>
      <w:r w:rsidRPr="002B0BD8">
        <w:rPr>
          <w:rFonts w:ascii="Times New Roman" w:hAnsi="Times New Roman" w:cs="Times New Roman"/>
          <w:sz w:val="24"/>
          <w:szCs w:val="24"/>
        </w:rPr>
        <w:t xml:space="preserve"> хвилин часу для виголошення звернень, заяв тощо, винятково із суспільно значущих питань. Кожен із таких виступів не повинен перевищувати 3-х хвилин. Клопотання про надання слова для виступу, за поданням громадської організації вноситься головуючому у письмовій формі. На пленарному засіданні ради промовець не повинен вживати образливі висловлювання, закликати до незаконних і насильницьких дій, використовувати у своїх виступах недостовірні або неперевірені відомості</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4. В кінці кожної сесії відводиться до 20 хвилин для виступів депутатів селищної ради з короткими, до 5 хвилин, заявами, повідомленнями та пропозиціями  внесеними в «Різне» порядку денного сесії, обговорення яких не проводиться.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 </w:t>
      </w: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Глава 3. Порядок проведення сесії новообраної ради</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14.</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Перша сесія новообраної ради скликається територіальною виборчою комісією не пізніш, як через два тижні після реєстрації новообраних депутатів ради в кількості, яка забезпечує </w:t>
      </w:r>
      <w:proofErr w:type="spellStart"/>
      <w:r w:rsidRPr="00C8438C">
        <w:rPr>
          <w:rFonts w:ascii="Times New Roman" w:hAnsi="Times New Roman" w:cs="Times New Roman"/>
          <w:sz w:val="24"/>
          <w:szCs w:val="24"/>
        </w:rPr>
        <w:t>повноважність</w:t>
      </w:r>
      <w:proofErr w:type="spellEnd"/>
      <w:r w:rsidRPr="00C8438C">
        <w:rPr>
          <w:rFonts w:ascii="Times New Roman" w:hAnsi="Times New Roman" w:cs="Times New Roman"/>
          <w:sz w:val="24"/>
          <w:szCs w:val="24"/>
        </w:rPr>
        <w:t xml:space="preserve"> складу ради.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15.</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Територіальна виборча комісія не пізніш як за 5 дні до початку першої сесії ради нового скликання надсилає депутатам довідкові матеріали про обраних депутатів.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16. </w:t>
      </w:r>
    </w:p>
    <w:p w:rsidR="00F23C3F"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Для розробки проєкту порядку денного першої сесії ради нового скликання та проєктів інших документів, що виносяться на першу сесію, підготовки пропозицій щодо організації її роботи, новообраний селищний голова утворює робочу групу з числа новообраних депутатів цієї ради. </w:t>
      </w:r>
      <w:r w:rsidR="001A0AD1">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Перше засідання підготовчої депутатської групи скликає новообраний селищний голова не пізніш як за 3 дні до початку першої сесії ради нового скликання. Наступні засідання підготовчої групи скликаються селищним головою по мірі необхідності.  </w:t>
      </w:r>
    </w:p>
    <w:p w:rsidR="00AD030F"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lastRenderedPageBreak/>
        <w:t xml:space="preserve">3. На засіданнях підготовчої депутатської групи головує новообраний селищний голова. За пропозицією селищного голови депутатська група може обрати зі свого складу заступника та секретаря. Свою роботу група здійснює на засадах, встановлених Положенням про постійні комісії ради. </w:t>
      </w:r>
    </w:p>
    <w:p w:rsidR="001A0AD1" w:rsidRDefault="008D0423" w:rsidP="00AD030F">
      <w:pPr>
        <w:spacing w:after="0" w:line="240" w:lineRule="auto"/>
        <w:ind w:firstLine="708"/>
        <w:jc w:val="both"/>
        <w:rPr>
          <w:rFonts w:ascii="Times New Roman" w:hAnsi="Times New Roman" w:cs="Times New Roman"/>
          <w:sz w:val="24"/>
          <w:szCs w:val="24"/>
        </w:rPr>
      </w:pPr>
      <w:r w:rsidRPr="002B0BD8">
        <w:rPr>
          <w:rFonts w:ascii="Times New Roman" w:hAnsi="Times New Roman" w:cs="Times New Roman"/>
          <w:sz w:val="24"/>
          <w:szCs w:val="24"/>
        </w:rPr>
        <w:t xml:space="preserve">4. </w:t>
      </w:r>
      <w:r w:rsidR="001A0AD1" w:rsidRPr="002B0BD8">
        <w:rPr>
          <w:rFonts w:ascii="Times New Roman" w:hAnsi="Times New Roman" w:cs="Times New Roman"/>
          <w:sz w:val="24"/>
          <w:szCs w:val="24"/>
        </w:rPr>
        <w:t>В разі не обрання селищного голови на момент проведення першої сесії ради нового скликання робоча група може утворюватися за ініціативою одного з новообраних депутатів. В такому випадку скликання засідань підготовчої депутатської групи  та головування на засіданнях підготовчої депутатської групи  здійснюється одним із новообраних депутатів.</w:t>
      </w:r>
      <w:r w:rsidR="001A0AD1">
        <w:rPr>
          <w:rFonts w:ascii="Times New Roman" w:hAnsi="Times New Roman" w:cs="Times New Roman"/>
          <w:sz w:val="24"/>
          <w:szCs w:val="24"/>
        </w:rPr>
        <w:t xml:space="preserve"> </w:t>
      </w:r>
    </w:p>
    <w:p w:rsidR="00AD030F" w:rsidRPr="00C8438C" w:rsidRDefault="008D0423" w:rsidP="00AD030F">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5</w:t>
      </w:r>
      <w:r w:rsidR="00AD030F" w:rsidRPr="00C8438C">
        <w:rPr>
          <w:rFonts w:ascii="Times New Roman" w:hAnsi="Times New Roman" w:cs="Times New Roman"/>
          <w:sz w:val="24"/>
          <w:szCs w:val="24"/>
        </w:rPr>
        <w:t xml:space="preserve">. Робоча група припиняє свою діяльність із створенням постійних комісій ради. </w:t>
      </w:r>
    </w:p>
    <w:p w:rsidR="00AD030F" w:rsidRPr="00C8438C" w:rsidRDefault="008D0423" w:rsidP="00AD030F">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6</w:t>
      </w:r>
      <w:r w:rsidR="00AD030F" w:rsidRPr="00C8438C">
        <w:rPr>
          <w:rFonts w:ascii="Times New Roman" w:hAnsi="Times New Roman" w:cs="Times New Roman"/>
          <w:sz w:val="24"/>
          <w:szCs w:val="24"/>
        </w:rPr>
        <w:t xml:space="preserve">. Про проведену роботу підготовча депутатська група готує інформацію на першу сесію ради.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Стаття 17.</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 </w:t>
      </w:r>
      <w:r w:rsidRPr="00C8438C">
        <w:rPr>
          <w:rFonts w:ascii="Times New Roman" w:hAnsi="Times New Roman" w:cs="Times New Roman"/>
          <w:color w:val="000000" w:themeColor="text1"/>
          <w:sz w:val="24"/>
          <w:szCs w:val="24"/>
        </w:rPr>
        <w:t>Робоча група до початку першої сесії ради нового скликання надсилає депутатам пропозиції з можливим переліком постійних комісій ради та із зазначенням кола профільних для кожної комісії питань, а також питань, які передбачається внести на розгляд ради та час скликання і місце проведення сесії.</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18.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Першу сесію новообраної ради відкриває і веде голова територіальної виборчої комісії. Він інформує раду про підсумки виборів депутатів та селищного голови.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2. Після визнання повноважень селищного голови, йому передається ведення сесії.</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 Стаття 19.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На першому засіданні ради головуючий на сесії пропонує депутатам розпочати формування депутатських груп (фракцій) ради, дає пояснення про їх права і порядок формування.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Формування депутатських груп (фракцій) та постійних комісій проводиться депутатами у сесійний чи </w:t>
      </w:r>
      <w:proofErr w:type="spellStart"/>
      <w:r w:rsidRPr="00C8438C">
        <w:rPr>
          <w:rFonts w:ascii="Times New Roman" w:hAnsi="Times New Roman" w:cs="Times New Roman"/>
          <w:sz w:val="24"/>
          <w:szCs w:val="24"/>
        </w:rPr>
        <w:t>позасесійний</w:t>
      </w:r>
      <w:proofErr w:type="spellEnd"/>
      <w:r w:rsidRPr="00C8438C">
        <w:rPr>
          <w:rFonts w:ascii="Times New Roman" w:hAnsi="Times New Roman" w:cs="Times New Roman"/>
          <w:sz w:val="24"/>
          <w:szCs w:val="24"/>
        </w:rPr>
        <w:t xml:space="preserve"> період часу.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20.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Рада до утворення постійних комісій ради проводить засідання з таким порядком денним: </w:t>
      </w:r>
    </w:p>
    <w:p w:rsidR="00AD030F" w:rsidRPr="00C8438C" w:rsidRDefault="00AD030F" w:rsidP="00AD030F">
      <w:pPr>
        <w:spacing w:after="0" w:line="240" w:lineRule="auto"/>
        <w:ind w:firstLine="709"/>
        <w:jc w:val="both"/>
        <w:rPr>
          <w:rFonts w:ascii="Times New Roman" w:hAnsi="Times New Roman" w:cs="Times New Roman"/>
          <w:sz w:val="24"/>
          <w:szCs w:val="24"/>
        </w:rPr>
      </w:pPr>
      <w:r w:rsidRPr="00C8438C">
        <w:rPr>
          <w:rFonts w:ascii="Times New Roman" w:hAnsi="Times New Roman" w:cs="Times New Roman"/>
          <w:sz w:val="24"/>
          <w:szCs w:val="24"/>
        </w:rPr>
        <w:t xml:space="preserve">1) інформація голови територіальної виборчої комісії; </w:t>
      </w:r>
    </w:p>
    <w:p w:rsidR="00AD030F" w:rsidRPr="00C8438C" w:rsidRDefault="00AD030F" w:rsidP="00AD030F">
      <w:pPr>
        <w:spacing w:after="0" w:line="240" w:lineRule="auto"/>
        <w:ind w:firstLine="709"/>
        <w:jc w:val="both"/>
        <w:rPr>
          <w:rFonts w:ascii="Times New Roman" w:hAnsi="Times New Roman" w:cs="Times New Roman"/>
          <w:sz w:val="24"/>
          <w:szCs w:val="24"/>
        </w:rPr>
      </w:pPr>
      <w:r w:rsidRPr="00C8438C">
        <w:rPr>
          <w:rFonts w:ascii="Times New Roman" w:hAnsi="Times New Roman" w:cs="Times New Roman"/>
          <w:sz w:val="24"/>
          <w:szCs w:val="24"/>
        </w:rPr>
        <w:t xml:space="preserve">2) обрання лічильної комісії; </w:t>
      </w:r>
    </w:p>
    <w:p w:rsidR="00AD030F" w:rsidRPr="00C8438C" w:rsidRDefault="00AD030F" w:rsidP="00AD030F">
      <w:pPr>
        <w:spacing w:after="0" w:line="240" w:lineRule="auto"/>
        <w:ind w:firstLine="709"/>
        <w:jc w:val="both"/>
        <w:rPr>
          <w:rFonts w:ascii="Times New Roman" w:hAnsi="Times New Roman" w:cs="Times New Roman"/>
          <w:sz w:val="24"/>
          <w:szCs w:val="24"/>
        </w:rPr>
      </w:pPr>
      <w:r w:rsidRPr="00C8438C">
        <w:rPr>
          <w:rFonts w:ascii="Times New Roman" w:hAnsi="Times New Roman" w:cs="Times New Roman"/>
          <w:sz w:val="24"/>
          <w:szCs w:val="24"/>
        </w:rPr>
        <w:t xml:space="preserve">3) обрання секретаріату ради; </w:t>
      </w:r>
    </w:p>
    <w:p w:rsidR="00AD030F" w:rsidRPr="00C8438C" w:rsidRDefault="00AD030F" w:rsidP="00AD030F">
      <w:pPr>
        <w:spacing w:after="0" w:line="240" w:lineRule="auto"/>
        <w:ind w:firstLine="709"/>
        <w:jc w:val="both"/>
        <w:rPr>
          <w:rFonts w:ascii="Times New Roman" w:hAnsi="Times New Roman" w:cs="Times New Roman"/>
          <w:sz w:val="24"/>
          <w:szCs w:val="24"/>
        </w:rPr>
      </w:pPr>
      <w:r w:rsidRPr="00C8438C">
        <w:rPr>
          <w:rFonts w:ascii="Times New Roman" w:hAnsi="Times New Roman" w:cs="Times New Roman"/>
          <w:sz w:val="24"/>
          <w:szCs w:val="24"/>
        </w:rPr>
        <w:t>4) обрання секретаря селищної ради;</w:t>
      </w:r>
    </w:p>
    <w:p w:rsidR="00AD030F" w:rsidRPr="00C8438C" w:rsidRDefault="00AD030F" w:rsidP="00AD030F">
      <w:pPr>
        <w:spacing w:after="0" w:line="240" w:lineRule="auto"/>
        <w:ind w:firstLine="709"/>
        <w:jc w:val="both"/>
        <w:rPr>
          <w:rFonts w:ascii="Times New Roman" w:hAnsi="Times New Roman" w:cs="Times New Roman"/>
          <w:sz w:val="24"/>
          <w:szCs w:val="24"/>
        </w:rPr>
      </w:pPr>
      <w:r w:rsidRPr="00C8438C">
        <w:rPr>
          <w:rFonts w:ascii="Times New Roman" w:hAnsi="Times New Roman" w:cs="Times New Roman"/>
          <w:sz w:val="24"/>
          <w:szCs w:val="24"/>
        </w:rPr>
        <w:t xml:space="preserve">5) інформація підготовчої депутатської групи, відповіді на запитання; </w:t>
      </w:r>
    </w:p>
    <w:p w:rsidR="00AD030F" w:rsidRPr="00C8438C" w:rsidRDefault="00AD030F" w:rsidP="00AD030F">
      <w:pPr>
        <w:spacing w:after="0" w:line="240" w:lineRule="auto"/>
        <w:ind w:firstLine="709"/>
        <w:jc w:val="both"/>
        <w:rPr>
          <w:rFonts w:ascii="Times New Roman" w:hAnsi="Times New Roman" w:cs="Times New Roman"/>
          <w:sz w:val="24"/>
          <w:szCs w:val="24"/>
        </w:rPr>
      </w:pPr>
      <w:r w:rsidRPr="00C8438C">
        <w:rPr>
          <w:rFonts w:ascii="Times New Roman" w:hAnsi="Times New Roman" w:cs="Times New Roman"/>
          <w:sz w:val="24"/>
          <w:szCs w:val="24"/>
        </w:rPr>
        <w:t xml:space="preserve">6) обговорення і визначення переліку, кількісного складу і функцій постійних комісій ради; </w:t>
      </w:r>
    </w:p>
    <w:p w:rsidR="00AD030F" w:rsidRPr="00C8438C" w:rsidRDefault="00AD030F" w:rsidP="00AD030F">
      <w:pPr>
        <w:spacing w:after="0" w:line="240" w:lineRule="auto"/>
        <w:ind w:firstLine="709"/>
        <w:jc w:val="both"/>
        <w:rPr>
          <w:rFonts w:ascii="Times New Roman" w:hAnsi="Times New Roman" w:cs="Times New Roman"/>
          <w:sz w:val="24"/>
          <w:szCs w:val="24"/>
        </w:rPr>
      </w:pPr>
      <w:r w:rsidRPr="00C8438C">
        <w:rPr>
          <w:rFonts w:ascii="Times New Roman" w:hAnsi="Times New Roman" w:cs="Times New Roman"/>
          <w:sz w:val="24"/>
          <w:szCs w:val="24"/>
        </w:rPr>
        <w:t xml:space="preserve">7) утворення постійних комісій ради та затвердження їх складу; </w:t>
      </w:r>
    </w:p>
    <w:p w:rsidR="00AD030F" w:rsidRPr="00C8438C" w:rsidRDefault="00AD030F" w:rsidP="00AD030F">
      <w:pPr>
        <w:spacing w:after="0" w:line="240" w:lineRule="auto"/>
        <w:ind w:firstLine="709"/>
        <w:jc w:val="both"/>
        <w:rPr>
          <w:rFonts w:ascii="Times New Roman" w:hAnsi="Times New Roman" w:cs="Times New Roman"/>
          <w:sz w:val="24"/>
          <w:szCs w:val="24"/>
        </w:rPr>
      </w:pPr>
      <w:r w:rsidRPr="00C8438C">
        <w:rPr>
          <w:rFonts w:ascii="Times New Roman" w:hAnsi="Times New Roman" w:cs="Times New Roman"/>
          <w:sz w:val="24"/>
          <w:szCs w:val="24"/>
        </w:rPr>
        <w:t xml:space="preserve">8) обрання голів постійних комісій ради. </w:t>
      </w:r>
    </w:p>
    <w:p w:rsidR="00AD030F" w:rsidRPr="00C8438C" w:rsidRDefault="00AD030F" w:rsidP="00AD030F">
      <w:pPr>
        <w:spacing w:after="0" w:line="240" w:lineRule="auto"/>
        <w:ind w:firstLine="709"/>
        <w:jc w:val="both"/>
        <w:rPr>
          <w:rFonts w:ascii="Times New Roman" w:hAnsi="Times New Roman" w:cs="Times New Roman"/>
          <w:sz w:val="24"/>
          <w:szCs w:val="24"/>
        </w:rPr>
      </w:pPr>
      <w:r w:rsidRPr="00C8438C">
        <w:rPr>
          <w:rFonts w:ascii="Times New Roman" w:hAnsi="Times New Roman" w:cs="Times New Roman"/>
          <w:sz w:val="24"/>
          <w:szCs w:val="24"/>
        </w:rPr>
        <w:t xml:space="preserve">Згадана вище частина порядку денного першої сесії ради нового скликання не потребує обговорення та затвердження.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Підготовча депутатська група може включати до порядку денного сесії інші питання, які потребують обговорення і затвердження. </w:t>
      </w:r>
    </w:p>
    <w:p w:rsidR="00AD030F" w:rsidRPr="00C8438C" w:rsidRDefault="00AD030F" w:rsidP="00AD030F">
      <w:pPr>
        <w:spacing w:after="0" w:line="240" w:lineRule="auto"/>
        <w:jc w:val="both"/>
        <w:rPr>
          <w:rFonts w:ascii="Times New Roman" w:hAnsi="Times New Roman" w:cs="Times New Roman"/>
          <w:b/>
          <w:sz w:val="24"/>
          <w:szCs w:val="24"/>
        </w:rPr>
      </w:pP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Глава 4. Чергові і позачергові сесії</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21.</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Сесії ради згідно зі статтею 46 Закону України «Про місцеве самоврядування в Україні» скликаються селищним головою. </w:t>
      </w:r>
    </w:p>
    <w:p w:rsidR="00AD030F" w:rsidRPr="00C8438C" w:rsidRDefault="00AD030F" w:rsidP="00AD030F">
      <w:pPr>
        <w:spacing w:after="0" w:line="240" w:lineRule="auto"/>
        <w:rPr>
          <w:rFonts w:ascii="Times New Roman" w:hAnsi="Times New Roman" w:cs="Times New Roman"/>
          <w:sz w:val="24"/>
          <w:szCs w:val="24"/>
        </w:rPr>
      </w:pPr>
      <w:r w:rsidRPr="00C8438C">
        <w:rPr>
          <w:rFonts w:ascii="Times New Roman" w:hAnsi="Times New Roman" w:cs="Times New Roman"/>
          <w:sz w:val="24"/>
          <w:szCs w:val="24"/>
        </w:rPr>
        <w:tab/>
        <w:t xml:space="preserve">У разі немотивованої відмови селищного голови або неможливості його скликати сесію ради сесія скликається  секретарем селищної ради;  </w:t>
      </w:r>
    </w:p>
    <w:p w:rsidR="00AD030F" w:rsidRPr="00C8438C" w:rsidRDefault="00AD030F" w:rsidP="00AD030F">
      <w:pPr>
        <w:spacing w:after="0" w:line="240" w:lineRule="auto"/>
        <w:rPr>
          <w:rFonts w:ascii="Times New Roman" w:hAnsi="Times New Roman" w:cs="Times New Roman"/>
          <w:sz w:val="24"/>
          <w:szCs w:val="24"/>
        </w:rPr>
      </w:pPr>
      <w:r w:rsidRPr="00C8438C">
        <w:rPr>
          <w:rFonts w:ascii="Times New Roman" w:hAnsi="Times New Roman" w:cs="Times New Roman"/>
          <w:sz w:val="24"/>
          <w:szCs w:val="24"/>
        </w:rPr>
        <w:tab/>
        <w:t>Сесія селищної ради повинна бути також скликана за пропозицією не менш як однієї третини депутатів від загального складу ради, виконавчого комітету селищної ради.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22.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lastRenderedPageBreak/>
        <w:t xml:space="preserve">1. Чергові сесії ради скликаються за розпорядженням селищного голови в міру необхідності, але не менше одного разу на квартал, а з питань відведення земельних ділянок та надання документів дозвільного характеру – не рідше ніж один раз на місяць.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sz w:val="24"/>
          <w:szCs w:val="24"/>
        </w:rPr>
        <w:t>2. У цьому розпорядженні селищного голови зазначається час і місце проведення сесії, а також перелік питань, які передбачається внести на розгляд сесії ради. Таке розпорядження оприлюднюється на офіційному сайті селищної ради з дотриманням вимог Закону України «Про доступ до публічної інформації».</w:t>
      </w:r>
      <w:r w:rsidRPr="00C8438C">
        <w:rPr>
          <w:rFonts w:ascii="Times New Roman" w:hAnsi="Times New Roman" w:cs="Times New Roman"/>
          <w:b/>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23.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Позачергові сесії скликаються у випадку нагальної необхідності.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Мотивовані пропозиції про скликання позачергової сесії ради підписані ініціаторами, надсилаються селищному голові з зазначенням питань до порядку денного та </w:t>
      </w:r>
      <w:proofErr w:type="spellStart"/>
      <w:r w:rsidRPr="00C8438C">
        <w:rPr>
          <w:rFonts w:ascii="Times New Roman" w:hAnsi="Times New Roman" w:cs="Times New Roman"/>
          <w:sz w:val="24"/>
          <w:szCs w:val="24"/>
        </w:rPr>
        <w:t>проєктами</w:t>
      </w:r>
      <w:proofErr w:type="spellEnd"/>
      <w:r w:rsidRPr="00C8438C">
        <w:rPr>
          <w:rFonts w:ascii="Times New Roman" w:hAnsi="Times New Roman" w:cs="Times New Roman"/>
          <w:sz w:val="24"/>
          <w:szCs w:val="24"/>
        </w:rPr>
        <w:t xml:space="preserve"> рішень, розгляд яких пропонується, не пізніше як за три дні до початку сесії.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3. Рішення про скликання позачергової сесії ради доводиться до відома депутатів і населення не пізніш як за день до сесії із зазначенням часу скликання, місця проведення та питань, які передбачається внести на розгляд ради. </w:t>
      </w:r>
    </w:p>
    <w:p w:rsidR="00AD030F" w:rsidRPr="00C8438C" w:rsidRDefault="00AD030F" w:rsidP="00AD030F">
      <w:pPr>
        <w:spacing w:after="0" w:line="240" w:lineRule="auto"/>
        <w:jc w:val="both"/>
        <w:rPr>
          <w:rFonts w:ascii="Times New Roman" w:hAnsi="Times New Roman" w:cs="Times New Roman"/>
          <w:b/>
          <w:sz w:val="24"/>
          <w:szCs w:val="24"/>
        </w:rPr>
      </w:pP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Глава 5. Порядок денний сесії</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24.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Проєкт порядку денного сесії формується селищним головою.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Пропозиції щодо включення питань до проєкту порядку денного сесії можуть вноситись секретарем ради, постійними комісіями, депутатськими групами (фракціями), депутатами, виконавчим комітетом ради, старостами.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25.</w:t>
      </w:r>
      <w:r w:rsidRPr="00C8438C">
        <w:rPr>
          <w:rFonts w:ascii="Times New Roman" w:hAnsi="Times New Roman" w:cs="Times New Roman"/>
          <w:sz w:val="24"/>
          <w:szCs w:val="24"/>
        </w:rPr>
        <w:t xml:space="preserve"> Всі питання включені до проєкту порядку денного, які вносяться на розгляд ради, попередньо повинні обов’язково розглядатись профільною постійною комісією та іншими постійними комісіями, крім випадків, передбачених цим Регламентом.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26.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До проєкту порядку денного чергової сесії можуть бути включені звіти виконавчих органів ради, посадових осіб, яких рада відповідно утворює, обирає, призначає чи затверджує. </w:t>
      </w:r>
    </w:p>
    <w:p w:rsidR="00AD030F" w:rsidRPr="00C8438C" w:rsidRDefault="002B0BD8" w:rsidP="00AD030F">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w:t>
      </w:r>
      <w:r w:rsidR="00AD030F" w:rsidRPr="00C8438C">
        <w:rPr>
          <w:rFonts w:ascii="Times New Roman" w:hAnsi="Times New Roman" w:cs="Times New Roman"/>
          <w:sz w:val="24"/>
          <w:szCs w:val="24"/>
        </w:rPr>
        <w:t xml:space="preserve">. Проєкт порядку денного позачергової сесії повідомляється депутатам не пізніш як за </w:t>
      </w:r>
      <w:r>
        <w:rPr>
          <w:rFonts w:ascii="Times New Roman" w:hAnsi="Times New Roman" w:cs="Times New Roman"/>
          <w:sz w:val="24"/>
          <w:szCs w:val="24"/>
        </w:rPr>
        <w:t>день</w:t>
      </w:r>
      <w:r w:rsidR="00AD030F" w:rsidRPr="00C8438C">
        <w:rPr>
          <w:rFonts w:ascii="Times New Roman" w:hAnsi="Times New Roman" w:cs="Times New Roman"/>
          <w:sz w:val="24"/>
          <w:szCs w:val="24"/>
        </w:rPr>
        <w:t xml:space="preserve"> до сесії ради. </w:t>
      </w:r>
    </w:p>
    <w:p w:rsidR="00AD030F" w:rsidRPr="00C8438C" w:rsidRDefault="002B0BD8" w:rsidP="00AD030F">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00AD030F" w:rsidRPr="00C8438C">
        <w:rPr>
          <w:rFonts w:ascii="Times New Roman" w:hAnsi="Times New Roman" w:cs="Times New Roman"/>
          <w:sz w:val="24"/>
          <w:szCs w:val="24"/>
        </w:rPr>
        <w:t xml:space="preserve">. Питання, внесені до порядку денного позачергової сесії ради, можуть розглядатися профільною постійною комісією ради в день проведення сесії.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27.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Проєкт порядку денного сесії, сформований відповідно до вимог цього Регламенту, а також зміни до нього обговорюються і затверджуються в цілому радою більшістю голосів депутатів від загального складу ради.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2. Обговорення щодо включення будь-якого питання до порядку денного сесії проводиться за скороченою процедурою.</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3. Проєкт порядку денного підлягає затвердженню на початку першого пленарного засідання сесії ради для чого головуючий оголошує розгляд питання «Про порядок денний сесії ради» в такій послідовності:</w:t>
      </w:r>
    </w:p>
    <w:p w:rsidR="00AD030F" w:rsidRPr="00C8438C" w:rsidRDefault="00AD030F" w:rsidP="00AD030F">
      <w:pPr>
        <w:widowControl w:val="0"/>
        <w:numPr>
          <w:ilvl w:val="0"/>
          <w:numId w:val="7"/>
        </w:numPr>
        <w:autoSpaceDE w:val="0"/>
        <w:autoSpaceDN w:val="0"/>
        <w:adjustRightInd w:val="0"/>
        <w:spacing w:after="0" w:line="240" w:lineRule="auto"/>
        <w:ind w:left="0" w:firstLine="708"/>
        <w:jc w:val="both"/>
        <w:rPr>
          <w:rFonts w:ascii="Times New Roman" w:hAnsi="Times New Roman" w:cs="Times New Roman"/>
          <w:sz w:val="24"/>
          <w:szCs w:val="24"/>
        </w:rPr>
      </w:pPr>
      <w:r w:rsidRPr="00C8438C">
        <w:rPr>
          <w:rFonts w:ascii="Times New Roman" w:hAnsi="Times New Roman" w:cs="Times New Roman"/>
          <w:sz w:val="24"/>
          <w:szCs w:val="24"/>
        </w:rPr>
        <w:t>голосування проєкту порядку денного за основу;</w:t>
      </w:r>
    </w:p>
    <w:p w:rsidR="00AD030F" w:rsidRPr="00C8438C" w:rsidRDefault="00AD030F" w:rsidP="00AD030F">
      <w:pPr>
        <w:widowControl w:val="0"/>
        <w:numPr>
          <w:ilvl w:val="0"/>
          <w:numId w:val="7"/>
        </w:numPr>
        <w:autoSpaceDE w:val="0"/>
        <w:autoSpaceDN w:val="0"/>
        <w:adjustRightInd w:val="0"/>
        <w:spacing w:after="0" w:line="240" w:lineRule="auto"/>
        <w:ind w:left="0"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вилучення окремих питань з розгляду – більшістю </w:t>
      </w:r>
      <w:r w:rsidR="001550EF" w:rsidRPr="00C8438C">
        <w:rPr>
          <w:rFonts w:ascii="Times New Roman" w:hAnsi="Times New Roman" w:cs="Times New Roman"/>
          <w:sz w:val="24"/>
          <w:szCs w:val="24"/>
        </w:rPr>
        <w:t>голосів депутатів від загального складу ради</w:t>
      </w:r>
      <w:r w:rsidRPr="00C8438C">
        <w:rPr>
          <w:rFonts w:ascii="Times New Roman" w:hAnsi="Times New Roman" w:cs="Times New Roman"/>
          <w:sz w:val="24"/>
          <w:szCs w:val="24"/>
        </w:rPr>
        <w:t>;</w:t>
      </w:r>
    </w:p>
    <w:p w:rsidR="00AD030F" w:rsidRPr="00C8438C" w:rsidRDefault="00AD030F" w:rsidP="00AD030F">
      <w:pPr>
        <w:widowControl w:val="0"/>
        <w:numPr>
          <w:ilvl w:val="0"/>
          <w:numId w:val="7"/>
        </w:numPr>
        <w:autoSpaceDE w:val="0"/>
        <w:autoSpaceDN w:val="0"/>
        <w:adjustRightInd w:val="0"/>
        <w:spacing w:after="0" w:line="240" w:lineRule="auto"/>
        <w:ind w:left="0" w:firstLine="708"/>
        <w:jc w:val="both"/>
        <w:rPr>
          <w:rFonts w:ascii="Times New Roman" w:hAnsi="Times New Roman" w:cs="Times New Roman"/>
          <w:sz w:val="24"/>
          <w:szCs w:val="24"/>
        </w:rPr>
      </w:pPr>
      <w:r w:rsidRPr="00C8438C">
        <w:rPr>
          <w:rFonts w:ascii="Times New Roman" w:hAnsi="Times New Roman" w:cs="Times New Roman"/>
          <w:sz w:val="24"/>
          <w:szCs w:val="24"/>
        </w:rPr>
        <w:t>включення додаткових питань до розгляду, якщо вони підготовлені відповідно до вимог цього Регламенту;</w:t>
      </w:r>
    </w:p>
    <w:p w:rsidR="00AD030F" w:rsidRPr="00C8438C" w:rsidRDefault="00AD030F" w:rsidP="00AD030F">
      <w:pPr>
        <w:widowControl w:val="0"/>
        <w:numPr>
          <w:ilvl w:val="0"/>
          <w:numId w:val="7"/>
        </w:numPr>
        <w:autoSpaceDE w:val="0"/>
        <w:autoSpaceDN w:val="0"/>
        <w:adjustRightInd w:val="0"/>
        <w:spacing w:after="0" w:line="240" w:lineRule="auto"/>
        <w:ind w:left="0" w:firstLine="708"/>
        <w:jc w:val="both"/>
        <w:rPr>
          <w:rFonts w:ascii="Times New Roman" w:hAnsi="Times New Roman" w:cs="Times New Roman"/>
          <w:sz w:val="24"/>
          <w:szCs w:val="24"/>
        </w:rPr>
      </w:pPr>
      <w:r w:rsidRPr="00C8438C">
        <w:rPr>
          <w:rFonts w:ascii="Times New Roman" w:hAnsi="Times New Roman" w:cs="Times New Roman"/>
          <w:sz w:val="24"/>
          <w:szCs w:val="24"/>
        </w:rPr>
        <w:t>затвердження порядку денного в цілому.</w:t>
      </w:r>
    </w:p>
    <w:p w:rsidR="00AD030F" w:rsidRPr="00C8438C" w:rsidRDefault="00AD030F" w:rsidP="00AD030F">
      <w:pPr>
        <w:spacing w:after="0" w:line="240" w:lineRule="auto"/>
        <w:ind w:firstLine="708"/>
        <w:jc w:val="both"/>
        <w:rPr>
          <w:rFonts w:ascii="Times New Roman" w:hAnsi="Times New Roman" w:cs="Times New Roman"/>
          <w:b/>
          <w:bCs/>
          <w:sz w:val="24"/>
          <w:szCs w:val="24"/>
        </w:rPr>
      </w:pPr>
      <w:r w:rsidRPr="00C8438C">
        <w:rPr>
          <w:rFonts w:ascii="Times New Roman" w:hAnsi="Times New Roman" w:cs="Times New Roman"/>
          <w:sz w:val="24"/>
          <w:szCs w:val="24"/>
        </w:rPr>
        <w:t>4. Пропозиції щодо порядку денного, подані в порядку місцевої ініціативи або електронної петиції, вважаються включеними в порядок денний без голосування і не можуть бути вилученими з порядку денного голосуванням депутатів.</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28.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lastRenderedPageBreak/>
        <w:t xml:space="preserve">1. Питання затвердженого порядку денного сесії ради можуть розглядатися в іншій, ніж передбачена в ньому послідовності, відкладатися, змінюватися чи виключатися з порядку денного за рішенням ради, прийнятим більшістю голосів депутатів від загального складу ради, після обговорення за скороченою процедурою.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При цьому заслуховується виступ ініціатора додаткового питання до порядку денного з його обґрунтуванням, ступінь підготовленості питання для прийняття рішення, а також заслуховується виступ з цього питання голови відповідної постійної комісії та представника відповідного виконавчого органу ради. </w:t>
      </w:r>
    </w:p>
    <w:p w:rsidR="00AD030F" w:rsidRPr="00C8438C" w:rsidRDefault="00AD030F" w:rsidP="00AD030F">
      <w:pPr>
        <w:spacing w:after="0" w:line="240" w:lineRule="auto"/>
        <w:jc w:val="both"/>
        <w:rPr>
          <w:rFonts w:ascii="Times New Roman" w:hAnsi="Times New Roman" w:cs="Times New Roman"/>
          <w:sz w:val="24"/>
          <w:szCs w:val="24"/>
        </w:rPr>
      </w:pP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Глава 6. Порядок підготовки питань для розгляду на сесії</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29.</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Секретар ради разом із структурним підрозділом виконавчого комітету ради, визначен</w:t>
      </w:r>
      <w:r w:rsidR="001550EF" w:rsidRPr="00C8438C">
        <w:rPr>
          <w:rFonts w:ascii="Times New Roman" w:hAnsi="Times New Roman" w:cs="Times New Roman"/>
          <w:sz w:val="24"/>
          <w:szCs w:val="24"/>
        </w:rPr>
        <w:t>им</w:t>
      </w:r>
      <w:r w:rsidRPr="00C8438C">
        <w:rPr>
          <w:rFonts w:ascii="Times New Roman" w:hAnsi="Times New Roman" w:cs="Times New Roman"/>
          <w:sz w:val="24"/>
          <w:szCs w:val="24"/>
        </w:rPr>
        <w:t xml:space="preserve"> селищним головою, організовує підготовку питань, що вносяться на розгляд ради, забезпечує оприлюднення проєктів рішень ради.</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30.</w:t>
      </w:r>
      <w:r w:rsidRPr="00C8438C">
        <w:rPr>
          <w:rFonts w:ascii="Times New Roman" w:hAnsi="Times New Roman" w:cs="Times New Roman"/>
          <w:sz w:val="24"/>
          <w:szCs w:val="24"/>
        </w:rPr>
        <w:t xml:space="preserve"> Працівники відділів, управлінь, інших виконавчих органів зобов’язані надавати ініціаторам проєктів рішень допомогу та інформацію, необхідну для підготовки даних питань.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31.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Підготовлені проєкти рішень ради проходять юридичну експертизу в юридичному відділі та погоджуються (візуються) головою профільної комісії ради.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Підготовлені проєкти рішень ради повинні містити: </w:t>
      </w:r>
    </w:p>
    <w:p w:rsidR="00AD030F" w:rsidRPr="00C8438C" w:rsidRDefault="00AD030F" w:rsidP="00AD030F">
      <w:pPr>
        <w:spacing w:after="0" w:line="240" w:lineRule="auto"/>
        <w:ind w:firstLine="709"/>
        <w:jc w:val="both"/>
        <w:rPr>
          <w:rFonts w:ascii="Times New Roman" w:hAnsi="Times New Roman" w:cs="Times New Roman"/>
          <w:sz w:val="24"/>
          <w:szCs w:val="24"/>
        </w:rPr>
      </w:pPr>
      <w:r w:rsidRPr="00C8438C">
        <w:rPr>
          <w:rFonts w:ascii="Times New Roman" w:hAnsi="Times New Roman" w:cs="Times New Roman"/>
          <w:sz w:val="24"/>
          <w:szCs w:val="24"/>
        </w:rPr>
        <w:t xml:space="preserve">- підпис виконавця, який готував проєкт рішення; </w:t>
      </w:r>
    </w:p>
    <w:p w:rsidR="00AD030F" w:rsidRPr="00C8438C" w:rsidRDefault="00AD030F" w:rsidP="00AD030F">
      <w:pPr>
        <w:spacing w:after="0" w:line="240" w:lineRule="auto"/>
        <w:ind w:firstLine="709"/>
        <w:jc w:val="both"/>
        <w:rPr>
          <w:rFonts w:ascii="Times New Roman" w:hAnsi="Times New Roman" w:cs="Times New Roman"/>
          <w:sz w:val="24"/>
          <w:szCs w:val="24"/>
        </w:rPr>
      </w:pPr>
      <w:r w:rsidRPr="00C8438C">
        <w:rPr>
          <w:rFonts w:ascii="Times New Roman" w:hAnsi="Times New Roman" w:cs="Times New Roman"/>
          <w:sz w:val="24"/>
          <w:szCs w:val="24"/>
        </w:rPr>
        <w:t xml:space="preserve">- підписи осіб, які погоджували дане рішення. </w:t>
      </w:r>
    </w:p>
    <w:p w:rsidR="00AD030F" w:rsidRPr="00C8438C" w:rsidRDefault="00AD030F" w:rsidP="00AD030F">
      <w:pPr>
        <w:spacing w:after="0" w:line="240" w:lineRule="auto"/>
        <w:ind w:firstLine="708"/>
        <w:jc w:val="both"/>
        <w:rPr>
          <w:rFonts w:ascii="Times New Roman" w:hAnsi="Times New Roman" w:cs="Times New Roman"/>
          <w:color w:val="FF0000"/>
          <w:sz w:val="28"/>
          <w:szCs w:val="28"/>
        </w:rPr>
      </w:pPr>
      <w:r w:rsidRPr="00C8438C">
        <w:rPr>
          <w:rFonts w:ascii="Times New Roman" w:hAnsi="Times New Roman" w:cs="Times New Roman"/>
          <w:b/>
          <w:sz w:val="24"/>
          <w:szCs w:val="24"/>
        </w:rPr>
        <w:t>Стаття 32.</w:t>
      </w:r>
      <w:r w:rsidRPr="00C8438C">
        <w:rPr>
          <w:rFonts w:ascii="Times New Roman" w:hAnsi="Times New Roman" w:cs="Times New Roman"/>
          <w:color w:val="FF0000"/>
          <w:sz w:val="28"/>
          <w:szCs w:val="28"/>
        </w:rPr>
        <w:t xml:space="preserve"> </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1. Текст проєкту рішення має складатися з таких частин:</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1) мотивувальної, в якій містяться посилання на закон, інший акт або обставини, якими викликана необхідність прийняття даного рішення;</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 xml:space="preserve">2) резолютивної, в якій конкретно і чітко формулюється текст рішення, у т.ч. особи, відповідальні за реалізацію даного рішення; </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3) заключної, в якій вказані посадова особа або постійна комісія ради, на яких покладається контроль за виконанням рішення.</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2. До проєкту рішення додаються передбачені текстом додатки.</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 xml:space="preserve">3. До проєкту рішення додаються також довідкові матеріали з техніко-економічним обґрунтуванням стосовно тих питань, що пов’язані з витратами із бюджету та відчуженням комунального майна.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33.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Не пізніше як за 1 день до розгляду питань на сесії постійні комісії ради проводять їх попереднє обговорення.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За результатами вивчення і розгляду питань постійні комісії готують висновки і рекомендації, які розглядаються і враховуються при прийнятті остаточного рішення на сесії ради. </w:t>
      </w:r>
    </w:p>
    <w:p w:rsidR="00BB79E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34. </w:t>
      </w:r>
    </w:p>
    <w:p w:rsidR="00AD030F" w:rsidRPr="00C8438C" w:rsidRDefault="00BB79E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sz w:val="24"/>
          <w:szCs w:val="24"/>
        </w:rPr>
        <w:t>Проєкти рішень, інші матеріали, які вносяться на розгляд ради, не пізніше як за два тижні до відкриття сесії подаються до секретаря ради або структурного підрозділу виконавчого комітету ради, визначеного селищним головою,  який не пізніше як за 10 днів до відкриття сесії доводить їх до відома депутатів, шляхом їх розміщення на офіційному сайті селищної ради та направлення на електронні адреси депутатів (за бажанням).</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 xml:space="preserve">Стаття 35. </w:t>
      </w:r>
    </w:p>
    <w:p w:rsidR="00BB79EF" w:rsidRPr="00C8438C" w:rsidRDefault="00BB79EF" w:rsidP="00BB79EF">
      <w:pPr>
        <w:widowControl w:val="0"/>
        <w:numPr>
          <w:ilvl w:val="0"/>
          <w:numId w:val="9"/>
        </w:numPr>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sidRPr="00C8438C">
        <w:rPr>
          <w:rFonts w:ascii="Times New Roman" w:hAnsi="Times New Roman" w:cs="Times New Roman"/>
          <w:sz w:val="24"/>
          <w:szCs w:val="24"/>
        </w:rPr>
        <w:t>Секретар ради розглядає поданий проєкт, реєструє його у книзі реєстрації проєктів рішень ради та визначає перелік комісій ради та відповідних структурних підрозділів виконавчого органу, які мають попередньо розглянути чи завізувати проєкт.</w:t>
      </w:r>
    </w:p>
    <w:p w:rsidR="00BB79EF" w:rsidRPr="00C8438C" w:rsidRDefault="00BB79EF" w:rsidP="00BB79EF">
      <w:pPr>
        <w:widowControl w:val="0"/>
        <w:numPr>
          <w:ilvl w:val="0"/>
          <w:numId w:val="9"/>
        </w:numPr>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sidRPr="00C8438C">
        <w:rPr>
          <w:rFonts w:ascii="Times New Roman" w:hAnsi="Times New Roman" w:cs="Times New Roman"/>
          <w:sz w:val="24"/>
          <w:szCs w:val="24"/>
        </w:rPr>
        <w:t xml:space="preserve">Після реєстрації проєкт рішення разом із переліком комісій ради та структурних підрозділів виконавчого органу, які мають розглянути або завізувати проєкт, передається до </w:t>
      </w:r>
      <w:r w:rsidRPr="00C8438C">
        <w:rPr>
          <w:rFonts w:ascii="Times New Roman" w:hAnsi="Times New Roman" w:cs="Times New Roman"/>
          <w:sz w:val="24"/>
          <w:szCs w:val="24"/>
        </w:rPr>
        <w:lastRenderedPageBreak/>
        <w:t>цих виконавців.</w:t>
      </w:r>
    </w:p>
    <w:p w:rsidR="00BB79EF" w:rsidRPr="00C8438C" w:rsidRDefault="00BB79EF" w:rsidP="00BB79EF">
      <w:pPr>
        <w:widowControl w:val="0"/>
        <w:numPr>
          <w:ilvl w:val="0"/>
          <w:numId w:val="9"/>
        </w:numPr>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sidRPr="00C8438C">
        <w:rPr>
          <w:rFonts w:ascii="Times New Roman" w:hAnsi="Times New Roman" w:cs="Times New Roman"/>
          <w:sz w:val="24"/>
          <w:szCs w:val="24"/>
        </w:rPr>
        <w:t>В окремих випадках секретар ради може передати зареєстрований проєкт з переліком необхідних для розгляду та візування виконавців ініціатору його внесення.</w:t>
      </w:r>
    </w:p>
    <w:p w:rsidR="00BB79EF" w:rsidRPr="00C8438C" w:rsidRDefault="00BB79EF" w:rsidP="00BB79EF">
      <w:pPr>
        <w:widowControl w:val="0"/>
        <w:numPr>
          <w:ilvl w:val="0"/>
          <w:numId w:val="9"/>
        </w:numPr>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sidRPr="00C8438C">
        <w:rPr>
          <w:rFonts w:ascii="Times New Roman" w:hAnsi="Times New Roman" w:cs="Times New Roman"/>
          <w:sz w:val="24"/>
          <w:szCs w:val="24"/>
        </w:rPr>
        <w:t>Секретар передає підготовлений проєкт рішення ради для включення до проєкту порядку денного за наявності віз уповноважених представників відповідних комісій ради та відповідальних посадових осіб ради (її виконавчих органів).</w:t>
      </w:r>
    </w:p>
    <w:p w:rsidR="00BB79EF" w:rsidRPr="00C8438C" w:rsidRDefault="00BB79EF" w:rsidP="00BB79EF">
      <w:pPr>
        <w:widowControl w:val="0"/>
        <w:numPr>
          <w:ilvl w:val="0"/>
          <w:numId w:val="9"/>
        </w:numPr>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sidRPr="00C8438C">
        <w:rPr>
          <w:rFonts w:ascii="Times New Roman" w:hAnsi="Times New Roman" w:cs="Times New Roman"/>
          <w:sz w:val="24"/>
          <w:szCs w:val="24"/>
        </w:rPr>
        <w:t xml:space="preserve">Погодження проєкту рішення із відповідними особами ради здійснюється шляхом </w:t>
      </w:r>
      <w:proofErr w:type="spellStart"/>
      <w:r w:rsidRPr="00C8438C">
        <w:rPr>
          <w:rFonts w:ascii="Times New Roman" w:hAnsi="Times New Roman" w:cs="Times New Roman"/>
          <w:sz w:val="24"/>
          <w:szCs w:val="24"/>
        </w:rPr>
        <w:t>проставлення</w:t>
      </w:r>
      <w:proofErr w:type="spellEnd"/>
      <w:r w:rsidRPr="00C8438C">
        <w:rPr>
          <w:rFonts w:ascii="Times New Roman" w:hAnsi="Times New Roman" w:cs="Times New Roman"/>
          <w:sz w:val="24"/>
          <w:szCs w:val="24"/>
        </w:rPr>
        <w:t xml:space="preserve"> віз:</w:t>
      </w:r>
    </w:p>
    <w:p w:rsidR="00BB79EF" w:rsidRPr="00C8438C" w:rsidRDefault="00BB79EF" w:rsidP="00BB79EF">
      <w:pPr>
        <w:widowControl w:val="0"/>
        <w:numPr>
          <w:ilvl w:val="0"/>
          <w:numId w:val="8"/>
        </w:numPr>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sidRPr="00C8438C">
        <w:rPr>
          <w:rFonts w:ascii="Times New Roman" w:hAnsi="Times New Roman" w:cs="Times New Roman"/>
          <w:sz w:val="24"/>
          <w:szCs w:val="24"/>
        </w:rPr>
        <w:t>автора(рів) проєкту;</w:t>
      </w:r>
    </w:p>
    <w:p w:rsidR="00BB79EF" w:rsidRPr="00C8438C" w:rsidRDefault="00BB79EF" w:rsidP="00BB79EF">
      <w:pPr>
        <w:widowControl w:val="0"/>
        <w:numPr>
          <w:ilvl w:val="0"/>
          <w:numId w:val="8"/>
        </w:numPr>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sidRPr="00C8438C">
        <w:rPr>
          <w:rFonts w:ascii="Times New Roman" w:hAnsi="Times New Roman" w:cs="Times New Roman"/>
          <w:sz w:val="24"/>
          <w:szCs w:val="24"/>
        </w:rPr>
        <w:t>керівників виконавчого органу (органів) ради, до компетенції яких належить дане питання, чи визначених секретарем ради інших осіб, до компетенції яких належить дане питання;</w:t>
      </w:r>
    </w:p>
    <w:p w:rsidR="00BB79EF" w:rsidRPr="00C8438C" w:rsidRDefault="00BB79EF" w:rsidP="00BB79EF">
      <w:pPr>
        <w:widowControl w:val="0"/>
        <w:tabs>
          <w:tab w:val="left" w:pos="851"/>
        </w:tabs>
        <w:autoSpaceDE w:val="0"/>
        <w:autoSpaceDN w:val="0"/>
        <w:adjustRightInd w:val="0"/>
        <w:spacing w:after="0" w:line="240" w:lineRule="auto"/>
        <w:ind w:left="567"/>
        <w:jc w:val="both"/>
        <w:rPr>
          <w:rFonts w:ascii="Times New Roman" w:hAnsi="Times New Roman" w:cs="Times New Roman"/>
          <w:sz w:val="24"/>
          <w:szCs w:val="24"/>
        </w:rPr>
      </w:pPr>
      <w:r w:rsidRPr="00C8438C">
        <w:rPr>
          <w:rFonts w:ascii="Times New Roman" w:hAnsi="Times New Roman" w:cs="Times New Roman"/>
          <w:sz w:val="24"/>
          <w:szCs w:val="24"/>
        </w:rPr>
        <w:t>-  секретаря ради;</w:t>
      </w:r>
    </w:p>
    <w:p w:rsidR="00BB79EF" w:rsidRPr="00C8438C" w:rsidRDefault="00BB79EF" w:rsidP="00BB79EF">
      <w:pPr>
        <w:widowControl w:val="0"/>
        <w:numPr>
          <w:ilvl w:val="0"/>
          <w:numId w:val="8"/>
        </w:numPr>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sidRPr="00C8438C">
        <w:rPr>
          <w:rFonts w:ascii="Times New Roman" w:hAnsi="Times New Roman" w:cs="Times New Roman"/>
          <w:sz w:val="24"/>
          <w:szCs w:val="24"/>
        </w:rPr>
        <w:t>голів відповідних постійних комісій.</w:t>
      </w:r>
    </w:p>
    <w:p w:rsidR="00BB79EF" w:rsidRPr="00ED1FB4" w:rsidRDefault="00BB79EF" w:rsidP="00BB79EF">
      <w:pPr>
        <w:widowControl w:val="0"/>
        <w:numPr>
          <w:ilvl w:val="0"/>
          <w:numId w:val="9"/>
        </w:numPr>
        <w:tabs>
          <w:tab w:val="left" w:pos="851"/>
        </w:tabs>
        <w:autoSpaceDE w:val="0"/>
        <w:autoSpaceDN w:val="0"/>
        <w:adjustRightInd w:val="0"/>
        <w:spacing w:after="0" w:line="240" w:lineRule="auto"/>
        <w:ind w:left="0" w:firstLine="567"/>
        <w:jc w:val="both"/>
        <w:rPr>
          <w:rFonts w:ascii="Times New Roman" w:hAnsi="Times New Roman" w:cs="Times New Roman"/>
          <w:color w:val="000000" w:themeColor="text1"/>
          <w:sz w:val="24"/>
          <w:szCs w:val="24"/>
        </w:rPr>
      </w:pPr>
      <w:r w:rsidRPr="00ED1FB4">
        <w:rPr>
          <w:rFonts w:ascii="Times New Roman" w:hAnsi="Times New Roman" w:cs="Times New Roman"/>
          <w:color w:val="000000" w:themeColor="text1"/>
          <w:sz w:val="24"/>
          <w:szCs w:val="24"/>
        </w:rPr>
        <w:t>Візи проставляються на зворотній стороні першого примірника останнього аркуша проєкту рішення і розміщуються таким чином: ліворуч – назва посади, праворуч – підпис і розшифрування підпису, знизу під розшифруванням підпису – дата візування</w:t>
      </w:r>
      <w:r w:rsidR="00A407D6" w:rsidRPr="00ED1FB4">
        <w:rPr>
          <w:rFonts w:ascii="Times New Roman" w:hAnsi="Times New Roman" w:cs="Times New Roman"/>
          <w:color w:val="000000" w:themeColor="text1"/>
          <w:sz w:val="24"/>
          <w:szCs w:val="24"/>
        </w:rPr>
        <w:t>, за наявності зауважень – вказується «із зауваженнями»</w:t>
      </w:r>
      <w:r w:rsidRPr="00ED1FB4">
        <w:rPr>
          <w:rFonts w:ascii="Times New Roman" w:hAnsi="Times New Roman" w:cs="Times New Roman"/>
          <w:color w:val="000000" w:themeColor="text1"/>
          <w:sz w:val="24"/>
          <w:szCs w:val="24"/>
        </w:rPr>
        <w:t xml:space="preserve">. </w:t>
      </w:r>
    </w:p>
    <w:p w:rsidR="00BB79EF" w:rsidRPr="00ED1FB4" w:rsidRDefault="00BB79EF" w:rsidP="00BB79EF">
      <w:pPr>
        <w:widowControl w:val="0"/>
        <w:numPr>
          <w:ilvl w:val="0"/>
          <w:numId w:val="9"/>
        </w:numPr>
        <w:tabs>
          <w:tab w:val="left" w:pos="851"/>
        </w:tabs>
        <w:autoSpaceDE w:val="0"/>
        <w:autoSpaceDN w:val="0"/>
        <w:adjustRightInd w:val="0"/>
        <w:spacing w:after="0" w:line="240" w:lineRule="auto"/>
        <w:ind w:left="0" w:firstLine="567"/>
        <w:jc w:val="both"/>
        <w:rPr>
          <w:rFonts w:ascii="Times New Roman" w:hAnsi="Times New Roman" w:cs="Times New Roman"/>
          <w:color w:val="000000" w:themeColor="text1"/>
          <w:sz w:val="24"/>
          <w:szCs w:val="24"/>
        </w:rPr>
      </w:pPr>
      <w:r w:rsidRPr="00ED1FB4">
        <w:rPr>
          <w:rFonts w:ascii="Times New Roman" w:hAnsi="Times New Roman" w:cs="Times New Roman"/>
          <w:color w:val="000000" w:themeColor="text1"/>
          <w:sz w:val="24"/>
          <w:szCs w:val="24"/>
        </w:rPr>
        <w:t>У разі наявності у того, хт</w:t>
      </w:r>
      <w:r w:rsidR="00A407D6" w:rsidRPr="00ED1FB4">
        <w:rPr>
          <w:rFonts w:ascii="Times New Roman" w:hAnsi="Times New Roman" w:cs="Times New Roman"/>
          <w:color w:val="000000" w:themeColor="text1"/>
          <w:sz w:val="24"/>
          <w:szCs w:val="24"/>
        </w:rPr>
        <w:t>о візує, зауважень і пропозицій – візування відбувається із поміткою «із зауваженнями».</w:t>
      </w:r>
      <w:r w:rsidRPr="00ED1FB4">
        <w:rPr>
          <w:rFonts w:ascii="Times New Roman" w:hAnsi="Times New Roman" w:cs="Times New Roman"/>
          <w:color w:val="000000" w:themeColor="text1"/>
          <w:sz w:val="24"/>
          <w:szCs w:val="24"/>
        </w:rPr>
        <w:t xml:space="preserve"> </w:t>
      </w:r>
      <w:r w:rsidR="00A407D6" w:rsidRPr="00ED1FB4">
        <w:rPr>
          <w:rFonts w:ascii="Times New Roman" w:hAnsi="Times New Roman" w:cs="Times New Roman"/>
          <w:color w:val="000000" w:themeColor="text1"/>
          <w:sz w:val="24"/>
          <w:szCs w:val="24"/>
        </w:rPr>
        <w:t>Такі зауваження або пропозиції</w:t>
      </w:r>
      <w:r w:rsidRPr="00ED1FB4">
        <w:rPr>
          <w:rFonts w:ascii="Times New Roman" w:hAnsi="Times New Roman" w:cs="Times New Roman"/>
          <w:color w:val="000000" w:themeColor="text1"/>
          <w:sz w:val="24"/>
          <w:szCs w:val="24"/>
        </w:rPr>
        <w:t xml:space="preserve"> викладають на окремому аркуші, який зберігається разом з оригіналом рішення.</w:t>
      </w:r>
      <w:r w:rsidR="00A407D6" w:rsidRPr="00ED1FB4">
        <w:rPr>
          <w:rFonts w:ascii="Times New Roman" w:hAnsi="Times New Roman" w:cs="Times New Roman"/>
          <w:color w:val="000000" w:themeColor="text1"/>
          <w:sz w:val="24"/>
          <w:szCs w:val="24"/>
        </w:rPr>
        <w:t xml:space="preserve"> Наявніст</w:t>
      </w:r>
      <w:r w:rsidR="00ED1FB4" w:rsidRPr="00ED1FB4">
        <w:rPr>
          <w:rFonts w:ascii="Times New Roman" w:hAnsi="Times New Roman" w:cs="Times New Roman"/>
          <w:color w:val="000000" w:themeColor="text1"/>
          <w:sz w:val="24"/>
          <w:szCs w:val="24"/>
        </w:rPr>
        <w:t>ь зауважень і пропозицій до проє</w:t>
      </w:r>
      <w:r w:rsidR="00A407D6" w:rsidRPr="00ED1FB4">
        <w:rPr>
          <w:rFonts w:ascii="Times New Roman" w:hAnsi="Times New Roman" w:cs="Times New Roman"/>
          <w:color w:val="000000" w:themeColor="text1"/>
          <w:sz w:val="24"/>
          <w:szCs w:val="24"/>
        </w:rPr>
        <w:t>кту рішення не є пере</w:t>
      </w:r>
      <w:r w:rsidR="00ED1FB4" w:rsidRPr="00ED1FB4">
        <w:rPr>
          <w:rFonts w:ascii="Times New Roman" w:hAnsi="Times New Roman" w:cs="Times New Roman"/>
          <w:color w:val="000000" w:themeColor="text1"/>
          <w:sz w:val="24"/>
          <w:szCs w:val="24"/>
        </w:rPr>
        <w:t>шкодою для винесення такого проє</w:t>
      </w:r>
      <w:r w:rsidR="00A407D6" w:rsidRPr="00ED1FB4">
        <w:rPr>
          <w:rFonts w:ascii="Times New Roman" w:hAnsi="Times New Roman" w:cs="Times New Roman"/>
          <w:color w:val="000000" w:themeColor="text1"/>
          <w:sz w:val="24"/>
          <w:szCs w:val="24"/>
        </w:rPr>
        <w:t xml:space="preserve">кту рішення на розгляд ради. </w:t>
      </w:r>
    </w:p>
    <w:p w:rsidR="00BB79EF" w:rsidRPr="00ED1FB4" w:rsidRDefault="00BB79EF" w:rsidP="00BB79EF">
      <w:pPr>
        <w:widowControl w:val="0"/>
        <w:numPr>
          <w:ilvl w:val="0"/>
          <w:numId w:val="9"/>
        </w:numPr>
        <w:tabs>
          <w:tab w:val="left" w:pos="851"/>
        </w:tabs>
        <w:autoSpaceDE w:val="0"/>
        <w:autoSpaceDN w:val="0"/>
        <w:adjustRightInd w:val="0"/>
        <w:spacing w:after="0" w:line="240" w:lineRule="auto"/>
        <w:ind w:left="0" w:firstLine="567"/>
        <w:jc w:val="both"/>
        <w:rPr>
          <w:rFonts w:ascii="Times New Roman" w:hAnsi="Times New Roman" w:cs="Times New Roman"/>
          <w:color w:val="000000" w:themeColor="text1"/>
          <w:sz w:val="24"/>
          <w:szCs w:val="24"/>
        </w:rPr>
      </w:pPr>
      <w:r w:rsidRPr="00ED1FB4">
        <w:rPr>
          <w:rFonts w:ascii="Times New Roman" w:hAnsi="Times New Roman" w:cs="Times New Roman"/>
          <w:color w:val="000000" w:themeColor="text1"/>
          <w:sz w:val="24"/>
          <w:szCs w:val="24"/>
        </w:rPr>
        <w:t>Друкування та розмноження проєктів рішень та інших матеріалів сесії проводиться з примірника, підготовленого відповідно до вимог Регламенту.</w:t>
      </w:r>
    </w:p>
    <w:p w:rsidR="00BB79EF" w:rsidRPr="00C8438C" w:rsidRDefault="00BB79EF" w:rsidP="00BB79EF">
      <w:pPr>
        <w:widowControl w:val="0"/>
        <w:numPr>
          <w:ilvl w:val="0"/>
          <w:numId w:val="9"/>
        </w:numPr>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sidRPr="00C8438C">
        <w:rPr>
          <w:rFonts w:ascii="Times New Roman" w:hAnsi="Times New Roman" w:cs="Times New Roman"/>
          <w:sz w:val="24"/>
          <w:szCs w:val="24"/>
        </w:rPr>
        <w:t>Секретар ради відповідає за забезпечення депутатів необхідною кількістю копій проєктів рішень до початку відповідного пленарного засідання.</w:t>
      </w:r>
    </w:p>
    <w:p w:rsidR="00BB79EF" w:rsidRPr="00C8438C" w:rsidRDefault="00BB79EF" w:rsidP="00BB79EF">
      <w:pPr>
        <w:widowControl w:val="0"/>
        <w:numPr>
          <w:ilvl w:val="0"/>
          <w:numId w:val="9"/>
        </w:numPr>
        <w:tabs>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sidRPr="00C8438C">
        <w:rPr>
          <w:rFonts w:ascii="Times New Roman" w:hAnsi="Times New Roman" w:cs="Times New Roman"/>
          <w:sz w:val="24"/>
          <w:szCs w:val="24"/>
        </w:rPr>
        <w:t>Висновки і рекомендації комісій щодо проєкту рішення подаються у письмовій формі. Обговорення кожного проєкту рішення у постійних комісіях має бути завершене до початку пленарного засідання, на розгляд якого винесене відповідне питання.</w:t>
      </w:r>
    </w:p>
    <w:p w:rsidR="00AD030F" w:rsidRPr="002B0BD8" w:rsidRDefault="00BB79EF" w:rsidP="00AD030F">
      <w:pPr>
        <w:widowControl w:val="0"/>
        <w:numPr>
          <w:ilvl w:val="0"/>
          <w:numId w:val="9"/>
        </w:numPr>
        <w:tabs>
          <w:tab w:val="left" w:pos="993"/>
        </w:tabs>
        <w:autoSpaceDE w:val="0"/>
        <w:autoSpaceDN w:val="0"/>
        <w:adjustRightInd w:val="0"/>
        <w:spacing w:after="0" w:line="240" w:lineRule="auto"/>
        <w:ind w:left="0" w:firstLine="567"/>
        <w:jc w:val="both"/>
        <w:rPr>
          <w:rFonts w:ascii="Times New Roman" w:hAnsi="Times New Roman" w:cs="Times New Roman"/>
          <w:b/>
          <w:sz w:val="24"/>
          <w:szCs w:val="24"/>
        </w:rPr>
      </w:pPr>
      <w:r w:rsidRPr="002B0BD8">
        <w:rPr>
          <w:rFonts w:ascii="Times New Roman" w:hAnsi="Times New Roman" w:cs="Times New Roman"/>
          <w:sz w:val="24"/>
          <w:szCs w:val="24"/>
        </w:rPr>
        <w:t xml:space="preserve">Узагальнення зауважень і пропозицій до проєкту рішення, вироблення остаточного його варіанта покладається на </w:t>
      </w:r>
      <w:r w:rsidR="002C46C3" w:rsidRPr="002B0BD8">
        <w:rPr>
          <w:rFonts w:ascii="Times New Roman" w:hAnsi="Times New Roman" w:cs="Times New Roman"/>
          <w:sz w:val="24"/>
          <w:szCs w:val="24"/>
        </w:rPr>
        <w:t xml:space="preserve">секретаря ради та </w:t>
      </w:r>
      <w:r w:rsidRPr="002B0BD8">
        <w:rPr>
          <w:rFonts w:ascii="Times New Roman" w:hAnsi="Times New Roman" w:cs="Times New Roman"/>
          <w:sz w:val="24"/>
          <w:szCs w:val="24"/>
        </w:rPr>
        <w:t>ініціаторів проєкту і можуть бути додатково розглянуті на спільних засіданнях постійних комісій ради. Поправки до проєктів рішень зводять у порівняльну таблицю для розгляду на пленарному засіданні.</w:t>
      </w:r>
      <w:r w:rsidR="002C46C3" w:rsidRPr="002B0BD8">
        <w:rPr>
          <w:rFonts w:ascii="Times New Roman" w:hAnsi="Times New Roman" w:cs="Times New Roman"/>
          <w:sz w:val="24"/>
          <w:szCs w:val="24"/>
        </w:rPr>
        <w:t xml:space="preserve"> </w:t>
      </w:r>
    </w:p>
    <w:p w:rsidR="00BB79EF" w:rsidRPr="00C8438C" w:rsidRDefault="00BB79EF">
      <w:pPr>
        <w:rPr>
          <w:rFonts w:ascii="Times New Roman" w:hAnsi="Times New Roman" w:cs="Times New Roman"/>
          <w:b/>
          <w:sz w:val="24"/>
          <w:szCs w:val="24"/>
        </w:rPr>
      </w:pPr>
      <w:r w:rsidRPr="00C8438C">
        <w:rPr>
          <w:rFonts w:ascii="Times New Roman" w:hAnsi="Times New Roman" w:cs="Times New Roman"/>
          <w:b/>
          <w:sz w:val="24"/>
          <w:szCs w:val="24"/>
        </w:rPr>
        <w:br w:type="page"/>
      </w: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lastRenderedPageBreak/>
        <w:t>Розділ ІІІ. Пленарні засідання ради</w:t>
      </w:r>
    </w:p>
    <w:p w:rsidR="00AD030F" w:rsidRPr="00C8438C" w:rsidRDefault="00AD030F" w:rsidP="00AD030F">
      <w:pPr>
        <w:spacing w:after="0" w:line="240" w:lineRule="auto"/>
        <w:jc w:val="both"/>
        <w:rPr>
          <w:rFonts w:ascii="Times New Roman" w:hAnsi="Times New Roman" w:cs="Times New Roman"/>
          <w:sz w:val="24"/>
          <w:szCs w:val="24"/>
        </w:rPr>
      </w:pP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Глава 1. Виключна компетенція ради</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36.</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Виключно на пленарних засіданнях ради вирішуються питання, визначенні статтею 26 Закону України «Про місцеве самоврядування в Україні». </w:t>
      </w:r>
    </w:p>
    <w:p w:rsidR="00AD030F" w:rsidRPr="00C8438C" w:rsidRDefault="00AD030F" w:rsidP="00AD030F">
      <w:pPr>
        <w:spacing w:after="0" w:line="240" w:lineRule="auto"/>
        <w:jc w:val="both"/>
        <w:rPr>
          <w:rFonts w:ascii="Times New Roman" w:hAnsi="Times New Roman" w:cs="Times New Roman"/>
          <w:sz w:val="24"/>
          <w:szCs w:val="24"/>
        </w:rPr>
      </w:pP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Глава 2. Робочі органи ради</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37.</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Для забезпечення роботи пленарних засідань та належного підрахунку голосів з числа депутатів ради обирається лічильна комісія та секретаріат ради.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38.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Лічильна комісія утворюється на пленарному засіданні на термін повноважень ради.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На першому організаційному засіданні лічильна комісія обирає зі свого складу голову, заступника та секретаря комісії.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3. Лічильна комісія здійснює підрахунок голосів при прийнятті рішень відкритим голосуванням шляхом підняття руки.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4. У випадку відсутності на пленарному засіданні члена (членів) лічильної комісії рада може за необхідності обрати на період даного пленарного засідання нового члена (членів) або новий склад лічильної комісії.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5. За дорученням ради функції лічильної комісії може виконувати секретар ради або селищний голова. </w:t>
      </w:r>
    </w:p>
    <w:p w:rsidR="001550EF" w:rsidRPr="00C8438C" w:rsidRDefault="001550EF" w:rsidP="001550E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39.</w:t>
      </w:r>
      <w:r w:rsidRPr="00C8438C">
        <w:rPr>
          <w:rFonts w:ascii="Times New Roman" w:hAnsi="Times New Roman" w:cs="Times New Roman"/>
          <w:sz w:val="24"/>
          <w:szCs w:val="24"/>
        </w:rPr>
        <w:t xml:space="preserve"> </w:t>
      </w:r>
    </w:p>
    <w:p w:rsidR="001550EF" w:rsidRPr="00C8438C" w:rsidRDefault="001550EF" w:rsidP="001550E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Секретаріат ради обирається на пленарному засіданні на термін повноважень ради із числа депутатів у кількості трьох осіб, за пропозицією депутатських фракцій і груп та вносяться головуючим на засіданні. </w:t>
      </w:r>
    </w:p>
    <w:p w:rsidR="001550EF" w:rsidRPr="00C8438C" w:rsidRDefault="001550EF" w:rsidP="001550E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Секретаріат ради сприяє веденню протоколу сесії, фіксує депутатські запити, повідомлення, заяви, пропозиції та інші матеріали, що надійшли на адресу сесії та передає їх головуючому на пленарному засіданні. </w:t>
      </w:r>
    </w:p>
    <w:p w:rsidR="001550EF" w:rsidRPr="00C8438C" w:rsidRDefault="001550EF" w:rsidP="001550E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3. У випадку відсутності на пленарному засіданні члена (членів) секретаріату ради  рада може, за необхідності, обрати на період даного пленарного засідання нового члена (членів) або новий склад секретаріату ради . </w:t>
      </w:r>
    </w:p>
    <w:p w:rsidR="001550EF" w:rsidRPr="00C8438C" w:rsidRDefault="001550EF" w:rsidP="001550E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40.</w:t>
      </w:r>
      <w:r w:rsidRPr="00C8438C">
        <w:rPr>
          <w:rFonts w:ascii="Times New Roman" w:hAnsi="Times New Roman" w:cs="Times New Roman"/>
          <w:sz w:val="24"/>
          <w:szCs w:val="24"/>
        </w:rPr>
        <w:t xml:space="preserve"> Кількісний та особовий склад лічильної комісії та секретаріату ради  затверджується більшістю депутатів від загального складу ради.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41.</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В необхідних випадках за рішенням ради може створюватись редакційна комісія з числа депутатів.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Редакційна комісія готує кінцевий текст рішення ради, інші визначені радою матеріали. </w:t>
      </w:r>
    </w:p>
    <w:p w:rsidR="00AD030F" w:rsidRPr="00C8438C" w:rsidRDefault="00AD030F" w:rsidP="00AD030F">
      <w:pPr>
        <w:spacing w:after="0" w:line="240" w:lineRule="auto"/>
        <w:jc w:val="both"/>
        <w:rPr>
          <w:rFonts w:ascii="Times New Roman" w:hAnsi="Times New Roman" w:cs="Times New Roman"/>
          <w:sz w:val="24"/>
          <w:szCs w:val="24"/>
        </w:rPr>
      </w:pP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Глава 3. Ведення пленарних засідань</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42. </w:t>
      </w:r>
    </w:p>
    <w:p w:rsidR="00AD030F" w:rsidRPr="002B0BD8"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Пленарні засідання ради </w:t>
      </w:r>
      <w:r w:rsidRPr="002B0BD8">
        <w:rPr>
          <w:rFonts w:ascii="Times New Roman" w:hAnsi="Times New Roman" w:cs="Times New Roman"/>
          <w:sz w:val="24"/>
          <w:szCs w:val="24"/>
        </w:rPr>
        <w:t xml:space="preserve">проводяться згідно з </w:t>
      </w:r>
      <w:r w:rsidR="002C46C3" w:rsidRPr="002B0BD8">
        <w:rPr>
          <w:rFonts w:ascii="Times New Roman" w:hAnsi="Times New Roman" w:cs="Times New Roman"/>
          <w:sz w:val="24"/>
          <w:szCs w:val="24"/>
        </w:rPr>
        <w:t>регламентом</w:t>
      </w:r>
      <w:r w:rsidRPr="002B0BD8">
        <w:rPr>
          <w:rFonts w:ascii="Times New Roman" w:hAnsi="Times New Roman" w:cs="Times New Roman"/>
          <w:sz w:val="24"/>
          <w:szCs w:val="24"/>
        </w:rPr>
        <w:t xml:space="preserve"> роботи ради.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2B0BD8">
        <w:rPr>
          <w:rFonts w:ascii="Times New Roman" w:hAnsi="Times New Roman" w:cs="Times New Roman"/>
          <w:sz w:val="24"/>
          <w:szCs w:val="24"/>
        </w:rPr>
        <w:t>2. Рішення ради (крім процедурних) приймаються лише з питань, внесених до порядку денного засідання, за винятком випадків, встановлених цим Регламентом.</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 xml:space="preserve"> Стаття 43.</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Пленарні засідання ради відкриває, веде і закриває селищний голова або секретар ради, а на першій сесії – голова територіальної виборчої комісії. Функції головуючого на засіданні ради може виконувати обраний радою депутат у випадках передбачених ст.. 46 Закону України «Про місцеве самоврядування в Україні».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В разі, якщо під час розгляду питання включеного до порядку денного сесії, у головуючого виникає конфлікт інтересів, головуючий не бере участі в обговоренні такого </w:t>
      </w:r>
      <w:r w:rsidRPr="00C8438C">
        <w:rPr>
          <w:rFonts w:ascii="Times New Roman" w:hAnsi="Times New Roman" w:cs="Times New Roman"/>
          <w:sz w:val="24"/>
          <w:szCs w:val="24"/>
        </w:rPr>
        <w:lastRenderedPageBreak/>
        <w:t xml:space="preserve">питання порядку денного та не вносить свої пропозиції. В такому випадку головуючий доручає секретарю ради або будь-якому іншому депутату зачитувати проєкт рішення, пропозиції та поправки до нього, ставити на голосування пропозиції та поправки до нього, надавати слово для виступу депутатам, ставити на голосування питання як за основу так і в цілому. Після закінчення поіменного голосування за дане питання головуючий оголошує його результати та продовжує ведення пленарного засідання.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44.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Головуючий на пленарному засіданні ради: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відкриває, закриває та неупереджено веде засідання, оголошує перерви в засіданнях ради;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виносить на обговорення проєкти рішень, інші акти ради, оголошує їх повну назву, редакцію та ініціаторів внесення, інформує про матеріали, що надійшли на адресу ради;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3) організовує розгляд питань;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4) повідомляє списки осіб, які записалися для виступу;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5) надає слово для д</w:t>
      </w:r>
      <w:r w:rsidR="005D2B47">
        <w:rPr>
          <w:rFonts w:ascii="Times New Roman" w:hAnsi="Times New Roman" w:cs="Times New Roman"/>
          <w:sz w:val="24"/>
          <w:szCs w:val="24"/>
        </w:rPr>
        <w:t>оповіді (співдоповіді), виступу</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6) створює рівні можливості депутатам для участі в обговоренні питань;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7) ставить питання на голосування, повідомляє його результати;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8) забезпечує дотримання цього Регламенту всіма присутніми на засіданні;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9) робить офіційні повідомлення, а також ті, які вважає за необхідне оголосити у відповідності з порядком денним сесії;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10) вживає заходів до підтримання порядку на засіданні;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11) здійснює інші повноваження, що випливають з цього Регламенту.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Під час засідання ради головуючий не перериває промовців, крім випадків, зазначених у цьому Регламенту, повинен утримуватися від коментарів та оцінок стосовно депутатів та їх виступів, крім випадків порушення ними норм депутатської етики. </w:t>
      </w:r>
    </w:p>
    <w:p w:rsidR="00AD030F"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3. Головуючий може доручити відповідним особам </w:t>
      </w:r>
      <w:proofErr w:type="spellStart"/>
      <w:r w:rsidRPr="00C8438C">
        <w:rPr>
          <w:rFonts w:ascii="Times New Roman" w:hAnsi="Times New Roman" w:cs="Times New Roman"/>
          <w:sz w:val="24"/>
          <w:szCs w:val="24"/>
        </w:rPr>
        <w:t>зачитування</w:t>
      </w:r>
      <w:proofErr w:type="spellEnd"/>
      <w:r w:rsidRPr="00C8438C">
        <w:rPr>
          <w:rFonts w:ascii="Times New Roman" w:hAnsi="Times New Roman" w:cs="Times New Roman"/>
          <w:sz w:val="24"/>
          <w:szCs w:val="24"/>
        </w:rPr>
        <w:t xml:space="preserve"> письмових документів, пропозицій щодо обговорюваного питання і з питання, підготовленого відповідною комісією ради. </w:t>
      </w:r>
      <w:proofErr w:type="spellStart"/>
      <w:r w:rsidRPr="00C8438C">
        <w:rPr>
          <w:rFonts w:ascii="Times New Roman" w:hAnsi="Times New Roman" w:cs="Times New Roman"/>
          <w:sz w:val="24"/>
          <w:szCs w:val="24"/>
        </w:rPr>
        <w:t>Зачитування</w:t>
      </w:r>
      <w:proofErr w:type="spellEnd"/>
      <w:r w:rsidRPr="00C8438C">
        <w:rPr>
          <w:rFonts w:ascii="Times New Roman" w:hAnsi="Times New Roman" w:cs="Times New Roman"/>
          <w:sz w:val="24"/>
          <w:szCs w:val="24"/>
        </w:rPr>
        <w:t xml:space="preserve"> документів пропозицій від комісії здійснюється визначеним комісією доповідачем.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45. </w:t>
      </w:r>
    </w:p>
    <w:p w:rsidR="00AD030F" w:rsidRPr="00C8438C" w:rsidRDefault="00AD030F" w:rsidP="00AD030F">
      <w:pPr>
        <w:spacing w:after="0" w:line="240" w:lineRule="auto"/>
        <w:ind w:firstLine="708"/>
        <w:jc w:val="both"/>
        <w:rPr>
          <w:rFonts w:ascii="Times New Roman" w:hAnsi="Times New Roman" w:cs="Times New Roman"/>
          <w:color w:val="5B9BD5" w:themeColor="accent1"/>
          <w:sz w:val="24"/>
          <w:szCs w:val="24"/>
        </w:rPr>
      </w:pPr>
      <w:r w:rsidRPr="00C8438C">
        <w:rPr>
          <w:rFonts w:ascii="Times New Roman" w:hAnsi="Times New Roman" w:cs="Times New Roman"/>
          <w:sz w:val="24"/>
          <w:szCs w:val="24"/>
        </w:rPr>
        <w:t xml:space="preserve">1. Пленарне засідання ради відкривається і проводиться, якщо в ньому бере участь більше половини депутатів від загального складу ради. </w:t>
      </w:r>
      <w:r w:rsidRPr="00C8438C">
        <w:rPr>
          <w:rFonts w:ascii="Times New Roman" w:hAnsi="Times New Roman" w:cs="Times New Roman"/>
          <w:color w:val="000000" w:themeColor="text1"/>
          <w:sz w:val="24"/>
          <w:szCs w:val="24"/>
        </w:rPr>
        <w:t xml:space="preserve">Реєстрація депутатів проводиться перед кожним пленарним засіданням  </w:t>
      </w:r>
      <w:r w:rsidRPr="00C8438C">
        <w:rPr>
          <w:rFonts w:ascii="Times New Roman" w:hAnsi="Times New Roman" w:cs="Times New Roman"/>
          <w:sz w:val="24"/>
          <w:szCs w:val="24"/>
        </w:rPr>
        <w:t>структурним підрозділом виконавчого комітету ради, визначеного селищним головою.</w:t>
      </w:r>
      <w:r w:rsidRPr="00C8438C">
        <w:rPr>
          <w:rFonts w:ascii="Times New Roman" w:hAnsi="Times New Roman" w:cs="Times New Roman"/>
          <w:color w:val="5B9BD5" w:themeColor="accent1"/>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На початку пленарного засідання ради і після кожної перерви головуючий проводить реєстрацію депутатів. На початку засідання головуючий повідомляє присутніх про кількість депутатів, відсутніх з поважних причин.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3. Якщо відкриття пленарного засідання неможливе у зв’язку з відсутністю за даними реєстрації необхідної кількості депутатів, головуючий відкладає відкриття пленарного засідання на 1 годину, або оголошує дату, на яку переноситься початок сесії ради або дату наступного пленарного засідання.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4. На вимогу депутатської групи (фракції) головуючий проводить реєстрацію депутатів, присутніх на засіданні. Якщо голосування не може проводитися у зв’язку з відсутністю на засіданні необхідної кількості депутатів, головуючий закриває засідання з додержанням положень пункту 3 цієї статті.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46.</w:t>
      </w:r>
      <w:r w:rsidRPr="00C8438C">
        <w:rPr>
          <w:rFonts w:ascii="Times New Roman" w:hAnsi="Times New Roman" w:cs="Times New Roman"/>
          <w:sz w:val="24"/>
          <w:szCs w:val="24"/>
        </w:rPr>
        <w:t xml:space="preserve"> На початку пленарного засідання головуючий оголошує порядок денний. Питання розглядаються в тій послідовності, в якій їх включено до порядку денного пленарного засідання.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47.</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За процедурним рішенням ради головуючий може об’єднати обговорення кількох, пов’язаних між собою, питань порядку денного пленарного засідання.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lastRenderedPageBreak/>
        <w:t xml:space="preserve">2. До початку розгляду питання порядку денного головуючий може робити повідомлення раді, які вважає доцільними, у термінових випадках такі повідомлення він може робити і в ході пленарного засідання. </w:t>
      </w:r>
    </w:p>
    <w:p w:rsidR="00AD030F" w:rsidRPr="00C8438C" w:rsidRDefault="00AD030F" w:rsidP="00AD030F">
      <w:pPr>
        <w:spacing w:after="0" w:line="240" w:lineRule="auto"/>
        <w:jc w:val="both"/>
        <w:rPr>
          <w:rFonts w:ascii="Times New Roman" w:hAnsi="Times New Roman" w:cs="Times New Roman"/>
          <w:sz w:val="24"/>
          <w:szCs w:val="24"/>
        </w:rPr>
      </w:pP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Глава 4. Порядок надання слова</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48. </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1. Заява про надання слова на пленарному засіданні з будь-якого питання порядку денного подається головуючому після оголошення початку розгляду питання.</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2. Після доповіді та співдоповіді з обговорюваного питання головуючий надає слово для виступу за зверненням депутата, підтвердженим підняттям руки.</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3. Депутат (крім голови громади, секретаря ради, голів постійних комісій ради, представників фракції та доповідача) може виступити на засіданні ради з одного й того ж питання чи пропозиції, які будуть ставитися на голосування, тільки один раз, не рахуючи внесення поправок у ході засідання. Повторно слово депутату може надаватися тільки в разі необхідності процедурним рішенням ради, прийнятим без обговорення.</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4. Позачергово, але не перериваючи промовця, головуючий на засіданні надає слово для довідки, відповіді на запитання, роз'яснень та щодо:</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1) порядку ведення засідання ради;</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2) поставлення відкладеного питання;</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3) поставлення питання про неприйнятність;</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4) внесення поправки або заперечення щодо неї.</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5. Окремі репліки чи виступи депутатів з місця, зроблені без надання слова головуючим, є неприпустимими, до уваги не беруться та до протоколу засідань не вносяться.</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6. Головуючий може надавати слово старості населених пунктів (</w:t>
      </w:r>
      <w:proofErr w:type="spellStart"/>
      <w:r w:rsidRPr="00C8438C">
        <w:rPr>
          <w:rFonts w:ascii="Times New Roman" w:hAnsi="Times New Roman" w:cs="Times New Roman"/>
          <w:sz w:val="24"/>
          <w:szCs w:val="24"/>
        </w:rPr>
        <w:t>старостинського</w:t>
      </w:r>
      <w:proofErr w:type="spellEnd"/>
      <w:r w:rsidRPr="00C8438C">
        <w:rPr>
          <w:rFonts w:ascii="Times New Roman" w:hAnsi="Times New Roman" w:cs="Times New Roman"/>
          <w:sz w:val="24"/>
          <w:szCs w:val="24"/>
        </w:rPr>
        <w:t xml:space="preserve"> округу), щодо якого розглядається проєкт рішення.</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49.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3752B3">
        <w:rPr>
          <w:rFonts w:ascii="Times New Roman" w:hAnsi="Times New Roman" w:cs="Times New Roman"/>
          <w:sz w:val="24"/>
          <w:szCs w:val="24"/>
        </w:rPr>
        <w:t>1. Час, який надається для доповіді – до 15 хвилин, співдоповіді і заключного слова – до 10 хвилин. Виступаючим в обговоренні, для повторних виступів при обговоренні, для виступів за процедурою скороченого обговорення, для виступів з інформацією з питань порядку денного, для заяв, внесення запитів, резолюцій, для виступів щодо кандидатур, процедури та з мотивів голосування, пояснень, зауважень, запитань, пропозицій, повідомле</w:t>
      </w:r>
      <w:r w:rsidR="003752B3" w:rsidRPr="003752B3">
        <w:rPr>
          <w:rFonts w:ascii="Times New Roman" w:hAnsi="Times New Roman" w:cs="Times New Roman"/>
          <w:sz w:val="24"/>
          <w:szCs w:val="24"/>
        </w:rPr>
        <w:t>нь і довідок, внесення поправок</w:t>
      </w:r>
      <w:r w:rsidRPr="003752B3">
        <w:rPr>
          <w:rFonts w:ascii="Times New Roman" w:hAnsi="Times New Roman" w:cs="Times New Roman"/>
          <w:sz w:val="24"/>
          <w:szCs w:val="24"/>
        </w:rPr>
        <w:t xml:space="preserve"> </w:t>
      </w:r>
      <w:r w:rsidR="003752B3" w:rsidRPr="003752B3">
        <w:rPr>
          <w:rFonts w:ascii="Times New Roman" w:hAnsi="Times New Roman" w:cs="Times New Roman"/>
          <w:sz w:val="24"/>
          <w:szCs w:val="24"/>
        </w:rPr>
        <w:t xml:space="preserve">надається час тривалістю до 3 хвилин, </w:t>
      </w:r>
      <w:r w:rsidRPr="003752B3">
        <w:rPr>
          <w:rFonts w:ascii="Times New Roman" w:hAnsi="Times New Roman" w:cs="Times New Roman"/>
          <w:sz w:val="24"/>
          <w:szCs w:val="24"/>
        </w:rPr>
        <w:t>а також виступів в «Різному» - до 5 хвилин.</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Для надання слова всім промовцям з певного виду виступів, зазначених у пункті 1 цієї статті, на більш тривалий час, ніж встановлено у пункті 1 цієї статті, рада приймає рішення без обговорення більшістю голосів депутатів. У разі необхідності головуючий може на прохання окремого промовця та за згодою більшості депутатів, визначеною шляхом голосування, продовжити йому час для виступу.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3. Якщо виступ промовця повторює те, що вже виголошували інші промовці під час обговорення даного питання, і головуючий вважає, що рада отримала з цього питання достатню інформацію, він може звернутися до промовця з проханням скоротити або закінчити виступ.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50.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Рада може визначити загальний час для обговорення питання, після закінчення якого головуючий припиняє надання слова і в разі необхідності обговорення цього питання проводиться за скороченою процедурою.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Якщо з’ясується, що визначеного часу для обговорення питань недостатньо, рада без обговорення може прийняти процедурне рішення про збільшення часу для обговорення.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51.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Запис депутатів на виступ в питанні порядку денного «Різне»  проводиться шляхом відповідного звернення до секретаря ради або секретаріату ради  яке ними реєструється.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Список осіб, які записалися на виступ з питання, що розглядається, передається головуючому після обговорення всіх питань порядку денного.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lastRenderedPageBreak/>
        <w:t xml:space="preserve">3. Головуючий на засіданні може надати слово для виступу і в разі усного звернення депутата або іншої особи, якщо в цьому виникла потреба.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52.</w:t>
      </w:r>
      <w:r w:rsidRPr="00C8438C">
        <w:rPr>
          <w:rFonts w:ascii="Times New Roman" w:hAnsi="Times New Roman" w:cs="Times New Roman"/>
          <w:sz w:val="24"/>
          <w:szCs w:val="24"/>
        </w:rPr>
        <w:t xml:space="preserve"> </w:t>
      </w:r>
    </w:p>
    <w:p w:rsidR="00AD030F" w:rsidRPr="002B0BD8"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В необхідних випадках при </w:t>
      </w:r>
      <w:r w:rsidRPr="006407FC">
        <w:rPr>
          <w:rFonts w:ascii="Times New Roman" w:hAnsi="Times New Roman" w:cs="Times New Roman"/>
          <w:sz w:val="24"/>
          <w:szCs w:val="24"/>
        </w:rPr>
        <w:t xml:space="preserve">прийнятті рішення, які потребують юридичного обґрунтування, головуючий може </w:t>
      </w:r>
      <w:r w:rsidRPr="002B0BD8">
        <w:rPr>
          <w:rFonts w:ascii="Times New Roman" w:hAnsi="Times New Roman" w:cs="Times New Roman"/>
          <w:sz w:val="24"/>
          <w:szCs w:val="24"/>
        </w:rPr>
        <w:t>надавати слово представнику юридичного відділу</w:t>
      </w:r>
      <w:r w:rsidR="006407FC" w:rsidRPr="002B0BD8">
        <w:rPr>
          <w:rFonts w:ascii="Times New Roman" w:hAnsi="Times New Roman" w:cs="Times New Roman"/>
          <w:sz w:val="24"/>
          <w:szCs w:val="24"/>
        </w:rPr>
        <w:t>, за умови, якщо за це проголосувало більшість від присутніх на засіданні ради депутатів</w:t>
      </w:r>
      <w:r w:rsidRPr="002B0BD8">
        <w:rPr>
          <w:rFonts w:ascii="Times New Roman" w:hAnsi="Times New Roman" w:cs="Times New Roman"/>
          <w:sz w:val="24"/>
          <w:szCs w:val="24"/>
        </w:rPr>
        <w:t xml:space="preserve">. </w:t>
      </w:r>
    </w:p>
    <w:p w:rsidR="00AD030F" w:rsidRPr="002B0BD8" w:rsidRDefault="00AD030F" w:rsidP="00AD030F">
      <w:pPr>
        <w:spacing w:after="0" w:line="240" w:lineRule="auto"/>
        <w:ind w:firstLine="708"/>
        <w:jc w:val="both"/>
        <w:rPr>
          <w:rFonts w:ascii="Times New Roman" w:hAnsi="Times New Roman" w:cs="Times New Roman"/>
          <w:sz w:val="24"/>
          <w:szCs w:val="24"/>
        </w:rPr>
      </w:pPr>
      <w:r w:rsidRPr="002B0BD8">
        <w:rPr>
          <w:rFonts w:ascii="Times New Roman" w:hAnsi="Times New Roman" w:cs="Times New Roman"/>
          <w:b/>
          <w:sz w:val="24"/>
          <w:szCs w:val="24"/>
        </w:rPr>
        <w:t>Стаття 53.</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2B0BD8">
        <w:rPr>
          <w:rFonts w:ascii="Times New Roman" w:hAnsi="Times New Roman" w:cs="Times New Roman"/>
          <w:sz w:val="24"/>
          <w:szCs w:val="24"/>
        </w:rPr>
        <w:t>1. Кожна із фракцій (груп), постійних комісій, а</w:t>
      </w:r>
      <w:r w:rsidRPr="00C8438C">
        <w:rPr>
          <w:rFonts w:ascii="Times New Roman" w:hAnsi="Times New Roman" w:cs="Times New Roman"/>
          <w:sz w:val="24"/>
          <w:szCs w:val="24"/>
        </w:rPr>
        <w:t xml:space="preserve"> також кожний староста має гарантоване право на постановку запитання доповідачу, а також на виступ одного свого представника (для старост – особистого виступу) з питання порядку денного чи пропозиції, які мають ставитися на голосування.</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2. Гарантоване право виступу належить депутату, автору (співавтору) проєкту рішення чи поправки, яка голосується, на його прохання.</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3. Гарантоване право виступу належить депутату, обраному у відповідному виборчому окрузі, якого стосується проєкт рішення, що розглядається, зокрема: з питань розробки містобудівної документації, надання дозволів на будівництво, відведення земель в межах цього населеного пункту тощо.</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4. Головуючий надає слово для виступу з обговорюваного питання:</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1) голові бюджетної комісії ради та керівнику фінансового управління – з питань, що стосуються можливих змін надходжень чи видатків бюджету громади;</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2) особам, запрошеним на засідання для розгляду конкретного питання, якщо щодо цього є процедурне рішення ради.</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5. Гарантоване право на доповідь та заключне слово належить представникові ініціативної групи від якої було внесене на розгляд питання в порядку місцевої ініціативи.</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54</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На пленарному засіданні ніхто не може виступати без дозволу головуючого.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55.</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1. Доповіді та співдоповіді виголошують з трибуни.</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2. В разі, якщо головуючий на засіданні не представив промовця під час надання йому слова, промовець представляється на початку виступу, а у разі виступу від депутатської групи та фракції чи комісії ради – зазначає і їх назву.</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3. Промовець повинен виступати тільки з того питання, з якого йому надано слово.</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4. Доповідь, співдоповідь мають містити інформацію про суть проблеми, що розв'язується рішенням, яке обговорюється, зміст самого рішення та можливі позитивні та негативні наслідки від його ухвалення.</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5. Пропозиції щодо питання, яке розглядається або до проєкту рішення, яке голосується, мають бути чітко сформульованими і містити визначену позицію промовця щодо цього питання.</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6. Запитання доповідачам і співдоповідачам ставляться письмово або усно. Запитання формулюються коротко і чітко. Головуючий на засіданні оголошує письмові запитання та надає слово для одного запитання депутатам почергово на засадах рівності. Депутат, який поставив запитання, може уточнити та доповнити його. Тим, хто виступає в обговоренні, запитання не ставляться, за винятком уточнюючих запитань від головуючого на засіданні.</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7. Якщо депутат вважає, що доповідач або головуючий на засіданні неправильно тлумачать його слова або дії, він може звернутися до головуючого з проханням надати йому слово для пояснень чи зауважень. Слово надається одразу після звернення.</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56. </w:t>
      </w:r>
    </w:p>
    <w:p w:rsidR="00AD030F" w:rsidRPr="00C8438C" w:rsidRDefault="00AD030F" w:rsidP="00AD030F">
      <w:pPr>
        <w:spacing w:after="0" w:line="240" w:lineRule="auto"/>
        <w:ind w:firstLine="708"/>
        <w:jc w:val="both"/>
        <w:rPr>
          <w:rFonts w:ascii="Times New Roman" w:hAnsi="Times New Roman" w:cs="Times New Roman"/>
          <w:b/>
          <w:color w:val="FF0000"/>
          <w:sz w:val="24"/>
          <w:szCs w:val="24"/>
        </w:rPr>
      </w:pPr>
      <w:r w:rsidRPr="00C8438C">
        <w:rPr>
          <w:rFonts w:ascii="Times New Roman" w:hAnsi="Times New Roman" w:cs="Times New Roman"/>
          <w:sz w:val="24"/>
          <w:szCs w:val="24"/>
        </w:rPr>
        <w:t>Слово для виступу запрошеним та іншим особам, присутнім на засіданні, надається після ухвалення радою процедурного рішення.</w:t>
      </w:r>
    </w:p>
    <w:p w:rsidR="00AD030F" w:rsidRPr="00C8438C" w:rsidRDefault="00AD030F" w:rsidP="00AD030F">
      <w:pPr>
        <w:spacing w:after="0" w:line="240" w:lineRule="auto"/>
        <w:jc w:val="both"/>
        <w:rPr>
          <w:rFonts w:ascii="Times New Roman" w:hAnsi="Times New Roman" w:cs="Times New Roman"/>
          <w:color w:val="FF0000"/>
          <w:sz w:val="24"/>
          <w:szCs w:val="24"/>
        </w:rPr>
      </w:pP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Глава 5. Організація розгляду питань</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57.</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Обговорення питання на пленарному засіданні ради включає: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lastRenderedPageBreak/>
        <w:t xml:space="preserve">1) доповідь, запитання доповідачу і відповіді на них;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співдоповіді (в разі необхідності), запитання співдоповідачам і відповіді на них;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3) виступ чи оголошення думки головою чи представником від профільної постійної комісії;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4) виступи членів постійної комісії з оголошенням та обґрунтуванням окремої думки;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5) виступи представників від кожної зареєстрованої депутатської групи (фракції);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6) виступи депутатів;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7) оголошення головуючим про припинення обговорення;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8) заключне слово співдоповідачів і доповідача;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9) уточнення і оголошення головуючим, які надійшли щодо обговорюваного питання і будуть ставитися на голосування;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10) виступи депутатів з мотивів голосування.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58.</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У необхідних випадках, визначених радою, та інших прямо зазначених в Регламенті питань, приймаються після скороченого обговорення, яке включає: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запитання доповідачу, співдоповідачам, і відповіді на них;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виступ голови або представника від профільної постійної комісії;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3) виступи двох депутатів, які підтримують рішення, та двох депутатів, які його не підтримують;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4) уточнення та оголошення головуючим пропозицій, які надійшли і будуть ставитися на голосування;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5) виступи депутатів з мотивів голосування.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З питань, по яких непотрібно проводити обговорення, з процедурних та організаційних питань щодо ведення сесії, рада приймає рішення без обговорення.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59.</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Рішення про необхідність обговорення рада приймає більшістю голосів депутатів від присутніх депутатів  ради.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60.</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Слово для виступу з мотивів голосування надається за усним зверненням депутата.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61.</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Депутат, група депутатів (фракцій) або постійна комісія можуть подати до секретаря ради на ім’я головуючого свою окрему думку щодо прийнятого на пленарному засіданні рішення. Окрема думка, включається як додаток до матеріалів сесії.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62.</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У ході обговорення питання на засіданні ради можуть вноситися: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пропозиції щодо порядку ведення пленарного засідання та організації розгляду питання;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пропозиції, поправки постійних комісій, депутатських груп (фракцій), депутатів.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63.</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Усі пропозиції щодо обговорюваного питання після оголошення його на сесії подаються в письмовій формі до  секретаря ради або секретаріату ради  на ім’я головуючого.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64.</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Тексти виступів депутатів, які виступили, і тих, які не мали змоги виголосити їх у зв’язку з припинення обговорення, передаються секретарю ради і включаються в протокол. </w:t>
      </w:r>
    </w:p>
    <w:p w:rsidR="00AD030F" w:rsidRPr="00C8438C" w:rsidRDefault="00AD030F" w:rsidP="00AD030F">
      <w:pPr>
        <w:keepNext/>
        <w:spacing w:after="0" w:line="240" w:lineRule="auto"/>
        <w:ind w:firstLine="709"/>
        <w:jc w:val="both"/>
        <w:rPr>
          <w:rFonts w:ascii="Times New Roman" w:hAnsi="Times New Roman" w:cs="Times New Roman"/>
          <w:b/>
          <w:bCs/>
          <w:sz w:val="24"/>
          <w:szCs w:val="24"/>
        </w:rPr>
      </w:pPr>
      <w:r w:rsidRPr="00C8438C">
        <w:rPr>
          <w:rFonts w:ascii="Times New Roman" w:hAnsi="Times New Roman" w:cs="Times New Roman"/>
          <w:b/>
          <w:bCs/>
          <w:sz w:val="24"/>
          <w:szCs w:val="24"/>
        </w:rPr>
        <w:t xml:space="preserve">Стаття 65. </w:t>
      </w:r>
    </w:p>
    <w:p w:rsidR="00AD030F" w:rsidRPr="00C8438C" w:rsidRDefault="00AD030F" w:rsidP="00AD030F">
      <w:pPr>
        <w:spacing w:after="0" w:line="240" w:lineRule="auto"/>
        <w:ind w:firstLine="709"/>
        <w:jc w:val="both"/>
        <w:rPr>
          <w:rFonts w:ascii="Times New Roman" w:hAnsi="Times New Roman" w:cs="Times New Roman"/>
          <w:sz w:val="24"/>
          <w:szCs w:val="24"/>
        </w:rPr>
      </w:pPr>
      <w:r w:rsidRPr="00C8438C">
        <w:rPr>
          <w:rFonts w:ascii="Times New Roman" w:hAnsi="Times New Roman" w:cs="Times New Roman"/>
          <w:sz w:val="24"/>
          <w:szCs w:val="24"/>
        </w:rPr>
        <w:t>1. До і під час обговорення питання порядку денного селищний голова, секретар ради, депутати можуть запропонувати відкласти це питання, а саме – перенести його розгляд чи прийняття остаточного рішення щодо нього до настання певних обставин чи здійснення певних дій.</w:t>
      </w:r>
    </w:p>
    <w:p w:rsidR="00AD030F" w:rsidRPr="00C8438C" w:rsidRDefault="00AD030F" w:rsidP="00AD030F">
      <w:pPr>
        <w:spacing w:after="0" w:line="240" w:lineRule="auto"/>
        <w:ind w:firstLine="709"/>
        <w:jc w:val="both"/>
        <w:rPr>
          <w:rFonts w:ascii="Times New Roman" w:hAnsi="Times New Roman" w:cs="Times New Roman"/>
          <w:sz w:val="24"/>
          <w:szCs w:val="24"/>
        </w:rPr>
      </w:pPr>
      <w:r w:rsidRPr="00C8438C">
        <w:rPr>
          <w:rFonts w:ascii="Times New Roman" w:hAnsi="Times New Roman" w:cs="Times New Roman"/>
          <w:sz w:val="24"/>
          <w:szCs w:val="24"/>
        </w:rPr>
        <w:t>2. Рішення щодо відкладених питань приймаються більшістю голосів від загального складу ради.</w:t>
      </w:r>
    </w:p>
    <w:p w:rsidR="00AD030F" w:rsidRPr="00C8438C" w:rsidRDefault="00AD030F" w:rsidP="00AD030F">
      <w:pPr>
        <w:spacing w:after="0" w:line="240" w:lineRule="auto"/>
        <w:ind w:firstLine="709"/>
        <w:jc w:val="both"/>
        <w:rPr>
          <w:rFonts w:ascii="Times New Roman" w:hAnsi="Times New Roman" w:cs="Times New Roman"/>
          <w:sz w:val="24"/>
          <w:szCs w:val="24"/>
        </w:rPr>
      </w:pPr>
      <w:r w:rsidRPr="00C8438C">
        <w:rPr>
          <w:rFonts w:ascii="Times New Roman" w:hAnsi="Times New Roman" w:cs="Times New Roman"/>
          <w:b/>
          <w:sz w:val="24"/>
          <w:szCs w:val="24"/>
        </w:rPr>
        <w:t>Стаття 66.</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lastRenderedPageBreak/>
        <w:t>1. Після закінчення обговорення головуючий повідомляє депутатів про перехід до голосування.</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2. З цього моменту слово може надаватися тільки з процедурних питань, способу чи порядку голосування й тільки до моменту оголошення головуючим голосування.</w:t>
      </w:r>
    </w:p>
    <w:p w:rsidR="00AD030F" w:rsidRPr="00C8438C" w:rsidRDefault="00AD030F" w:rsidP="00AD030F">
      <w:pPr>
        <w:keepNext/>
        <w:spacing w:after="0" w:line="240" w:lineRule="auto"/>
        <w:ind w:firstLine="567"/>
        <w:jc w:val="both"/>
        <w:rPr>
          <w:rFonts w:ascii="Times New Roman" w:hAnsi="Times New Roman" w:cs="Times New Roman"/>
          <w:b/>
          <w:bCs/>
          <w:sz w:val="24"/>
          <w:szCs w:val="24"/>
        </w:rPr>
      </w:pPr>
      <w:r w:rsidRPr="00C8438C">
        <w:rPr>
          <w:rFonts w:ascii="Times New Roman" w:hAnsi="Times New Roman" w:cs="Times New Roman"/>
          <w:b/>
          <w:bCs/>
          <w:sz w:val="24"/>
          <w:szCs w:val="24"/>
        </w:rPr>
        <w:t xml:space="preserve">Стаття 67. </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1. Після обговорення питання порядку денного до початку голосування керівник депутатської групи або фракції може внести мотивовану пропозицію про перерву у засіданні для узгодження позицій щодо голосування.</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2. Така пропозиція ставиться на голосування без обговорення і вважається схваленою за підтримки половини депутатів, зареєстрованих на засіданні.</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3. Тривалість перерви визначається головуючим в межах від 10 до 30 хвилин.</w:t>
      </w:r>
    </w:p>
    <w:p w:rsidR="00AD030F" w:rsidRPr="00C8438C" w:rsidRDefault="00AD030F" w:rsidP="00AD030F">
      <w:pPr>
        <w:spacing w:after="0" w:line="240" w:lineRule="auto"/>
        <w:ind w:firstLine="567"/>
        <w:jc w:val="both"/>
        <w:rPr>
          <w:rFonts w:ascii="Times New Roman" w:hAnsi="Times New Roman" w:cs="Times New Roman"/>
          <w:sz w:val="24"/>
          <w:szCs w:val="24"/>
        </w:rPr>
      </w:pP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Глава 6. Прийняття рішень</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68.</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Рада в межах своїх повноважень приймає нормативні та інші акти у формі рішень.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69.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Рішення ради приймаються на її пленарному засіданні більшістю депутатів від загального складу ради, крім випадків, передбачених Законом України «Про місцеве самоврядування в Україні» та цим Регламентом.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При встановленні результатів голосування враховується голос селищного голови.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70.</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Рішення ради приймається відкритим, поіменним або таємним голосуванням.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71.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Рішення ради з будь-якого питання приймається на її пленарному засіданні після його обговорення. Прийняття рішення без обговорення питання допускається лише в випадках, зазначених у цьому Регламенті.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Рішення ради про припинення обговорення на пленарному засіданні може прийматися, якщо за це проголосувала більшість депутатів від загального складу ради.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3. Питання, що виносяться на розгляд ради, попередньо розглядаються у відповідних постійних комісіях.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4. Голосування здійснюється депутатами особисто в залі засідань або у відведеному для таємного голосування місці.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5. Рішення, які не отримали необхідної більшості голосів на підтримку, вважаються відхиленими.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72.</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Рішення з процедурних питань приймаються після їх обговорення за скороченою процедурою або без обговорення. Процедурними вважаються питання, що стосуються визначення способу розгляду питань на засіданні, а також зазначені в Регламенті, як такі. Процедурні питання не потребують їх попередньої підготовки в постійних комісіях. Якщо виникає сумнів, чи запропоноване до розгляду питання є процедурним, рішення про це без обговорення приймається радою більшістю голосів депутатів від загального складу ради.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73.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Рада може скасовувати своє рішення, якщо за це проголосувала більшість від загального складу ради.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У ході прийняття рішення чи вирішення іншого питання може здійснюватися </w:t>
      </w:r>
      <w:proofErr w:type="spellStart"/>
      <w:r w:rsidRPr="00C8438C">
        <w:rPr>
          <w:rFonts w:ascii="Times New Roman" w:hAnsi="Times New Roman" w:cs="Times New Roman"/>
          <w:sz w:val="24"/>
          <w:szCs w:val="24"/>
        </w:rPr>
        <w:t>переголосування</w:t>
      </w:r>
      <w:proofErr w:type="spellEnd"/>
      <w:r w:rsidRPr="00C8438C">
        <w:rPr>
          <w:rFonts w:ascii="Times New Roman" w:hAnsi="Times New Roman" w:cs="Times New Roman"/>
          <w:sz w:val="24"/>
          <w:szCs w:val="24"/>
        </w:rPr>
        <w:t xml:space="preserve"> радою, після проведення нового обговорення, якщо за це проголосувало більшість депутатів від загального складу ради.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Стаття 74.</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 Формою виконання рішень ради може бути протокольне доручення, яке приймається на пленарному засіданні ради на випадок, коли поставлене депутатами чи керівниками виконавчих органів ради питання не ввійшло в проєкт того чи іншого рішення, але має до нього безпосереднє відношення.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75.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lastRenderedPageBreak/>
        <w:t xml:space="preserve">1. Рішення ради приймаються відкритим та відкритим поіменним голосуванням шляхом підрахунку голосів чи таємним голосуванням шляхом подачі бюлетенів.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Всі рішення приймаються радою відкритим голосуванням, крім випадків, коли законом чи Регламентом встановлено таємне голосування. </w:t>
      </w:r>
    </w:p>
    <w:p w:rsidR="00AD030F" w:rsidRPr="00C8438C" w:rsidRDefault="00AD030F" w:rsidP="00AD030F">
      <w:pPr>
        <w:spacing w:after="0" w:line="240" w:lineRule="auto"/>
        <w:ind w:firstLine="709"/>
        <w:jc w:val="both"/>
        <w:rPr>
          <w:rFonts w:ascii="Times New Roman" w:hAnsi="Times New Roman" w:cs="Times New Roman"/>
          <w:sz w:val="24"/>
          <w:szCs w:val="24"/>
        </w:rPr>
      </w:pPr>
      <w:r w:rsidRPr="00C8438C">
        <w:rPr>
          <w:rFonts w:ascii="Times New Roman" w:hAnsi="Times New Roman" w:cs="Times New Roman"/>
          <w:sz w:val="24"/>
          <w:szCs w:val="24"/>
        </w:rPr>
        <w:t xml:space="preserve">3. Поіменне голосування проводиться шляхом </w:t>
      </w:r>
      <w:proofErr w:type="spellStart"/>
      <w:r w:rsidRPr="00C8438C">
        <w:rPr>
          <w:rFonts w:ascii="Times New Roman" w:hAnsi="Times New Roman" w:cs="Times New Roman"/>
          <w:sz w:val="24"/>
          <w:szCs w:val="24"/>
        </w:rPr>
        <w:t>зачитування</w:t>
      </w:r>
      <w:proofErr w:type="spellEnd"/>
      <w:r w:rsidRPr="00C8438C">
        <w:rPr>
          <w:rFonts w:ascii="Times New Roman" w:hAnsi="Times New Roman" w:cs="Times New Roman"/>
          <w:sz w:val="24"/>
          <w:szCs w:val="24"/>
        </w:rPr>
        <w:t xml:space="preserve"> головою лічильної комісії (або членом комісії) списку депутатів, зареєстрованих на пленарному засіданні, та селищного голови в алфавітному порядку</w:t>
      </w:r>
      <w:r w:rsidRPr="00C8438C">
        <w:rPr>
          <w:rFonts w:ascii="Times New Roman" w:hAnsi="Times New Roman" w:cs="Times New Roman"/>
          <w:color w:val="FF0000"/>
          <w:sz w:val="24"/>
          <w:szCs w:val="24"/>
        </w:rPr>
        <w:t xml:space="preserve">.   </w:t>
      </w:r>
      <w:r w:rsidRPr="00C8438C">
        <w:rPr>
          <w:rFonts w:ascii="Times New Roman" w:hAnsi="Times New Roman" w:cs="Times New Roman"/>
          <w:sz w:val="24"/>
          <w:szCs w:val="24"/>
        </w:rPr>
        <w:t xml:space="preserve">Після оголошення прізвища кожен депутат та селищний голова особисто  озвучує своє рішення щодо  питання, яке  виноситься на голосування («за», «проти», «утримався»). Під час проведення поіменного голосування   лічильна комісія заповнює відомість про результати голосування. Голова лічильної комісії (або визначений представник комісії) повідомляє про результати голосування та передає відомість результатів голосування головуючому. Результати поіменного голосування підлягають оприлюдненню та наданню за запитом відповідно Закону України «Про доступ до публічної інформації». </w:t>
      </w:r>
    </w:p>
    <w:p w:rsidR="00AD030F" w:rsidRPr="00C8438C" w:rsidRDefault="00AD030F" w:rsidP="00AD030F">
      <w:pPr>
        <w:spacing w:after="0" w:line="240" w:lineRule="auto"/>
        <w:ind w:firstLine="709"/>
        <w:jc w:val="both"/>
        <w:rPr>
          <w:rFonts w:ascii="Times New Roman" w:hAnsi="Times New Roman" w:cs="Times New Roman"/>
          <w:sz w:val="24"/>
          <w:szCs w:val="24"/>
        </w:rPr>
      </w:pPr>
      <w:r w:rsidRPr="00C8438C">
        <w:rPr>
          <w:rFonts w:ascii="Times New Roman" w:hAnsi="Times New Roman" w:cs="Times New Roman"/>
          <w:sz w:val="24"/>
          <w:szCs w:val="24"/>
        </w:rPr>
        <w:t xml:space="preserve">Результати поіменного голосування розміщуються структурним підрозділом виконавчого комітету ради, визначеного селищним головою, на офіційному сайті   селищної ради не пізніше наступного робочого дня з дня проведення пленарного засідання. </w:t>
      </w:r>
    </w:p>
    <w:p w:rsidR="00AD030F" w:rsidRPr="00C8438C" w:rsidRDefault="00AD030F" w:rsidP="00AD030F">
      <w:pPr>
        <w:spacing w:after="0" w:line="240" w:lineRule="auto"/>
        <w:ind w:firstLine="709"/>
        <w:jc w:val="both"/>
        <w:rPr>
          <w:rFonts w:ascii="Times New Roman" w:hAnsi="Times New Roman" w:cs="Times New Roman"/>
          <w:sz w:val="24"/>
          <w:szCs w:val="24"/>
        </w:rPr>
      </w:pPr>
      <w:r w:rsidRPr="00C8438C">
        <w:rPr>
          <w:rFonts w:ascii="Times New Roman" w:hAnsi="Times New Roman" w:cs="Times New Roman"/>
          <w:sz w:val="24"/>
          <w:szCs w:val="24"/>
        </w:rPr>
        <w:t>4. Результати поіменного голосування є невід’ємною частиною протоколу сесії селищної  ради.</w:t>
      </w:r>
    </w:p>
    <w:p w:rsidR="00AD030F" w:rsidRPr="00C8438C" w:rsidRDefault="00AD030F" w:rsidP="00AD030F">
      <w:pPr>
        <w:spacing w:after="0" w:line="240" w:lineRule="auto"/>
        <w:ind w:firstLine="709"/>
        <w:jc w:val="both"/>
        <w:rPr>
          <w:rFonts w:ascii="Times New Roman" w:hAnsi="Times New Roman" w:cs="Times New Roman"/>
          <w:sz w:val="24"/>
          <w:szCs w:val="24"/>
        </w:rPr>
      </w:pPr>
      <w:r w:rsidRPr="00C8438C">
        <w:rPr>
          <w:rFonts w:ascii="Times New Roman" w:hAnsi="Times New Roman" w:cs="Times New Roman"/>
          <w:sz w:val="24"/>
          <w:szCs w:val="24"/>
        </w:rPr>
        <w:t>5. Таємне голосування обов’язково проводиться у випадках, передбачених пунктами 1,29,31 статті 43 та статтями 55, 56 Закону України «Про місцеве самоврядування в Україні».</w:t>
      </w:r>
    </w:p>
    <w:p w:rsidR="00AD030F" w:rsidRPr="00C8438C" w:rsidRDefault="00AD030F" w:rsidP="00AD030F">
      <w:pPr>
        <w:spacing w:after="0" w:line="240" w:lineRule="auto"/>
        <w:ind w:firstLine="709"/>
        <w:jc w:val="both"/>
        <w:rPr>
          <w:rFonts w:ascii="Times New Roman" w:hAnsi="Times New Roman" w:cs="Times New Roman"/>
          <w:sz w:val="24"/>
          <w:szCs w:val="24"/>
        </w:rPr>
      </w:pPr>
      <w:r w:rsidRPr="00C8438C">
        <w:rPr>
          <w:rFonts w:ascii="Times New Roman" w:hAnsi="Times New Roman" w:cs="Times New Roman"/>
          <w:sz w:val="24"/>
          <w:szCs w:val="24"/>
        </w:rPr>
        <w:t>6. Голосування з процедурних питань проводиться відкритим голосуванням, яке проводиться шляхом підняття рук депутатами, а підрахунок голосів проводить лічильна комісія.</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76.</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Поіменне голосування проводиться за пропозицією будь-якого з депутатів, підтриманою 1/3 частиною депутатів від присутніх на сесії.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Дані про результати поіменного голосування роздруковуються секретарем ради або структурним підрозділом виконавчого комітету ради, визначеного селищним головою, і надаються представникам депутатських груп (фракцій), депутатам за їх зверненнями, представникам засобів масової інформації.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77.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sz w:val="24"/>
          <w:szCs w:val="24"/>
        </w:rPr>
        <w:t>Рішення ради може бути зупинено селищним головою у відповідності до частини четвертої статті 59 Закону України «Про місцеве самоврядування в Україні».</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78.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1. Копії прийнятих радою рішень, після набрання ними чинності, розмножуються і видаються депутатам за їх вимогою.</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Інформація про прийняті рішення розміщується на офіційному сайті селищної ради з дотриманням вимог Законів України «Про місцеве самоврядування в Україні» та «Про доступ до публічної інформації».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3. Особливості діяльності ради з підготовки, прийняття та відстеження ефективності регуляторних актів визначаються Законом України «Про засади державної регуляторної політики у сфері господарської діяльності».</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79.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Рішення ради надсилаються відповідним підприємствам, організаціям і установам, посадовим особам і доводяться до відома громадян не пізніше п’яти робочих днів з дня затвердження/підписання документа.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Рішення ради нормативно-правового характеру набирають чинності з дня їх офіційного оприлюднення, якщо не встановлено іншого строку введення цих рішень в дію.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3. Рішення ради індивідуально-правового характеру набирають чинності з моменту їх прийняття, якщо не встановлено іншого строку введення цих рішень в дію. </w:t>
      </w:r>
    </w:p>
    <w:p w:rsidR="00C71129" w:rsidRDefault="00C71129" w:rsidP="00AD030F">
      <w:pPr>
        <w:spacing w:after="0" w:line="240" w:lineRule="auto"/>
        <w:ind w:firstLine="708"/>
        <w:jc w:val="both"/>
        <w:rPr>
          <w:rFonts w:ascii="Times New Roman" w:hAnsi="Times New Roman" w:cs="Times New Roman"/>
          <w:b/>
          <w:sz w:val="24"/>
          <w:szCs w:val="24"/>
        </w:rPr>
      </w:pPr>
    </w:p>
    <w:p w:rsidR="00C71129" w:rsidRDefault="00C71129" w:rsidP="00AD030F">
      <w:pPr>
        <w:spacing w:after="0" w:line="240" w:lineRule="auto"/>
        <w:ind w:firstLine="708"/>
        <w:jc w:val="both"/>
        <w:rPr>
          <w:rFonts w:ascii="Times New Roman" w:hAnsi="Times New Roman" w:cs="Times New Roman"/>
          <w:b/>
          <w:sz w:val="24"/>
          <w:szCs w:val="24"/>
        </w:rPr>
      </w:pP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lastRenderedPageBreak/>
        <w:t>Стаття 80.</w:t>
      </w:r>
      <w:r w:rsidRPr="00C8438C">
        <w:rPr>
          <w:rFonts w:ascii="Times New Roman" w:hAnsi="Times New Roman" w:cs="Times New Roman"/>
          <w:sz w:val="24"/>
          <w:szCs w:val="24"/>
        </w:rPr>
        <w:t xml:space="preserve"> </w:t>
      </w:r>
    </w:p>
    <w:p w:rsidR="009A2442" w:rsidRPr="009A2442" w:rsidRDefault="00FD0DC3" w:rsidP="009A2442">
      <w:pPr>
        <w:spacing w:after="0" w:line="240" w:lineRule="auto"/>
        <w:ind w:firstLine="708"/>
        <w:jc w:val="both"/>
        <w:rPr>
          <w:rFonts w:ascii="Times New Roman" w:hAnsi="Times New Roman" w:cs="Times New Roman"/>
          <w:sz w:val="24"/>
          <w:szCs w:val="24"/>
          <w:shd w:val="clear" w:color="auto" w:fill="FFFFFF"/>
        </w:rPr>
      </w:pPr>
      <w:r w:rsidRPr="009A2442">
        <w:rPr>
          <w:rFonts w:ascii="Times New Roman" w:hAnsi="Times New Roman" w:cs="Times New Roman"/>
          <w:sz w:val="24"/>
          <w:szCs w:val="24"/>
          <w:shd w:val="clear" w:color="auto" w:fill="FFFFFF"/>
        </w:rPr>
        <w:t xml:space="preserve">Рішення селищної  ради підписуються селищним головою, а </w:t>
      </w:r>
      <w:r w:rsidR="009A2442" w:rsidRPr="009A2442">
        <w:rPr>
          <w:rFonts w:ascii="Times New Roman" w:hAnsi="Times New Roman" w:cs="Times New Roman"/>
          <w:sz w:val="24"/>
          <w:szCs w:val="24"/>
          <w:shd w:val="clear" w:color="auto" w:fill="FFFFFF"/>
        </w:rPr>
        <w:t xml:space="preserve">у випадках, передбачених Законом України «Про місцеве самоврядування в Україні» </w:t>
      </w:r>
      <w:r w:rsidRPr="009A2442">
        <w:rPr>
          <w:rFonts w:ascii="Times New Roman" w:hAnsi="Times New Roman" w:cs="Times New Roman"/>
          <w:sz w:val="24"/>
          <w:szCs w:val="24"/>
          <w:shd w:val="clear" w:color="auto" w:fill="FFFFFF"/>
        </w:rPr>
        <w:t>секретарем ради або депутатом, який викону</w:t>
      </w:r>
      <w:r w:rsidR="009A2442" w:rsidRPr="009A2442">
        <w:rPr>
          <w:rFonts w:ascii="Times New Roman" w:hAnsi="Times New Roman" w:cs="Times New Roman"/>
          <w:sz w:val="24"/>
          <w:szCs w:val="24"/>
          <w:shd w:val="clear" w:color="auto" w:fill="FFFFFF"/>
        </w:rPr>
        <w:t>вав</w:t>
      </w:r>
      <w:r w:rsidRPr="009A2442">
        <w:rPr>
          <w:rFonts w:ascii="Times New Roman" w:hAnsi="Times New Roman" w:cs="Times New Roman"/>
          <w:sz w:val="24"/>
          <w:szCs w:val="24"/>
          <w:shd w:val="clear" w:color="auto" w:fill="FFFFFF"/>
        </w:rPr>
        <w:t xml:space="preserve"> функції головуючого</w:t>
      </w:r>
      <w:r w:rsidR="009A2442" w:rsidRPr="009A2442">
        <w:rPr>
          <w:rFonts w:ascii="Times New Roman" w:hAnsi="Times New Roman" w:cs="Times New Roman"/>
          <w:sz w:val="24"/>
          <w:szCs w:val="24"/>
          <w:shd w:val="clear" w:color="auto" w:fill="FFFFFF"/>
        </w:rPr>
        <w:t xml:space="preserve">. </w:t>
      </w:r>
    </w:p>
    <w:p w:rsidR="00AD030F" w:rsidRPr="00FD0DC3" w:rsidRDefault="00FD0DC3" w:rsidP="00AD030F">
      <w:pPr>
        <w:spacing w:after="0" w:line="240" w:lineRule="auto"/>
        <w:jc w:val="both"/>
        <w:rPr>
          <w:rFonts w:ascii="Times New Roman" w:hAnsi="Times New Roman" w:cs="Times New Roman"/>
          <w:color w:val="C00000"/>
          <w:sz w:val="24"/>
          <w:szCs w:val="24"/>
        </w:rPr>
      </w:pPr>
      <w:r w:rsidRPr="00FD0DC3">
        <w:rPr>
          <w:rFonts w:ascii="Times New Roman" w:hAnsi="Times New Roman" w:cs="Times New Roman"/>
          <w:color w:val="C00000"/>
          <w:sz w:val="24"/>
          <w:szCs w:val="24"/>
          <w:shd w:val="clear" w:color="auto" w:fill="FFFFFF"/>
        </w:rPr>
        <w:t xml:space="preserve"> </w:t>
      </w: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Глава 7. Порядок голосування пропозицій</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81.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Обговорення і голосування з питань і пропозицій проводиться таким чином, щоб з’ясувати дійсне волевиявлення більшості депутатів щодо них.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Розгляд одного питання порядку денного без прийняття рішення щодо нього не може перериватися розглядом інших питань порядку денного.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82.</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Після закінчення обговорення питання головуючий оголошує про перехід до голосування, а також про вид голосування, якщо з цього приводу є спеціальні вимоги Регламенту або пропозиції депутатів.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83.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На голосування ставляться всі пропозиції і поправки.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Якщо окрема думка депутата чи постійної комісії містить пропозиції щодо обговореного питання, головуючий оголошує ці пропозиції і також ставить їх на голосування. </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3. Головуючий, на підставі процедурного рішення, на засіданні може відмовити ініціатору пропозиції чи поправки поставити на голосування запропонований ним текст, якщо його сформульовано нечітко або він не стосується обговорюваного питання, або суперечить раніше прийнятим рішенням, або повторює по суті відхилений радою текст. Процедурне рішення з цього приводу приймається радою без обговорення.</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4. Відхилені радою пропозиції і поправки щодо вже прийнятого тексту при повторному їх внесенні (в ході розгляду того ж питання порядку денного) на голосування не ставляться, крім випадку, коли після скасування рішення щодо прийнятого тексту його розгляд починається знову.</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84</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Пропозиції та поправки до проєктів рішень ради подаються депутатами доповідачу з даного питання у письмовій формі за особистим підписом ініціаторів.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Пропозиції і поправки ставляться на голосування в порядку надходження.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85.</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Головуючий послідовно оголошує зміст поправок і пропозицій і, якщо немає зауважень до їх змісту, переходить до голосування кожної поправки чи пропозиції окремо.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2. Перед голосуванням кількох пропозицій, які виключають одна одну, головуючий на засіданні послідовно оголошує їх і, якщо немає зауважень до змісту, переходить до голосування кожної пропозиції окремо, в порядку їх надходження. Прийняття однієї з попередніх пропозицій означає відхилення наступних із них, які на голосування вже не ставляться.</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3. Перед кожним голосуванням головуючий на засіданні чітко формулює зміст питання, що буде ставитися на голосування, і якщо немає заперечень, відразу пропонує провести голосування щодо нього.</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4. Головуючий після закінчення голосування повідомляє повні результати і прийняте рішення.</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86. </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 xml:space="preserve">1. Після оголошення головуючим початку голосування ніхто не може його переривати. З початку голосування і до оголошення його результатів слово нікому не надається. </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2. В разі порушення процедури і голосування або виникнення перешкоди під час його проведення, негайно проводиться повторне голосування без обговорення.</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lastRenderedPageBreak/>
        <w:t xml:space="preserve">3. Голосування проводиться за допомогою підняття рук чи шляхом поіменного голосування при проведенні відкритого голосування або бюлетенями при проведенні таємного голосування. </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4. Рішення ради приймається після обговорення на її пленарному засіданні більшістю депутатів від загального складу ради, крім випадків голосування з процедурних питань, визначених цим Регламентом. При встановленні результатів голосування до загального складу селищної ради включається голос селищного голови, якщо він бере участь у пленарному засіданні ради, і враховується його голос.</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 xml:space="preserve">5. Рішення ради приймається на її пленарному засіданні шляхом відкритого поіменного голосування депутатів, окрім випадків, визначених Законом України «Про місцеве самоврядування в Україні», в яких рішення приймається таємним голосуванням. </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6. Рішення Ради з будь-якого питання після його обговорення приймається у такій послідовності:</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 проєкт рішення ставиться на голосування за основу;</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 після цього ставляться на голосування, у порядку надходження, усі зміни та доповнення, що надійшли під час обговорення проєкту;</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 xml:space="preserve">- проєкт рішення ставиться на голосування в цілому як рішення з урахуванням змін та доповнень, підтриманих більшістю депутатів від загального складу Ради. </w:t>
      </w:r>
    </w:p>
    <w:p w:rsidR="00AD030F" w:rsidRPr="00C8438C" w:rsidRDefault="002B0BD8" w:rsidP="00AD030F">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7</w:t>
      </w:r>
      <w:r w:rsidR="00AD030F" w:rsidRPr="00C8438C">
        <w:rPr>
          <w:rFonts w:ascii="Times New Roman" w:hAnsi="Times New Roman" w:cs="Times New Roman"/>
          <w:sz w:val="24"/>
          <w:szCs w:val="24"/>
        </w:rPr>
        <w:t>. У випадку, якщо Рада прийняла рішення за основу, головуючий пропонує розглянути пропозиції та доповнення до тексту проєкту рішення.</w:t>
      </w:r>
    </w:p>
    <w:p w:rsidR="00AD030F" w:rsidRPr="00C8438C" w:rsidRDefault="002B0BD8" w:rsidP="00AD030F">
      <w:pPr>
        <w:widowControl w:val="0"/>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8</w:t>
      </w:r>
      <w:r w:rsidR="00AD030F" w:rsidRPr="00C8438C">
        <w:rPr>
          <w:rFonts w:ascii="Times New Roman" w:hAnsi="Times New Roman" w:cs="Times New Roman"/>
          <w:sz w:val="24"/>
          <w:szCs w:val="24"/>
        </w:rPr>
        <w:t>. Після голосування всіх пропозицій та поправок проєкт рішення голосується в цілому.</w:t>
      </w:r>
    </w:p>
    <w:p w:rsidR="00AD030F" w:rsidRPr="00C8438C" w:rsidRDefault="002B0BD8" w:rsidP="00AD030F">
      <w:pPr>
        <w:widowControl w:val="0"/>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9</w:t>
      </w:r>
      <w:r w:rsidR="00AD030F" w:rsidRPr="00C8438C">
        <w:rPr>
          <w:rFonts w:ascii="Times New Roman" w:hAnsi="Times New Roman" w:cs="Times New Roman"/>
          <w:sz w:val="24"/>
          <w:szCs w:val="24"/>
        </w:rPr>
        <w:t xml:space="preserve">. Після голосування по всіх пропозиціях та поправках, у випадку виникнення необхідності, Рада може прийняти рішення про направлення проєкту рішення разом із ухваленими поправками на доопрацювання чи </w:t>
      </w:r>
      <w:proofErr w:type="spellStart"/>
      <w:r w:rsidR="00AD030F" w:rsidRPr="00C8438C">
        <w:rPr>
          <w:rFonts w:ascii="Times New Roman" w:hAnsi="Times New Roman" w:cs="Times New Roman"/>
          <w:sz w:val="24"/>
          <w:szCs w:val="24"/>
        </w:rPr>
        <w:t>довивчення</w:t>
      </w:r>
      <w:proofErr w:type="spellEnd"/>
      <w:r w:rsidR="00AD030F" w:rsidRPr="00C8438C">
        <w:rPr>
          <w:rFonts w:ascii="Times New Roman" w:hAnsi="Times New Roman" w:cs="Times New Roman"/>
          <w:sz w:val="24"/>
          <w:szCs w:val="24"/>
        </w:rPr>
        <w:t>.</w:t>
      </w:r>
    </w:p>
    <w:p w:rsidR="00AD030F" w:rsidRPr="00C8438C" w:rsidRDefault="00AD030F" w:rsidP="00AD030F">
      <w:pPr>
        <w:widowControl w:val="0"/>
        <w:tabs>
          <w:tab w:val="num" w:pos="0"/>
        </w:tabs>
        <w:autoSpaceDE w:val="0"/>
        <w:autoSpaceDN w:val="0"/>
        <w:adjustRightInd w:val="0"/>
        <w:spacing w:after="0" w:line="240" w:lineRule="auto"/>
        <w:ind w:firstLine="567"/>
        <w:jc w:val="both"/>
        <w:rPr>
          <w:rFonts w:ascii="Times New Roman" w:hAnsi="Times New Roman" w:cs="Times New Roman"/>
          <w:sz w:val="24"/>
          <w:szCs w:val="24"/>
          <w:lang w:eastAsia="ru-RU"/>
        </w:rPr>
      </w:pPr>
      <w:r w:rsidRPr="00C8438C">
        <w:rPr>
          <w:rFonts w:ascii="Times New Roman" w:hAnsi="Times New Roman" w:cs="Times New Roman"/>
          <w:sz w:val="24"/>
          <w:szCs w:val="24"/>
        </w:rPr>
        <w:t>1</w:t>
      </w:r>
      <w:r w:rsidR="002B0BD8">
        <w:rPr>
          <w:rFonts w:ascii="Times New Roman" w:hAnsi="Times New Roman" w:cs="Times New Roman"/>
          <w:sz w:val="24"/>
          <w:szCs w:val="24"/>
        </w:rPr>
        <w:t>0</w:t>
      </w:r>
      <w:r w:rsidRPr="00C8438C">
        <w:rPr>
          <w:rFonts w:ascii="Times New Roman" w:hAnsi="Times New Roman" w:cs="Times New Roman"/>
          <w:sz w:val="24"/>
          <w:szCs w:val="24"/>
        </w:rPr>
        <w:t xml:space="preserve">. </w:t>
      </w:r>
      <w:r w:rsidRPr="00C8438C">
        <w:rPr>
          <w:rFonts w:ascii="Times New Roman" w:hAnsi="Times New Roman" w:cs="Times New Roman"/>
          <w:sz w:val="24"/>
          <w:szCs w:val="24"/>
          <w:lang w:eastAsia="ru-RU"/>
        </w:rPr>
        <w:t xml:space="preserve">Проєкт рішення або пропозиція, які не отримали необхідної більшості голосів на підтримку, вважаються не підтриманими. За пропозицією головуючого, Секретаря Ради, депутата, що підтримана процедурним рішенням Ради, проєкт рішення, пропозиція, доповнення чи зауваження до проєкту рішення можуть бути поставлені на повторне голосування не більше одного разу. </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1</w:t>
      </w:r>
      <w:r w:rsidR="002B0BD8">
        <w:rPr>
          <w:rFonts w:ascii="Times New Roman" w:hAnsi="Times New Roman" w:cs="Times New Roman"/>
          <w:sz w:val="24"/>
          <w:szCs w:val="24"/>
        </w:rPr>
        <w:t>1</w:t>
      </w:r>
      <w:r w:rsidRPr="00C8438C">
        <w:rPr>
          <w:rFonts w:ascii="Times New Roman" w:hAnsi="Times New Roman" w:cs="Times New Roman"/>
          <w:sz w:val="24"/>
          <w:szCs w:val="24"/>
        </w:rPr>
        <w:t xml:space="preserve">. Якщо результат голосування викликає обґрунтовані сумніви, рада може прийняти процедурне рішення про </w:t>
      </w:r>
      <w:proofErr w:type="spellStart"/>
      <w:r w:rsidRPr="00C8438C">
        <w:rPr>
          <w:rFonts w:ascii="Times New Roman" w:hAnsi="Times New Roman" w:cs="Times New Roman"/>
          <w:sz w:val="24"/>
          <w:szCs w:val="24"/>
        </w:rPr>
        <w:t>переголосування</w:t>
      </w:r>
      <w:proofErr w:type="spellEnd"/>
      <w:r w:rsidRPr="00C8438C">
        <w:rPr>
          <w:rFonts w:ascii="Times New Roman" w:hAnsi="Times New Roman" w:cs="Times New Roman"/>
          <w:sz w:val="24"/>
          <w:szCs w:val="24"/>
        </w:rPr>
        <w:t>.</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87.</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В будь-який час депутат може звертатись з такими пропозиціями щодо дотримання Регламенту під час проведення пленарного засідання ради: </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 xml:space="preserve">- щодо перерви у пленарному засіданні; </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 xml:space="preserve">- про припинення обговорення питання порядку денного; </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 xml:space="preserve">- про те, щоб вважати список для виступів вичерпаним; </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 xml:space="preserve">- про перенесення питання порядку денного; </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 xml:space="preserve">- про повторний розгляд сесійного питання з якого не прийнято рішення; </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 щодо оголошення результатів голосування головуючим та прийнятого  рішення.</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88.</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Пропозиції щодо дотримання Регламенту повинні негайно ставитись на обговорення і голосування. Якщо є декілька пропозицій, то слід організовувати голосування з дотриманням черговості.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89.</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Виступи щодо Регламенту не повинні тривати довше ніж 3 хвилини і обмежуватись обговоренням питань, безпосередньо пов’язаних з Регламентом і у відповідності з ним.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90.</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При розгляді пропозицій щодо регламенту надається можливість представнику кожної депутатської групи та фракції висловити свою думку «за» чи «проти».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91.</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Головуючий може повторно висловити свою думку щодо відповідного пункту Регламенту перед повторним голосуванням. </w:t>
      </w:r>
    </w:p>
    <w:p w:rsidR="00AD030F" w:rsidRPr="00C8438C" w:rsidRDefault="00AD030F" w:rsidP="00AD030F">
      <w:pPr>
        <w:spacing w:after="0" w:line="240" w:lineRule="auto"/>
        <w:jc w:val="center"/>
        <w:rPr>
          <w:rFonts w:ascii="Times New Roman" w:hAnsi="Times New Roman" w:cs="Times New Roman"/>
          <w:b/>
          <w:sz w:val="24"/>
          <w:szCs w:val="24"/>
        </w:rPr>
      </w:pP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Глава 8. Таємне голосування</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92.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Таємне голосування проводиться у випадках передбачених пунктами 4 і 16 статті 26, частиною 3 статті 79 Закону України «Про місцеве самоврядування в Україні».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93.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Таємне голосування організовує лічильна комісія.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Рішення лічильної комісії приймаються більшістю голосів членів комісії.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94. </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1. Таємне голосування відбувається із застосуванням бюлетенів для таємного голосування. Бюлетені для таємного голосування виготовляються лічильною комісією   Ради за дорученням головуючого на  пленарному засіданні Ради.</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 xml:space="preserve">Протоколювання процедури таємного голосування та підрахунок голосів під час таємного голосування здійснює Лічильна комісія.  </w:t>
      </w:r>
    </w:p>
    <w:p w:rsidR="00AD030F" w:rsidRPr="00C8438C" w:rsidRDefault="00AD030F" w:rsidP="00AD030F">
      <w:pPr>
        <w:spacing w:after="0" w:line="240" w:lineRule="auto"/>
        <w:ind w:firstLine="567"/>
        <w:jc w:val="both"/>
        <w:rPr>
          <w:rFonts w:ascii="Times New Roman" w:hAnsi="Times New Roman" w:cs="Times New Roman"/>
          <w:bCs/>
          <w:iCs/>
          <w:sz w:val="24"/>
          <w:szCs w:val="24"/>
        </w:rPr>
      </w:pPr>
      <w:r w:rsidRPr="00C8438C">
        <w:rPr>
          <w:rFonts w:ascii="Times New Roman" w:hAnsi="Times New Roman" w:cs="Times New Roman"/>
          <w:bCs/>
          <w:iCs/>
          <w:sz w:val="24"/>
          <w:szCs w:val="24"/>
        </w:rPr>
        <w:t>Протоколи Лічильної комісії про</w:t>
      </w:r>
      <w:r w:rsidRPr="00C8438C">
        <w:rPr>
          <w:rFonts w:ascii="Times New Roman" w:hAnsi="Times New Roman" w:cs="Times New Roman"/>
          <w:b/>
          <w:bCs/>
          <w:iCs/>
          <w:sz w:val="24"/>
          <w:szCs w:val="24"/>
        </w:rPr>
        <w:t xml:space="preserve"> </w:t>
      </w:r>
      <w:r w:rsidRPr="00C8438C">
        <w:rPr>
          <w:rFonts w:ascii="Times New Roman" w:hAnsi="Times New Roman" w:cs="Times New Roman"/>
          <w:bCs/>
          <w:iCs/>
          <w:sz w:val="24"/>
          <w:szCs w:val="24"/>
        </w:rPr>
        <w:t xml:space="preserve">виготовлення бюлетенів для голосування та результати таємного голосування </w:t>
      </w:r>
      <w:r w:rsidRPr="00C8438C">
        <w:rPr>
          <w:rFonts w:ascii="Times New Roman" w:hAnsi="Times New Roman" w:cs="Times New Roman"/>
          <w:sz w:val="24"/>
          <w:szCs w:val="24"/>
        </w:rPr>
        <w:t>за допомогою бюлетенів</w:t>
      </w:r>
      <w:r w:rsidRPr="00C8438C">
        <w:rPr>
          <w:rFonts w:ascii="Times New Roman" w:hAnsi="Times New Roman" w:cs="Times New Roman"/>
          <w:bCs/>
          <w:iCs/>
          <w:sz w:val="24"/>
          <w:szCs w:val="24"/>
        </w:rPr>
        <w:t xml:space="preserve"> зберігаються разом із протоколом пленарного засідання Ради. </w:t>
      </w:r>
    </w:p>
    <w:p w:rsidR="00AD030F" w:rsidRPr="00C8438C" w:rsidRDefault="00AD030F" w:rsidP="00AD030F">
      <w:pPr>
        <w:spacing w:after="0" w:line="240" w:lineRule="auto"/>
        <w:ind w:firstLine="567"/>
        <w:jc w:val="both"/>
        <w:rPr>
          <w:rFonts w:ascii="Times New Roman" w:hAnsi="Times New Roman" w:cs="Times New Roman"/>
          <w:bCs/>
          <w:iCs/>
          <w:sz w:val="24"/>
          <w:szCs w:val="24"/>
        </w:rPr>
      </w:pPr>
      <w:r w:rsidRPr="00C8438C">
        <w:rPr>
          <w:rFonts w:ascii="Times New Roman" w:hAnsi="Times New Roman" w:cs="Times New Roman"/>
          <w:bCs/>
          <w:iCs/>
          <w:sz w:val="24"/>
          <w:szCs w:val="24"/>
        </w:rPr>
        <w:t xml:space="preserve">Таємне голосування має здійснюватися депутатом Ради особисто, без стороннього втручання. Контроль з боку сторонніх осіб за волевиявленням депутата забороняється. </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 xml:space="preserve">Бюлетені для таємного голосування повинні бути однаковими за матеріалом виготовлення, кольором, розміром, змістом. У бюлетені для таємного голосування зазначається також мета голосування – обрання, призначення, затвердження, дострокове припинення повноважень тощо. </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Бюлетені для таємного голосування з питань, що поставлені на голосування виготовляються лічильною комісією за встановленою формою. У бюлетень для таємного голосування по проєкту рішення ради вноситься запис «підтримую рішення» і праворуч порожній квадрат, нижче – запис «не підтримую рішення» і праворуч порожній квадрат, ще нижче – запис «утримуюсь» і праворуч порожній квадрат.</w:t>
      </w:r>
    </w:p>
    <w:p w:rsidR="00AD030F" w:rsidRPr="00C8438C" w:rsidRDefault="00AD030F" w:rsidP="00AD030F">
      <w:pPr>
        <w:pStyle w:val="HTML"/>
        <w:tabs>
          <w:tab w:val="clear" w:pos="916"/>
          <w:tab w:val="left" w:pos="0"/>
          <w:tab w:val="left" w:pos="142"/>
          <w:tab w:val="left" w:pos="284"/>
          <w:tab w:val="left" w:pos="426"/>
          <w:tab w:val="left" w:pos="1276"/>
        </w:tabs>
        <w:ind w:left="567"/>
        <w:jc w:val="both"/>
        <w:rPr>
          <w:rFonts w:ascii="Times New Roman" w:hAnsi="Times New Roman" w:cs="Times New Roman"/>
          <w:sz w:val="24"/>
          <w:szCs w:val="24"/>
          <w:lang w:val="uk-UA"/>
        </w:rPr>
      </w:pPr>
      <w:r w:rsidRPr="00C8438C">
        <w:rPr>
          <w:rFonts w:ascii="Times New Roman" w:hAnsi="Times New Roman" w:cs="Times New Roman"/>
          <w:sz w:val="24"/>
          <w:szCs w:val="24"/>
          <w:lang w:val="uk-UA"/>
        </w:rPr>
        <w:t>Недійсними вважаються бюлетені:</w:t>
      </w:r>
    </w:p>
    <w:p w:rsidR="00AD030F" w:rsidRPr="00C8438C" w:rsidRDefault="00AD030F" w:rsidP="00AD030F">
      <w:pPr>
        <w:pStyle w:val="HTML"/>
        <w:numPr>
          <w:ilvl w:val="0"/>
          <w:numId w:val="8"/>
        </w:numPr>
        <w:tabs>
          <w:tab w:val="clear" w:pos="916"/>
          <w:tab w:val="left" w:pos="0"/>
          <w:tab w:val="left" w:pos="142"/>
          <w:tab w:val="left" w:pos="284"/>
          <w:tab w:val="left" w:pos="426"/>
          <w:tab w:val="left" w:pos="1276"/>
        </w:tabs>
        <w:jc w:val="both"/>
        <w:rPr>
          <w:rFonts w:ascii="Times New Roman" w:hAnsi="Times New Roman" w:cs="Times New Roman"/>
          <w:sz w:val="24"/>
          <w:szCs w:val="24"/>
          <w:lang w:val="uk-UA"/>
        </w:rPr>
      </w:pPr>
      <w:r w:rsidRPr="00C8438C">
        <w:rPr>
          <w:rFonts w:ascii="Times New Roman" w:hAnsi="Times New Roman" w:cs="Times New Roman"/>
          <w:sz w:val="24"/>
          <w:szCs w:val="24"/>
          <w:lang w:val="uk-UA"/>
        </w:rPr>
        <w:t>невстановленого зразка;</w:t>
      </w:r>
    </w:p>
    <w:p w:rsidR="00AD030F" w:rsidRPr="00C8438C" w:rsidRDefault="00AD030F" w:rsidP="00AD030F">
      <w:pPr>
        <w:pStyle w:val="HTML"/>
        <w:numPr>
          <w:ilvl w:val="0"/>
          <w:numId w:val="8"/>
        </w:numPr>
        <w:tabs>
          <w:tab w:val="clear" w:pos="916"/>
          <w:tab w:val="left" w:pos="0"/>
          <w:tab w:val="left" w:pos="142"/>
          <w:tab w:val="left" w:pos="284"/>
          <w:tab w:val="left" w:pos="426"/>
          <w:tab w:val="left" w:pos="1276"/>
        </w:tabs>
        <w:jc w:val="both"/>
        <w:rPr>
          <w:rFonts w:ascii="Times New Roman" w:hAnsi="Times New Roman" w:cs="Times New Roman"/>
          <w:sz w:val="24"/>
          <w:szCs w:val="24"/>
          <w:lang w:val="uk-UA"/>
        </w:rPr>
      </w:pPr>
      <w:r w:rsidRPr="00C8438C">
        <w:rPr>
          <w:rFonts w:ascii="Times New Roman" w:hAnsi="Times New Roman" w:cs="Times New Roman"/>
          <w:sz w:val="24"/>
          <w:szCs w:val="24"/>
          <w:lang w:val="uk-UA"/>
        </w:rPr>
        <w:t xml:space="preserve">в яких підтримано дві і більше кандидатур на одну посаду; </w:t>
      </w:r>
    </w:p>
    <w:p w:rsidR="00AD030F" w:rsidRPr="00C8438C" w:rsidRDefault="00AD030F" w:rsidP="00AD030F">
      <w:pPr>
        <w:pStyle w:val="HTML"/>
        <w:numPr>
          <w:ilvl w:val="0"/>
          <w:numId w:val="8"/>
        </w:numPr>
        <w:tabs>
          <w:tab w:val="clear" w:pos="916"/>
          <w:tab w:val="left" w:pos="0"/>
          <w:tab w:val="left" w:pos="142"/>
          <w:tab w:val="left" w:pos="284"/>
          <w:tab w:val="left" w:pos="426"/>
          <w:tab w:val="left" w:pos="1276"/>
        </w:tabs>
        <w:jc w:val="both"/>
        <w:rPr>
          <w:rFonts w:ascii="Times New Roman" w:hAnsi="Times New Roman" w:cs="Times New Roman"/>
          <w:sz w:val="24"/>
          <w:szCs w:val="24"/>
          <w:lang w:val="uk-UA"/>
        </w:rPr>
      </w:pPr>
      <w:r w:rsidRPr="00C8438C">
        <w:rPr>
          <w:rFonts w:ascii="Times New Roman" w:hAnsi="Times New Roman" w:cs="Times New Roman"/>
          <w:sz w:val="24"/>
          <w:szCs w:val="24"/>
          <w:lang w:val="uk-UA"/>
        </w:rPr>
        <w:t>у яких голосуючим не зроблено жодної позначки;</w:t>
      </w:r>
    </w:p>
    <w:p w:rsidR="00AD030F" w:rsidRPr="00C8438C" w:rsidRDefault="00AD030F" w:rsidP="00AD030F">
      <w:pPr>
        <w:pStyle w:val="HTML"/>
        <w:numPr>
          <w:ilvl w:val="0"/>
          <w:numId w:val="8"/>
        </w:numPr>
        <w:tabs>
          <w:tab w:val="clear" w:pos="916"/>
          <w:tab w:val="left" w:pos="0"/>
          <w:tab w:val="left" w:pos="142"/>
          <w:tab w:val="left" w:pos="284"/>
          <w:tab w:val="left" w:pos="426"/>
          <w:tab w:val="left" w:pos="1276"/>
        </w:tabs>
        <w:jc w:val="both"/>
        <w:rPr>
          <w:rFonts w:ascii="Times New Roman" w:hAnsi="Times New Roman" w:cs="Times New Roman"/>
          <w:sz w:val="24"/>
          <w:szCs w:val="24"/>
          <w:lang w:val="uk-UA"/>
        </w:rPr>
      </w:pPr>
      <w:r w:rsidRPr="00C8438C">
        <w:rPr>
          <w:rFonts w:ascii="Times New Roman" w:hAnsi="Times New Roman" w:cs="Times New Roman"/>
          <w:sz w:val="24"/>
          <w:szCs w:val="24"/>
          <w:lang w:val="uk-UA"/>
        </w:rPr>
        <w:t>в яких неможливо з'ясувати волевиявлення депутата Ради;</w:t>
      </w:r>
    </w:p>
    <w:p w:rsidR="00AD030F" w:rsidRPr="00C8438C" w:rsidRDefault="00AD030F" w:rsidP="00AD030F">
      <w:pPr>
        <w:pStyle w:val="HTML"/>
        <w:numPr>
          <w:ilvl w:val="0"/>
          <w:numId w:val="8"/>
        </w:numPr>
        <w:tabs>
          <w:tab w:val="clear" w:pos="916"/>
          <w:tab w:val="left" w:pos="0"/>
          <w:tab w:val="left" w:pos="142"/>
          <w:tab w:val="left" w:pos="284"/>
          <w:tab w:val="left" w:pos="426"/>
          <w:tab w:val="left" w:pos="1276"/>
        </w:tabs>
        <w:jc w:val="both"/>
        <w:rPr>
          <w:rFonts w:ascii="Times New Roman" w:hAnsi="Times New Roman" w:cs="Times New Roman"/>
          <w:sz w:val="24"/>
          <w:szCs w:val="24"/>
          <w:lang w:val="uk-UA"/>
        </w:rPr>
      </w:pPr>
      <w:r w:rsidRPr="00C8438C">
        <w:rPr>
          <w:rFonts w:ascii="Times New Roman" w:hAnsi="Times New Roman" w:cs="Times New Roman"/>
          <w:sz w:val="24"/>
          <w:szCs w:val="24"/>
          <w:lang w:val="uk-UA"/>
        </w:rPr>
        <w:t xml:space="preserve">до яких додатково вписані прізвища, не погоджені на пленарному засіданні.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Якщо у скриньках для таємного голосування виявиться більше бюлетенів </w:t>
      </w:r>
      <w:r w:rsidRPr="00C8438C">
        <w:rPr>
          <w:rFonts w:ascii="Times New Roman" w:hAnsi="Times New Roman" w:cs="Times New Roman"/>
          <w:bCs/>
          <w:iCs/>
          <w:sz w:val="24"/>
          <w:szCs w:val="24"/>
        </w:rPr>
        <w:t>встановленого зразка</w:t>
      </w:r>
      <w:r w:rsidRPr="00C8438C">
        <w:rPr>
          <w:rFonts w:ascii="Times New Roman" w:hAnsi="Times New Roman" w:cs="Times New Roman"/>
          <w:sz w:val="24"/>
          <w:szCs w:val="24"/>
        </w:rPr>
        <w:t xml:space="preserve">, ніж їх видано згідно з реєстром про одержання бюлетенів, всі бюлетені для таємного голосування  вважаються недійсними і проводиться </w:t>
      </w:r>
      <w:proofErr w:type="spellStart"/>
      <w:r w:rsidRPr="00C8438C">
        <w:rPr>
          <w:rFonts w:ascii="Times New Roman" w:hAnsi="Times New Roman" w:cs="Times New Roman"/>
          <w:sz w:val="24"/>
          <w:szCs w:val="24"/>
        </w:rPr>
        <w:t>переголосування</w:t>
      </w:r>
      <w:proofErr w:type="spellEnd"/>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На кожному бюлетені для таємного голосування мають бути підписи всіх членів лічильної комісії.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95.</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Час і місце проведення голосування, а також організація голосування встановлюється лічильною комісією і доводиться до відома всіх депутатів.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96.</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Лічильна комісія перед початком голосування: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 складає в алфавітному порядку список усіх депутатів, повноваження яких визнані дійсними;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 організовує заповнення бюлетенів для таємного голосування;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 опломбовує скриньки для таємного голосування і забезпечує всі умови для повного дотримання таємниці волевиявлення;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 видає </w:t>
      </w:r>
      <w:r w:rsidR="00ED1FB4" w:rsidRPr="00C8438C">
        <w:rPr>
          <w:rFonts w:ascii="Times New Roman" w:hAnsi="Times New Roman" w:cs="Times New Roman"/>
          <w:sz w:val="24"/>
          <w:szCs w:val="24"/>
        </w:rPr>
        <w:t>бюлетені</w:t>
      </w:r>
      <w:r w:rsidRPr="00C8438C">
        <w:rPr>
          <w:rFonts w:ascii="Times New Roman" w:hAnsi="Times New Roman" w:cs="Times New Roman"/>
          <w:sz w:val="24"/>
          <w:szCs w:val="24"/>
        </w:rPr>
        <w:t xml:space="preserve"> для таємного г</w:t>
      </w:r>
      <w:r w:rsidR="00ED1FB4">
        <w:rPr>
          <w:rFonts w:ascii="Times New Roman" w:hAnsi="Times New Roman" w:cs="Times New Roman"/>
          <w:sz w:val="24"/>
          <w:szCs w:val="24"/>
        </w:rPr>
        <w:t>о</w:t>
      </w:r>
      <w:r w:rsidRPr="00C8438C">
        <w:rPr>
          <w:rFonts w:ascii="Times New Roman" w:hAnsi="Times New Roman" w:cs="Times New Roman"/>
          <w:sz w:val="24"/>
          <w:szCs w:val="24"/>
        </w:rPr>
        <w:t xml:space="preserve">лосування кожному депутату особисто. Отримання бюлетеня для таємного </w:t>
      </w:r>
      <w:r w:rsidR="00ED1FB4" w:rsidRPr="00C8438C">
        <w:rPr>
          <w:rFonts w:ascii="Times New Roman" w:hAnsi="Times New Roman" w:cs="Times New Roman"/>
          <w:sz w:val="24"/>
          <w:szCs w:val="24"/>
        </w:rPr>
        <w:t>голосування</w:t>
      </w:r>
      <w:r w:rsidRPr="00C8438C">
        <w:rPr>
          <w:rFonts w:ascii="Times New Roman" w:hAnsi="Times New Roman" w:cs="Times New Roman"/>
          <w:sz w:val="24"/>
          <w:szCs w:val="24"/>
        </w:rPr>
        <w:t xml:space="preserve"> підтверджується особистим підписом депутата;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 знищує бюлетені, що залишились після завершення їх видачі.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97.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lastRenderedPageBreak/>
        <w:t xml:space="preserve">1. Голосування проводиться у кабіні (приміщенні) для таємного голосування. Заповнений бюлетень опускається в скриньку, яка повинна знаходитися біля кабіни (приміщення) для таємного голосування.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Підрахунок голосів і встановлення результатів виборів проводиться лише членами лічильної комісії відкрито.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98.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Про результати таємного голосування лічильна комісія складає протокол, який підписують усі члени лічильної комісії.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2. Голова лічильної комісії оголошує результати голосування.</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 xml:space="preserve">Стаття 99. </w:t>
      </w:r>
      <w:r w:rsidRPr="00C8438C">
        <w:rPr>
          <w:rFonts w:ascii="Times New Roman" w:hAnsi="Times New Roman" w:cs="Times New Roman"/>
          <w:sz w:val="24"/>
          <w:szCs w:val="24"/>
        </w:rPr>
        <w:t xml:space="preserve">На підставі доповіді лічильної комісії про результат таємного голосування головуючий повідомляє, прийнято рішення або ні, а при виборах (погодженні) називає кандидатури, обрані (погоджені) на посади. </w:t>
      </w:r>
    </w:p>
    <w:p w:rsidR="00AD030F" w:rsidRPr="00C8438C" w:rsidRDefault="00AD030F" w:rsidP="00AD030F">
      <w:pPr>
        <w:spacing w:after="0" w:line="240" w:lineRule="auto"/>
        <w:jc w:val="both"/>
        <w:rPr>
          <w:rFonts w:ascii="Times New Roman" w:hAnsi="Times New Roman" w:cs="Times New Roman"/>
          <w:sz w:val="24"/>
          <w:szCs w:val="24"/>
        </w:rPr>
      </w:pP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Глава 9. Дисципліна та етика пленарних засідань</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100.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На пленарному засіданні ради промовець, як і всі присутні, зобов’язаний дотримуватись правил депутатської етики, визначених у статті 8 Закону України «Про статус депутатів місцевих рад», не повинен вживати образливі висловлювання, непристойні та лайливі слова, закликати до незаконних і насильницьких дій. Головуючий має право попередити промовця про неприпустимість порушення – позбавити його права виступу на даному засіданні.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Депутат або представник депутатської фракції, групи, на адресу яких були виголошені образливі слова, може звернутися до головуючого про надання слова для репліки. Головуючий на засіданні надає слово депутату, або представнику депутатської фракції, групи відразу після звернення.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3. Якщо головуючий звертається до промовця, останній повинен зупинити свій виступ, в іншому разі головуючий може позбавити його слова.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4. Якщо промовець перевищує час, відведений для виступу, або висловлюється не з обговорюваного питання, виступає не з тих підстав, з яких йому надано слово, головуючий після попередження позбавляє його слова.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101.</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Якщо депутат своєю поведінкою заважає проведенню пленарного засідання ради - головуючий попереджає його персонально і закликає до порядку. Після повторного попередження головуючий за згодою більшості депутатів від загальної кількості ради, визначеною шляхом голосування, може запропонувати депутату залишити зал.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Якщо депутат відмовляється залишити зал, головуючий припиняє засідання до виконання депутатом його вимог.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102.</w:t>
      </w:r>
      <w:r w:rsidRPr="00C8438C">
        <w:rPr>
          <w:rFonts w:ascii="Times New Roman" w:hAnsi="Times New Roman" w:cs="Times New Roman"/>
          <w:sz w:val="24"/>
          <w:szCs w:val="24"/>
        </w:rPr>
        <w:t xml:space="preserve"> У разі грубого порушення дисципліни або перешкод у проведенні засідання головуючий може оголосити перерву або закрити засідання. </w:t>
      </w:r>
    </w:p>
    <w:p w:rsidR="00AD030F" w:rsidRPr="00C8438C" w:rsidRDefault="00AD030F" w:rsidP="00AD030F">
      <w:pPr>
        <w:spacing w:after="0" w:line="240" w:lineRule="auto"/>
        <w:jc w:val="both"/>
        <w:rPr>
          <w:rFonts w:ascii="Times New Roman" w:hAnsi="Times New Roman" w:cs="Times New Roman"/>
          <w:sz w:val="24"/>
          <w:szCs w:val="24"/>
        </w:rPr>
      </w:pP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Глава 10. Про порядок оформлення матеріалів сесії</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103.</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9"/>
        <w:jc w:val="both"/>
        <w:rPr>
          <w:rFonts w:ascii="Times New Roman" w:hAnsi="Times New Roman" w:cs="Times New Roman"/>
          <w:sz w:val="24"/>
          <w:szCs w:val="24"/>
        </w:rPr>
      </w:pPr>
      <w:r w:rsidRPr="00C8438C">
        <w:rPr>
          <w:rFonts w:ascii="Times New Roman" w:hAnsi="Times New Roman" w:cs="Times New Roman"/>
          <w:sz w:val="24"/>
          <w:szCs w:val="24"/>
        </w:rPr>
        <w:t>1. Матеріали сесії складаються з протоколу сесії та додатків до нього, результатів поіменного голосування, рішень Ради, фонограми (</w:t>
      </w:r>
      <w:proofErr w:type="spellStart"/>
      <w:r w:rsidRPr="00C8438C">
        <w:rPr>
          <w:rFonts w:ascii="Times New Roman" w:hAnsi="Times New Roman" w:cs="Times New Roman"/>
          <w:sz w:val="24"/>
          <w:szCs w:val="24"/>
        </w:rPr>
        <w:t>аудіозапису</w:t>
      </w:r>
      <w:proofErr w:type="spellEnd"/>
      <w:r w:rsidRPr="00C8438C">
        <w:rPr>
          <w:rFonts w:ascii="Times New Roman" w:hAnsi="Times New Roman" w:cs="Times New Roman"/>
          <w:sz w:val="24"/>
          <w:szCs w:val="24"/>
        </w:rPr>
        <w:t>), відеозапису – за наявності технічної можливості.  У разі проведення засідання поза межами сесійної зали обов’язковими матеріалами сесії є протокол сесії, результати поіменного голосування, рішення Ради.</w:t>
      </w:r>
    </w:p>
    <w:p w:rsidR="00AD030F" w:rsidRPr="00C8438C" w:rsidRDefault="00AD030F" w:rsidP="00AD030F">
      <w:pPr>
        <w:spacing w:after="0" w:line="240" w:lineRule="auto"/>
        <w:ind w:firstLine="709"/>
        <w:jc w:val="both"/>
        <w:rPr>
          <w:rFonts w:ascii="Times New Roman" w:hAnsi="Times New Roman" w:cs="Times New Roman"/>
          <w:sz w:val="24"/>
          <w:szCs w:val="24"/>
        </w:rPr>
      </w:pPr>
      <w:r w:rsidRPr="00C8438C">
        <w:rPr>
          <w:rFonts w:ascii="Times New Roman" w:hAnsi="Times New Roman" w:cs="Times New Roman"/>
          <w:sz w:val="24"/>
          <w:szCs w:val="24"/>
        </w:rPr>
        <w:t>2.Протокол оформляється структурним підрозділом виконавчого комітету ради, визначеного селищним головою, та підписується протягом десяти  календарних днів з дня закриття пленарного засідання.</w:t>
      </w:r>
    </w:p>
    <w:p w:rsidR="00AD030F" w:rsidRPr="00C8438C" w:rsidRDefault="00AD030F" w:rsidP="00AD030F">
      <w:pPr>
        <w:spacing w:after="0" w:line="240" w:lineRule="auto"/>
        <w:ind w:firstLine="709"/>
        <w:jc w:val="both"/>
        <w:rPr>
          <w:rFonts w:ascii="Times New Roman" w:hAnsi="Times New Roman" w:cs="Times New Roman"/>
          <w:sz w:val="24"/>
          <w:szCs w:val="24"/>
        </w:rPr>
      </w:pPr>
      <w:r w:rsidRPr="00C8438C">
        <w:rPr>
          <w:rFonts w:ascii="Times New Roman" w:hAnsi="Times New Roman" w:cs="Times New Roman"/>
          <w:sz w:val="24"/>
          <w:szCs w:val="24"/>
        </w:rPr>
        <w:t xml:space="preserve">2.Секретаріат ради має право здійснювати контроль за виготовленням протоколу сесії селищної  ради.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sz w:val="24"/>
          <w:szCs w:val="24"/>
        </w:rPr>
        <w:t xml:space="preserve"> </w:t>
      </w:r>
      <w:r w:rsidRPr="00C8438C">
        <w:rPr>
          <w:rFonts w:ascii="Times New Roman" w:hAnsi="Times New Roman" w:cs="Times New Roman"/>
          <w:b/>
          <w:sz w:val="24"/>
          <w:szCs w:val="24"/>
        </w:rPr>
        <w:t xml:space="preserve">Стаття 104.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lastRenderedPageBreak/>
        <w:t xml:space="preserve">1. Протокол сесії повинен містити: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назву ради та її скликання, порядковий номер сесії, дату і місце її проведення, час початку і закінчення;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загальне число депутатів ради, кількість присутніх, список запрошених на сесію та прізвища депутатів вищих рівнів, які були присутніми на сесії;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3) порядок денний і регламент часу роботи;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4) прізвища, посади доповідачів, співдоповідачів і виступаючих;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5) результати голосування і прийняті рішення;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6) запити депутатів, відповіді на них, прийняті радою рішення по запитах.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До протоколу сесії додаються: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тексти доповідей і співдоповідей;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тексти виступів депутатів, які не брали участі у дебатах і в зв’язку з припиненням обговорення питань;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3) список присутніх на сесії депутатів;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4) поправки і доповнення до проєктів рішень;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5) довідки, зауваження;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6) порядок ведення сесії.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105.</w:t>
      </w:r>
    </w:p>
    <w:p w:rsidR="00AD030F" w:rsidRPr="00C8438C" w:rsidRDefault="00AD030F" w:rsidP="00AD030F">
      <w:pPr>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Матеріали сесій селищної  ради зберігаються протягом встановленого строку у  структурному підрозділі виконавчого комітету ради, визначеного селищним головою, та згідно із встановленим порядком  передаються до архіву  на постійне зберігання.  Матеріали сесії є офіційними документами, що підтверджують процес обговорення і прийняття рішень селищної  ради з питань, винесених на її пленарне засідання.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106.</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Протоколи сесій ради підписуються головуючим на сесії та головою секретаріату ради. </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2. Рішення ради у п’ятиденний термін з моменту його прийняття підписується  селищним  головою, а у випадках, визначених цим регламентом, головуючим на засіданні ради.</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3. Рішення ради у п’ятиденний термін з моменту його прийняття може бути зупинено селищним  головою і внесено на повторний розгляд ради з обґрунтуванням зауважень.</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4 Рада зобов’язана у двотижневий строк повторно розглянути рішення. Якщо рада відхилила зауваження голови і підтвердила попереднє рішення двома третинами депутатів від загального складу ради, воно набирає чинності незалежно від підписання його селищним головою і оприлюднюється.</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5. Якщо селищний голова у двотижневий термін не скликав пленарного засідання ради чи не вніс зупиненого рішення на розгляд ради, воно набирає чинності незалежно від підписання його селищним головою і оприлюднюється.</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6. Акти органів місцевого самоврядування нормативно-правового характеру набирають чинності з дня їх офіційного оприлюднення, якщо радою не встановлено пізніший строк введення цих актів у дію.</w:t>
      </w:r>
    </w:p>
    <w:p w:rsidR="00AD030F" w:rsidRPr="00500397"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 xml:space="preserve">7. </w:t>
      </w:r>
      <w:r w:rsidRPr="002B0BD8">
        <w:rPr>
          <w:rFonts w:ascii="Times New Roman" w:hAnsi="Times New Roman" w:cs="Times New Roman"/>
          <w:sz w:val="24"/>
          <w:szCs w:val="24"/>
        </w:rPr>
        <w:t xml:space="preserve">Оприлюднення актів Ради здійснюється шляхом розміщення їх на офіційному </w:t>
      </w:r>
      <w:proofErr w:type="spellStart"/>
      <w:r w:rsidRPr="002B0BD8">
        <w:rPr>
          <w:rFonts w:ascii="Times New Roman" w:hAnsi="Times New Roman" w:cs="Times New Roman"/>
          <w:sz w:val="24"/>
          <w:szCs w:val="24"/>
        </w:rPr>
        <w:t>веб-сайті</w:t>
      </w:r>
      <w:proofErr w:type="spellEnd"/>
      <w:r w:rsidRPr="002B0BD8">
        <w:rPr>
          <w:rFonts w:ascii="Times New Roman" w:hAnsi="Times New Roman" w:cs="Times New Roman"/>
          <w:sz w:val="24"/>
          <w:szCs w:val="24"/>
        </w:rPr>
        <w:t xml:space="preserve"> Семенівської селищної ради</w:t>
      </w:r>
      <w:r w:rsidR="00500397" w:rsidRPr="002B0BD8">
        <w:rPr>
          <w:rFonts w:ascii="Times New Roman" w:hAnsi="Times New Roman" w:cs="Times New Roman"/>
          <w:sz w:val="24"/>
          <w:szCs w:val="24"/>
        </w:rPr>
        <w:t xml:space="preserve">, та у випадках, визначених законодавством, у друкованих засобах масової інформації </w:t>
      </w:r>
      <w:r w:rsidRPr="002B0BD8">
        <w:rPr>
          <w:rFonts w:ascii="Times New Roman" w:hAnsi="Times New Roman" w:cs="Times New Roman"/>
          <w:sz w:val="24"/>
          <w:szCs w:val="24"/>
        </w:rPr>
        <w:t>.</w:t>
      </w:r>
      <w:r w:rsidRPr="00500397">
        <w:rPr>
          <w:rFonts w:ascii="Times New Roman" w:hAnsi="Times New Roman" w:cs="Times New Roman"/>
          <w:sz w:val="24"/>
          <w:szCs w:val="24"/>
        </w:rPr>
        <w:t xml:space="preserve">  </w:t>
      </w:r>
    </w:p>
    <w:p w:rsidR="00AD030F" w:rsidRPr="00500397" w:rsidRDefault="00AD030F" w:rsidP="00AD030F">
      <w:pPr>
        <w:spacing w:after="0" w:line="240" w:lineRule="auto"/>
        <w:jc w:val="both"/>
        <w:rPr>
          <w:rFonts w:ascii="Times New Roman" w:hAnsi="Times New Roman" w:cs="Times New Roman"/>
          <w:sz w:val="24"/>
          <w:szCs w:val="24"/>
        </w:rPr>
      </w:pPr>
    </w:p>
    <w:p w:rsidR="00AD030F" w:rsidRPr="00C8438C" w:rsidRDefault="00AD030F" w:rsidP="00AD030F">
      <w:pPr>
        <w:spacing w:after="0" w:line="240" w:lineRule="auto"/>
        <w:jc w:val="both"/>
        <w:rPr>
          <w:rFonts w:ascii="Times New Roman" w:hAnsi="Times New Roman" w:cs="Times New Roman"/>
          <w:sz w:val="24"/>
          <w:szCs w:val="24"/>
        </w:rPr>
      </w:pPr>
    </w:p>
    <w:p w:rsidR="00AD030F" w:rsidRPr="00C8438C" w:rsidRDefault="00AD030F" w:rsidP="00AD030F">
      <w:pPr>
        <w:rPr>
          <w:rFonts w:ascii="Times New Roman" w:hAnsi="Times New Roman" w:cs="Times New Roman"/>
          <w:b/>
          <w:sz w:val="24"/>
          <w:szCs w:val="24"/>
        </w:rPr>
      </w:pPr>
      <w:r w:rsidRPr="00C8438C">
        <w:rPr>
          <w:rFonts w:ascii="Times New Roman" w:hAnsi="Times New Roman" w:cs="Times New Roman"/>
          <w:b/>
          <w:sz w:val="24"/>
          <w:szCs w:val="24"/>
        </w:rPr>
        <w:br w:type="page"/>
      </w: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lastRenderedPageBreak/>
        <w:t>Розділ IV. Депутати, посадові особи і органи ради</w:t>
      </w:r>
    </w:p>
    <w:p w:rsidR="00AD030F" w:rsidRPr="00C8438C" w:rsidRDefault="00AD030F" w:rsidP="00AD030F">
      <w:pPr>
        <w:spacing w:after="0" w:line="240" w:lineRule="auto"/>
        <w:jc w:val="both"/>
        <w:rPr>
          <w:rFonts w:ascii="Times New Roman" w:hAnsi="Times New Roman" w:cs="Times New Roman"/>
          <w:sz w:val="24"/>
          <w:szCs w:val="24"/>
        </w:rPr>
      </w:pP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Глава 1. Депутати</w:t>
      </w:r>
    </w:p>
    <w:p w:rsidR="00AD030F" w:rsidRPr="00C8438C" w:rsidRDefault="00AD030F" w:rsidP="00AD030F">
      <w:pPr>
        <w:spacing w:after="0" w:line="240" w:lineRule="auto"/>
        <w:jc w:val="both"/>
        <w:rPr>
          <w:rFonts w:ascii="Times New Roman" w:hAnsi="Times New Roman" w:cs="Times New Roman"/>
          <w:sz w:val="24"/>
          <w:szCs w:val="24"/>
        </w:rPr>
      </w:pP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107.</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Права, порядок діяльності депутата в раді та її органах визначаються законами України «Про статус депутатів місцевих рад», «Про місцеве самоврядування в Україні», Положеннями про постійні комісії ради і цим Регламентом.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108.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Повноваження депутата починаються з моменту офіційного оголошення відповідною територіальною виборчою комісією на сесії ради рішення про підсумки виборів депутатів і закінчуються в день відкриття першої сесії ради нового скликання.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Повноваження депутата можуть бути припинені достроково у випадках, передбачених Законом. </w:t>
      </w:r>
    </w:p>
    <w:p w:rsidR="00AD030F" w:rsidRPr="00ED1FB4" w:rsidRDefault="00AD030F" w:rsidP="00AD030F">
      <w:pPr>
        <w:spacing w:after="0" w:line="240" w:lineRule="auto"/>
        <w:ind w:firstLine="708"/>
        <w:jc w:val="both"/>
        <w:rPr>
          <w:rFonts w:ascii="Times New Roman" w:hAnsi="Times New Roman" w:cs="Times New Roman"/>
          <w:sz w:val="24"/>
          <w:szCs w:val="24"/>
        </w:rPr>
      </w:pPr>
      <w:r w:rsidRPr="00ED1FB4">
        <w:rPr>
          <w:rFonts w:ascii="Times New Roman" w:hAnsi="Times New Roman" w:cs="Times New Roman"/>
          <w:b/>
          <w:sz w:val="24"/>
          <w:szCs w:val="24"/>
        </w:rPr>
        <w:t>Стаття 109.</w:t>
      </w:r>
    </w:p>
    <w:p w:rsidR="00AD030F" w:rsidRPr="00ED1FB4" w:rsidRDefault="00AD030F" w:rsidP="00AD030F">
      <w:pPr>
        <w:spacing w:after="0" w:line="240" w:lineRule="auto"/>
        <w:ind w:firstLine="708"/>
        <w:jc w:val="both"/>
        <w:rPr>
          <w:rFonts w:ascii="Times New Roman" w:hAnsi="Times New Roman" w:cs="Times New Roman"/>
          <w:sz w:val="24"/>
          <w:szCs w:val="24"/>
        </w:rPr>
      </w:pPr>
      <w:r w:rsidRPr="00ED1FB4">
        <w:rPr>
          <w:rFonts w:ascii="Times New Roman" w:hAnsi="Times New Roman" w:cs="Times New Roman"/>
          <w:sz w:val="24"/>
          <w:szCs w:val="24"/>
        </w:rPr>
        <w:t xml:space="preserve">1. Депутат зобов’язаний брати участь у роботі ради, засіданні постійної та тимчасової контрольної комісії ради, до складу яких його обрано. </w:t>
      </w:r>
    </w:p>
    <w:p w:rsidR="00AD030F" w:rsidRPr="00ED1FB4" w:rsidRDefault="00AD030F" w:rsidP="00AD030F">
      <w:pPr>
        <w:spacing w:after="0" w:line="240" w:lineRule="auto"/>
        <w:ind w:firstLine="708"/>
        <w:jc w:val="both"/>
        <w:rPr>
          <w:rFonts w:ascii="Times New Roman" w:hAnsi="Times New Roman" w:cs="Times New Roman"/>
          <w:sz w:val="24"/>
          <w:szCs w:val="24"/>
        </w:rPr>
      </w:pPr>
      <w:r w:rsidRPr="00ED1FB4">
        <w:rPr>
          <w:rFonts w:ascii="Times New Roman" w:hAnsi="Times New Roman" w:cs="Times New Roman"/>
          <w:sz w:val="24"/>
          <w:szCs w:val="24"/>
        </w:rPr>
        <w:t xml:space="preserve">2. Участь депутата у роботі ради та її комісій виявляється: </w:t>
      </w:r>
    </w:p>
    <w:p w:rsidR="00AD030F" w:rsidRPr="00ED1FB4" w:rsidRDefault="00AD030F" w:rsidP="00AD030F">
      <w:pPr>
        <w:spacing w:after="0" w:line="240" w:lineRule="auto"/>
        <w:ind w:firstLine="708"/>
        <w:jc w:val="both"/>
        <w:rPr>
          <w:rFonts w:ascii="Times New Roman" w:hAnsi="Times New Roman" w:cs="Times New Roman"/>
          <w:sz w:val="24"/>
          <w:szCs w:val="24"/>
        </w:rPr>
      </w:pPr>
      <w:r w:rsidRPr="00ED1FB4">
        <w:rPr>
          <w:rFonts w:ascii="Times New Roman" w:hAnsi="Times New Roman" w:cs="Times New Roman"/>
          <w:sz w:val="24"/>
          <w:szCs w:val="24"/>
        </w:rPr>
        <w:t xml:space="preserve">- в присутності на всіх пленарних засіданнях і засіданнях комісій; </w:t>
      </w:r>
    </w:p>
    <w:p w:rsidR="00AD030F" w:rsidRPr="00ED1FB4" w:rsidRDefault="00AD030F" w:rsidP="00AD030F">
      <w:pPr>
        <w:spacing w:after="0" w:line="240" w:lineRule="auto"/>
        <w:ind w:firstLine="708"/>
        <w:jc w:val="both"/>
        <w:rPr>
          <w:rFonts w:ascii="Times New Roman" w:hAnsi="Times New Roman" w:cs="Times New Roman"/>
          <w:sz w:val="24"/>
          <w:szCs w:val="24"/>
        </w:rPr>
      </w:pPr>
      <w:r w:rsidRPr="00ED1FB4">
        <w:rPr>
          <w:rFonts w:ascii="Times New Roman" w:hAnsi="Times New Roman" w:cs="Times New Roman"/>
          <w:sz w:val="24"/>
          <w:szCs w:val="24"/>
        </w:rPr>
        <w:t xml:space="preserve">- в активній роботі над питаннями, які виносяться на розгляд ради і попередньо розглядаються постійною комісією; </w:t>
      </w:r>
    </w:p>
    <w:p w:rsidR="00AD030F" w:rsidRPr="00ED1FB4" w:rsidRDefault="00AD030F" w:rsidP="00AD030F">
      <w:pPr>
        <w:spacing w:after="0" w:line="240" w:lineRule="auto"/>
        <w:ind w:firstLine="708"/>
        <w:jc w:val="both"/>
        <w:rPr>
          <w:rFonts w:ascii="Times New Roman" w:hAnsi="Times New Roman" w:cs="Times New Roman"/>
          <w:sz w:val="24"/>
          <w:szCs w:val="24"/>
        </w:rPr>
      </w:pPr>
      <w:r w:rsidRPr="00ED1FB4">
        <w:rPr>
          <w:rFonts w:ascii="Times New Roman" w:hAnsi="Times New Roman" w:cs="Times New Roman"/>
          <w:sz w:val="24"/>
          <w:szCs w:val="24"/>
        </w:rPr>
        <w:t xml:space="preserve">- виступах з питань, які розглядаються; </w:t>
      </w:r>
    </w:p>
    <w:p w:rsidR="00AD030F" w:rsidRPr="00ED1FB4" w:rsidRDefault="00AD030F" w:rsidP="00AD030F">
      <w:pPr>
        <w:spacing w:after="0" w:line="240" w:lineRule="auto"/>
        <w:ind w:firstLine="708"/>
        <w:jc w:val="both"/>
        <w:rPr>
          <w:rFonts w:ascii="Times New Roman" w:hAnsi="Times New Roman" w:cs="Times New Roman"/>
          <w:sz w:val="24"/>
          <w:szCs w:val="24"/>
        </w:rPr>
      </w:pPr>
      <w:r w:rsidRPr="00ED1FB4">
        <w:rPr>
          <w:rFonts w:ascii="Times New Roman" w:hAnsi="Times New Roman" w:cs="Times New Roman"/>
          <w:sz w:val="24"/>
          <w:szCs w:val="24"/>
        </w:rPr>
        <w:t xml:space="preserve">- внесенні поправок і пропозицій при розгляді проєктів рішень ради; </w:t>
      </w:r>
    </w:p>
    <w:p w:rsidR="00AD030F" w:rsidRPr="00ED1FB4" w:rsidRDefault="00AD030F" w:rsidP="00AD030F">
      <w:pPr>
        <w:spacing w:after="0" w:line="240" w:lineRule="auto"/>
        <w:ind w:firstLine="708"/>
        <w:jc w:val="both"/>
        <w:rPr>
          <w:rFonts w:ascii="Times New Roman" w:hAnsi="Times New Roman" w:cs="Times New Roman"/>
          <w:sz w:val="24"/>
          <w:szCs w:val="24"/>
        </w:rPr>
      </w:pPr>
      <w:r w:rsidRPr="00ED1FB4">
        <w:rPr>
          <w:rFonts w:ascii="Times New Roman" w:hAnsi="Times New Roman" w:cs="Times New Roman"/>
          <w:sz w:val="24"/>
          <w:szCs w:val="24"/>
        </w:rPr>
        <w:t xml:space="preserve">- ініціюванні питань до плану роботи ради і постійних комісій; </w:t>
      </w:r>
    </w:p>
    <w:p w:rsidR="00AD030F" w:rsidRPr="00ED1FB4" w:rsidRDefault="00AD030F" w:rsidP="00AD030F">
      <w:pPr>
        <w:spacing w:after="0" w:line="240" w:lineRule="auto"/>
        <w:ind w:firstLine="708"/>
        <w:jc w:val="both"/>
        <w:rPr>
          <w:rFonts w:ascii="Times New Roman" w:hAnsi="Times New Roman" w:cs="Times New Roman"/>
          <w:sz w:val="24"/>
          <w:szCs w:val="24"/>
        </w:rPr>
      </w:pPr>
      <w:r w:rsidRPr="00ED1FB4">
        <w:rPr>
          <w:rFonts w:ascii="Times New Roman" w:hAnsi="Times New Roman" w:cs="Times New Roman"/>
          <w:sz w:val="24"/>
          <w:szCs w:val="24"/>
        </w:rPr>
        <w:t xml:space="preserve">- ініціюванні питань до порядку денного сесії; </w:t>
      </w:r>
    </w:p>
    <w:p w:rsidR="00AD030F" w:rsidRPr="00ED1FB4" w:rsidRDefault="00AD030F" w:rsidP="00AD030F">
      <w:pPr>
        <w:spacing w:after="0" w:line="240" w:lineRule="auto"/>
        <w:ind w:firstLine="708"/>
        <w:jc w:val="both"/>
        <w:rPr>
          <w:rFonts w:ascii="Times New Roman" w:hAnsi="Times New Roman" w:cs="Times New Roman"/>
          <w:sz w:val="24"/>
          <w:szCs w:val="24"/>
        </w:rPr>
      </w:pPr>
      <w:r w:rsidRPr="00ED1FB4">
        <w:rPr>
          <w:rFonts w:ascii="Times New Roman" w:hAnsi="Times New Roman" w:cs="Times New Roman"/>
          <w:sz w:val="24"/>
          <w:szCs w:val="24"/>
        </w:rPr>
        <w:t xml:space="preserve">- підготовці проєктів рішень; </w:t>
      </w:r>
    </w:p>
    <w:p w:rsidR="00AD030F" w:rsidRPr="00ED1FB4" w:rsidRDefault="00AD030F" w:rsidP="00AD030F">
      <w:pPr>
        <w:spacing w:after="0" w:line="240" w:lineRule="auto"/>
        <w:ind w:firstLine="708"/>
        <w:jc w:val="both"/>
        <w:rPr>
          <w:rFonts w:ascii="Times New Roman" w:hAnsi="Times New Roman" w:cs="Times New Roman"/>
          <w:sz w:val="24"/>
          <w:szCs w:val="24"/>
        </w:rPr>
      </w:pPr>
      <w:r w:rsidRPr="00ED1FB4">
        <w:rPr>
          <w:rFonts w:ascii="Times New Roman" w:hAnsi="Times New Roman" w:cs="Times New Roman"/>
          <w:sz w:val="24"/>
          <w:szCs w:val="24"/>
        </w:rPr>
        <w:t xml:space="preserve">- організації контролю за виконанням, в першу чергу, рішень ради, віднесених до компетенції постійної комісії, в якій працює депутат; </w:t>
      </w:r>
    </w:p>
    <w:p w:rsidR="00AD030F" w:rsidRPr="00ED1FB4" w:rsidRDefault="00AD030F" w:rsidP="00AD030F">
      <w:pPr>
        <w:spacing w:after="0" w:line="240" w:lineRule="auto"/>
        <w:ind w:firstLine="708"/>
        <w:jc w:val="both"/>
        <w:rPr>
          <w:rFonts w:ascii="Times New Roman" w:hAnsi="Times New Roman" w:cs="Times New Roman"/>
          <w:sz w:val="24"/>
          <w:szCs w:val="24"/>
        </w:rPr>
      </w:pPr>
      <w:r w:rsidRPr="00ED1FB4">
        <w:rPr>
          <w:rFonts w:ascii="Times New Roman" w:hAnsi="Times New Roman" w:cs="Times New Roman"/>
          <w:sz w:val="24"/>
          <w:szCs w:val="24"/>
        </w:rPr>
        <w:t xml:space="preserve">- підготовці матеріалів по звіту постійної комісії перед радою; </w:t>
      </w:r>
    </w:p>
    <w:p w:rsidR="00AD030F" w:rsidRPr="00ED1FB4" w:rsidRDefault="00AD030F" w:rsidP="00AD030F">
      <w:pPr>
        <w:spacing w:after="0" w:line="240" w:lineRule="auto"/>
        <w:ind w:firstLine="708"/>
        <w:jc w:val="both"/>
        <w:rPr>
          <w:rFonts w:ascii="Times New Roman" w:hAnsi="Times New Roman" w:cs="Times New Roman"/>
          <w:sz w:val="24"/>
          <w:szCs w:val="24"/>
        </w:rPr>
      </w:pPr>
      <w:r w:rsidRPr="00ED1FB4">
        <w:rPr>
          <w:rFonts w:ascii="Times New Roman" w:hAnsi="Times New Roman" w:cs="Times New Roman"/>
          <w:sz w:val="24"/>
          <w:szCs w:val="24"/>
        </w:rPr>
        <w:t xml:space="preserve">- інформації виборців про рішення, які приймаються радою і постійною комісією, тощо. </w:t>
      </w:r>
    </w:p>
    <w:p w:rsidR="00AD030F" w:rsidRPr="00ED1FB4" w:rsidRDefault="00AD030F" w:rsidP="00AD030F">
      <w:pPr>
        <w:spacing w:after="0" w:line="240" w:lineRule="auto"/>
        <w:ind w:firstLine="708"/>
        <w:jc w:val="both"/>
        <w:rPr>
          <w:rFonts w:ascii="Times New Roman" w:hAnsi="Times New Roman" w:cs="Times New Roman"/>
          <w:color w:val="000000" w:themeColor="text1"/>
          <w:sz w:val="24"/>
          <w:szCs w:val="24"/>
        </w:rPr>
      </w:pPr>
      <w:r w:rsidRPr="00ED1FB4">
        <w:rPr>
          <w:rFonts w:ascii="Times New Roman" w:hAnsi="Times New Roman" w:cs="Times New Roman"/>
          <w:b/>
          <w:color w:val="000000" w:themeColor="text1"/>
          <w:sz w:val="24"/>
          <w:szCs w:val="24"/>
        </w:rPr>
        <w:t>Стаття 110.</w:t>
      </w:r>
      <w:r w:rsidRPr="00ED1FB4">
        <w:rPr>
          <w:rFonts w:ascii="Times New Roman" w:hAnsi="Times New Roman" w:cs="Times New Roman"/>
          <w:color w:val="000000" w:themeColor="text1"/>
          <w:sz w:val="24"/>
          <w:szCs w:val="24"/>
        </w:rPr>
        <w:t xml:space="preserve"> </w:t>
      </w:r>
    </w:p>
    <w:p w:rsidR="00AD030F" w:rsidRPr="00ED1FB4" w:rsidRDefault="00AD030F" w:rsidP="00AD030F">
      <w:pPr>
        <w:spacing w:after="0" w:line="240" w:lineRule="auto"/>
        <w:ind w:firstLine="708"/>
        <w:jc w:val="both"/>
        <w:rPr>
          <w:rFonts w:ascii="Times New Roman" w:hAnsi="Times New Roman" w:cs="Times New Roman"/>
          <w:color w:val="000000" w:themeColor="text1"/>
          <w:sz w:val="24"/>
          <w:szCs w:val="24"/>
        </w:rPr>
      </w:pPr>
      <w:r w:rsidRPr="00ED1FB4">
        <w:rPr>
          <w:rFonts w:ascii="Times New Roman" w:hAnsi="Times New Roman" w:cs="Times New Roman"/>
          <w:color w:val="000000" w:themeColor="text1"/>
          <w:sz w:val="24"/>
          <w:szCs w:val="24"/>
        </w:rPr>
        <w:t xml:space="preserve">Відповідно до ч.11 статті 46 Закону України «Про місцеве самоврядування в Україні» </w:t>
      </w:r>
      <w:r w:rsidRPr="00ED1FB4">
        <w:rPr>
          <w:rFonts w:ascii="Times New Roman" w:hAnsi="Times New Roman" w:cs="Times New Roman"/>
          <w:color w:val="000000" w:themeColor="text1"/>
          <w:sz w:val="24"/>
          <w:szCs w:val="24"/>
          <w:shd w:val="clear" w:color="auto" w:fill="FFFFFF"/>
        </w:rPr>
        <w:t>у випадку, передбаченому частиною дев’ятою цієї статті, сесію відкриває за дорученням групи депутатів, з ініціативи якої скликана сесія, один з депутатів, що входить до її складу, а веде за рішенням ради - один з депутатів цієї ради.</w:t>
      </w:r>
      <w:r w:rsidRPr="00ED1FB4">
        <w:rPr>
          <w:rFonts w:ascii="Times New Roman" w:hAnsi="Times New Roman" w:cs="Times New Roman"/>
          <w:color w:val="000000" w:themeColor="text1"/>
          <w:sz w:val="24"/>
          <w:szCs w:val="24"/>
        </w:rPr>
        <w:t xml:space="preserve"> </w:t>
      </w:r>
      <w:r w:rsidRPr="00ED1FB4">
        <w:rPr>
          <w:rFonts w:ascii="Times New Roman" w:hAnsi="Times New Roman" w:cs="Times New Roman"/>
          <w:sz w:val="24"/>
          <w:szCs w:val="24"/>
        </w:rPr>
        <w:t>В цьому випадку цей депутат підписує протокол і прийняті рішення ради.</w:t>
      </w:r>
    </w:p>
    <w:p w:rsidR="00AD030F" w:rsidRPr="00ED1FB4" w:rsidRDefault="00AD030F" w:rsidP="00AD030F">
      <w:pPr>
        <w:spacing w:after="0" w:line="240" w:lineRule="auto"/>
        <w:ind w:firstLine="708"/>
        <w:jc w:val="both"/>
        <w:rPr>
          <w:rFonts w:ascii="Times New Roman" w:hAnsi="Times New Roman" w:cs="Times New Roman"/>
          <w:sz w:val="24"/>
          <w:szCs w:val="24"/>
        </w:rPr>
      </w:pPr>
      <w:r w:rsidRPr="00ED1FB4">
        <w:rPr>
          <w:rFonts w:ascii="Times New Roman" w:hAnsi="Times New Roman" w:cs="Times New Roman"/>
          <w:b/>
          <w:sz w:val="24"/>
          <w:szCs w:val="24"/>
        </w:rPr>
        <w:t>Стаття 111.</w:t>
      </w:r>
      <w:r w:rsidRPr="00ED1FB4">
        <w:rPr>
          <w:rFonts w:ascii="Times New Roman" w:hAnsi="Times New Roman" w:cs="Times New Roman"/>
          <w:sz w:val="24"/>
          <w:szCs w:val="24"/>
        </w:rPr>
        <w:t xml:space="preserve"> </w:t>
      </w:r>
    </w:p>
    <w:p w:rsidR="00AD030F" w:rsidRPr="00ED1FB4" w:rsidRDefault="00AD030F" w:rsidP="00AD030F">
      <w:pPr>
        <w:spacing w:after="0" w:line="240" w:lineRule="auto"/>
        <w:ind w:firstLine="708"/>
        <w:jc w:val="both"/>
        <w:rPr>
          <w:rFonts w:ascii="Times New Roman" w:hAnsi="Times New Roman" w:cs="Times New Roman"/>
          <w:sz w:val="24"/>
          <w:szCs w:val="24"/>
        </w:rPr>
      </w:pPr>
      <w:r w:rsidRPr="00ED1FB4">
        <w:rPr>
          <w:rFonts w:ascii="Times New Roman" w:hAnsi="Times New Roman" w:cs="Times New Roman"/>
          <w:sz w:val="24"/>
          <w:szCs w:val="24"/>
        </w:rPr>
        <w:t xml:space="preserve">Депутат має право висловити  пропозицією про включення окремих питань до порядку денного. Ця пропозиція попередньо розглядається на засіданні відповідної постійної комісії. Про включення чи </w:t>
      </w:r>
      <w:r w:rsidR="00ED1FB4" w:rsidRPr="00ED1FB4">
        <w:rPr>
          <w:rFonts w:ascii="Times New Roman" w:hAnsi="Times New Roman" w:cs="Times New Roman"/>
          <w:sz w:val="24"/>
          <w:szCs w:val="24"/>
        </w:rPr>
        <w:t>не включення</w:t>
      </w:r>
      <w:r w:rsidRPr="00ED1FB4">
        <w:rPr>
          <w:rFonts w:ascii="Times New Roman" w:hAnsi="Times New Roman" w:cs="Times New Roman"/>
          <w:sz w:val="24"/>
          <w:szCs w:val="24"/>
        </w:rPr>
        <w:t xml:space="preserve"> запропонованих депутатом питань до порядку денного сесії, вирішує рада з урахуванням рекомендацій профільної комісії. </w:t>
      </w:r>
    </w:p>
    <w:p w:rsidR="00AD030F" w:rsidRPr="00ED1FB4" w:rsidRDefault="00AD030F" w:rsidP="00AD030F">
      <w:pPr>
        <w:spacing w:after="0" w:line="240" w:lineRule="auto"/>
        <w:ind w:firstLine="708"/>
        <w:jc w:val="both"/>
        <w:rPr>
          <w:rFonts w:ascii="Times New Roman" w:hAnsi="Times New Roman" w:cs="Times New Roman"/>
          <w:sz w:val="24"/>
          <w:szCs w:val="24"/>
        </w:rPr>
      </w:pPr>
      <w:r w:rsidRPr="00ED1FB4">
        <w:rPr>
          <w:rFonts w:ascii="Times New Roman" w:hAnsi="Times New Roman" w:cs="Times New Roman"/>
          <w:b/>
          <w:sz w:val="24"/>
          <w:szCs w:val="24"/>
        </w:rPr>
        <w:t>Стаття 112.</w:t>
      </w:r>
      <w:r w:rsidRPr="00ED1FB4">
        <w:rPr>
          <w:rFonts w:ascii="Times New Roman" w:hAnsi="Times New Roman" w:cs="Times New Roman"/>
          <w:sz w:val="24"/>
          <w:szCs w:val="24"/>
        </w:rPr>
        <w:t xml:space="preserve"> </w:t>
      </w:r>
    </w:p>
    <w:p w:rsidR="00AD030F" w:rsidRPr="00ED1FB4" w:rsidRDefault="00AD030F" w:rsidP="00AD030F">
      <w:pPr>
        <w:spacing w:after="0" w:line="240" w:lineRule="auto"/>
        <w:ind w:firstLine="708"/>
        <w:jc w:val="both"/>
        <w:rPr>
          <w:rFonts w:ascii="Times New Roman" w:hAnsi="Times New Roman" w:cs="Times New Roman"/>
          <w:sz w:val="24"/>
          <w:szCs w:val="24"/>
        </w:rPr>
      </w:pPr>
      <w:r w:rsidRPr="00ED1FB4">
        <w:rPr>
          <w:rFonts w:ascii="Times New Roman" w:hAnsi="Times New Roman" w:cs="Times New Roman"/>
          <w:sz w:val="24"/>
          <w:szCs w:val="24"/>
        </w:rPr>
        <w:t xml:space="preserve">Депутат має право на депутатське звернення, депутатський запит та депутатське запитання. Порядок їх внесення та розгляду викладений в статтях 13, 21, 22 Закону України «Про статус депутатів місцевих рад» та в розділі VІІ цього Регламенту. </w:t>
      </w:r>
    </w:p>
    <w:p w:rsidR="00AD030F" w:rsidRPr="00ED1FB4" w:rsidRDefault="00AD030F" w:rsidP="00AD030F">
      <w:pPr>
        <w:spacing w:after="0" w:line="240" w:lineRule="auto"/>
        <w:ind w:firstLine="708"/>
        <w:jc w:val="both"/>
        <w:rPr>
          <w:rFonts w:ascii="Times New Roman" w:hAnsi="Times New Roman" w:cs="Times New Roman"/>
          <w:sz w:val="24"/>
          <w:szCs w:val="24"/>
        </w:rPr>
      </w:pPr>
      <w:r w:rsidRPr="00ED1FB4">
        <w:rPr>
          <w:rFonts w:ascii="Times New Roman" w:hAnsi="Times New Roman" w:cs="Times New Roman"/>
          <w:b/>
          <w:sz w:val="24"/>
          <w:szCs w:val="24"/>
        </w:rPr>
        <w:t>Стаття 113.</w:t>
      </w:r>
      <w:r w:rsidRPr="00ED1FB4">
        <w:rPr>
          <w:rFonts w:ascii="Times New Roman" w:hAnsi="Times New Roman" w:cs="Times New Roman"/>
          <w:sz w:val="24"/>
          <w:szCs w:val="24"/>
        </w:rPr>
        <w:t xml:space="preserve"> </w:t>
      </w:r>
    </w:p>
    <w:p w:rsidR="00AD030F" w:rsidRPr="00ED1FB4" w:rsidRDefault="00AD030F" w:rsidP="00AD030F">
      <w:pPr>
        <w:spacing w:after="0" w:line="240" w:lineRule="auto"/>
        <w:ind w:firstLine="708"/>
        <w:jc w:val="both"/>
        <w:rPr>
          <w:rFonts w:ascii="Times New Roman" w:hAnsi="Times New Roman" w:cs="Times New Roman"/>
          <w:sz w:val="24"/>
          <w:szCs w:val="24"/>
        </w:rPr>
      </w:pPr>
      <w:r w:rsidRPr="00ED1FB4">
        <w:rPr>
          <w:rFonts w:ascii="Times New Roman" w:hAnsi="Times New Roman" w:cs="Times New Roman"/>
          <w:sz w:val="24"/>
          <w:szCs w:val="24"/>
        </w:rPr>
        <w:t xml:space="preserve">Для роботи депутатів на виборчих округах, зустрічей з виборцями у встановлений радою день проводиться «День депутата». Він проводиться в приміщеннях, які визначаються виконкомом ради з врахуванням пропозицій та згоди депутатів. </w:t>
      </w:r>
    </w:p>
    <w:p w:rsidR="00AD030F" w:rsidRPr="00ED1FB4" w:rsidRDefault="00AD030F" w:rsidP="00AD030F">
      <w:pPr>
        <w:spacing w:after="0" w:line="240" w:lineRule="auto"/>
        <w:ind w:firstLine="708"/>
        <w:jc w:val="both"/>
        <w:rPr>
          <w:rFonts w:ascii="Times New Roman" w:hAnsi="Times New Roman" w:cs="Times New Roman"/>
          <w:sz w:val="24"/>
          <w:szCs w:val="24"/>
        </w:rPr>
      </w:pPr>
      <w:r w:rsidRPr="00ED1FB4">
        <w:rPr>
          <w:rFonts w:ascii="Times New Roman" w:hAnsi="Times New Roman" w:cs="Times New Roman"/>
          <w:b/>
          <w:sz w:val="24"/>
          <w:szCs w:val="24"/>
        </w:rPr>
        <w:t>Стаття 114.</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Крім інформації виборців про роботу ради, її органів, депутатами розглядаються пропозиції, заяви і скарги громадян, ведеться прийом громадян.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lastRenderedPageBreak/>
        <w:t xml:space="preserve">2. Депутат розглядає звернення, які надійшли до нього, вживає заходів до їх вирішення. З цією метою депутат може направляти одержані ним пропозиції, заяви і скарги до відповідних виконавчих органів ради, інших органів, підприємств, установ і організацій незалежно від форми власності, об’єднань громадян, якщо вирішення питань належить до їх повноважень, які зобов’язані розглянути їх відповідно до чинного законодавства і про результати повідомити заявника, а також депутата.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115.</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Депутат періодично, але не менш як один раз на рік, зобов’язаний звітувати про свою роботу і роботу ради перед виборцями, і перед колективами та об’єднаннями громадян.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116.</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Депутат як представник інтересів територіальної громади, виборців свого виборчого округу та член ради, здійснюючи депутатські повноваження, повинен дотримуватись правил депутатської етики, визначених у статті 8 Закону України «Про статус депутатів місцевих рад».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117.</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Депутат селищної ради може бути відкликаний за народною ініціативою у випадках передбачених статтею 37 Закону України «Про статус депутатів місцевих рад».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118.</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Гарантії депутатської діяльності, охорона трудових та інших прав депутата забезпечуються відповідно до вимог Закону України «Про статус депутатів місцевих рад». </w:t>
      </w:r>
    </w:p>
    <w:p w:rsidR="00AD030F" w:rsidRPr="00C8438C" w:rsidRDefault="00AD030F" w:rsidP="00AD030F">
      <w:pPr>
        <w:spacing w:after="0" w:line="240" w:lineRule="auto"/>
        <w:jc w:val="both"/>
        <w:rPr>
          <w:rFonts w:ascii="Times New Roman" w:hAnsi="Times New Roman" w:cs="Times New Roman"/>
          <w:sz w:val="24"/>
          <w:szCs w:val="24"/>
        </w:rPr>
      </w:pP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Глава 2. Депутатські групи та фракції</w:t>
      </w:r>
    </w:p>
    <w:p w:rsidR="00AD030F" w:rsidRPr="00C8438C" w:rsidRDefault="00AD030F" w:rsidP="00AD030F">
      <w:pPr>
        <w:spacing w:after="0"/>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119.</w:t>
      </w:r>
      <w:r w:rsidRPr="00C8438C">
        <w:rPr>
          <w:rFonts w:ascii="Times New Roman" w:hAnsi="Times New Roman" w:cs="Times New Roman"/>
          <w:sz w:val="24"/>
          <w:szCs w:val="24"/>
        </w:rPr>
        <w:t xml:space="preserve"> </w:t>
      </w:r>
    </w:p>
    <w:p w:rsidR="00AD030F" w:rsidRPr="00C8438C" w:rsidRDefault="00AD030F" w:rsidP="00AD030F">
      <w:pPr>
        <w:pStyle w:val="rvps2"/>
        <w:shd w:val="clear" w:color="auto" w:fill="FFFFFF"/>
        <w:spacing w:before="0" w:beforeAutospacing="0" w:after="0" w:afterAutospacing="0"/>
        <w:ind w:firstLine="709"/>
        <w:jc w:val="both"/>
      </w:pPr>
      <w:r w:rsidRPr="00C8438C">
        <w:t>1. Для спільної роботи по здійсненню депутатських повноважень у виборчих округах депутати селищної  ради можуть на основі їх взаємної згоди об'єднуватися в депутатські групи.</w:t>
      </w:r>
      <w:bookmarkStart w:id="0" w:name="n194"/>
      <w:bookmarkEnd w:id="0"/>
      <w:r w:rsidRPr="00C8438C">
        <w:t xml:space="preserve"> </w:t>
      </w:r>
    </w:p>
    <w:p w:rsidR="00AD030F" w:rsidRPr="00C8438C" w:rsidRDefault="00AD030F" w:rsidP="00AD030F">
      <w:pPr>
        <w:spacing w:after="0"/>
        <w:ind w:firstLine="709"/>
        <w:jc w:val="both"/>
        <w:rPr>
          <w:rFonts w:ascii="Times New Roman" w:hAnsi="Times New Roman" w:cs="Times New Roman"/>
          <w:sz w:val="24"/>
          <w:szCs w:val="24"/>
        </w:rPr>
      </w:pPr>
      <w:r w:rsidRPr="00C8438C">
        <w:rPr>
          <w:rFonts w:ascii="Times New Roman" w:hAnsi="Times New Roman" w:cs="Times New Roman"/>
          <w:sz w:val="24"/>
          <w:szCs w:val="24"/>
        </w:rPr>
        <w:t xml:space="preserve">Депутати ради можуть добровільно об’єднуватися у депутатські групи за умови, що до складу кожної із них входить не менше як 3 депутати. </w:t>
      </w:r>
    </w:p>
    <w:p w:rsidR="00AD030F" w:rsidRPr="00C8438C" w:rsidRDefault="00AD030F" w:rsidP="00AD030F">
      <w:pPr>
        <w:pStyle w:val="rvps2"/>
        <w:shd w:val="clear" w:color="auto" w:fill="FFFFFF"/>
        <w:spacing w:before="0" w:beforeAutospacing="0" w:after="0" w:afterAutospacing="0"/>
        <w:ind w:firstLine="709"/>
        <w:jc w:val="both"/>
      </w:pPr>
      <w:r w:rsidRPr="00C8438C">
        <w:t>Депутати селищної ради об'єднуються в депутатські групи за єдністю території їх виборчих округів, спільністю проблем, які вони вирішують, або іншими ознаками.</w:t>
      </w:r>
      <w:bookmarkStart w:id="1" w:name="n195"/>
      <w:bookmarkEnd w:id="1"/>
      <w:r w:rsidRPr="00C8438C">
        <w:t xml:space="preserve"> </w:t>
      </w:r>
    </w:p>
    <w:p w:rsidR="00AD030F" w:rsidRPr="00C8438C" w:rsidRDefault="00AD030F" w:rsidP="00AD030F">
      <w:pPr>
        <w:pStyle w:val="rvps2"/>
        <w:shd w:val="clear" w:color="auto" w:fill="FFFFFF"/>
        <w:spacing w:before="0" w:beforeAutospacing="0" w:after="0" w:afterAutospacing="0"/>
        <w:ind w:firstLine="709"/>
        <w:jc w:val="both"/>
      </w:pPr>
      <w:r w:rsidRPr="00C8438C">
        <w:t>Повноваження депутатських груп є похідними від повноважень депутата місцевої ради, передбачених Законом України «Про статус депутатів місцевих рад» .</w:t>
      </w:r>
      <w:bookmarkStart w:id="2" w:name="n196"/>
      <w:bookmarkEnd w:id="2"/>
      <w:r w:rsidRPr="00C8438C">
        <w:t xml:space="preserve"> </w:t>
      </w:r>
    </w:p>
    <w:p w:rsidR="00AD030F" w:rsidRPr="00C8438C" w:rsidRDefault="00AD030F" w:rsidP="00AD030F">
      <w:pPr>
        <w:pStyle w:val="rvps2"/>
        <w:shd w:val="clear" w:color="auto" w:fill="FFFFFF"/>
        <w:spacing w:before="0" w:beforeAutospacing="0" w:after="0" w:afterAutospacing="0"/>
        <w:ind w:firstLine="709"/>
        <w:jc w:val="both"/>
      </w:pPr>
      <w:r w:rsidRPr="00C8438C">
        <w:t xml:space="preserve">Членство депутата селищної ради в депутатській групі не звільняє його від персональної відповідальності за здійснення своїх депутатських повноважень у виборчому окрузі. </w:t>
      </w:r>
    </w:p>
    <w:p w:rsidR="00AD030F" w:rsidRPr="00C8438C" w:rsidRDefault="00AD030F" w:rsidP="00AD030F">
      <w:pPr>
        <w:pStyle w:val="rvps2"/>
        <w:shd w:val="clear" w:color="auto" w:fill="FFFFFF"/>
        <w:spacing w:before="0" w:beforeAutospacing="0" w:after="0" w:afterAutospacing="0"/>
        <w:ind w:firstLine="709"/>
        <w:jc w:val="both"/>
      </w:pPr>
      <w:r w:rsidRPr="00C8438C">
        <w:t xml:space="preserve">2. Депутатські фракції: </w:t>
      </w:r>
    </w:p>
    <w:p w:rsidR="00AD030F" w:rsidRPr="00C8438C" w:rsidRDefault="00AD030F" w:rsidP="00AD030F">
      <w:pPr>
        <w:pStyle w:val="rvps2"/>
        <w:shd w:val="clear" w:color="auto" w:fill="FFFFFF"/>
        <w:spacing w:before="0" w:beforeAutospacing="0" w:after="0" w:afterAutospacing="0"/>
        <w:ind w:firstLine="709"/>
        <w:jc w:val="both"/>
      </w:pPr>
      <w:r w:rsidRPr="00C8438C">
        <w:t>Депутати селищної ради на основі єдності поглядів або партійного членства можуть об'єднуватися у депутатські фракції. До складу депутатських фракцій можуть входити також позапартійні депутати селищної ради, які підтримують політичну спрямованість фракцій.</w:t>
      </w:r>
    </w:p>
    <w:p w:rsidR="00AD030F" w:rsidRPr="00C8438C" w:rsidRDefault="00AD030F" w:rsidP="00AD030F">
      <w:pPr>
        <w:pStyle w:val="rvps2"/>
        <w:shd w:val="clear" w:color="auto" w:fill="FFFFFF"/>
        <w:spacing w:before="0" w:beforeAutospacing="0" w:after="0" w:afterAutospacing="0"/>
        <w:ind w:firstLine="709"/>
        <w:jc w:val="both"/>
      </w:pPr>
      <w:bookmarkStart w:id="3" w:name="n213"/>
      <w:bookmarkStart w:id="4" w:name="n214"/>
      <w:bookmarkEnd w:id="3"/>
      <w:bookmarkEnd w:id="4"/>
      <w:r w:rsidRPr="00C8438C">
        <w:t>Депутат ради може входити до складу лише однієї депутатської фракції. Після відповідного оформлення матеріалів про утворення депутатської фракції головуючий на пленарному засіданні інформує депутатів ради про реєстрацію такої депутатської фракції, її кількісний склад.</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120.</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Депутатські групи, фракції не можуть формуватися для захисту приватних, комерційних, місцевих, професійних чи релігійних інтересів.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121.</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Діяльність депутатських груп , фракцій здійснюється в межах Конституції і законів України і спрямована на вирішення питань місцевого самоврядування. Порядок їх роботи, умови вступу і виходу депутатів з груп, фракцій визначається самою депутатською групою, фракцією.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Депутат не може входити до складу більше як однієї депутатської групи. Селищний голова і секретар ради не можуть входити до складу жодної депутатської групи,  фракції..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lastRenderedPageBreak/>
        <w:t>Стаття 122.</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Депутатські групи, фракції ради можуть формуватися і реорганізовуватися протягом повноважень ради відповідного скликання.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123. </w:t>
      </w:r>
    </w:p>
    <w:p w:rsidR="00AD030F" w:rsidRPr="00C8438C" w:rsidRDefault="00AD030F" w:rsidP="00AD030F">
      <w:pPr>
        <w:pStyle w:val="rvps2"/>
        <w:shd w:val="clear" w:color="auto" w:fill="FFFFFF"/>
        <w:spacing w:before="0" w:beforeAutospacing="0" w:after="0" w:afterAutospacing="0"/>
        <w:ind w:firstLine="709"/>
        <w:jc w:val="both"/>
      </w:pPr>
      <w:r w:rsidRPr="00C8438C">
        <w:t>1 Депутати місцевої ради, які входять до складу депутатської групи, обирають особу, яка очолює депутатську групу.</w:t>
      </w:r>
      <w:bookmarkStart w:id="5" w:name="n200"/>
      <w:bookmarkEnd w:id="5"/>
      <w:r w:rsidRPr="00C8438C">
        <w:t xml:space="preserve">  Депутатська група реєструється відповідною місцевою радою за поданням особи, яка очолює депутатську групу, до якого додається підписане депутатами цієї групи письмове повідомлення про сформування депутатської групи із зазначенням її назви, персонального складу та партійної належності членів групи та депутатів, які уповноважені представляти групу.  </w:t>
      </w:r>
    </w:p>
    <w:p w:rsidR="00AD030F" w:rsidRPr="00C8438C" w:rsidRDefault="00AD030F" w:rsidP="00AD030F">
      <w:pPr>
        <w:spacing w:after="0" w:line="240" w:lineRule="auto"/>
        <w:ind w:firstLine="709"/>
        <w:jc w:val="both"/>
        <w:rPr>
          <w:rFonts w:ascii="Times New Roman" w:hAnsi="Times New Roman" w:cs="Times New Roman"/>
          <w:sz w:val="24"/>
          <w:szCs w:val="24"/>
        </w:rPr>
      </w:pPr>
      <w:r w:rsidRPr="00C8438C">
        <w:rPr>
          <w:rFonts w:ascii="Times New Roman" w:hAnsi="Times New Roman" w:cs="Times New Roman"/>
          <w:sz w:val="24"/>
          <w:szCs w:val="24"/>
        </w:rPr>
        <w:t xml:space="preserve">2. Рішення про об’єднання депутатів у групу або фракцію доводиться до відома депутатів головуючим під час пленарного засіданні ради.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3. У раді може бути створена лише одна фракція місцевої організації відповідної політичної партії, депутати від якої обрані до ради.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4. Депутатська група або фракція не може використовувати повну чи скорочену назву вже існуючої депутатської групи або фракції ради.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124.</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Після реєстрації депутатської групи, фракції на пленарному засіданні сесії головуючий інформує депутатів про сформування такої групи, фракції, її кількісний склад. В тому ж порядку повідомляється про зміни в складі депутатських груп, фракцій.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125.</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Діяльність депутатської групи або фракції також припиняється у разі прийняття депутатами, які входять до її складу, рішення про розпуск депутатської групи або фракції чи після закінчення строку, на який депутати об’єдналися в депутатську групу або фракцію, або строку повноважень ради відповідного скликання.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126.</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Депутатські групи або  фракції можуть приймати участь в попередньому обговоренні кандидатур до складу виконавчого комітету ради, керівників інших органів ради, яких вона затверджує, розгляді питань, які виносяться на сесію, вносити відповідні пропозиції щодо рішень ради, мають гарантоване право на виступ свого представника з усіх питань порядку денного на пленарних засіданнях ради. Пропозиції груп або фракцій носять рекомендаційний характер.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127.</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Голова депутатської групи або  фракції обирається депутатами, що входять до складу даної депутатської групи або  фракції на зборах групи або фракції більшістю від загального складу групи або фракції. </w:t>
      </w:r>
    </w:p>
    <w:p w:rsidR="00AD030F" w:rsidRPr="00C8438C" w:rsidRDefault="00AD030F" w:rsidP="00AD030F">
      <w:pPr>
        <w:spacing w:after="0" w:line="240" w:lineRule="auto"/>
        <w:jc w:val="both"/>
        <w:rPr>
          <w:rFonts w:ascii="Times New Roman" w:hAnsi="Times New Roman" w:cs="Times New Roman"/>
          <w:sz w:val="24"/>
          <w:szCs w:val="24"/>
        </w:rPr>
      </w:pP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Глава 3. Селищний голова та секретар ради</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128.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Селищний голова є головною посадовою особою територіальної громади, обирається нею на основі загального, рівного, прямого виборчого права шляхом таємного голосування, здійснює свої повноваження на постійній основі.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129.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Селищний голова при здійсненні наданих повноважень є підзвітним, підконтрольним і відповідальним перед територіальною громадою і відповідальним перед радою, а з питань здійснення виконавчими органами ради повноважень органів виконавчої влади – також підконтрольним відповідним органам виконавчої влади.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130.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Селищний голова очолює виконавчий комітет, головує на пленарних засіданнях селищної ради (крім випадків, передбачених ч.11 статті 46 Закону України «Про місцеве самоврядування в Україні») та очолює її як юридичну особу.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131.</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lastRenderedPageBreak/>
        <w:t xml:space="preserve">Повноваження селищного голови визначені Законом України «Про місцеве самоврядування в Україні», іншими законами і цим Регламентом.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132.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Селищний голова може в установленому Законом порядку зупинити дію рішень ради та її виконавчого комітету.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133.</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На селищного голову поширюються повноваження та гарантії депутатів, передбачені Законом України «Про статус депутатів місцевих рад». При встановленні результатів голосування до загального складу ради включається голос селищного голови, якщо він бере участь у пленарному засіданні ради, і враховується його голос.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134.</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Повноваження селищного голови можуть бути припинені достроково в порядку, визначеному статтею 79 Закону України «Про місцеве самоврядування в Україні».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135</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Секретар ради обирається у відповідності до статті 50 Закону України «Про місцеве самоврядування в Україні» з числа її депутатів на строк повноважень ради та працює в ній на постійній основі.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136.</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Обрання на посаду та звільнення з посади секретаря ради відбувається за рішенням ради, прийнятим шляхом таємного голосування більшістю депутатів від загального складу ради.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137.</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Повноваження секретаря ради визначені Законом України «Про місцеве самоврядування в Україні» та цим Регламентом.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138.</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На селищного голову та секретаря ради поширюються обмеження, визначені законами України «Про місцеве самоврядування в Україні», «Про запобігання корупції». </w:t>
      </w:r>
    </w:p>
    <w:p w:rsidR="00AD030F" w:rsidRPr="00C8438C" w:rsidRDefault="00AD030F" w:rsidP="00AD030F">
      <w:pPr>
        <w:spacing w:after="0" w:line="240" w:lineRule="auto"/>
        <w:jc w:val="both"/>
        <w:rPr>
          <w:rFonts w:ascii="Times New Roman" w:hAnsi="Times New Roman" w:cs="Times New Roman"/>
          <w:sz w:val="24"/>
          <w:szCs w:val="24"/>
        </w:rPr>
      </w:pP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Глава 4. Постійні комісії ради</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139.</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Повноваження постійних комісій ради, порядок їх створення і діяльності, структура і їх взаємодія з органами виконавчої влади ради визначається Законом України «Про місцеве самоврядування в Україні», Положенням про постійні комісії ради, та Регламентом.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140.</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Постійні комісії ради обираються з числа депутатів на першій сесії ради нового скликання на строк її повноваження у складі голови і членів комісії.</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141.</w:t>
      </w:r>
      <w:r w:rsidRPr="00C8438C">
        <w:rPr>
          <w:rFonts w:ascii="Times New Roman" w:hAnsi="Times New Roman" w:cs="Times New Roman"/>
          <w:sz w:val="24"/>
          <w:szCs w:val="24"/>
        </w:rPr>
        <w:t xml:space="preserve"> Кількісний склад комісії визначається радою, але не менше 3-х членів в кожній комісії. Комісії формуються по напрямках, визначених радою. В разі необхідності може бути змінено їх кількісний склад, </w:t>
      </w:r>
      <w:proofErr w:type="spellStart"/>
      <w:r w:rsidRPr="00C8438C">
        <w:rPr>
          <w:rFonts w:ascii="Times New Roman" w:hAnsi="Times New Roman" w:cs="Times New Roman"/>
          <w:sz w:val="24"/>
          <w:szCs w:val="24"/>
        </w:rPr>
        <w:t>переобрано</w:t>
      </w:r>
      <w:proofErr w:type="spellEnd"/>
      <w:r w:rsidRPr="00C8438C">
        <w:rPr>
          <w:rFonts w:ascii="Times New Roman" w:hAnsi="Times New Roman" w:cs="Times New Roman"/>
          <w:sz w:val="24"/>
          <w:szCs w:val="24"/>
        </w:rPr>
        <w:t xml:space="preserve"> персональний склад.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142.</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Голова постійної комісії може бути в будь-який час відкликаний радою, як за поданням селищного голови, так і за пропозицією членів постійної комісії, в якій працює голова комісії.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Голова постійної комісії може бути також відкликаний радою за його проханням або у випадках, зазначених цьому Регламенті.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143.</w:t>
      </w:r>
      <w:r w:rsidRPr="00C8438C">
        <w:rPr>
          <w:rFonts w:ascii="Times New Roman" w:hAnsi="Times New Roman" w:cs="Times New Roman"/>
          <w:sz w:val="24"/>
          <w:szCs w:val="24"/>
        </w:rPr>
        <w:t xml:space="preserve"> Координує роботу постійних комісій ради секретар ради.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144.</w:t>
      </w:r>
      <w:r w:rsidRPr="00C8438C">
        <w:rPr>
          <w:rFonts w:ascii="Times New Roman" w:hAnsi="Times New Roman" w:cs="Times New Roman"/>
          <w:sz w:val="24"/>
          <w:szCs w:val="24"/>
        </w:rPr>
        <w:t xml:space="preserve"> Пропозиції щодо порядку денного засідання постійної комісії формує голова комісії за поданням селищного голови, секретаря ради, депутатів, виконавчого комітету ради,  не пізніше, як за добу до засідання комісії.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145</w:t>
      </w:r>
      <w:r w:rsidRPr="00C8438C">
        <w:rPr>
          <w:rFonts w:ascii="Times New Roman" w:hAnsi="Times New Roman" w:cs="Times New Roman"/>
          <w:sz w:val="24"/>
          <w:szCs w:val="24"/>
        </w:rPr>
        <w:t xml:space="preserve">. Проєкти рішень ради з питань внесених на засідання постійних комісій приймаються, як правило, один раз. Для повторного розгляду питання виконавець викладає письмове обґрунтування необхідності розгляду та погоджує його з селищним головою або секретарем ради і головою постійної комісії.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lastRenderedPageBreak/>
        <w:t>Стаття 146.</w:t>
      </w:r>
      <w:r w:rsidRPr="00C8438C">
        <w:rPr>
          <w:rFonts w:ascii="Times New Roman" w:hAnsi="Times New Roman" w:cs="Times New Roman"/>
          <w:sz w:val="24"/>
          <w:szCs w:val="24"/>
        </w:rPr>
        <w:t xml:space="preserve"> Порядок денний та регламент роботи постійної комісії затверджується на початку засідання більшістю голосів від загального складу постійної комісії. </w:t>
      </w:r>
    </w:p>
    <w:p w:rsidR="00AD030F" w:rsidRPr="00C8438C" w:rsidRDefault="00AD030F" w:rsidP="00AD030F">
      <w:pPr>
        <w:spacing w:after="0" w:line="240" w:lineRule="auto"/>
        <w:jc w:val="both"/>
        <w:rPr>
          <w:rFonts w:ascii="Times New Roman" w:hAnsi="Times New Roman" w:cs="Times New Roman"/>
          <w:sz w:val="24"/>
          <w:szCs w:val="24"/>
        </w:rPr>
      </w:pP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Глава 5. Тимчасові контрольні комісії ради</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147.</w:t>
      </w:r>
      <w:r w:rsidRPr="00C8438C">
        <w:rPr>
          <w:rFonts w:ascii="Times New Roman" w:hAnsi="Times New Roman" w:cs="Times New Roman"/>
          <w:sz w:val="24"/>
          <w:szCs w:val="24"/>
        </w:rPr>
        <w:t xml:space="preserve"> Тимчасові контрольні комісії ради є органами ради, які обираються з числа її депутатів для здійснення контролю з конкретно визначених радою питань, що належать до повноважень органів місцевого самоврядування. Контрольні комісії подають звіти і пропозиції на розгляд ради.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148.</w:t>
      </w:r>
      <w:r w:rsidRPr="00C8438C">
        <w:rPr>
          <w:rFonts w:ascii="Times New Roman" w:hAnsi="Times New Roman" w:cs="Times New Roman"/>
          <w:sz w:val="24"/>
          <w:szCs w:val="24"/>
        </w:rPr>
        <w:t xml:space="preserve"> Рішення про створення тимчасової контрольної комісії ради, вважається прийнятим, якщо за це проголосувало більшість депутатів від загального складу ради.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149.</w:t>
      </w:r>
      <w:r w:rsidRPr="00C8438C">
        <w:rPr>
          <w:rFonts w:ascii="Times New Roman" w:hAnsi="Times New Roman" w:cs="Times New Roman"/>
          <w:sz w:val="24"/>
          <w:szCs w:val="24"/>
        </w:rPr>
        <w:t xml:space="preserve"> Участь депутатів в роботі тимчасової контрольної комісії не звільняє їх від роботи в постійних комісіях ради.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150.</w:t>
      </w:r>
      <w:r w:rsidRPr="00C8438C">
        <w:rPr>
          <w:rFonts w:ascii="Times New Roman" w:hAnsi="Times New Roman" w:cs="Times New Roman"/>
          <w:sz w:val="24"/>
          <w:szCs w:val="24"/>
        </w:rPr>
        <w:t xml:space="preserve"> Засідання тимчасових контрольних комісій ради проводяться, як правило, відкрито. Депутати, які входять до складу тимчасової контрольної комісії та залучені комісією для участі в її роботі, - спеціалісти, експерти, інші особи – не повинні розголошувати інформацію, яка стала їм відома у зв’язку з її роботою.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151.</w:t>
      </w:r>
      <w:r w:rsidRPr="00C8438C">
        <w:rPr>
          <w:rFonts w:ascii="Times New Roman" w:hAnsi="Times New Roman" w:cs="Times New Roman"/>
          <w:sz w:val="24"/>
          <w:szCs w:val="24"/>
        </w:rPr>
        <w:t xml:space="preserve"> Повноваження тимчасової контрольної комісії ради припиняються з моменту прийняття радою остаточного рішення щодо результатів роботи цієї комісії, а також у разі припинення повноважень ради, яка створила цю комісію. </w:t>
      </w:r>
    </w:p>
    <w:p w:rsidR="00AD030F" w:rsidRPr="00C8438C" w:rsidRDefault="00AD030F" w:rsidP="00AD030F">
      <w:pPr>
        <w:spacing w:after="0" w:line="240" w:lineRule="auto"/>
        <w:jc w:val="both"/>
        <w:rPr>
          <w:rFonts w:ascii="Times New Roman" w:hAnsi="Times New Roman" w:cs="Times New Roman"/>
          <w:sz w:val="24"/>
          <w:szCs w:val="24"/>
        </w:rPr>
      </w:pP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Глава 6. Про порядок висвітлення діяльності ради</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152.</w:t>
      </w:r>
      <w:r w:rsidRPr="00C8438C">
        <w:rPr>
          <w:rFonts w:ascii="Times New Roman" w:hAnsi="Times New Roman" w:cs="Times New Roman"/>
          <w:sz w:val="24"/>
          <w:szCs w:val="24"/>
        </w:rPr>
        <w:t xml:space="preserve"> Рада, постійні та тимчасові контрольні комісії, депутатські групи та фракції ради проводять роботу відкрито і гласно, систематично інформують населення про свою діяльність, прийняті рішення, хід їх виконання.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153.</w:t>
      </w:r>
      <w:r w:rsidRPr="00C8438C">
        <w:rPr>
          <w:rFonts w:ascii="Times New Roman" w:hAnsi="Times New Roman" w:cs="Times New Roman"/>
          <w:sz w:val="24"/>
          <w:szCs w:val="24"/>
        </w:rPr>
        <w:t xml:space="preserve"> Гласність роботи ради забезпечується шляхом публікації звіту засідань на офіційному </w:t>
      </w:r>
      <w:proofErr w:type="spellStart"/>
      <w:r w:rsidRPr="00C8438C">
        <w:rPr>
          <w:rFonts w:ascii="Times New Roman" w:hAnsi="Times New Roman" w:cs="Times New Roman"/>
          <w:sz w:val="24"/>
          <w:szCs w:val="24"/>
        </w:rPr>
        <w:t>веб-сайті</w:t>
      </w:r>
      <w:proofErr w:type="spellEnd"/>
      <w:r w:rsidRPr="00C8438C">
        <w:rPr>
          <w:rFonts w:ascii="Times New Roman" w:hAnsi="Times New Roman" w:cs="Times New Roman"/>
          <w:sz w:val="24"/>
          <w:szCs w:val="24"/>
        </w:rPr>
        <w:t xml:space="preserve"> селищної ради, інших засобах масової інформації.</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154.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1. Депутати для висвітлення позиції з того чи іншого питання, пов’язаного з їх депутатською діяльністю, не рідше одного разу на квартал мають гарантоване право виступу в кожному засобі масової інформації, з яким рада уклала договір про висвітлення діяльності.</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Підставою для такого виступу є письмове повідомлення депутата на ім’я керівника відповідного засобу масової інформації, яке надається не пізніше, ніж за 7 днів до дня оприлюднення інформації.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155.</w:t>
      </w:r>
      <w:r w:rsidRPr="00C8438C">
        <w:rPr>
          <w:rFonts w:ascii="Times New Roman" w:hAnsi="Times New Roman" w:cs="Times New Roman"/>
          <w:sz w:val="24"/>
          <w:szCs w:val="24"/>
        </w:rPr>
        <w:t xml:space="preserve"> Виступи депутатів в засобах масової інформації, з якими рада уклала договір про висвітлення діяльності, здійснюється на умовах укладеного договору, лише за умови, якщо вони не мають рекламного характеру.</w:t>
      </w:r>
    </w:p>
    <w:p w:rsidR="00AD030F" w:rsidRPr="00C8438C" w:rsidRDefault="00AD030F" w:rsidP="00AD030F">
      <w:pPr>
        <w:spacing w:after="0" w:line="240" w:lineRule="auto"/>
        <w:jc w:val="both"/>
        <w:rPr>
          <w:rFonts w:ascii="Times New Roman" w:hAnsi="Times New Roman" w:cs="Times New Roman"/>
          <w:sz w:val="24"/>
          <w:szCs w:val="24"/>
        </w:rPr>
      </w:pPr>
    </w:p>
    <w:p w:rsidR="00AD030F" w:rsidRPr="00C8438C" w:rsidRDefault="00AD030F" w:rsidP="00AD030F">
      <w:pPr>
        <w:rPr>
          <w:rFonts w:ascii="Times New Roman" w:hAnsi="Times New Roman" w:cs="Times New Roman"/>
          <w:b/>
          <w:sz w:val="24"/>
          <w:szCs w:val="24"/>
        </w:rPr>
      </w:pPr>
      <w:r w:rsidRPr="00C8438C">
        <w:rPr>
          <w:rFonts w:ascii="Times New Roman" w:hAnsi="Times New Roman" w:cs="Times New Roman"/>
          <w:b/>
          <w:sz w:val="24"/>
          <w:szCs w:val="24"/>
        </w:rPr>
        <w:br w:type="page"/>
      </w: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lastRenderedPageBreak/>
        <w:t>Розділ V. Формування виконавчих органів ради</w:t>
      </w:r>
    </w:p>
    <w:p w:rsidR="00AD030F" w:rsidRPr="00C8438C" w:rsidRDefault="00AD030F" w:rsidP="00AD030F">
      <w:pPr>
        <w:spacing w:after="0" w:line="240" w:lineRule="auto"/>
        <w:jc w:val="both"/>
        <w:rPr>
          <w:rFonts w:ascii="Times New Roman" w:hAnsi="Times New Roman" w:cs="Times New Roman"/>
          <w:b/>
          <w:sz w:val="24"/>
          <w:szCs w:val="24"/>
        </w:rPr>
      </w:pP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Глава 1. Утворення виконавчого комітету ради</w:t>
      </w:r>
    </w:p>
    <w:p w:rsidR="00AD030F" w:rsidRPr="00C8438C" w:rsidRDefault="00AD030F" w:rsidP="00AD030F">
      <w:pPr>
        <w:spacing w:after="0" w:line="240" w:lineRule="auto"/>
        <w:jc w:val="both"/>
        <w:rPr>
          <w:rFonts w:ascii="Times New Roman" w:hAnsi="Times New Roman" w:cs="Times New Roman"/>
          <w:b/>
          <w:sz w:val="24"/>
          <w:szCs w:val="24"/>
        </w:rPr>
      </w:pP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156.</w:t>
      </w:r>
      <w:r w:rsidRPr="00C8438C">
        <w:rPr>
          <w:rFonts w:ascii="Times New Roman" w:hAnsi="Times New Roman" w:cs="Times New Roman"/>
          <w:sz w:val="24"/>
          <w:szCs w:val="24"/>
        </w:rPr>
        <w:t xml:space="preserve"> Порядок формування виконавчих органів ради визначається Законом України «Про місцеве самоврядування в Україні».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157.  </w:t>
      </w:r>
    </w:p>
    <w:p w:rsidR="00AD030F" w:rsidRPr="00500397"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Кількісний склад виконавчого комітету визначається відповідною радою. Персональний </w:t>
      </w:r>
      <w:r w:rsidRPr="002B0BD8">
        <w:rPr>
          <w:rFonts w:ascii="Times New Roman" w:hAnsi="Times New Roman" w:cs="Times New Roman"/>
          <w:sz w:val="24"/>
          <w:szCs w:val="24"/>
        </w:rPr>
        <w:t xml:space="preserve">склад виконавчого комітету ради затверджується радою за пропозицією селищного голови за винятком </w:t>
      </w:r>
      <w:r w:rsidR="00500397" w:rsidRPr="002B0BD8">
        <w:rPr>
          <w:rFonts w:ascii="Times New Roman" w:hAnsi="Times New Roman" w:cs="Times New Roman"/>
          <w:sz w:val="24"/>
          <w:szCs w:val="24"/>
        </w:rPr>
        <w:t>кандидатур осіб, які входять до складу виконавчого комітету за посадою</w:t>
      </w:r>
      <w:r w:rsidRPr="002B0BD8">
        <w:rPr>
          <w:rFonts w:ascii="Times New Roman" w:hAnsi="Times New Roman" w:cs="Times New Roman"/>
          <w:sz w:val="24"/>
          <w:szCs w:val="24"/>
        </w:rPr>
        <w:t>.</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158.</w:t>
      </w:r>
      <w:r w:rsidRPr="00C8438C">
        <w:rPr>
          <w:rFonts w:ascii="Times New Roman" w:hAnsi="Times New Roman" w:cs="Times New Roman"/>
          <w:sz w:val="24"/>
          <w:szCs w:val="24"/>
        </w:rPr>
        <w:t xml:space="preserve"> Перед внесенням на розгляд ради кандидатур для затвердження до складу виконавчого комітету вони обговорюються у постійних комісіях.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159.</w:t>
      </w:r>
      <w:r w:rsidRPr="00C8438C">
        <w:rPr>
          <w:rFonts w:ascii="Times New Roman" w:hAnsi="Times New Roman" w:cs="Times New Roman"/>
          <w:sz w:val="24"/>
          <w:szCs w:val="24"/>
        </w:rPr>
        <w:t xml:space="preserve"> Постійні комісії після попереднього обговорення кандидатур готують щодо них мотивовані висновки і подають їх селищному голові.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 xml:space="preserve">Стаття 160. </w:t>
      </w:r>
      <w:r w:rsidRPr="00C8438C">
        <w:rPr>
          <w:rFonts w:ascii="Times New Roman" w:hAnsi="Times New Roman" w:cs="Times New Roman"/>
          <w:sz w:val="24"/>
          <w:szCs w:val="24"/>
        </w:rPr>
        <w:t xml:space="preserve">Селищний голова на пленарному засіданні ради інформує депутатів по суті висновків постійних комісій, після чого проводить голосування по кожній кандидатурі окремо.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 xml:space="preserve">Стаття 161. </w:t>
      </w:r>
      <w:r w:rsidRPr="00C8438C">
        <w:rPr>
          <w:rFonts w:ascii="Times New Roman" w:hAnsi="Times New Roman" w:cs="Times New Roman"/>
          <w:sz w:val="24"/>
          <w:szCs w:val="24"/>
        </w:rPr>
        <w:t xml:space="preserve">Селищний голова мотивовано може зняти з розгляду запропоновану ним кандидатуру в будь-який момент, але до переходу ради до голосування щодо неї.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162.</w:t>
      </w:r>
      <w:r w:rsidRPr="00C8438C">
        <w:rPr>
          <w:rFonts w:ascii="Times New Roman" w:hAnsi="Times New Roman" w:cs="Times New Roman"/>
          <w:sz w:val="24"/>
          <w:szCs w:val="24"/>
        </w:rPr>
        <w:t xml:space="preserve"> У разі, коли хтось з кандидатів до складу виконавчого комітету чи всі кандидатури не дістали підтримки, необхідної більшості депутатів, селищний голова повторно вносить раді пропозиції щодо персонального складу виконавчого комітету чи окремих його членів. </w:t>
      </w:r>
    </w:p>
    <w:p w:rsidR="00AD030F" w:rsidRPr="00C8438C" w:rsidRDefault="00AD030F" w:rsidP="00AD030F">
      <w:pPr>
        <w:spacing w:after="0" w:line="240" w:lineRule="auto"/>
        <w:jc w:val="both"/>
        <w:rPr>
          <w:rFonts w:ascii="Times New Roman" w:hAnsi="Times New Roman" w:cs="Times New Roman"/>
          <w:sz w:val="24"/>
          <w:szCs w:val="24"/>
        </w:rPr>
      </w:pP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Глава 2. Формування структури виконавчих органів ради</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163.</w:t>
      </w:r>
      <w:r w:rsidRPr="00C8438C">
        <w:rPr>
          <w:rFonts w:ascii="Times New Roman" w:hAnsi="Times New Roman" w:cs="Times New Roman"/>
          <w:sz w:val="24"/>
          <w:szCs w:val="24"/>
        </w:rPr>
        <w:t xml:space="preserve"> </w:t>
      </w:r>
      <w:r w:rsidRPr="00500397">
        <w:rPr>
          <w:rFonts w:ascii="Times New Roman" w:hAnsi="Times New Roman" w:cs="Times New Roman"/>
          <w:sz w:val="24"/>
          <w:szCs w:val="24"/>
        </w:rPr>
        <w:t>Перед внесенням на розгляд ради питання про формування</w:t>
      </w:r>
      <w:r w:rsidRPr="00C8438C">
        <w:rPr>
          <w:rFonts w:ascii="Times New Roman" w:hAnsi="Times New Roman" w:cs="Times New Roman"/>
          <w:sz w:val="24"/>
          <w:szCs w:val="24"/>
        </w:rPr>
        <w:t xml:space="preserve"> структури виконавчих органів ради воно попередньо розглядається в постійних комісіях.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164.</w:t>
      </w:r>
      <w:r w:rsidRPr="00C8438C">
        <w:rPr>
          <w:rFonts w:ascii="Times New Roman" w:hAnsi="Times New Roman" w:cs="Times New Roman"/>
          <w:sz w:val="24"/>
          <w:szCs w:val="24"/>
        </w:rPr>
        <w:t xml:space="preserve"> Постійні комісії не пізніш як за 3 дні до своїх засідань повинні отримати від виконавчого комітету проєкт рішення з даного питання, завізований заступниками селищного голови і начальником фінансового управління.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165.</w:t>
      </w:r>
      <w:r w:rsidRPr="00C8438C">
        <w:rPr>
          <w:rFonts w:ascii="Times New Roman" w:hAnsi="Times New Roman" w:cs="Times New Roman"/>
          <w:sz w:val="24"/>
          <w:szCs w:val="24"/>
        </w:rPr>
        <w:t xml:space="preserve"> При розгляді формування структури виконавчих органів ради постійні комісії можуть заслуховувати інформацію заступників селищного голови, начальника фінансового управління.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166.</w:t>
      </w:r>
      <w:r w:rsidRPr="00C8438C">
        <w:rPr>
          <w:rFonts w:ascii="Times New Roman" w:hAnsi="Times New Roman" w:cs="Times New Roman"/>
          <w:sz w:val="24"/>
          <w:szCs w:val="24"/>
        </w:rPr>
        <w:t xml:space="preserve"> Голова на пленарному засіданні ради інформує депутатів по суті висновків постійних комісій, після чого проводить голосування з даного питання.</w:t>
      </w:r>
    </w:p>
    <w:p w:rsidR="00AD030F" w:rsidRPr="00C8438C" w:rsidRDefault="00AD030F" w:rsidP="00AD030F">
      <w:pPr>
        <w:spacing w:after="0" w:line="240" w:lineRule="auto"/>
        <w:ind w:firstLine="709"/>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167. </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b/>
          <w:sz w:val="24"/>
          <w:szCs w:val="24"/>
        </w:rPr>
        <w:t xml:space="preserve"> </w:t>
      </w:r>
      <w:r w:rsidRPr="00C8438C">
        <w:rPr>
          <w:rFonts w:ascii="Times New Roman" w:hAnsi="Times New Roman" w:cs="Times New Roman"/>
          <w:sz w:val="24"/>
          <w:szCs w:val="24"/>
        </w:rPr>
        <w:t>Будь-яка посадова особа, обрання чи призначення якої передбачено цим регламентом, у будь-який час може скласти свої повноваження за власним бажанням шляхом подання відповідної заяви на ім’я селищного голови.</w:t>
      </w:r>
    </w:p>
    <w:p w:rsidR="00AD030F" w:rsidRPr="00C8438C" w:rsidRDefault="00AD030F" w:rsidP="00AD030F">
      <w:pPr>
        <w:spacing w:after="0" w:line="240" w:lineRule="auto"/>
        <w:ind w:firstLine="567"/>
        <w:jc w:val="both"/>
        <w:rPr>
          <w:rFonts w:ascii="Times New Roman" w:hAnsi="Times New Roman" w:cs="Times New Roman"/>
          <w:sz w:val="24"/>
          <w:szCs w:val="24"/>
        </w:rPr>
      </w:pPr>
      <w:r w:rsidRPr="00C8438C">
        <w:rPr>
          <w:rFonts w:ascii="Times New Roman" w:hAnsi="Times New Roman" w:cs="Times New Roman"/>
          <w:sz w:val="24"/>
          <w:szCs w:val="24"/>
        </w:rPr>
        <w:t>Рішення про задоволення заяви вважається прийнятим з моменту оголошення цієї заяви на пленарному засіданні ради, при цьому голосування не проводиться.</w:t>
      </w:r>
    </w:p>
    <w:p w:rsidR="00AD030F" w:rsidRPr="00C8438C" w:rsidRDefault="00AD030F" w:rsidP="00AD030F">
      <w:pPr>
        <w:spacing w:after="0" w:line="240" w:lineRule="auto"/>
        <w:jc w:val="both"/>
        <w:rPr>
          <w:rFonts w:ascii="Times New Roman" w:hAnsi="Times New Roman" w:cs="Times New Roman"/>
          <w:b/>
          <w:sz w:val="24"/>
          <w:szCs w:val="24"/>
        </w:rPr>
      </w:pPr>
    </w:p>
    <w:p w:rsidR="00AD030F" w:rsidRPr="00C8438C" w:rsidRDefault="00AD030F" w:rsidP="00AD030F">
      <w:pPr>
        <w:rPr>
          <w:rFonts w:ascii="Times New Roman" w:hAnsi="Times New Roman" w:cs="Times New Roman"/>
          <w:b/>
          <w:sz w:val="24"/>
          <w:szCs w:val="24"/>
        </w:rPr>
      </w:pPr>
      <w:r w:rsidRPr="00C8438C">
        <w:rPr>
          <w:rFonts w:ascii="Times New Roman" w:hAnsi="Times New Roman" w:cs="Times New Roman"/>
          <w:b/>
          <w:sz w:val="24"/>
          <w:szCs w:val="24"/>
        </w:rPr>
        <w:br w:type="page"/>
      </w: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lastRenderedPageBreak/>
        <w:t>Розділ VI. Здійснення контролю</w:t>
      </w:r>
    </w:p>
    <w:p w:rsidR="00AD030F" w:rsidRPr="00C8438C" w:rsidRDefault="00AD030F" w:rsidP="00AD030F">
      <w:pPr>
        <w:spacing w:after="0" w:line="240" w:lineRule="auto"/>
        <w:jc w:val="both"/>
        <w:rPr>
          <w:rFonts w:ascii="Times New Roman" w:hAnsi="Times New Roman" w:cs="Times New Roman"/>
          <w:sz w:val="24"/>
          <w:szCs w:val="24"/>
        </w:rPr>
      </w:pP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Глава 1. Контроль за виконанням рішень ради</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168.</w:t>
      </w:r>
      <w:r w:rsidRPr="00C8438C">
        <w:rPr>
          <w:rFonts w:ascii="Times New Roman" w:hAnsi="Times New Roman" w:cs="Times New Roman"/>
          <w:sz w:val="24"/>
          <w:szCs w:val="24"/>
        </w:rPr>
        <w:t xml:space="preserve"> Рада відповідно до визначених Законом повноважень безпосередньо або через свої органи (постійні та тимчасові контрольні комісії) здійснює контроль за виконанням своїх рішень і інших актів, які вона прийняла.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169.</w:t>
      </w:r>
      <w:r w:rsidRPr="00C8438C">
        <w:rPr>
          <w:rFonts w:ascii="Times New Roman" w:hAnsi="Times New Roman" w:cs="Times New Roman"/>
          <w:sz w:val="24"/>
          <w:szCs w:val="24"/>
        </w:rPr>
        <w:t xml:space="preserve"> Свої контрольні функції постійні та тимчасові контрольні комісії здійснюють згідно з цим Регламентом, Положеннями про постійні комісії та чинним законодавством.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170.</w:t>
      </w:r>
      <w:r w:rsidRPr="00C8438C">
        <w:rPr>
          <w:rFonts w:ascii="Times New Roman" w:hAnsi="Times New Roman" w:cs="Times New Roman"/>
          <w:sz w:val="24"/>
          <w:szCs w:val="24"/>
        </w:rPr>
        <w:t xml:space="preserve"> За вимогою постійних та тимчасових контрольних комісій секретар ради надає інформацію про хід виконання рішень та періодично інформує раду про хід виконання рішень, вносить пропозиції про зняття з контролю виконаних рішень. </w:t>
      </w:r>
    </w:p>
    <w:p w:rsidR="00AD030F" w:rsidRPr="00C8438C" w:rsidRDefault="00AD030F" w:rsidP="00AD030F">
      <w:pPr>
        <w:spacing w:after="0" w:line="240" w:lineRule="auto"/>
        <w:jc w:val="both"/>
        <w:rPr>
          <w:rFonts w:ascii="Times New Roman" w:hAnsi="Times New Roman" w:cs="Times New Roman"/>
          <w:sz w:val="24"/>
          <w:szCs w:val="24"/>
        </w:rPr>
      </w:pP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Глава 2. Контроль за рішеннями виконавчого комітету ради</w:t>
      </w:r>
    </w:p>
    <w:p w:rsidR="00AD030F" w:rsidRPr="002B0BD8"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171.</w:t>
      </w:r>
      <w:r w:rsidRPr="00C8438C">
        <w:rPr>
          <w:rFonts w:ascii="Times New Roman" w:hAnsi="Times New Roman" w:cs="Times New Roman"/>
          <w:sz w:val="24"/>
          <w:szCs w:val="24"/>
        </w:rPr>
        <w:t xml:space="preserve"> </w:t>
      </w:r>
      <w:r w:rsidRPr="002B0BD8">
        <w:rPr>
          <w:rFonts w:ascii="Times New Roman" w:hAnsi="Times New Roman" w:cs="Times New Roman"/>
          <w:sz w:val="24"/>
          <w:szCs w:val="24"/>
        </w:rPr>
        <w:t xml:space="preserve">Контроль за рішеннями виконавчого комітету здійснюється </w:t>
      </w:r>
      <w:r w:rsidR="00500397" w:rsidRPr="002B0BD8">
        <w:rPr>
          <w:rFonts w:ascii="Times New Roman" w:hAnsi="Times New Roman" w:cs="Times New Roman"/>
          <w:sz w:val="24"/>
          <w:szCs w:val="24"/>
        </w:rPr>
        <w:t xml:space="preserve">радою та </w:t>
      </w:r>
      <w:r w:rsidRPr="002B0BD8">
        <w:rPr>
          <w:rFonts w:ascii="Times New Roman" w:hAnsi="Times New Roman" w:cs="Times New Roman"/>
          <w:sz w:val="24"/>
          <w:szCs w:val="24"/>
        </w:rPr>
        <w:t xml:space="preserve">постійними комісіями ради. </w:t>
      </w:r>
      <w:r w:rsidR="00500397" w:rsidRPr="002B0BD8">
        <w:rPr>
          <w:rFonts w:ascii="Times New Roman" w:hAnsi="Times New Roman" w:cs="Times New Roman"/>
          <w:sz w:val="24"/>
          <w:szCs w:val="24"/>
        </w:rPr>
        <w:t xml:space="preserve"> </w:t>
      </w:r>
      <w:r w:rsidR="00500397" w:rsidRPr="002B0BD8">
        <w:rPr>
          <w:rFonts w:ascii="Times New Roman" w:hAnsi="Times New Roman" w:cs="Times New Roman"/>
          <w:sz w:val="24"/>
          <w:szCs w:val="24"/>
          <w:shd w:val="clear" w:color="auto" w:fill="FFFFFF"/>
        </w:rPr>
        <w:t xml:space="preserve">Рішення виконавчого комітету ради з питань, віднесених до власної компетенції виконавчих органів ради, можуть бути скасовані відповідною радою.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2B0BD8">
        <w:rPr>
          <w:rFonts w:ascii="Times New Roman" w:hAnsi="Times New Roman" w:cs="Times New Roman"/>
          <w:b/>
          <w:sz w:val="24"/>
          <w:szCs w:val="24"/>
        </w:rPr>
        <w:t>Стаття 172.</w:t>
      </w:r>
      <w:r w:rsidRPr="002B0BD8">
        <w:rPr>
          <w:rFonts w:ascii="Times New Roman" w:hAnsi="Times New Roman" w:cs="Times New Roman"/>
          <w:sz w:val="24"/>
          <w:szCs w:val="24"/>
        </w:rPr>
        <w:t xml:space="preserve"> Механізм здійснення контролю за рішеннями виконавчого комітету ради визначається Регламентом виконавчого комітету</w:t>
      </w:r>
      <w:r w:rsidRPr="00C8438C">
        <w:rPr>
          <w:rFonts w:ascii="Times New Roman" w:hAnsi="Times New Roman" w:cs="Times New Roman"/>
          <w:sz w:val="24"/>
          <w:szCs w:val="24"/>
        </w:rPr>
        <w:t xml:space="preserve"> ради. </w:t>
      </w:r>
    </w:p>
    <w:p w:rsidR="00AD030F" w:rsidRPr="00C8438C" w:rsidRDefault="00AD030F" w:rsidP="00AD030F">
      <w:pPr>
        <w:spacing w:after="0" w:line="240" w:lineRule="auto"/>
        <w:jc w:val="both"/>
        <w:rPr>
          <w:rFonts w:ascii="Times New Roman" w:hAnsi="Times New Roman" w:cs="Times New Roman"/>
          <w:sz w:val="24"/>
          <w:szCs w:val="24"/>
        </w:rPr>
      </w:pPr>
    </w:p>
    <w:p w:rsidR="00AD030F" w:rsidRPr="00C8438C" w:rsidRDefault="00AD030F" w:rsidP="00AD030F">
      <w:pPr>
        <w:rPr>
          <w:rFonts w:ascii="Times New Roman" w:hAnsi="Times New Roman" w:cs="Times New Roman"/>
          <w:b/>
          <w:sz w:val="24"/>
          <w:szCs w:val="24"/>
        </w:rPr>
      </w:pPr>
      <w:r w:rsidRPr="00C8438C">
        <w:rPr>
          <w:rFonts w:ascii="Times New Roman" w:hAnsi="Times New Roman" w:cs="Times New Roman"/>
          <w:b/>
          <w:sz w:val="24"/>
          <w:szCs w:val="24"/>
        </w:rPr>
        <w:br w:type="page"/>
      </w: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lastRenderedPageBreak/>
        <w:t xml:space="preserve">Розділ VII. Депутатські звернення, запити, запитання. </w:t>
      </w: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Пропозиції і зауваження депутата</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173.</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Депутат має право звернутися з депутатським зверненням (викладеною в письмовій формі вимогою депутата здійснити певні дії, вжити заходів чи дати офіційне роз’яснення) з питань, пов’язаних з його депутатською діяльністю, до місцевих органів виконавчої влади, органів місцевого самоврядування та їх посадових осіб, а також керівників правоохоронних та контролюючих органів, підприємств, установ та організацій незалежно від форми власності, розташованих на території територіальної громади.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Відповідь на депутатське звернення повинна бути надана депутату у десятиденний строк, а в разі необхідності додаткового вивчення чи перевірки порушених питань – не пізніш як у місячний строк, про що депутату зобов’язані письмово повідомити, обґрунтувавши мотиви необхідності цього продовження.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3. Депутат може взяти участь у розгляді свого звернення, про що місцеві органи виконавчої влади, органи місцевого самоврядування та їх посадові особи, керівники підприємств, установ та організацій, яким було адресовано депутатське звернення, повинні йому повідомити завчасно, але не пізніш як за п’ять календарних днів.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174.</w:t>
      </w:r>
      <w:r w:rsidRPr="00C8438C">
        <w:rPr>
          <w:rFonts w:ascii="Times New Roman" w:hAnsi="Times New Roman" w:cs="Times New Roman"/>
          <w:sz w:val="24"/>
          <w:szCs w:val="24"/>
        </w:rPr>
        <w:t xml:space="preserve"> Письмові депутатські звернення та запитання, які направляються на адресу виконавчих органів ради реєструються у встановленому чинним законодавством порядку.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175.</w:t>
      </w:r>
      <w:r w:rsidRPr="00C8438C">
        <w:rPr>
          <w:rFonts w:ascii="Times New Roman" w:hAnsi="Times New Roman" w:cs="Times New Roman"/>
          <w:sz w:val="24"/>
          <w:szCs w:val="24"/>
        </w:rPr>
        <w:t xml:space="preserve"> Якщо депутат незадоволений результатами розгляду свого звернення, він має право на депутатський запит до посадових осіб ради і її органів, селищного голови, керівників підприємств, установ і організацій незалежно від форми власності, які розташовані або зареєстровані на території територіальної громади.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176.</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Запит може бути внесено депутатом або групою депутатів попередньо або на пленарному засіданні у письмовій чи усній формі. Запит підлягає включенню до порядку денного пленарного засідання ради. По ньому проводиться обговорення і приймається рішення.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Запит в усній формі вноситься депутатом перед затвердженням порядку денного.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3. Письмовий текст запиту оголошується на пленарному засіданні ради головуючим. Селищний голова доводить текст звернення до адресата.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177.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Орган чи посадова особа, до яких звернуто запит, зобов’язаний дати усну чи письмову відповідь на запит у строки і в порядку, встановлені радою відповідно до закону. За результатами розгляду запиту рада приймає рішення.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Відповідь на запит у разі необхідності розглядається на пленарному засіданні ради, при цьому обговорення може бути проведено за процедурним рішенням ради. Посадових осіб, до яких звернуто запит, своєчасно інформують про дату та час обговорення відповіді на запит радою, і вони або уповноважені ними особи мають право бути на цьому засіданні. За результатами розгляду відповіді на депутатський запит рада приймає відповідне рішення.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178.</w:t>
      </w:r>
      <w:r w:rsidRPr="00C8438C">
        <w:rPr>
          <w:rFonts w:ascii="Times New Roman" w:hAnsi="Times New Roman" w:cs="Times New Roman"/>
          <w:sz w:val="24"/>
          <w:szCs w:val="24"/>
        </w:rPr>
        <w:t xml:space="preserve"> Пропозиції і зауваження, висловлені депутатами на сесіях ради або передані в письмовій формі головуючому, розглядаються радою або за її дорученням постійними комісіями ради чи надсилаються на розгляд підзвітним і підконтрольним органам та посадовим особам, керівникам відповідних підприємств, установ, організацій незалежно від форми власності, які зобов’язані розглянути ці пропозиції і зауваження у строки, встановлені радою, і про результати розгляду повідомити безпосередньо депутатів, які внесли пропозиції чи висловили зауваження, а також відповідну раду. </w:t>
      </w:r>
    </w:p>
    <w:p w:rsidR="00AD030F" w:rsidRPr="00C8438C" w:rsidRDefault="00AD030F" w:rsidP="00AD030F">
      <w:pPr>
        <w:spacing w:after="0" w:line="240" w:lineRule="auto"/>
        <w:jc w:val="both"/>
        <w:rPr>
          <w:rFonts w:ascii="Times New Roman" w:hAnsi="Times New Roman" w:cs="Times New Roman"/>
          <w:sz w:val="24"/>
          <w:szCs w:val="24"/>
        </w:rPr>
      </w:pPr>
    </w:p>
    <w:p w:rsidR="00AD030F" w:rsidRPr="00C8438C" w:rsidRDefault="00AD030F" w:rsidP="00AD030F">
      <w:pPr>
        <w:rPr>
          <w:rFonts w:ascii="Times New Roman" w:hAnsi="Times New Roman" w:cs="Times New Roman"/>
          <w:b/>
          <w:sz w:val="24"/>
          <w:szCs w:val="24"/>
        </w:rPr>
      </w:pPr>
      <w:r w:rsidRPr="00C8438C">
        <w:rPr>
          <w:rFonts w:ascii="Times New Roman" w:hAnsi="Times New Roman" w:cs="Times New Roman"/>
          <w:b/>
          <w:sz w:val="24"/>
          <w:szCs w:val="24"/>
        </w:rPr>
        <w:br w:type="page"/>
      </w: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lastRenderedPageBreak/>
        <w:t>Розділ VIII. Особливі процедури розгляду питань</w:t>
      </w:r>
    </w:p>
    <w:p w:rsidR="00AD030F" w:rsidRPr="00C8438C" w:rsidRDefault="00AD030F" w:rsidP="00AD030F">
      <w:pPr>
        <w:spacing w:after="0" w:line="240" w:lineRule="auto"/>
        <w:jc w:val="center"/>
        <w:rPr>
          <w:rFonts w:ascii="Times New Roman" w:hAnsi="Times New Roman" w:cs="Times New Roman"/>
          <w:sz w:val="24"/>
          <w:szCs w:val="24"/>
        </w:rPr>
      </w:pP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Глава 1. Прийняття бюджету і контроль за його виконанням</w:t>
      </w:r>
    </w:p>
    <w:p w:rsidR="00AD030F" w:rsidRPr="00C8438C" w:rsidRDefault="00AD030F" w:rsidP="00AD030F">
      <w:pPr>
        <w:spacing w:after="0" w:line="240" w:lineRule="auto"/>
        <w:jc w:val="both"/>
        <w:rPr>
          <w:rFonts w:ascii="Times New Roman" w:hAnsi="Times New Roman" w:cs="Times New Roman"/>
          <w:sz w:val="24"/>
          <w:szCs w:val="24"/>
        </w:rPr>
      </w:pP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179.</w:t>
      </w:r>
      <w:r w:rsidRPr="00C8438C">
        <w:rPr>
          <w:rFonts w:ascii="Times New Roman" w:hAnsi="Times New Roman" w:cs="Times New Roman"/>
          <w:sz w:val="24"/>
          <w:szCs w:val="24"/>
        </w:rPr>
        <w:t xml:space="preserve"> Процес безпосереднього формування бюджету на наступний фінансовий рік починається після ухвалення Верховною Радою України у другому читанні Закону України про Державний бюджет України на наступний рік та доведення у тижневий термін після цього Міністерством фінансів України виконавчому органу ради положень та показників міжбюджетних відносин (обсягів міжбюджетних трансфертів та текстових статей, що визначають особливості міжбюджетних відносин на наступний бюджетний період), які були проголосовані Верховною Радою України у другому читанні.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180.</w:t>
      </w:r>
      <w:r w:rsidRPr="00C8438C">
        <w:rPr>
          <w:rFonts w:ascii="Times New Roman" w:hAnsi="Times New Roman" w:cs="Times New Roman"/>
          <w:sz w:val="24"/>
          <w:szCs w:val="24"/>
        </w:rPr>
        <w:t xml:space="preserve"> На основі прогнозованого відділом економічного розвитку та інвестицій виконавчого комітету ради розвитку соціально-економічного стану громади на наступний період, бюджетних запитів головних розпорядників коштів фінансове управління ради у відповідності із статтями 75, 76 Бюджетного кодексу України складає проєкт бюджету на наступний бюджетний період у місячний термін після отримання показників міжбюджетних трансфертів, затверджених Верховною Радою України при прийнятті проєкту Закону про Державний бюджет України у другому читанні.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181.</w:t>
      </w:r>
      <w:r w:rsidRPr="00C8438C">
        <w:rPr>
          <w:rFonts w:ascii="Times New Roman" w:hAnsi="Times New Roman" w:cs="Times New Roman"/>
          <w:sz w:val="24"/>
          <w:szCs w:val="24"/>
        </w:rPr>
        <w:t xml:space="preserve"> Проєкт бюджету на наступний рік подається на розгляд виконавчого комітету. Схвалений проєкт бюджету виноситься на попередній розгляд постійних комісій ради.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182.</w:t>
      </w:r>
      <w:r w:rsidRPr="00C8438C">
        <w:rPr>
          <w:rFonts w:ascii="Times New Roman" w:hAnsi="Times New Roman" w:cs="Times New Roman"/>
          <w:sz w:val="24"/>
          <w:szCs w:val="24"/>
        </w:rPr>
        <w:t xml:space="preserve"> З доповіддю на засіданнях всіх постійних комісій про проєкт бюджету виступає начальник фінансового управління або особа, яка виконує його обов’язки. На ознайомлення депутатів з проєктом бюджету дається не менше 14 днів.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183.</w:t>
      </w:r>
      <w:r w:rsidRPr="00C8438C">
        <w:rPr>
          <w:rFonts w:ascii="Times New Roman" w:hAnsi="Times New Roman" w:cs="Times New Roman"/>
          <w:sz w:val="24"/>
          <w:szCs w:val="24"/>
        </w:rPr>
        <w:t xml:space="preserve"> Постійні комісії розглядають подані документи, після чого вони передають свої поправки до проєкту бюджету в постійну комісію з питань </w:t>
      </w:r>
      <w:r w:rsidRPr="00C8438C">
        <w:rPr>
          <w:rFonts w:ascii="Times New Roman" w:hAnsi="Times New Roman" w:cs="Times New Roman"/>
          <w:bCs/>
          <w:iCs/>
          <w:sz w:val="24"/>
          <w:szCs w:val="24"/>
          <w:bdr w:val="none" w:sz="0" w:space="0" w:color="auto" w:frame="1"/>
        </w:rPr>
        <w:t>планування бюджету, фінансів, податків, майна  та соціально-економічного розвитку</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184.</w:t>
      </w:r>
      <w:r w:rsidRPr="00C8438C">
        <w:rPr>
          <w:rFonts w:ascii="Times New Roman" w:hAnsi="Times New Roman" w:cs="Times New Roman"/>
          <w:sz w:val="24"/>
          <w:szCs w:val="24"/>
        </w:rPr>
        <w:t xml:space="preserve"> Якщо постійна комісія виносить пропозицію про збільшення видатків або скорочення доходів, вона зобов’язана запропонувати на ту ж саму суму коштів відповідно, збільшення доходів за рахунок інших джерел або скорочення видатків на іншу статтю.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185.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Постійна комісія з питань </w:t>
      </w:r>
      <w:r w:rsidRPr="00C8438C">
        <w:rPr>
          <w:rFonts w:ascii="Times New Roman" w:hAnsi="Times New Roman" w:cs="Times New Roman"/>
          <w:bCs/>
          <w:iCs/>
          <w:sz w:val="24"/>
          <w:szCs w:val="24"/>
          <w:bdr w:val="none" w:sz="0" w:space="0" w:color="auto" w:frame="1"/>
        </w:rPr>
        <w:t>планування бюджету, фінансів, податків, майна  та соціально-економічного розвитку</w:t>
      </w:r>
      <w:r w:rsidRPr="00C8438C">
        <w:rPr>
          <w:rFonts w:ascii="Times New Roman" w:hAnsi="Times New Roman" w:cs="Times New Roman"/>
          <w:sz w:val="24"/>
          <w:szCs w:val="24"/>
        </w:rPr>
        <w:t xml:space="preserve"> попередньо вивчає і розглядає на своєму засіданні поданий проєкт бюджету на наступний рік, а також розглядає поправки і пропозиції, які надійшли від інших постійних комісій ради.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Постійна комісія готує висновки з розглянутих питань і спільно з фінансовим управлінням ради розробляє остаточний варіант проєкту рішення ради. Засідання проводиться не пізніше ніж за 2 дні до пленарного засідання ради.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3. Фінансове управління ради готує таблицю про підтримані пропозиції депутатів, груп, фракцій та постійних комісій і перелік відхилених пропозицій до бюджету з вмотивованими поясненнями щодо неврахованих пропозицій.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186.</w:t>
      </w:r>
      <w:r w:rsidRPr="00C8438C">
        <w:rPr>
          <w:rFonts w:ascii="Times New Roman" w:hAnsi="Times New Roman" w:cs="Times New Roman"/>
          <w:sz w:val="24"/>
          <w:szCs w:val="24"/>
        </w:rPr>
        <w:t xml:space="preserve"> На розгляд ради схвалений проєкт бюджету подається фінансовим управлінням ради. Співдоповідь з проєкту бюджету робить голова постійної комісії з питань </w:t>
      </w:r>
      <w:r w:rsidRPr="00C8438C">
        <w:rPr>
          <w:rFonts w:ascii="Times New Roman" w:hAnsi="Times New Roman" w:cs="Times New Roman"/>
          <w:bCs/>
          <w:iCs/>
          <w:sz w:val="24"/>
          <w:szCs w:val="24"/>
          <w:bdr w:val="none" w:sz="0" w:space="0" w:color="auto" w:frame="1"/>
        </w:rPr>
        <w:t>планування бюджету, фінансів, податків, майна  та соціально-економічного розвитку</w:t>
      </w:r>
      <w:r w:rsidRPr="00C8438C">
        <w:rPr>
          <w:rFonts w:ascii="Times New Roman" w:hAnsi="Times New Roman" w:cs="Times New Roman"/>
          <w:sz w:val="24"/>
          <w:szCs w:val="24"/>
        </w:rPr>
        <w:t xml:space="preserve"> або призначений постійною комісією депутат, який входить до її складу.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187.</w:t>
      </w:r>
      <w:r w:rsidRPr="00C8438C">
        <w:rPr>
          <w:rFonts w:ascii="Times New Roman" w:hAnsi="Times New Roman" w:cs="Times New Roman"/>
          <w:sz w:val="24"/>
          <w:szCs w:val="24"/>
        </w:rPr>
        <w:t xml:space="preserve"> Після обговорення проєкту бюджету, в якому обов’язково беруть участь представники від всіх постійних комісій ради, виконавчого комітету, рада приймає рішення про затвердження бюджету.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188.</w:t>
      </w:r>
      <w:r w:rsidRPr="00C8438C">
        <w:rPr>
          <w:rFonts w:ascii="Times New Roman" w:hAnsi="Times New Roman" w:cs="Times New Roman"/>
          <w:sz w:val="24"/>
          <w:szCs w:val="24"/>
        </w:rPr>
        <w:t xml:space="preserve"> Загальний постійний контроль за виконанням бюджету здійснює рада як безпосередньо, так і через постійну комісію з питань </w:t>
      </w:r>
      <w:r w:rsidRPr="00C8438C">
        <w:rPr>
          <w:rFonts w:ascii="Times New Roman" w:hAnsi="Times New Roman" w:cs="Times New Roman"/>
          <w:bCs/>
          <w:iCs/>
          <w:sz w:val="24"/>
          <w:szCs w:val="24"/>
          <w:bdr w:val="none" w:sz="0" w:space="0" w:color="auto" w:frame="1"/>
        </w:rPr>
        <w:t>планування бюджету, фінансів, податків, майна  та соціально-економічного розвитку</w:t>
      </w:r>
      <w:r w:rsidRPr="00C8438C">
        <w:rPr>
          <w:rFonts w:ascii="Times New Roman" w:hAnsi="Times New Roman" w:cs="Times New Roman"/>
          <w:sz w:val="24"/>
          <w:szCs w:val="24"/>
        </w:rPr>
        <w:t>, інші постійні комісії ради можуть проконтролювати виконання статей бюджету відповідно до їх компетенції.</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189.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lastRenderedPageBreak/>
        <w:t xml:space="preserve">1. З додержанням вимоги частини 1 статті 28 Закону України «Про місцеве самоврядування в Україні» фінансове управління ради щоквартально подає на розгляд ради письмові звіти про хід та результати виконання бюджету.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2. Рішення про звіт приймається після його попереднього розгляду на засіданнях постійних комісій і виконавчого комітету ради. Порядок розгляду виконання бюджету аналогічний порядку підготовки бюджету на наступний рік.</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190.</w:t>
      </w:r>
      <w:r w:rsidRPr="00C8438C">
        <w:rPr>
          <w:rFonts w:ascii="Times New Roman" w:hAnsi="Times New Roman" w:cs="Times New Roman"/>
          <w:sz w:val="24"/>
          <w:szCs w:val="24"/>
        </w:rPr>
        <w:t xml:space="preserve"> Після закінчення бюджетного року, фінансове управління ради подає на затвердження ради, не пізніше 1 кварталу поточного року, письмовий звіт про виконання бюджету за минулий рік.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191.</w:t>
      </w:r>
      <w:r w:rsidRPr="00C8438C">
        <w:rPr>
          <w:rFonts w:ascii="Times New Roman" w:hAnsi="Times New Roman" w:cs="Times New Roman"/>
          <w:sz w:val="24"/>
          <w:szCs w:val="24"/>
        </w:rPr>
        <w:t xml:space="preserve"> Попередньо письмовий звіт розглядається постійними комісіями, які готують відповідні висновки і подають їх для узагальнення в постійну комісію з питань </w:t>
      </w:r>
      <w:r w:rsidRPr="00C8438C">
        <w:rPr>
          <w:rFonts w:ascii="Times New Roman" w:hAnsi="Times New Roman" w:cs="Times New Roman"/>
          <w:bCs/>
          <w:iCs/>
          <w:sz w:val="24"/>
          <w:szCs w:val="24"/>
          <w:bdr w:val="none" w:sz="0" w:space="0" w:color="auto" w:frame="1"/>
        </w:rPr>
        <w:t>планування бюджету, фінансів, податків, майна  та соціально-економічного розвитку</w:t>
      </w:r>
      <w:r w:rsidRPr="00C8438C">
        <w:rPr>
          <w:rFonts w:ascii="Times New Roman" w:hAnsi="Times New Roman" w:cs="Times New Roman"/>
          <w:sz w:val="24"/>
          <w:szCs w:val="24"/>
        </w:rPr>
        <w:t>.</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192.</w:t>
      </w:r>
      <w:r w:rsidRPr="00C8438C">
        <w:rPr>
          <w:rFonts w:ascii="Times New Roman" w:hAnsi="Times New Roman" w:cs="Times New Roman"/>
          <w:sz w:val="24"/>
          <w:szCs w:val="24"/>
        </w:rPr>
        <w:t xml:space="preserve"> Постійна комісія з питань </w:t>
      </w:r>
      <w:r w:rsidRPr="00C8438C">
        <w:rPr>
          <w:rFonts w:ascii="Times New Roman" w:hAnsi="Times New Roman" w:cs="Times New Roman"/>
          <w:bCs/>
          <w:iCs/>
          <w:sz w:val="24"/>
          <w:szCs w:val="24"/>
          <w:bdr w:val="none" w:sz="0" w:space="0" w:color="auto" w:frame="1"/>
        </w:rPr>
        <w:t>планування бюджету, фінансів, податків, майна  та соціально-економічного розвитку</w:t>
      </w:r>
      <w:r w:rsidRPr="00C8438C">
        <w:rPr>
          <w:rFonts w:ascii="Times New Roman" w:hAnsi="Times New Roman" w:cs="Times New Roman"/>
          <w:sz w:val="24"/>
          <w:szCs w:val="24"/>
        </w:rPr>
        <w:t xml:space="preserve"> розглядає звіт про виконання бюджету за минулий рік, висновки інших комісій і спільно з фінансовим управлінням ради готує остаточний варіант проєкту рішення ради про затвердження звіту.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193.</w:t>
      </w:r>
      <w:r w:rsidRPr="00C8438C">
        <w:rPr>
          <w:rFonts w:ascii="Times New Roman" w:hAnsi="Times New Roman" w:cs="Times New Roman"/>
          <w:sz w:val="24"/>
          <w:szCs w:val="24"/>
        </w:rPr>
        <w:t xml:space="preserve"> Після доповіді начальника фінансового управління ради та після інформації голови постійної комісії з питань </w:t>
      </w:r>
      <w:r w:rsidRPr="00C8438C">
        <w:rPr>
          <w:rFonts w:ascii="Times New Roman" w:hAnsi="Times New Roman" w:cs="Times New Roman"/>
          <w:bCs/>
          <w:iCs/>
          <w:sz w:val="24"/>
          <w:szCs w:val="24"/>
          <w:bdr w:val="none" w:sz="0" w:space="0" w:color="auto" w:frame="1"/>
        </w:rPr>
        <w:t>планування бюджету, фінансів, податків, майна  та соціально-економічного розвитку</w:t>
      </w:r>
      <w:r w:rsidRPr="00C8438C">
        <w:rPr>
          <w:rFonts w:ascii="Times New Roman" w:hAnsi="Times New Roman" w:cs="Times New Roman"/>
          <w:sz w:val="24"/>
          <w:szCs w:val="24"/>
        </w:rPr>
        <w:t xml:space="preserve"> про виконання бюджету і відповідей на запитання, рада приймає рішення щодо звіту про виконання бюджету.</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194.</w:t>
      </w:r>
      <w:r w:rsidRPr="00C8438C">
        <w:rPr>
          <w:rFonts w:ascii="Times New Roman" w:hAnsi="Times New Roman" w:cs="Times New Roman"/>
          <w:sz w:val="24"/>
          <w:szCs w:val="24"/>
        </w:rPr>
        <w:t xml:space="preserve"> У двомісячний термін після завершення першого, другого, третього кварталів та у тримісячний термін після завершення року на офіційному </w:t>
      </w:r>
      <w:proofErr w:type="spellStart"/>
      <w:r w:rsidRPr="00C8438C">
        <w:rPr>
          <w:rFonts w:ascii="Times New Roman" w:hAnsi="Times New Roman" w:cs="Times New Roman"/>
          <w:sz w:val="24"/>
          <w:szCs w:val="24"/>
        </w:rPr>
        <w:t>веб-сайті</w:t>
      </w:r>
      <w:proofErr w:type="spellEnd"/>
      <w:r w:rsidRPr="00C8438C">
        <w:rPr>
          <w:rFonts w:ascii="Times New Roman" w:hAnsi="Times New Roman" w:cs="Times New Roman"/>
          <w:sz w:val="24"/>
          <w:szCs w:val="24"/>
        </w:rPr>
        <w:t xml:space="preserve"> селищної ради публікують квартальний чи річний звіт про хід і результати виконання бюджету. Звіт, що відповідає за формою затвердженому бюджету, подає для опублікування фінансове управління ради. Звіт про використання резервного фонду публікується окремо. </w:t>
      </w:r>
    </w:p>
    <w:p w:rsidR="00AD030F" w:rsidRPr="00C8438C" w:rsidRDefault="00AD030F" w:rsidP="00AD030F">
      <w:pPr>
        <w:spacing w:after="0" w:line="240" w:lineRule="auto"/>
        <w:jc w:val="both"/>
        <w:rPr>
          <w:rFonts w:ascii="Times New Roman" w:hAnsi="Times New Roman" w:cs="Times New Roman"/>
          <w:sz w:val="24"/>
          <w:szCs w:val="24"/>
        </w:rPr>
      </w:pP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Глава 2. Затвердження програм розвитку та контроль за їх виконанням</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195</w:t>
      </w:r>
      <w:r w:rsidRPr="00C8438C">
        <w:rPr>
          <w:rFonts w:ascii="Times New Roman" w:hAnsi="Times New Roman" w:cs="Times New Roman"/>
          <w:sz w:val="24"/>
          <w:szCs w:val="24"/>
        </w:rPr>
        <w:t xml:space="preserve">. Формування програми соціально-економічного і культурного розвитку відбувається паралельно з підготовкою проєкту бюджету на наступний рік, виходячи з фінансових можливостей.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 xml:space="preserve">Стаття 196. </w:t>
      </w:r>
      <w:r w:rsidRPr="00C8438C">
        <w:rPr>
          <w:rFonts w:ascii="Times New Roman" w:hAnsi="Times New Roman" w:cs="Times New Roman"/>
          <w:sz w:val="24"/>
          <w:szCs w:val="24"/>
        </w:rPr>
        <w:t xml:space="preserve">Проєкти програм складають виконавчі органи ради, до компетенції яких входить питання цільових програм.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197.</w:t>
      </w:r>
      <w:r w:rsidRPr="00C8438C">
        <w:rPr>
          <w:rFonts w:ascii="Times New Roman" w:hAnsi="Times New Roman" w:cs="Times New Roman"/>
          <w:sz w:val="24"/>
          <w:szCs w:val="24"/>
        </w:rPr>
        <w:t xml:space="preserve"> Зазначені документи направляються для попереднього розгляду і підготовки висновків і пропозицій постійним комісіям ради. Висновки, поправки і пропозиції з письмовим обґрунтуванням непрофільних постійних комісій в письмовій формі направляються в постійну комісію з питань </w:t>
      </w:r>
      <w:r w:rsidRPr="00C8438C">
        <w:rPr>
          <w:rFonts w:ascii="Times New Roman" w:hAnsi="Times New Roman" w:cs="Times New Roman"/>
          <w:bCs/>
          <w:iCs/>
          <w:sz w:val="24"/>
          <w:szCs w:val="24"/>
          <w:bdr w:val="none" w:sz="0" w:space="0" w:color="auto" w:frame="1"/>
        </w:rPr>
        <w:t>планування бюджету, фінансів, податків, майна  та соціально-економічного розвитку</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198.</w:t>
      </w:r>
      <w:r w:rsidRPr="00C8438C">
        <w:rPr>
          <w:rFonts w:ascii="Times New Roman" w:hAnsi="Times New Roman" w:cs="Times New Roman"/>
          <w:sz w:val="24"/>
          <w:szCs w:val="24"/>
        </w:rPr>
        <w:t xml:space="preserve"> Постійна комісія з питань </w:t>
      </w:r>
      <w:r w:rsidRPr="00C8438C">
        <w:rPr>
          <w:rFonts w:ascii="Times New Roman" w:hAnsi="Times New Roman" w:cs="Times New Roman"/>
          <w:bCs/>
          <w:iCs/>
          <w:sz w:val="24"/>
          <w:szCs w:val="24"/>
          <w:bdr w:val="none" w:sz="0" w:space="0" w:color="auto" w:frame="1"/>
        </w:rPr>
        <w:t>планування бюджету, фінансів, податків, майна  та соціально-економічного розвитку</w:t>
      </w:r>
      <w:r w:rsidRPr="00C8438C">
        <w:rPr>
          <w:rFonts w:ascii="Times New Roman" w:hAnsi="Times New Roman" w:cs="Times New Roman"/>
          <w:sz w:val="24"/>
          <w:szCs w:val="24"/>
        </w:rPr>
        <w:t xml:space="preserve"> після надходження проєктів програм і пропозицій постійних комісій готує висновки щодо повноти фінансового обґрунтування і забезпечення програм, які приймаються.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 xml:space="preserve">Стаття 199. </w:t>
      </w:r>
      <w:r w:rsidRPr="00C8438C">
        <w:rPr>
          <w:rFonts w:ascii="Times New Roman" w:hAnsi="Times New Roman" w:cs="Times New Roman"/>
          <w:sz w:val="24"/>
          <w:szCs w:val="24"/>
        </w:rPr>
        <w:t xml:space="preserve">Проєкт рішення ради про затвердження програм готують відповідні виконавчі структури ради спільно з профільними постійними комісіями.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200.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Проєкти програм на розгляд ради подаються виконавчим комітетом, а співдоповіді роблять голови відповідних постійних комісій.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Після обговорення програм, в якому в обов’язковому порядку беруть участь представники від усіх постійних комісій ради, виконавчого комітету, рада приймає рішення про затвердження цих програм.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201.</w:t>
      </w:r>
      <w:r w:rsidRPr="00C8438C">
        <w:rPr>
          <w:rFonts w:ascii="Times New Roman" w:hAnsi="Times New Roman" w:cs="Times New Roman"/>
          <w:sz w:val="24"/>
          <w:szCs w:val="24"/>
        </w:rPr>
        <w:t xml:space="preserve"> В разі </w:t>
      </w:r>
      <w:r w:rsidR="00ED1FB4" w:rsidRPr="00C8438C">
        <w:rPr>
          <w:rFonts w:ascii="Times New Roman" w:hAnsi="Times New Roman" w:cs="Times New Roman"/>
          <w:sz w:val="24"/>
          <w:szCs w:val="24"/>
        </w:rPr>
        <w:t>не затвердження</w:t>
      </w:r>
      <w:r w:rsidRPr="00C8438C">
        <w:rPr>
          <w:rFonts w:ascii="Times New Roman" w:hAnsi="Times New Roman" w:cs="Times New Roman"/>
          <w:sz w:val="24"/>
          <w:szCs w:val="24"/>
        </w:rPr>
        <w:t xml:space="preserve"> радою програми, вона відправляється в постійні комісії і виконавчий комітет селищної ради  на доопрацювання.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lastRenderedPageBreak/>
        <w:t>Стаття 202.</w:t>
      </w:r>
      <w:r w:rsidRPr="00C8438C">
        <w:rPr>
          <w:rFonts w:ascii="Times New Roman" w:hAnsi="Times New Roman" w:cs="Times New Roman"/>
          <w:sz w:val="24"/>
          <w:szCs w:val="24"/>
        </w:rPr>
        <w:t xml:space="preserve"> Протягом поточного року до програми соціально-економічного і культурного розвитку, інших цільових програм можуть бути внесені зміни і доповнення на основі прийнятого рішення виконавчого комітету</w:t>
      </w:r>
      <w:r w:rsidR="00FA23EA">
        <w:rPr>
          <w:rFonts w:ascii="Times New Roman" w:hAnsi="Times New Roman" w:cs="Times New Roman"/>
          <w:sz w:val="24"/>
          <w:szCs w:val="24"/>
        </w:rPr>
        <w:t xml:space="preserve"> </w:t>
      </w:r>
      <w:r w:rsidRPr="00C8438C">
        <w:rPr>
          <w:rFonts w:ascii="Times New Roman" w:hAnsi="Times New Roman" w:cs="Times New Roman"/>
          <w:sz w:val="24"/>
          <w:szCs w:val="24"/>
        </w:rPr>
        <w:t xml:space="preserve">з наступним затвердженням радою.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203.</w:t>
      </w:r>
      <w:r w:rsidRPr="00C8438C">
        <w:rPr>
          <w:rFonts w:ascii="Times New Roman" w:hAnsi="Times New Roman" w:cs="Times New Roman"/>
          <w:sz w:val="24"/>
          <w:szCs w:val="24"/>
        </w:rPr>
        <w:t xml:space="preserve"> Контроль за ходом виконання програми соціально-економічного і культурного розвитку, інших цільових програм рада здійснює як безпосередньо, заслуховуючи інформації, звіти відповідних виконавчих органів з цих питань, так і через постійні комісії відповідно до їх компетенції.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204.</w:t>
      </w:r>
      <w:r w:rsidRPr="00C8438C">
        <w:rPr>
          <w:rFonts w:ascii="Times New Roman" w:hAnsi="Times New Roman" w:cs="Times New Roman"/>
          <w:sz w:val="24"/>
          <w:szCs w:val="24"/>
        </w:rPr>
        <w:t xml:space="preserve"> Виконання програми соціально-економічного і культурного розвитку, інших цільових програм розглядається радою періодично, але не рідше як два рази на рік, інших цільових програм, не рідше одного разу на рік.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205.</w:t>
      </w:r>
      <w:r w:rsidRPr="00C8438C">
        <w:rPr>
          <w:rFonts w:ascii="Times New Roman" w:hAnsi="Times New Roman" w:cs="Times New Roman"/>
          <w:sz w:val="24"/>
          <w:szCs w:val="24"/>
        </w:rPr>
        <w:t xml:space="preserve"> Виконання програм і прийняті радою рішення з цього приводу підлягають оприлюдненню на офіційному </w:t>
      </w:r>
      <w:proofErr w:type="spellStart"/>
      <w:r w:rsidRPr="00C8438C">
        <w:rPr>
          <w:rFonts w:ascii="Times New Roman" w:hAnsi="Times New Roman" w:cs="Times New Roman"/>
          <w:sz w:val="24"/>
          <w:szCs w:val="24"/>
        </w:rPr>
        <w:t>веб-сайті</w:t>
      </w:r>
      <w:proofErr w:type="spellEnd"/>
      <w:r w:rsidRPr="00C8438C">
        <w:rPr>
          <w:rFonts w:ascii="Times New Roman" w:hAnsi="Times New Roman" w:cs="Times New Roman"/>
          <w:sz w:val="24"/>
          <w:szCs w:val="24"/>
        </w:rPr>
        <w:t xml:space="preserve"> селищної ради як звіт перед територіальною громадою. </w:t>
      </w:r>
    </w:p>
    <w:p w:rsidR="00AD030F" w:rsidRPr="00C8438C" w:rsidRDefault="00AD030F" w:rsidP="00AD030F">
      <w:pPr>
        <w:spacing w:after="0" w:line="240" w:lineRule="auto"/>
        <w:jc w:val="both"/>
        <w:rPr>
          <w:rFonts w:ascii="Times New Roman" w:hAnsi="Times New Roman" w:cs="Times New Roman"/>
          <w:sz w:val="24"/>
          <w:szCs w:val="24"/>
        </w:rPr>
      </w:pP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Глава 3. Дострокове припинення повноважень селищного голови</w:t>
      </w:r>
    </w:p>
    <w:p w:rsidR="00AD030F" w:rsidRPr="00C8438C" w:rsidRDefault="00AD030F" w:rsidP="00AD030F">
      <w:pPr>
        <w:spacing w:after="0" w:line="240" w:lineRule="auto"/>
        <w:ind w:firstLine="709"/>
        <w:jc w:val="both"/>
        <w:rPr>
          <w:rFonts w:ascii="Times New Roman" w:hAnsi="Times New Roman" w:cs="Times New Roman"/>
          <w:sz w:val="24"/>
          <w:szCs w:val="24"/>
        </w:rPr>
      </w:pPr>
      <w:r w:rsidRPr="00C8438C">
        <w:rPr>
          <w:rFonts w:ascii="Times New Roman" w:hAnsi="Times New Roman" w:cs="Times New Roman"/>
          <w:b/>
          <w:sz w:val="24"/>
          <w:szCs w:val="24"/>
        </w:rPr>
        <w:t>Стаття 206.</w:t>
      </w:r>
      <w:r w:rsidRPr="00C8438C">
        <w:rPr>
          <w:rFonts w:ascii="Times New Roman" w:hAnsi="Times New Roman" w:cs="Times New Roman"/>
          <w:sz w:val="24"/>
          <w:szCs w:val="24"/>
        </w:rPr>
        <w:t xml:space="preserve"> </w:t>
      </w:r>
    </w:p>
    <w:p w:rsidR="00AD030F" w:rsidRPr="00C8438C" w:rsidRDefault="00AD030F" w:rsidP="00AD030F">
      <w:pPr>
        <w:spacing w:after="0" w:line="240" w:lineRule="auto"/>
        <w:ind w:firstLine="709"/>
        <w:jc w:val="both"/>
        <w:rPr>
          <w:rFonts w:ascii="Times New Roman" w:hAnsi="Times New Roman" w:cs="Times New Roman"/>
          <w:sz w:val="24"/>
          <w:szCs w:val="24"/>
        </w:rPr>
      </w:pPr>
      <w:r w:rsidRPr="00C8438C">
        <w:rPr>
          <w:rFonts w:ascii="Times New Roman" w:hAnsi="Times New Roman" w:cs="Times New Roman"/>
          <w:sz w:val="24"/>
          <w:szCs w:val="24"/>
        </w:rPr>
        <w:t xml:space="preserve">Підстави та порядок дострокового припинення повноважень селищного голови визначені Законом України «Про місцеве самоврядування в Україні». </w:t>
      </w:r>
    </w:p>
    <w:p w:rsidR="00AD030F" w:rsidRPr="00C8438C" w:rsidRDefault="00AD030F" w:rsidP="00AD030F">
      <w:pPr>
        <w:spacing w:after="0" w:line="240" w:lineRule="auto"/>
        <w:ind w:firstLine="709"/>
        <w:jc w:val="both"/>
        <w:rPr>
          <w:rFonts w:ascii="Times New Roman" w:hAnsi="Times New Roman" w:cs="Times New Roman"/>
          <w:sz w:val="24"/>
          <w:szCs w:val="24"/>
        </w:rPr>
      </w:pPr>
    </w:p>
    <w:p w:rsidR="00AD030F" w:rsidRPr="00C8438C" w:rsidRDefault="00AD030F" w:rsidP="00AD030F">
      <w:pPr>
        <w:spacing w:after="0" w:line="240" w:lineRule="auto"/>
        <w:jc w:val="both"/>
        <w:rPr>
          <w:rFonts w:ascii="Times New Roman" w:hAnsi="Times New Roman" w:cs="Times New Roman"/>
          <w:sz w:val="24"/>
          <w:szCs w:val="24"/>
        </w:rPr>
      </w:pP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Глава 4. Дострокове припинення повноважень депутата</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207.</w:t>
      </w:r>
      <w:r w:rsidRPr="00C8438C">
        <w:rPr>
          <w:rFonts w:ascii="Times New Roman" w:hAnsi="Times New Roman" w:cs="Times New Roman"/>
          <w:sz w:val="24"/>
          <w:szCs w:val="24"/>
        </w:rPr>
        <w:t xml:space="preserve"> Повноваження депутата припиняються достроково без прийняття рішення ради за наявності наступних підстав, засвідчених офіційними документами, отриманих радою з відповідних установ, у разі: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його відкликання виборцями у встановленому Законом України «Про статус депутатів місцевих рад» порядку;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припинення його громадянства України або виїзду на постійне проживання за межі України;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3) обрання або призначення його на посаду, зайняття якої згідно з Конституцією України і Законом України «Про статус депутатів місцевих рад» не сумісне з виконанням депутатських повноважень;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4) обрання його депутатом до іншої місцевої ради;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5) визнання його судом недієздатним або безвісно відсутнім;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6)</w:t>
      </w:r>
      <w:r w:rsidRPr="00C8438C">
        <w:rPr>
          <w:rFonts w:ascii="Times New Roman" w:hAnsi="Times New Roman" w:cs="Times New Roman"/>
          <w:spacing w:val="-8"/>
          <w:sz w:val="24"/>
          <w:szCs w:val="24"/>
        </w:rPr>
        <w:t xml:space="preserve"> набрання законної сили обвинувальним вироком суду, за яким його засуджено до позбавлення волі;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7) його смерті.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208.</w:t>
      </w:r>
      <w:r w:rsidRPr="00C8438C">
        <w:rPr>
          <w:rFonts w:ascii="Times New Roman" w:hAnsi="Times New Roman" w:cs="Times New Roman"/>
          <w:sz w:val="24"/>
          <w:szCs w:val="24"/>
        </w:rPr>
        <w:t xml:space="preserve"> Повноваження депутата можуть припинятися достроково також за рішенням ради у зв’язку з отриманням радою: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копії обвинувального вироку суду, який набрав законної сили і за яким депутата засуджено до покарання, не пов’язаного з позбавленням волі;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особистої заяви депутата про складення ним депутатських повноважень.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При цьому рада, за поданням постійної комісії з питань регламенту, депутатської діяльності, етики, законності, правопорядку, боротьби зі злочинністю та запобігання корупції розглядає відповідний вирок суду або заяву депутата на черговій сесії і приймає рішення про припинення повноважень депутата.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209.</w:t>
      </w:r>
      <w:r w:rsidRPr="00C8438C">
        <w:rPr>
          <w:rFonts w:ascii="Times New Roman" w:hAnsi="Times New Roman" w:cs="Times New Roman"/>
          <w:sz w:val="24"/>
          <w:szCs w:val="24"/>
        </w:rPr>
        <w:t xml:space="preserve"> Достроково повноваження депутата припиняються також у випадку, передбаченому статтею 78 Закону України «Про місцеве самоврядування в Україні», коли достроково припиняє своє повноваження рада. </w:t>
      </w: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210.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У разі пропуску депутатом протягом року більше половини пленарних засідань ради або засідань постійної комісії, членом якої він є, невиконання ним без поважних причин рішень і доручень ради та її органів рада може, відповідно до частини 5 статті 20 Закону </w:t>
      </w:r>
      <w:r w:rsidRPr="00C8438C">
        <w:rPr>
          <w:rFonts w:ascii="Times New Roman" w:hAnsi="Times New Roman" w:cs="Times New Roman"/>
          <w:sz w:val="24"/>
          <w:szCs w:val="24"/>
        </w:rPr>
        <w:lastRenderedPageBreak/>
        <w:t xml:space="preserve">України «Про статус депутатів місцевих рад», звернутися до виборців з пропозицією про відкликання такого депутата.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Відкликання депутата виборцями проводиться у порядку, встановленому Законом України «Про статус депутатів місцевих рад», також відповідно до підстав, викладених у статті 37 вказаного Закону.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211.</w:t>
      </w:r>
      <w:r w:rsidRPr="00C8438C">
        <w:rPr>
          <w:rFonts w:ascii="Times New Roman" w:hAnsi="Times New Roman" w:cs="Times New Roman"/>
          <w:sz w:val="24"/>
          <w:szCs w:val="24"/>
        </w:rPr>
        <w:t xml:space="preserve"> Про прийняте рішення щодо дострокового припинення повноважень депутата рада повідомляє виборців відповідного виборчого округу через засоби масової інформації. </w:t>
      </w:r>
    </w:p>
    <w:p w:rsidR="00AD030F" w:rsidRPr="00C8438C" w:rsidRDefault="00AD030F" w:rsidP="00AD030F">
      <w:pPr>
        <w:spacing w:after="0" w:line="240" w:lineRule="auto"/>
        <w:jc w:val="both"/>
        <w:rPr>
          <w:rFonts w:ascii="Times New Roman" w:hAnsi="Times New Roman" w:cs="Times New Roman"/>
          <w:sz w:val="24"/>
          <w:szCs w:val="24"/>
        </w:rPr>
      </w:pPr>
    </w:p>
    <w:p w:rsidR="00AD030F" w:rsidRPr="00C8438C" w:rsidRDefault="00AD030F" w:rsidP="00AD030F">
      <w:pPr>
        <w:rPr>
          <w:rFonts w:ascii="Times New Roman" w:hAnsi="Times New Roman" w:cs="Times New Roman"/>
          <w:b/>
          <w:sz w:val="24"/>
          <w:szCs w:val="24"/>
        </w:rPr>
      </w:pPr>
      <w:r w:rsidRPr="00C8438C">
        <w:rPr>
          <w:rFonts w:ascii="Times New Roman" w:hAnsi="Times New Roman" w:cs="Times New Roman"/>
          <w:b/>
          <w:sz w:val="24"/>
          <w:szCs w:val="24"/>
        </w:rPr>
        <w:br w:type="page"/>
      </w: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lastRenderedPageBreak/>
        <w:t>Розділ IX. Заключні положення</w:t>
      </w:r>
    </w:p>
    <w:p w:rsidR="00AD030F" w:rsidRPr="00C8438C" w:rsidRDefault="00AD030F" w:rsidP="00AD030F">
      <w:pPr>
        <w:spacing w:after="0" w:line="240" w:lineRule="auto"/>
        <w:jc w:val="center"/>
        <w:rPr>
          <w:rFonts w:ascii="Times New Roman" w:hAnsi="Times New Roman" w:cs="Times New Roman"/>
          <w:sz w:val="24"/>
          <w:szCs w:val="24"/>
        </w:rPr>
      </w:pP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Глава 1. Про дію Регламенту та порядок внесення змін до нього</w:t>
      </w:r>
    </w:p>
    <w:p w:rsidR="00AD030F" w:rsidRPr="00C8438C" w:rsidRDefault="00AD030F" w:rsidP="00AD030F">
      <w:pPr>
        <w:spacing w:after="0" w:line="240" w:lineRule="auto"/>
        <w:jc w:val="both"/>
        <w:rPr>
          <w:rFonts w:ascii="Times New Roman" w:hAnsi="Times New Roman" w:cs="Times New Roman"/>
          <w:sz w:val="24"/>
          <w:szCs w:val="24"/>
        </w:rPr>
      </w:pP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212.</w:t>
      </w:r>
      <w:r w:rsidRPr="00C8438C">
        <w:rPr>
          <w:rFonts w:ascii="Times New Roman" w:hAnsi="Times New Roman" w:cs="Times New Roman"/>
          <w:sz w:val="24"/>
          <w:szCs w:val="24"/>
        </w:rPr>
        <w:t xml:space="preserve"> Регламент набирає чинності після прийняття рішення радою про його затвердження.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213.</w:t>
      </w:r>
      <w:r w:rsidRPr="00C8438C">
        <w:rPr>
          <w:rFonts w:ascii="Times New Roman" w:hAnsi="Times New Roman" w:cs="Times New Roman"/>
          <w:sz w:val="24"/>
          <w:szCs w:val="24"/>
        </w:rPr>
        <w:t xml:space="preserve"> Рада в необхідних випадках вносить зміни та доповнення до Регламенту. Зміни та доповнення до Регламенту набувають чинності не раніше ніж на 5 день після їх прийняття.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214.</w:t>
      </w:r>
      <w:r w:rsidRPr="00C8438C">
        <w:rPr>
          <w:rFonts w:ascii="Times New Roman" w:hAnsi="Times New Roman" w:cs="Times New Roman"/>
          <w:sz w:val="24"/>
          <w:szCs w:val="24"/>
        </w:rPr>
        <w:t xml:space="preserve"> Постійна комісія ради з питань регламенту, депутатської діяльності, етики, законності, правопорядку, боротьби зі злочинністю та запобігання корупції готує та узагальнює пропозиції щодо змін та доповнень до Регламенту та вносить на розгляд ради. </w:t>
      </w:r>
    </w:p>
    <w:p w:rsidR="00AD030F" w:rsidRPr="00C8438C" w:rsidRDefault="00AD030F" w:rsidP="00AD030F">
      <w:pPr>
        <w:spacing w:after="0" w:line="240" w:lineRule="auto"/>
        <w:jc w:val="both"/>
        <w:rPr>
          <w:rFonts w:ascii="Times New Roman" w:hAnsi="Times New Roman" w:cs="Times New Roman"/>
          <w:sz w:val="24"/>
          <w:szCs w:val="24"/>
        </w:rPr>
      </w:pP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Глава 2. Організаційне, технічне та інше обслуговування діяльності ради</w:t>
      </w:r>
    </w:p>
    <w:p w:rsidR="00AD030F" w:rsidRPr="00C8438C" w:rsidRDefault="00AD030F" w:rsidP="00AD030F">
      <w:pPr>
        <w:spacing w:after="0" w:line="240" w:lineRule="auto"/>
        <w:jc w:val="both"/>
        <w:rPr>
          <w:rFonts w:ascii="Times New Roman" w:hAnsi="Times New Roman" w:cs="Times New Roman"/>
          <w:sz w:val="24"/>
          <w:szCs w:val="24"/>
        </w:rPr>
      </w:pP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b/>
          <w:sz w:val="24"/>
          <w:szCs w:val="24"/>
        </w:rPr>
        <w:t>Стаття 215.</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Організаційне, технічне та інше обслуговування діяльності ради та її органів забезпечується виконавчим комітетом ради.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Керівництво виконавчим комітетом здійснює селищний голова. </w:t>
      </w:r>
    </w:p>
    <w:p w:rsidR="00AD030F" w:rsidRPr="00C8438C" w:rsidRDefault="00AD030F" w:rsidP="00AD030F">
      <w:pPr>
        <w:spacing w:after="0" w:line="240" w:lineRule="auto"/>
        <w:jc w:val="both"/>
        <w:rPr>
          <w:rFonts w:ascii="Times New Roman" w:hAnsi="Times New Roman" w:cs="Times New Roman"/>
          <w:b/>
          <w:sz w:val="24"/>
          <w:szCs w:val="24"/>
        </w:rPr>
      </w:pPr>
      <w:bookmarkStart w:id="6" w:name="_GoBack"/>
      <w:bookmarkEnd w:id="6"/>
    </w:p>
    <w:p w:rsidR="00AD030F" w:rsidRPr="00C8438C" w:rsidRDefault="00AD030F" w:rsidP="00AD030F">
      <w:pPr>
        <w:rPr>
          <w:rFonts w:ascii="Times New Roman" w:hAnsi="Times New Roman" w:cs="Times New Roman"/>
          <w:b/>
          <w:sz w:val="24"/>
          <w:szCs w:val="24"/>
        </w:rPr>
      </w:pPr>
      <w:r w:rsidRPr="00C8438C">
        <w:rPr>
          <w:rFonts w:ascii="Times New Roman" w:hAnsi="Times New Roman" w:cs="Times New Roman"/>
          <w:b/>
          <w:sz w:val="24"/>
          <w:szCs w:val="24"/>
        </w:rPr>
        <w:br w:type="page"/>
      </w: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lastRenderedPageBreak/>
        <w:t xml:space="preserve">Розділ X. Особливості організації та проведення сесій та засідань </w:t>
      </w: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 xml:space="preserve">постійних комісій ради в умовах надзвичайних ситуацій </w:t>
      </w:r>
    </w:p>
    <w:p w:rsidR="00AD030F" w:rsidRPr="00C8438C" w:rsidRDefault="00AD030F" w:rsidP="00AD030F">
      <w:pPr>
        <w:spacing w:after="0" w:line="240" w:lineRule="auto"/>
        <w:jc w:val="center"/>
        <w:rPr>
          <w:rFonts w:ascii="Times New Roman" w:hAnsi="Times New Roman" w:cs="Times New Roman"/>
          <w:b/>
          <w:sz w:val="24"/>
          <w:szCs w:val="24"/>
        </w:rPr>
      </w:pPr>
      <w:r w:rsidRPr="00C8438C">
        <w:rPr>
          <w:rFonts w:ascii="Times New Roman" w:hAnsi="Times New Roman" w:cs="Times New Roman"/>
          <w:b/>
          <w:sz w:val="24"/>
          <w:szCs w:val="24"/>
        </w:rPr>
        <w:t>та/або надзвичайного стану</w:t>
      </w:r>
    </w:p>
    <w:p w:rsidR="00AD030F" w:rsidRPr="00C8438C" w:rsidRDefault="00AD030F" w:rsidP="00AD030F">
      <w:pPr>
        <w:spacing w:after="0" w:line="240" w:lineRule="auto"/>
        <w:jc w:val="both"/>
        <w:rPr>
          <w:rFonts w:ascii="Times New Roman" w:hAnsi="Times New Roman" w:cs="Times New Roman"/>
          <w:b/>
          <w:sz w:val="24"/>
          <w:szCs w:val="24"/>
        </w:rPr>
      </w:pPr>
    </w:p>
    <w:p w:rsidR="00AD030F" w:rsidRPr="00C8438C" w:rsidRDefault="00AD030F" w:rsidP="00AD030F">
      <w:pPr>
        <w:spacing w:after="0" w:line="240" w:lineRule="auto"/>
        <w:ind w:firstLine="708"/>
        <w:jc w:val="both"/>
        <w:rPr>
          <w:rFonts w:ascii="Times New Roman" w:hAnsi="Times New Roman" w:cs="Times New Roman"/>
          <w:b/>
          <w:sz w:val="24"/>
          <w:szCs w:val="24"/>
        </w:rPr>
      </w:pPr>
      <w:r w:rsidRPr="00C8438C">
        <w:rPr>
          <w:rFonts w:ascii="Times New Roman" w:hAnsi="Times New Roman" w:cs="Times New Roman"/>
          <w:b/>
          <w:sz w:val="24"/>
          <w:szCs w:val="24"/>
        </w:rPr>
        <w:t xml:space="preserve">Стаття 216.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1. В умовах запровадження надзвичайної ситуації або надзвичайного стану, спричинених спалахами епідемій та </w:t>
      </w:r>
      <w:proofErr w:type="spellStart"/>
      <w:r w:rsidRPr="00C8438C">
        <w:rPr>
          <w:rFonts w:ascii="Times New Roman" w:hAnsi="Times New Roman" w:cs="Times New Roman"/>
          <w:sz w:val="24"/>
          <w:szCs w:val="24"/>
        </w:rPr>
        <w:t>пандемій</w:t>
      </w:r>
      <w:proofErr w:type="spellEnd"/>
      <w:r w:rsidRPr="00C8438C">
        <w:rPr>
          <w:rFonts w:ascii="Times New Roman" w:hAnsi="Times New Roman" w:cs="Times New Roman"/>
          <w:sz w:val="24"/>
          <w:szCs w:val="24"/>
        </w:rPr>
        <w:t xml:space="preserve">, що створюють загрозу життю і здоров’ю значних верств населення та введення такого стану відповідного до законодавства на всій території України або окремих територіях пленарні засідання ради та засідання постійних комісій ради можуть проводитися в режимі </w:t>
      </w:r>
      <w:proofErr w:type="spellStart"/>
      <w:r w:rsidRPr="00C8438C">
        <w:rPr>
          <w:rFonts w:ascii="Times New Roman" w:hAnsi="Times New Roman" w:cs="Times New Roman"/>
          <w:sz w:val="24"/>
          <w:szCs w:val="24"/>
        </w:rPr>
        <w:t>відеоконференції</w:t>
      </w:r>
      <w:proofErr w:type="spellEnd"/>
      <w:r w:rsidRPr="00C8438C">
        <w:rPr>
          <w:rFonts w:ascii="Times New Roman" w:hAnsi="Times New Roman" w:cs="Times New Roman"/>
          <w:sz w:val="24"/>
          <w:szCs w:val="24"/>
        </w:rPr>
        <w:t xml:space="preserve">/аудіо конференцій або з використанням електронного цифрового підпису (дистанційне засідання), крім питань, що потребують таємного голосування.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2. До порядку денного дистанційних засідань можуть включатися виключно питання невідкладного внесення змін до місцевого бюджету, інші питання, щодо невідкладних робіт з ліквідації наслідків надзвичайних ситуацій або якнайшвидшої ліквідації особливо тяжких наслідків надзвичайних ситуацій, спричинених спалахами епідемій та </w:t>
      </w:r>
      <w:proofErr w:type="spellStart"/>
      <w:r w:rsidRPr="00C8438C">
        <w:rPr>
          <w:rFonts w:ascii="Times New Roman" w:hAnsi="Times New Roman" w:cs="Times New Roman"/>
          <w:sz w:val="24"/>
          <w:szCs w:val="24"/>
        </w:rPr>
        <w:t>пандемій</w:t>
      </w:r>
      <w:proofErr w:type="spellEnd"/>
      <w:r w:rsidRPr="00C8438C">
        <w:rPr>
          <w:rFonts w:ascii="Times New Roman" w:hAnsi="Times New Roman" w:cs="Times New Roman"/>
          <w:sz w:val="24"/>
          <w:szCs w:val="24"/>
        </w:rPr>
        <w:t xml:space="preserve"> чи реалізації повноважень, пов’язаних з такими обставинами, процедурні питання. </w:t>
      </w:r>
    </w:p>
    <w:p w:rsidR="00AD030F" w:rsidRPr="00C8438C"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 xml:space="preserve">3. Рішення про дистанційне засідання доводиться до відома депутатів і населення не пізніш як за 24 години до його початку із зазначенням порядку денного та порядку відкритого доступу до трансляції дистанційного засідання ради чи постійної комісії. Рішення про дистанційне засідання розміщується на офіційному </w:t>
      </w:r>
      <w:proofErr w:type="spellStart"/>
      <w:r w:rsidRPr="00C8438C">
        <w:rPr>
          <w:rFonts w:ascii="Times New Roman" w:hAnsi="Times New Roman" w:cs="Times New Roman"/>
          <w:sz w:val="24"/>
          <w:szCs w:val="24"/>
        </w:rPr>
        <w:t>веб-сайті</w:t>
      </w:r>
      <w:proofErr w:type="spellEnd"/>
      <w:r w:rsidRPr="00C8438C">
        <w:rPr>
          <w:rFonts w:ascii="Times New Roman" w:hAnsi="Times New Roman" w:cs="Times New Roman"/>
          <w:sz w:val="24"/>
          <w:szCs w:val="24"/>
        </w:rPr>
        <w:t xml:space="preserve"> ради з одночасним направленням цієї інформації та проєктів актів з супровідними документами на офіційну електронну адресу кожного депутата. Запис дистанційного засідання є невід’ємною частиною протоколу засідання. </w:t>
      </w:r>
    </w:p>
    <w:p w:rsidR="00AD030F" w:rsidRDefault="00AD030F" w:rsidP="00AD030F">
      <w:pPr>
        <w:spacing w:after="0" w:line="240" w:lineRule="auto"/>
        <w:ind w:firstLine="708"/>
        <w:jc w:val="both"/>
        <w:rPr>
          <w:rFonts w:ascii="Times New Roman" w:hAnsi="Times New Roman" w:cs="Times New Roman"/>
          <w:sz w:val="24"/>
          <w:szCs w:val="24"/>
        </w:rPr>
      </w:pPr>
      <w:r w:rsidRPr="00C8438C">
        <w:rPr>
          <w:rFonts w:ascii="Times New Roman" w:hAnsi="Times New Roman" w:cs="Times New Roman"/>
          <w:sz w:val="24"/>
          <w:szCs w:val="24"/>
        </w:rPr>
        <w:t>4. Технічне забезпечення та організація дистанційних засідань покладається на секретаря ради або виконавчий комітет.</w:t>
      </w:r>
    </w:p>
    <w:p w:rsidR="00AD030F" w:rsidRDefault="00AD030F" w:rsidP="00AD030F">
      <w:pPr>
        <w:spacing w:after="0" w:line="240" w:lineRule="auto"/>
        <w:ind w:firstLine="708"/>
        <w:jc w:val="both"/>
        <w:rPr>
          <w:rFonts w:ascii="Times New Roman" w:hAnsi="Times New Roman" w:cs="Times New Roman"/>
          <w:sz w:val="24"/>
          <w:szCs w:val="24"/>
        </w:rPr>
      </w:pPr>
    </w:p>
    <w:p w:rsidR="00AD030F" w:rsidRDefault="00AD030F" w:rsidP="00665970">
      <w:pPr>
        <w:rPr>
          <w:rFonts w:ascii="Times New Roman" w:hAnsi="Times New Roman" w:cs="Times New Roman"/>
          <w:b/>
          <w:color w:val="000000" w:themeColor="text1"/>
          <w:sz w:val="28"/>
          <w:szCs w:val="28"/>
        </w:rPr>
      </w:pPr>
    </w:p>
    <w:sectPr w:rsidR="00AD030F" w:rsidSect="00EC4506">
      <w:footerReference w:type="default" r:id="rId8"/>
      <w:pgSz w:w="11906" w:h="16838"/>
      <w:pgMar w:top="850" w:right="850" w:bottom="850"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0423" w:rsidRDefault="008D0423" w:rsidP="004763AE">
      <w:pPr>
        <w:spacing w:after="0" w:line="240" w:lineRule="auto"/>
      </w:pPr>
      <w:r>
        <w:separator/>
      </w:r>
    </w:p>
  </w:endnote>
  <w:endnote w:type="continuationSeparator" w:id="1">
    <w:p w:rsidR="008D0423" w:rsidRDefault="008D0423" w:rsidP="004763A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48162986"/>
      <w:docPartObj>
        <w:docPartGallery w:val="Page Numbers (Bottom of Page)"/>
        <w:docPartUnique/>
      </w:docPartObj>
    </w:sdtPr>
    <w:sdtContent>
      <w:p w:rsidR="008D0423" w:rsidRDefault="00325DCD">
        <w:pPr>
          <w:pStyle w:val="a6"/>
          <w:jc w:val="right"/>
        </w:pPr>
        <w:fldSimple w:instr="PAGE   \* MERGEFORMAT">
          <w:r w:rsidR="00F910D2" w:rsidRPr="00F910D2">
            <w:rPr>
              <w:noProof/>
              <w:lang w:val="ru-RU"/>
            </w:rPr>
            <w:t>34</w:t>
          </w:r>
        </w:fldSimple>
      </w:p>
    </w:sdtContent>
  </w:sdt>
  <w:p w:rsidR="008D0423" w:rsidRDefault="008D0423">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0423" w:rsidRDefault="008D0423" w:rsidP="004763AE">
      <w:pPr>
        <w:spacing w:after="0" w:line="240" w:lineRule="auto"/>
      </w:pPr>
      <w:r>
        <w:separator/>
      </w:r>
    </w:p>
  </w:footnote>
  <w:footnote w:type="continuationSeparator" w:id="1">
    <w:p w:rsidR="008D0423" w:rsidRDefault="008D0423" w:rsidP="004763A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25779F"/>
    <w:multiLevelType w:val="hybridMultilevel"/>
    <w:tmpl w:val="472EFD8C"/>
    <w:lvl w:ilvl="0" w:tplc="6F744B2C">
      <w:start w:val="3"/>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1F861037"/>
    <w:multiLevelType w:val="hybridMultilevel"/>
    <w:tmpl w:val="78365456"/>
    <w:lvl w:ilvl="0" w:tplc="EC9A908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2E861443"/>
    <w:multiLevelType w:val="hybridMultilevel"/>
    <w:tmpl w:val="20B63D18"/>
    <w:lvl w:ilvl="0" w:tplc="6F744B2C">
      <w:start w:val="3"/>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40CA3FD8"/>
    <w:multiLevelType w:val="hybridMultilevel"/>
    <w:tmpl w:val="5732B116"/>
    <w:lvl w:ilvl="0" w:tplc="C92086EA">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355685A"/>
    <w:multiLevelType w:val="hybridMultilevel"/>
    <w:tmpl w:val="2FDC76C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528216A2"/>
    <w:multiLevelType w:val="hybridMultilevel"/>
    <w:tmpl w:val="4F4479C4"/>
    <w:lvl w:ilvl="0" w:tplc="EA4AB2F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A621B53"/>
    <w:multiLevelType w:val="hybridMultilevel"/>
    <w:tmpl w:val="F14A698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67E75F8A"/>
    <w:multiLevelType w:val="hybridMultilevel"/>
    <w:tmpl w:val="E6A03EA2"/>
    <w:lvl w:ilvl="0" w:tplc="EC9A908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698200DB"/>
    <w:multiLevelType w:val="hybridMultilevel"/>
    <w:tmpl w:val="CC10174E"/>
    <w:lvl w:ilvl="0" w:tplc="F9F6E2E4">
      <w:start w:val="12"/>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num w:numId="1">
    <w:abstractNumId w:val="4"/>
  </w:num>
  <w:num w:numId="2">
    <w:abstractNumId w:val="6"/>
  </w:num>
  <w:num w:numId="3">
    <w:abstractNumId w:val="7"/>
  </w:num>
  <w:num w:numId="4">
    <w:abstractNumId w:val="0"/>
  </w:num>
  <w:num w:numId="5">
    <w:abstractNumId w:val="2"/>
  </w:num>
  <w:num w:numId="6">
    <w:abstractNumId w:val="1"/>
  </w:num>
  <w:num w:numId="7">
    <w:abstractNumId w:val="3"/>
  </w:num>
  <w:num w:numId="8">
    <w:abstractNumId w:val="8"/>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AA41C5"/>
    <w:rsid w:val="000067ED"/>
    <w:rsid w:val="000115CA"/>
    <w:rsid w:val="00023B3C"/>
    <w:rsid w:val="00030489"/>
    <w:rsid w:val="00050868"/>
    <w:rsid w:val="00051318"/>
    <w:rsid w:val="000556BF"/>
    <w:rsid w:val="000708AE"/>
    <w:rsid w:val="00083495"/>
    <w:rsid w:val="000865E9"/>
    <w:rsid w:val="000959BB"/>
    <w:rsid w:val="000A0A9A"/>
    <w:rsid w:val="000B5989"/>
    <w:rsid w:val="000B6C1A"/>
    <w:rsid w:val="000C2BB2"/>
    <w:rsid w:val="000F32BF"/>
    <w:rsid w:val="00136AA1"/>
    <w:rsid w:val="001374B0"/>
    <w:rsid w:val="00140CB1"/>
    <w:rsid w:val="00141760"/>
    <w:rsid w:val="001521A8"/>
    <w:rsid w:val="001550EF"/>
    <w:rsid w:val="00156D7B"/>
    <w:rsid w:val="0016737D"/>
    <w:rsid w:val="001A0AD1"/>
    <w:rsid w:val="001A3E9D"/>
    <w:rsid w:val="001B112E"/>
    <w:rsid w:val="001C2944"/>
    <w:rsid w:val="001D2EAA"/>
    <w:rsid w:val="0020564E"/>
    <w:rsid w:val="0022713B"/>
    <w:rsid w:val="002276C1"/>
    <w:rsid w:val="00252CD1"/>
    <w:rsid w:val="00267BE0"/>
    <w:rsid w:val="00286A99"/>
    <w:rsid w:val="0029208E"/>
    <w:rsid w:val="002B0BD8"/>
    <w:rsid w:val="002B6B3A"/>
    <w:rsid w:val="002C14B1"/>
    <w:rsid w:val="002C46C3"/>
    <w:rsid w:val="002C5936"/>
    <w:rsid w:val="002D09D9"/>
    <w:rsid w:val="002F553A"/>
    <w:rsid w:val="002F6FDA"/>
    <w:rsid w:val="00301D39"/>
    <w:rsid w:val="00315B9D"/>
    <w:rsid w:val="00322B18"/>
    <w:rsid w:val="00325DCD"/>
    <w:rsid w:val="00326B08"/>
    <w:rsid w:val="00356208"/>
    <w:rsid w:val="003712F8"/>
    <w:rsid w:val="003752B3"/>
    <w:rsid w:val="003906A3"/>
    <w:rsid w:val="00390752"/>
    <w:rsid w:val="003A0BC3"/>
    <w:rsid w:val="003C6A62"/>
    <w:rsid w:val="003D0572"/>
    <w:rsid w:val="003D1662"/>
    <w:rsid w:val="003D2449"/>
    <w:rsid w:val="003D7181"/>
    <w:rsid w:val="003E4B30"/>
    <w:rsid w:val="003F20C4"/>
    <w:rsid w:val="0041010D"/>
    <w:rsid w:val="00412ED0"/>
    <w:rsid w:val="00446510"/>
    <w:rsid w:val="004527D2"/>
    <w:rsid w:val="00455255"/>
    <w:rsid w:val="004620A7"/>
    <w:rsid w:val="00473567"/>
    <w:rsid w:val="004763AE"/>
    <w:rsid w:val="00490382"/>
    <w:rsid w:val="00490E96"/>
    <w:rsid w:val="00492656"/>
    <w:rsid w:val="004B0E3E"/>
    <w:rsid w:val="004C5FD9"/>
    <w:rsid w:val="004D45ED"/>
    <w:rsid w:val="004D7D11"/>
    <w:rsid w:val="004E3B05"/>
    <w:rsid w:val="004F058B"/>
    <w:rsid w:val="004F2CCE"/>
    <w:rsid w:val="004F351F"/>
    <w:rsid w:val="004F457D"/>
    <w:rsid w:val="00500397"/>
    <w:rsid w:val="00503B49"/>
    <w:rsid w:val="00505B40"/>
    <w:rsid w:val="0050757F"/>
    <w:rsid w:val="00523D3E"/>
    <w:rsid w:val="0052527F"/>
    <w:rsid w:val="005347AE"/>
    <w:rsid w:val="00542FED"/>
    <w:rsid w:val="00574C98"/>
    <w:rsid w:val="00576565"/>
    <w:rsid w:val="005B10A7"/>
    <w:rsid w:val="005B6519"/>
    <w:rsid w:val="005D2B47"/>
    <w:rsid w:val="005E2F88"/>
    <w:rsid w:val="005E7581"/>
    <w:rsid w:val="00607B56"/>
    <w:rsid w:val="006158CB"/>
    <w:rsid w:val="006175C4"/>
    <w:rsid w:val="006223D2"/>
    <w:rsid w:val="00622557"/>
    <w:rsid w:val="006407FC"/>
    <w:rsid w:val="006651D6"/>
    <w:rsid w:val="00665970"/>
    <w:rsid w:val="00686E73"/>
    <w:rsid w:val="006C14B9"/>
    <w:rsid w:val="006E22D0"/>
    <w:rsid w:val="006E3871"/>
    <w:rsid w:val="006E3ACB"/>
    <w:rsid w:val="006E7799"/>
    <w:rsid w:val="006E7936"/>
    <w:rsid w:val="007107F2"/>
    <w:rsid w:val="00722B9B"/>
    <w:rsid w:val="00730FB0"/>
    <w:rsid w:val="007364BD"/>
    <w:rsid w:val="0074156B"/>
    <w:rsid w:val="00753B48"/>
    <w:rsid w:val="00756C48"/>
    <w:rsid w:val="0076211B"/>
    <w:rsid w:val="00772E3D"/>
    <w:rsid w:val="00780209"/>
    <w:rsid w:val="00793615"/>
    <w:rsid w:val="007944F6"/>
    <w:rsid w:val="007C16FF"/>
    <w:rsid w:val="007C392B"/>
    <w:rsid w:val="0081489F"/>
    <w:rsid w:val="00817392"/>
    <w:rsid w:val="00825FAF"/>
    <w:rsid w:val="008328C4"/>
    <w:rsid w:val="00833389"/>
    <w:rsid w:val="0085333B"/>
    <w:rsid w:val="0085387E"/>
    <w:rsid w:val="008624E4"/>
    <w:rsid w:val="00874E70"/>
    <w:rsid w:val="00880BAF"/>
    <w:rsid w:val="00881A68"/>
    <w:rsid w:val="008D0423"/>
    <w:rsid w:val="008E5D55"/>
    <w:rsid w:val="008E6474"/>
    <w:rsid w:val="008F4879"/>
    <w:rsid w:val="008F6379"/>
    <w:rsid w:val="008F7AA2"/>
    <w:rsid w:val="00926217"/>
    <w:rsid w:val="00940BCF"/>
    <w:rsid w:val="00951B6C"/>
    <w:rsid w:val="00962913"/>
    <w:rsid w:val="00963B6B"/>
    <w:rsid w:val="009A2442"/>
    <w:rsid w:val="009B23DE"/>
    <w:rsid w:val="009B36B4"/>
    <w:rsid w:val="009D47CA"/>
    <w:rsid w:val="009F68B5"/>
    <w:rsid w:val="00A04941"/>
    <w:rsid w:val="00A065FC"/>
    <w:rsid w:val="00A36ED2"/>
    <w:rsid w:val="00A407D6"/>
    <w:rsid w:val="00A4548D"/>
    <w:rsid w:val="00A4618C"/>
    <w:rsid w:val="00A46D15"/>
    <w:rsid w:val="00A5548A"/>
    <w:rsid w:val="00A64664"/>
    <w:rsid w:val="00A663F8"/>
    <w:rsid w:val="00AA41C5"/>
    <w:rsid w:val="00AA4352"/>
    <w:rsid w:val="00AA4418"/>
    <w:rsid w:val="00AB26DD"/>
    <w:rsid w:val="00AC2F06"/>
    <w:rsid w:val="00AD030F"/>
    <w:rsid w:val="00AD2155"/>
    <w:rsid w:val="00AF5081"/>
    <w:rsid w:val="00B26628"/>
    <w:rsid w:val="00B30673"/>
    <w:rsid w:val="00B354BB"/>
    <w:rsid w:val="00B35B46"/>
    <w:rsid w:val="00B56CB0"/>
    <w:rsid w:val="00B810BA"/>
    <w:rsid w:val="00B82FD8"/>
    <w:rsid w:val="00B9633C"/>
    <w:rsid w:val="00BA52D7"/>
    <w:rsid w:val="00BB30F8"/>
    <w:rsid w:val="00BB79EF"/>
    <w:rsid w:val="00BD0AC2"/>
    <w:rsid w:val="00BF58B3"/>
    <w:rsid w:val="00BF78AA"/>
    <w:rsid w:val="00C25CA0"/>
    <w:rsid w:val="00C3710F"/>
    <w:rsid w:val="00C56FB1"/>
    <w:rsid w:val="00C57722"/>
    <w:rsid w:val="00C71129"/>
    <w:rsid w:val="00C71F77"/>
    <w:rsid w:val="00C8438C"/>
    <w:rsid w:val="00C90C9E"/>
    <w:rsid w:val="00CC5D97"/>
    <w:rsid w:val="00CD3BD2"/>
    <w:rsid w:val="00CD6703"/>
    <w:rsid w:val="00CE1513"/>
    <w:rsid w:val="00CE5B5C"/>
    <w:rsid w:val="00D02E9E"/>
    <w:rsid w:val="00D03C56"/>
    <w:rsid w:val="00D257EA"/>
    <w:rsid w:val="00D269A9"/>
    <w:rsid w:val="00D30936"/>
    <w:rsid w:val="00D46E61"/>
    <w:rsid w:val="00D65B5B"/>
    <w:rsid w:val="00D71F33"/>
    <w:rsid w:val="00D80C3A"/>
    <w:rsid w:val="00D8260D"/>
    <w:rsid w:val="00D8456B"/>
    <w:rsid w:val="00D930A1"/>
    <w:rsid w:val="00D9710E"/>
    <w:rsid w:val="00DE4077"/>
    <w:rsid w:val="00E00230"/>
    <w:rsid w:val="00E02BE5"/>
    <w:rsid w:val="00E057EC"/>
    <w:rsid w:val="00E20E29"/>
    <w:rsid w:val="00E2393D"/>
    <w:rsid w:val="00E2535C"/>
    <w:rsid w:val="00E3517F"/>
    <w:rsid w:val="00E44321"/>
    <w:rsid w:val="00E46B79"/>
    <w:rsid w:val="00E60F33"/>
    <w:rsid w:val="00E67D8F"/>
    <w:rsid w:val="00E74017"/>
    <w:rsid w:val="00E90A08"/>
    <w:rsid w:val="00EA31F2"/>
    <w:rsid w:val="00EB68D6"/>
    <w:rsid w:val="00EC4506"/>
    <w:rsid w:val="00EC7019"/>
    <w:rsid w:val="00ED1FB4"/>
    <w:rsid w:val="00EF05F6"/>
    <w:rsid w:val="00EF66E2"/>
    <w:rsid w:val="00F051DA"/>
    <w:rsid w:val="00F13DF5"/>
    <w:rsid w:val="00F23C3F"/>
    <w:rsid w:val="00F365A6"/>
    <w:rsid w:val="00F37921"/>
    <w:rsid w:val="00F37933"/>
    <w:rsid w:val="00F43773"/>
    <w:rsid w:val="00F5725A"/>
    <w:rsid w:val="00F616C7"/>
    <w:rsid w:val="00F67E9A"/>
    <w:rsid w:val="00F87C3B"/>
    <w:rsid w:val="00F910D2"/>
    <w:rsid w:val="00F9561C"/>
    <w:rsid w:val="00FA23EA"/>
    <w:rsid w:val="00FA7B99"/>
    <w:rsid w:val="00FD0DC3"/>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44F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763AE"/>
    <w:pPr>
      <w:ind w:left="720"/>
      <w:contextualSpacing/>
    </w:pPr>
  </w:style>
  <w:style w:type="paragraph" w:styleId="a4">
    <w:name w:val="header"/>
    <w:basedOn w:val="a"/>
    <w:link w:val="a5"/>
    <w:uiPriority w:val="99"/>
    <w:unhideWhenUsed/>
    <w:rsid w:val="004763A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4763AE"/>
  </w:style>
  <w:style w:type="paragraph" w:styleId="a6">
    <w:name w:val="footer"/>
    <w:basedOn w:val="a"/>
    <w:link w:val="a7"/>
    <w:uiPriority w:val="99"/>
    <w:unhideWhenUsed/>
    <w:rsid w:val="004763A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4763AE"/>
  </w:style>
  <w:style w:type="paragraph" w:styleId="a8">
    <w:name w:val="Balloon Text"/>
    <w:basedOn w:val="a"/>
    <w:link w:val="a9"/>
    <w:uiPriority w:val="99"/>
    <w:semiHidden/>
    <w:unhideWhenUsed/>
    <w:rsid w:val="007C392B"/>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7C392B"/>
    <w:rPr>
      <w:rFonts w:ascii="Segoe UI" w:hAnsi="Segoe UI" w:cs="Segoe UI"/>
      <w:sz w:val="18"/>
      <w:szCs w:val="18"/>
    </w:rPr>
  </w:style>
  <w:style w:type="paragraph" w:styleId="aa">
    <w:name w:val="No Spacing"/>
    <w:uiPriority w:val="1"/>
    <w:qFormat/>
    <w:rsid w:val="00665970"/>
    <w:pPr>
      <w:suppressAutoHyphens/>
      <w:spacing w:after="0" w:line="240" w:lineRule="auto"/>
    </w:pPr>
    <w:rPr>
      <w:rFonts w:ascii="Calibri" w:hAnsi="Calibri" w:cs="Courier New"/>
      <w:lang w:val="en-US" w:eastAsia="ar-SA"/>
    </w:rPr>
  </w:style>
  <w:style w:type="paragraph" w:styleId="ab">
    <w:name w:val="Normal (Web)"/>
    <w:basedOn w:val="a"/>
    <w:uiPriority w:val="99"/>
    <w:unhideWhenUsed/>
    <w:rsid w:val="00665970"/>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normaltextrun">
    <w:name w:val="normaltextrun"/>
    <w:basedOn w:val="a0"/>
    <w:rsid w:val="00665970"/>
  </w:style>
  <w:style w:type="paragraph" w:customStyle="1" w:styleId="Stattya-1">
    <w:name w:val="Stattya-1"/>
    <w:rsid w:val="00AD030F"/>
    <w:pPr>
      <w:keepNext/>
      <w:widowControl w:val="0"/>
      <w:autoSpaceDE w:val="0"/>
      <w:autoSpaceDN w:val="0"/>
      <w:adjustRightInd w:val="0"/>
      <w:spacing w:after="0" w:line="240" w:lineRule="exact"/>
      <w:ind w:firstLine="283"/>
      <w:jc w:val="both"/>
    </w:pPr>
    <w:rPr>
      <w:rFonts w:ascii="Times New Roman" w:eastAsia="Times New Roman" w:hAnsi="Times New Roman" w:cs="Times New Roman"/>
      <w:sz w:val="24"/>
      <w:szCs w:val="24"/>
      <w:lang w:val="ru-RU" w:eastAsia="ru-RU"/>
    </w:rPr>
  </w:style>
  <w:style w:type="character" w:styleId="ac">
    <w:name w:val="Hyperlink"/>
    <w:basedOn w:val="a0"/>
    <w:uiPriority w:val="99"/>
    <w:unhideWhenUsed/>
    <w:rsid w:val="00AD030F"/>
    <w:rPr>
      <w:color w:val="0000FF"/>
      <w:u w:val="single"/>
    </w:rPr>
  </w:style>
  <w:style w:type="paragraph" w:styleId="HTML">
    <w:name w:val="HTML Preformatted"/>
    <w:aliases w:val=" Знак2"/>
    <w:basedOn w:val="a"/>
    <w:link w:val="HTML0"/>
    <w:uiPriority w:val="99"/>
    <w:rsid w:val="00AD0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aliases w:val=" Знак2 Знак"/>
    <w:basedOn w:val="a0"/>
    <w:link w:val="HTML"/>
    <w:uiPriority w:val="99"/>
    <w:rsid w:val="00AD030F"/>
    <w:rPr>
      <w:rFonts w:ascii="Courier New" w:eastAsia="Times New Roman" w:hAnsi="Courier New" w:cs="Courier New"/>
      <w:sz w:val="20"/>
      <w:szCs w:val="20"/>
      <w:lang w:val="ru-RU" w:eastAsia="ru-RU"/>
    </w:rPr>
  </w:style>
  <w:style w:type="paragraph" w:customStyle="1" w:styleId="rvps2">
    <w:name w:val="rvps2"/>
    <w:basedOn w:val="a"/>
    <w:rsid w:val="00AD030F"/>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35</Pages>
  <Words>59703</Words>
  <Characters>34032</Characters>
  <Application>Microsoft Office Word</Application>
  <DocSecurity>0</DocSecurity>
  <Lines>283</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Starling</dc:creator>
  <cp:lastModifiedBy>Користувач Windows</cp:lastModifiedBy>
  <cp:revision>13</cp:revision>
  <cp:lastPrinted>2021-01-06T08:25:00Z</cp:lastPrinted>
  <dcterms:created xsi:type="dcterms:W3CDTF">2021-02-04T14:18:00Z</dcterms:created>
  <dcterms:modified xsi:type="dcterms:W3CDTF">2021-02-24T06:02:00Z</dcterms:modified>
</cp:coreProperties>
</file>