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СЕМЕНІВСЬКА СЕЛИЩНА РАДА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КРЕМЕНЧУЦЬКОГО РАЙОНУ ПОЛТАВСЬКОЇ ОБЛАСТІ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8F5" w:rsidRPr="00E77993" w:rsidRDefault="00E77993" w:rsidP="00FE68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E77993">
        <w:rPr>
          <w:rFonts w:ascii="Times New Roman" w:hAnsi="Times New Roman"/>
          <w:b/>
          <w:color w:val="FF0000"/>
          <w:sz w:val="28"/>
          <w:szCs w:val="28"/>
        </w:rPr>
        <w:t>П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77993">
        <w:rPr>
          <w:rFonts w:ascii="Times New Roman" w:hAnsi="Times New Roman"/>
          <w:b/>
          <w:color w:val="FF0000"/>
          <w:sz w:val="28"/>
          <w:szCs w:val="28"/>
        </w:rPr>
        <w:t>Р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77993">
        <w:rPr>
          <w:rFonts w:ascii="Times New Roman" w:hAnsi="Times New Roman"/>
          <w:b/>
          <w:color w:val="FF0000"/>
          <w:sz w:val="28"/>
          <w:szCs w:val="28"/>
        </w:rPr>
        <w:t>О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Є </w:t>
      </w:r>
      <w:r w:rsidRPr="00E77993">
        <w:rPr>
          <w:rFonts w:ascii="Times New Roman" w:hAnsi="Times New Roman"/>
          <w:b/>
          <w:color w:val="FF0000"/>
          <w:sz w:val="28"/>
          <w:szCs w:val="28"/>
        </w:rPr>
        <w:t>К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77993">
        <w:rPr>
          <w:rFonts w:ascii="Times New Roman" w:hAnsi="Times New Roman"/>
          <w:b/>
          <w:color w:val="FF0000"/>
          <w:sz w:val="28"/>
          <w:szCs w:val="28"/>
        </w:rPr>
        <w:t>Т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Pr="00E7799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E68F5" w:rsidRPr="00E77993">
        <w:rPr>
          <w:rFonts w:ascii="Times New Roman" w:hAnsi="Times New Roman"/>
          <w:b/>
          <w:color w:val="FF0000"/>
          <w:sz w:val="28"/>
          <w:szCs w:val="28"/>
        </w:rPr>
        <w:t xml:space="preserve">Р І Ш Е Н </w:t>
      </w:r>
      <w:proofErr w:type="spellStart"/>
      <w:r w:rsidR="00FE68F5" w:rsidRPr="00E77993">
        <w:rPr>
          <w:rFonts w:ascii="Times New Roman" w:hAnsi="Times New Roman"/>
          <w:b/>
          <w:color w:val="FF0000"/>
          <w:sz w:val="28"/>
          <w:szCs w:val="28"/>
        </w:rPr>
        <w:t>Н</w:t>
      </w:r>
      <w:proofErr w:type="spellEnd"/>
      <w:r w:rsidR="00FE68F5" w:rsidRPr="00E77993">
        <w:rPr>
          <w:rFonts w:ascii="Times New Roman" w:hAnsi="Times New Roman"/>
          <w:b/>
          <w:color w:val="FF0000"/>
          <w:sz w:val="28"/>
          <w:szCs w:val="28"/>
        </w:rPr>
        <w:t xml:space="preserve"> Я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8F5" w:rsidRDefault="00FE68F5" w:rsidP="00FE68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серпня 2021 року                                                                              № 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8D1F73" w:rsidRDefault="00FE68F5" w:rsidP="00FE6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схвалення прогнозу бюджету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територіальної громади на 2022-2024 роки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CD5FE0" w:rsidP="00F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897738">
        <w:rPr>
          <w:rFonts w:ascii="Times New Roman" w:hAnsi="Times New Roman" w:cs="Times New Roman"/>
          <w:sz w:val="28"/>
          <w:szCs w:val="28"/>
        </w:rPr>
        <w:t>статтями 75, 75</w:t>
      </w:r>
      <w:r w:rsidR="00FE68F5" w:rsidRPr="0089773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E68F5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наказом Міністерства фінансів України від 02.06.2021 №314 «Про затвердження Типової форми прогнозу місцевого бюджету та Інструкції щодо його складання» (зі змінами), постановою Кабінету Міністрів України від 31.05.2021 №548 «Про схвалення Бюджетної декларації на 2022-2024 роки», рішенням </w:t>
      </w:r>
      <w:proofErr w:type="spellStart"/>
      <w:r w:rsidR="00FE68F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FE68F5">
        <w:rPr>
          <w:rFonts w:ascii="Times New Roman" w:hAnsi="Times New Roman" w:cs="Times New Roman"/>
          <w:sz w:val="28"/>
          <w:szCs w:val="28"/>
        </w:rPr>
        <w:t xml:space="preserve"> селищної ради від </w:t>
      </w:r>
      <w:r w:rsidR="00930287">
        <w:rPr>
          <w:rFonts w:ascii="Times New Roman" w:hAnsi="Times New Roman" w:cs="Times New Roman"/>
          <w:sz w:val="28"/>
          <w:szCs w:val="28"/>
        </w:rPr>
        <w:t xml:space="preserve">17.03.2021 </w:t>
      </w:r>
      <w:r w:rsidR="00FE68F5">
        <w:rPr>
          <w:rFonts w:ascii="Times New Roman" w:hAnsi="Times New Roman" w:cs="Times New Roman"/>
          <w:sz w:val="28"/>
          <w:szCs w:val="28"/>
        </w:rPr>
        <w:t>№</w:t>
      </w:r>
      <w:r w:rsidR="00930287">
        <w:rPr>
          <w:rFonts w:ascii="Times New Roman" w:hAnsi="Times New Roman" w:cs="Times New Roman"/>
          <w:sz w:val="28"/>
          <w:szCs w:val="28"/>
        </w:rPr>
        <w:t>187</w:t>
      </w:r>
      <w:r w:rsidR="00FE68F5">
        <w:rPr>
          <w:rFonts w:ascii="Times New Roman" w:hAnsi="Times New Roman" w:cs="Times New Roman"/>
          <w:sz w:val="28"/>
          <w:szCs w:val="28"/>
        </w:rPr>
        <w:t xml:space="preserve"> «Про затвердження Бюджетного регламенту проходження бюджетного процесу в </w:t>
      </w:r>
      <w:proofErr w:type="spellStart"/>
      <w:r w:rsidR="00FE68F5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="00FE68F5">
        <w:rPr>
          <w:rFonts w:ascii="Times New Roman" w:hAnsi="Times New Roman" w:cs="Times New Roman"/>
          <w:sz w:val="28"/>
          <w:szCs w:val="28"/>
        </w:rPr>
        <w:t xml:space="preserve"> селищній територіальній громаді», статтею 40 Закону України  «Про місцеве самоврядування в Україні», виконавчий комітет </w:t>
      </w:r>
      <w:proofErr w:type="spellStart"/>
      <w:r w:rsidR="00FE68F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FE68F5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E68F5" w:rsidRPr="0085675C" w:rsidRDefault="00FE68F5" w:rsidP="00FE68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</w:t>
      </w:r>
      <w:r w:rsidR="00FE68F5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A46CC8" w:rsidRDefault="00FE68F5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Схвалити прогноз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2022-2024  роки, що додається.</w:t>
      </w:r>
    </w:p>
    <w:p w:rsidR="00A46CC8" w:rsidRPr="00A46CC8" w:rsidRDefault="00FE68F5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управлінню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подати до 01 вересня 2021 року прогноз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2022-2024 роки на розгляд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F42D40" w:rsidRPr="00A46CC8" w:rsidRDefault="00F42D40" w:rsidP="00A46CC8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виконанням</w:t>
      </w:r>
      <w:proofErr w:type="spell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цього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</w:t>
      </w:r>
      <w:proofErr w:type="spell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покласти</w:t>
      </w:r>
      <w:proofErr w:type="spell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на заступника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селищного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голов из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питань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діяльності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виконачих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органів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Стеценка</w:t>
      </w:r>
      <w:proofErr w:type="spellEnd"/>
      <w:r w:rsidR="008476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Ю.С.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415180">
        <w:rPr>
          <w:bCs/>
          <w:color w:val="000000"/>
          <w:sz w:val="28"/>
          <w:szCs w:val="28"/>
          <w:lang w:val="uk-UA"/>
        </w:rPr>
        <w:t>Рі</w:t>
      </w:r>
      <w:r w:rsidR="00A96800">
        <w:rPr>
          <w:bCs/>
          <w:color w:val="000000"/>
          <w:sz w:val="28"/>
          <w:szCs w:val="28"/>
          <w:lang w:val="uk-UA"/>
        </w:rPr>
        <w:t>шення набрало законної сили ___________</w:t>
      </w:r>
      <w:r w:rsidRPr="00415180">
        <w:rPr>
          <w:bCs/>
          <w:color w:val="000000"/>
          <w:sz w:val="28"/>
          <w:szCs w:val="28"/>
          <w:lang w:val="uk-UA"/>
        </w:rPr>
        <w:t>2021 року</w:t>
      </w: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МП</w:t>
      </w: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84767F" w:rsidRDefault="0084767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4767F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25835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1958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120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A729E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67F"/>
    <w:rsid w:val="00847B0E"/>
    <w:rsid w:val="0085675C"/>
    <w:rsid w:val="00867104"/>
    <w:rsid w:val="00871093"/>
    <w:rsid w:val="008742DC"/>
    <w:rsid w:val="0089359E"/>
    <w:rsid w:val="00894BCB"/>
    <w:rsid w:val="00897051"/>
    <w:rsid w:val="00897738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0287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6CC8"/>
    <w:rsid w:val="00A6160E"/>
    <w:rsid w:val="00A61982"/>
    <w:rsid w:val="00A70422"/>
    <w:rsid w:val="00A96800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C6E0A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4613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77993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E68F5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110CB-8619-40B5-BC08-998268A7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16</cp:revision>
  <cp:lastPrinted>2021-08-13T05:44:00Z</cp:lastPrinted>
  <dcterms:created xsi:type="dcterms:W3CDTF">2021-05-05T08:12:00Z</dcterms:created>
  <dcterms:modified xsi:type="dcterms:W3CDTF">2021-08-13T13:11:00Z</dcterms:modified>
</cp:coreProperties>
</file>