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BD9" w:rsidRDefault="00FA6BD9" w:rsidP="00FA6BD9">
      <w:pPr>
        <w:pStyle w:val="rvps7"/>
        <w:shd w:val="clear" w:color="auto" w:fill="FFFFFF"/>
        <w:spacing w:before="125" w:beforeAutospacing="0" w:after="125" w:afterAutospacing="0"/>
        <w:ind w:left="376" w:right="376"/>
        <w:jc w:val="center"/>
        <w:rPr>
          <w:color w:val="000000"/>
          <w:sz w:val="20"/>
          <w:szCs w:val="20"/>
          <w:lang w:val="uk-UA"/>
        </w:rPr>
      </w:pPr>
      <w:bookmarkStart w:id="0" w:name="_GoBack"/>
      <w:bookmarkEnd w:id="0"/>
      <w:r>
        <w:rPr>
          <w:rStyle w:val="rvts15"/>
          <w:b/>
          <w:bCs/>
          <w:color w:val="000000"/>
          <w:sz w:val="28"/>
          <w:szCs w:val="28"/>
          <w:lang w:val="uk-UA"/>
        </w:rPr>
        <w:t>ЗАХОДИ</w:t>
      </w:r>
      <w:r>
        <w:rPr>
          <w:rStyle w:val="apple-converted-space"/>
          <w:b/>
          <w:bCs/>
          <w:color w:val="000000"/>
          <w:sz w:val="28"/>
          <w:szCs w:val="28"/>
          <w:lang w:val="uk-UA"/>
        </w:rPr>
        <w:t> </w:t>
      </w:r>
      <w:r>
        <w:rPr>
          <w:color w:val="000000"/>
          <w:sz w:val="20"/>
          <w:szCs w:val="20"/>
          <w:lang w:val="uk-UA"/>
        </w:rPr>
        <w:br/>
      </w:r>
      <w:r>
        <w:rPr>
          <w:rStyle w:val="rvts15"/>
          <w:b/>
          <w:bCs/>
          <w:color w:val="000000"/>
          <w:sz w:val="28"/>
          <w:szCs w:val="28"/>
          <w:lang w:val="uk-UA"/>
        </w:rPr>
        <w:t>БЕЗПЕКИ НА ЛЬОДУ</w:t>
      </w: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4876800" cy="3467100"/>
            <wp:effectExtent l="19050" t="0" r="0" b="0"/>
            <wp:docPr id="1" name="Рисунок 1" descr="C:\Users\ADMIN2\Pictures\ef6087432cd9bc3899c116202b471b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2\Pictures\ef6087432cd9bc3899c116202b471b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" w:name="n461"/>
      <w:bookmarkStart w:id="2" w:name="n462"/>
      <w:bookmarkEnd w:id="1"/>
      <w:bookmarkEnd w:id="2"/>
      <w:r>
        <w:rPr>
          <w:color w:val="000000"/>
          <w:sz w:val="28"/>
          <w:szCs w:val="28"/>
          <w:lang w:val="uk-UA"/>
        </w:rPr>
        <w:t>1. Під час руху по льоду варто звертати увагу на його поверхню, обходити небезпечні місця та ділянки, покриті товстим шаром снігу. Особливо обережними слід бути в місцях зі швидкою течією, джерелами, струмками та теплими стічними водами промислових підприємств, що впадають у водний об’єкт, з кущами і травою, що виступають над поверхнею.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" w:name="n463"/>
      <w:bookmarkEnd w:id="3"/>
      <w:r>
        <w:rPr>
          <w:color w:val="000000"/>
          <w:sz w:val="28"/>
          <w:szCs w:val="28"/>
          <w:lang w:val="uk-UA"/>
        </w:rPr>
        <w:t>2. Перш ніж ступити на лід, дізнайтеся про товщину льоду на водному об’єкті. У різних місцях річок і озер товщина льоду може бути різною. У гирлах річок і притоках міцність льоду послаблюється течією. Морський лід набагато слабший за прісноводний. Міцність льоду можна частково визначити візуально.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" w:name="n464"/>
      <w:bookmarkEnd w:id="4"/>
      <w:r>
        <w:rPr>
          <w:color w:val="000000"/>
          <w:sz w:val="28"/>
          <w:szCs w:val="28"/>
          <w:lang w:val="uk-UA"/>
        </w:rPr>
        <w:t>3. На водних об’єктах безпечним вважається лід при температурі повітря нижче 0 °C: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" w:name="n465"/>
      <w:bookmarkEnd w:id="5"/>
      <w:r>
        <w:rPr>
          <w:color w:val="000000"/>
          <w:sz w:val="28"/>
          <w:szCs w:val="28"/>
          <w:lang w:val="uk-UA"/>
        </w:rPr>
        <w:t>для одного пішохода - синюватого або зеленуватого відтінку, завтовшки не менше 5-7 см (лід блакитного кольору найміцніший, білого - міцність удвічі менша, сірий колір свідчить про присутність води у товщі льоду);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6" w:name="n466"/>
      <w:bookmarkEnd w:id="6"/>
      <w:r>
        <w:rPr>
          <w:color w:val="000000"/>
          <w:sz w:val="28"/>
          <w:szCs w:val="28"/>
          <w:lang w:val="uk-UA"/>
        </w:rPr>
        <w:t>для групи людей (масові переправи пішки) - завтовшки не менше 15 см (дистанція 5 м у колоні по 4 особи);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7" w:name="n467"/>
      <w:bookmarkEnd w:id="7"/>
      <w:r>
        <w:rPr>
          <w:color w:val="000000"/>
          <w:sz w:val="28"/>
          <w:szCs w:val="28"/>
          <w:lang w:val="uk-UA"/>
        </w:rPr>
        <w:t>при масовому катанні на ковзанах - завтовшки не менше 25 см;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8" w:name="n468"/>
      <w:bookmarkEnd w:id="8"/>
      <w:r>
        <w:rPr>
          <w:color w:val="000000"/>
          <w:sz w:val="28"/>
          <w:szCs w:val="28"/>
          <w:lang w:val="uk-UA"/>
        </w:rPr>
        <w:t>для переправи вантажного автомобіля вагою 15 т - завтовшки не менше 35-43 см (дистанція в колоні не менше 35 м);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9" w:name="n469"/>
      <w:bookmarkEnd w:id="9"/>
      <w:r>
        <w:rPr>
          <w:color w:val="000000"/>
          <w:sz w:val="28"/>
          <w:szCs w:val="28"/>
          <w:lang w:val="uk-UA"/>
        </w:rPr>
        <w:t>для гусеничного трактора, тягача вагою 20 т - завтовшки не менше 40-60 см (дистанція в колоні не менше 30 м).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0" w:name="n470"/>
      <w:bookmarkEnd w:id="10"/>
      <w:r>
        <w:rPr>
          <w:color w:val="000000"/>
          <w:sz w:val="28"/>
          <w:szCs w:val="28"/>
          <w:lang w:val="uk-UA"/>
        </w:rPr>
        <w:lastRenderedPageBreak/>
        <w:t>4. При переході через замерзлий водний об’єкт необхідно користуватися обладнаними льодовими переправами або прокладеними стежками. У разі їх відсутності необхідно переконатися в міцності льоду за допомогою плішні.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1" w:name="n471"/>
      <w:bookmarkEnd w:id="11"/>
      <w:r>
        <w:rPr>
          <w:color w:val="000000"/>
          <w:sz w:val="28"/>
          <w:szCs w:val="28"/>
          <w:lang w:val="uk-UA"/>
        </w:rPr>
        <w:t>Якщо лід недостатньо міцний, потрібно припинити рух і повертатися своїми слідами назад, роблячи перші кроки, не відриваючи ноги від поверхні льоду (ковзаючи).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2" w:name="n472"/>
      <w:bookmarkEnd w:id="12"/>
      <w:r>
        <w:rPr>
          <w:color w:val="000000"/>
          <w:sz w:val="28"/>
          <w:szCs w:val="28"/>
          <w:lang w:val="uk-UA"/>
        </w:rPr>
        <w:t>Забороняється перевіряти міцність льоду ударами ніг.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3" w:name="n473"/>
      <w:bookmarkEnd w:id="13"/>
      <w:r>
        <w:rPr>
          <w:color w:val="000000"/>
          <w:sz w:val="28"/>
          <w:szCs w:val="28"/>
          <w:lang w:val="uk-UA"/>
        </w:rPr>
        <w:t>5. При масовому переході водного об’єкта пішки по льоду необхідно йти один за одним на відстані 5-6 м та бути готовим надати необхідну допомогу людині, яка йде попереду.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4" w:name="n474"/>
      <w:bookmarkEnd w:id="14"/>
      <w:r>
        <w:rPr>
          <w:color w:val="000000"/>
          <w:sz w:val="28"/>
          <w:szCs w:val="28"/>
          <w:lang w:val="uk-UA"/>
        </w:rPr>
        <w:t>Малогабаритні, але важкі вантажі транспортуються санями або іншими засобами з найбільшою площею опори на поверхню льоду.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5" w:name="n475"/>
      <w:bookmarkEnd w:id="15"/>
      <w:r>
        <w:rPr>
          <w:color w:val="000000"/>
          <w:sz w:val="28"/>
          <w:szCs w:val="28"/>
          <w:lang w:val="uk-UA"/>
        </w:rPr>
        <w:t>6. Користуватися майданчиками, обладнаними на водних об’єктах для катання на ковзанах, дозволяється лише після ретельної перевірки міцності льоду. Товщина льоду повинна бути не менше 12 см, а під час масового катання – не менше 25 сантиметрів.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6" w:name="n476"/>
      <w:bookmarkEnd w:id="16"/>
      <w:r>
        <w:rPr>
          <w:color w:val="000000"/>
          <w:sz w:val="28"/>
          <w:szCs w:val="28"/>
          <w:lang w:val="uk-UA"/>
        </w:rPr>
        <w:t>7. У разі переходу водного об’єкта на лижах рекомендується користуватися прокладеною лижнею, а за її відсутності - ділянкою, вкритою сухим снігом. Перш ніж рухатися, потрібно відстебнути кріплення лиж і зняти петлі лижних палиць з рук. Якщо є рюкзак або ранець, необхідно його узяти на одне плече. Відстань між лижниками має бути не менше 5-6 м. Під час руху лижник, який іде першим, ударами палиць перевіряє міцність льоду та контролює його стан.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7" w:name="n477"/>
      <w:bookmarkEnd w:id="17"/>
      <w:r>
        <w:rPr>
          <w:color w:val="000000"/>
          <w:sz w:val="28"/>
          <w:szCs w:val="28"/>
          <w:lang w:val="uk-UA"/>
        </w:rPr>
        <w:t>8. Під час підлідного лову риби не рекомендується на невеликому майданчику пробивати багато ополонок, стрибати і бігати по льоду, скупчуватися у великі групи. Пробивати ополонки для риболовлі або з іншою метою дозволяється на відстані не менше 5-6 м одна від одної.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8" w:name="n478"/>
      <w:bookmarkEnd w:id="18"/>
      <w:r>
        <w:rPr>
          <w:color w:val="000000"/>
          <w:sz w:val="28"/>
          <w:szCs w:val="28"/>
          <w:lang w:val="uk-UA"/>
        </w:rPr>
        <w:t>9. Кожний рибалка повинен мати із собою рятувальний жилет та лінь завдовжки 15-20 м з петлею на одному кінці і важком вагою 400-500 г на іншому кінці.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19" w:name="n479"/>
      <w:bookmarkEnd w:id="19"/>
      <w:r>
        <w:rPr>
          <w:color w:val="000000"/>
          <w:sz w:val="28"/>
          <w:szCs w:val="28"/>
          <w:lang w:val="uk-UA"/>
        </w:rPr>
        <w:t>10. Керівники рибних господарств та суб’єктів господарської діяльності, які використовують водні об’єкти, відповідають за: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0" w:name="n480"/>
      <w:bookmarkEnd w:id="20"/>
      <w:r>
        <w:rPr>
          <w:color w:val="000000"/>
          <w:sz w:val="28"/>
          <w:szCs w:val="28"/>
          <w:lang w:val="uk-UA"/>
        </w:rPr>
        <w:t>забезпечення заходів безпеки під час розміщення розважальних атракціонів та організації рибальства на водних об’єктах;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1" w:name="n481"/>
      <w:bookmarkEnd w:id="21"/>
      <w:r>
        <w:rPr>
          <w:color w:val="000000"/>
          <w:sz w:val="28"/>
          <w:szCs w:val="28"/>
          <w:lang w:val="uk-UA"/>
        </w:rPr>
        <w:t>організацію надійного зорового, мобільного і радіозв'язку з риболовецькими бригадами, які перебувають на льоду;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2" w:name="n482"/>
      <w:bookmarkEnd w:id="22"/>
      <w:r>
        <w:rPr>
          <w:color w:val="000000"/>
          <w:sz w:val="28"/>
          <w:szCs w:val="28"/>
          <w:lang w:val="uk-UA"/>
        </w:rPr>
        <w:t>готовність рятувальних засобів та іншого спеціального обладнання і спорядження;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3" w:name="n483"/>
      <w:bookmarkEnd w:id="23"/>
      <w:r>
        <w:rPr>
          <w:color w:val="000000"/>
          <w:sz w:val="28"/>
          <w:szCs w:val="28"/>
          <w:lang w:val="uk-UA"/>
        </w:rPr>
        <w:t>установлення безперервного спостереження за напрямом і силою вітру, рівнем води, зміною течії і станом льоду.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4" w:name="n484"/>
      <w:bookmarkEnd w:id="24"/>
      <w:r>
        <w:rPr>
          <w:color w:val="000000"/>
          <w:sz w:val="28"/>
          <w:szCs w:val="28"/>
          <w:lang w:val="uk-UA"/>
        </w:rPr>
        <w:lastRenderedPageBreak/>
        <w:t>11. Організації, що проводять роботи з вирубки льоду, зобов'язані огороджувати небезпечні ділянки.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5" w:name="n485"/>
      <w:bookmarkEnd w:id="25"/>
      <w:r>
        <w:rPr>
          <w:color w:val="000000"/>
          <w:sz w:val="28"/>
          <w:szCs w:val="28"/>
          <w:lang w:val="uk-UA"/>
        </w:rPr>
        <w:t>З метою привернення уваги до небезпеки за огорожею та перешкоджання вільному підходу до вирубаної ділянки не ближче ніж за 1,5 м до неї виставляють таблички з написом великими літерами «ОБЕРЕЖНО, ОПОЛОНКА!», який можна прочитати з берега або за 50 м від таблички.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6" w:name="n486"/>
      <w:bookmarkEnd w:id="26"/>
      <w:r>
        <w:rPr>
          <w:color w:val="000000"/>
          <w:sz w:val="28"/>
          <w:szCs w:val="28"/>
          <w:lang w:val="uk-UA"/>
        </w:rPr>
        <w:t>12. Під час роботи з вирубки льоду необхідно обов'язково організувати тимчасові рятувальні пости з рятувальниками, які мають підготовку з надання допомоги людям під час небезпеки на льоду.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7" w:name="n487"/>
      <w:bookmarkEnd w:id="27"/>
      <w:r>
        <w:rPr>
          <w:color w:val="000000"/>
          <w:sz w:val="28"/>
          <w:szCs w:val="28"/>
          <w:lang w:val="uk-UA"/>
        </w:rPr>
        <w:t>13. У місцях масового відпочинку людей на кризі має бути розгорнутий рятувальний пост третьої категорії, який додатково укомплектовується такими рятувальними засобами: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8" w:name="n488"/>
      <w:bookmarkEnd w:id="28"/>
      <w:r>
        <w:rPr>
          <w:color w:val="000000"/>
          <w:sz w:val="28"/>
          <w:szCs w:val="28"/>
          <w:lang w:val="uk-UA"/>
        </w:rPr>
        <w:t>1) рятувальні дошки завдовжки 4 м;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29" w:name="n489"/>
      <w:bookmarkEnd w:id="29"/>
      <w:r>
        <w:rPr>
          <w:color w:val="000000"/>
          <w:sz w:val="28"/>
          <w:szCs w:val="28"/>
          <w:lang w:val="uk-UA"/>
        </w:rPr>
        <w:t>2) жердина з мотузкою і петлею;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0" w:name="n490"/>
      <w:bookmarkEnd w:id="30"/>
      <w:r>
        <w:rPr>
          <w:color w:val="000000"/>
          <w:sz w:val="28"/>
          <w:szCs w:val="28"/>
          <w:lang w:val="uk-UA"/>
        </w:rPr>
        <w:t>3) плавучий кінець з плавучою кулею з одного краю та петлею з іншого;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1" w:name="n491"/>
      <w:bookmarkEnd w:id="31"/>
      <w:r>
        <w:rPr>
          <w:color w:val="000000"/>
          <w:sz w:val="28"/>
          <w:szCs w:val="28"/>
          <w:lang w:val="uk-UA"/>
        </w:rPr>
        <w:t>4) рятувальні жилети, пояси, круги;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125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2" w:name="n492"/>
      <w:bookmarkEnd w:id="32"/>
      <w:r>
        <w:rPr>
          <w:color w:val="000000"/>
          <w:sz w:val="28"/>
          <w:szCs w:val="28"/>
          <w:lang w:val="uk-UA"/>
        </w:rPr>
        <w:t>5) сухі вовняні ковдри у пластикових мішках.</w:t>
      </w:r>
    </w:p>
    <w:p w:rsidR="00FA6BD9" w:rsidRDefault="00FA6BD9" w:rsidP="00FA6BD9">
      <w:pPr>
        <w:rPr>
          <w:sz w:val="28"/>
          <w:lang w:val="uk-UA"/>
        </w:rPr>
      </w:pP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Рятування потерпілих на льоду.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3" w:name="n568"/>
      <w:bookmarkEnd w:id="33"/>
      <w:r>
        <w:rPr>
          <w:color w:val="000000"/>
          <w:sz w:val="28"/>
          <w:szCs w:val="28"/>
          <w:lang w:val="uk-UA"/>
        </w:rPr>
        <w:t>Надання допомоги людині, яка провалилася під лід, потребує зібраності і виваженості в діях. Щоб допомогти людині, що терпить лихо, і не постраждати самому, дотримуйтеся таких правил: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4" w:name="n569"/>
      <w:bookmarkEnd w:id="34"/>
      <w:r>
        <w:rPr>
          <w:color w:val="000000"/>
          <w:sz w:val="28"/>
          <w:szCs w:val="28"/>
          <w:lang w:val="uk-UA"/>
        </w:rPr>
        <w:t>без потреби не виходьте на лід. Подумайте, чи зможете під час надання допомоги впоратися самотужки, чи краще покликати на допомогу ще кого-небудь. Якщо поряд нікого немає, дійте продумано і обережно, щоб не погіршити становище;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5" w:name="n570"/>
      <w:bookmarkEnd w:id="35"/>
      <w:r>
        <w:rPr>
          <w:color w:val="000000"/>
          <w:sz w:val="28"/>
          <w:szCs w:val="28"/>
          <w:lang w:val="uk-UA"/>
        </w:rPr>
        <w:t>протягніть потерпілому довгу жердину, дошку, палицю від лиж, лижу тощо або киньте мотузку, зв'язані паски тощо. Якщо вам усе-таки необхідно вийти на лід, ляжте на нього і повзіть по поверхні, штовхаючи рятувальний засіб перед собою або кидаючи поперед себе мотузку чи пасок. Добре, якщо ви одягнете рятувальний жилет;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6" w:name="n571"/>
      <w:bookmarkEnd w:id="36"/>
      <w:r>
        <w:rPr>
          <w:color w:val="000000"/>
          <w:sz w:val="28"/>
          <w:szCs w:val="28"/>
          <w:lang w:val="uk-UA"/>
        </w:rPr>
        <w:t>будьте якомога далі від ополонки (краю крижини), протягніть потерпілому палицю, жердину чи киньте мотузку (трос). Якщо мотузка (трос) закріплена на березі і не вистачає її довжини, міцно тримаючись за кінець мотузки однією рукою, протягніть потерпілому другу руку;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7" w:name="n572"/>
      <w:bookmarkEnd w:id="37"/>
      <w:r>
        <w:rPr>
          <w:color w:val="000000"/>
          <w:sz w:val="28"/>
          <w:szCs w:val="28"/>
          <w:lang w:val="uk-UA"/>
        </w:rPr>
        <w:t>витягаючи потерпілого, попросіть його працювати ногами - так буде легше витягнути його з ополонки. Коли ви його витягли, не дозволяйте йому підійматися на ноги, нехай він повзе вслід за вами до берега;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38" w:name="n573"/>
      <w:bookmarkEnd w:id="38"/>
      <w:r>
        <w:rPr>
          <w:color w:val="000000"/>
          <w:sz w:val="28"/>
          <w:szCs w:val="28"/>
          <w:lang w:val="uk-UA"/>
        </w:rPr>
        <w:lastRenderedPageBreak/>
        <w:t>після того, як витягнете потерпілого на берег у безпечне місце, викличте підрозділ екстреної медичної допомоги, надайте потерпілому першу допомогу, необхідну в разі охолодження організму.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b/>
          <w:color w:val="000000"/>
          <w:sz w:val="28"/>
          <w:szCs w:val="28"/>
          <w:lang w:val="uk-UA"/>
        </w:rPr>
      </w:pPr>
      <w:bookmarkStart w:id="39" w:name="n574"/>
      <w:bookmarkEnd w:id="39"/>
      <w:proofErr w:type="spellStart"/>
      <w:r>
        <w:rPr>
          <w:b/>
          <w:color w:val="000000"/>
          <w:sz w:val="28"/>
          <w:szCs w:val="28"/>
          <w:lang w:val="uk-UA"/>
        </w:rPr>
        <w:t>Домедична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допомога при гіпотермії.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0" w:name="n575"/>
      <w:bookmarkEnd w:id="40"/>
      <w:r>
        <w:rPr>
          <w:color w:val="000000"/>
          <w:sz w:val="28"/>
          <w:szCs w:val="28"/>
          <w:lang w:val="uk-UA"/>
        </w:rPr>
        <w:t>Ознаки гіпотермії: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1" w:name="n576"/>
      <w:bookmarkEnd w:id="41"/>
      <w:r>
        <w:rPr>
          <w:color w:val="000000"/>
          <w:sz w:val="28"/>
          <w:szCs w:val="28"/>
          <w:lang w:val="uk-UA"/>
        </w:rPr>
        <w:t>тремтіння й остуда, які можуть бути відсутніми на пізніших стадіях;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2" w:name="n577"/>
      <w:bookmarkEnd w:id="42"/>
      <w:r>
        <w:rPr>
          <w:color w:val="000000"/>
          <w:sz w:val="28"/>
          <w:szCs w:val="28"/>
          <w:lang w:val="uk-UA"/>
        </w:rPr>
        <w:t>оніміння;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3" w:name="n578"/>
      <w:bookmarkEnd w:id="43"/>
      <w:r>
        <w:rPr>
          <w:color w:val="000000"/>
          <w:sz w:val="28"/>
          <w:szCs w:val="28"/>
          <w:lang w:val="uk-UA"/>
        </w:rPr>
        <w:t>втрата координації рухів;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4" w:name="n579"/>
      <w:bookmarkEnd w:id="44"/>
      <w:r>
        <w:rPr>
          <w:color w:val="000000"/>
          <w:sz w:val="28"/>
          <w:szCs w:val="28"/>
          <w:lang w:val="uk-UA"/>
        </w:rPr>
        <w:t>незвична манера поведінки;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5" w:name="n580"/>
      <w:bookmarkEnd w:id="45"/>
      <w:r>
        <w:rPr>
          <w:color w:val="000000"/>
          <w:sz w:val="28"/>
          <w:szCs w:val="28"/>
          <w:lang w:val="uk-UA"/>
        </w:rPr>
        <w:t>температура тіла нижче 35 °C.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6" w:name="n581"/>
      <w:bookmarkEnd w:id="46"/>
      <w:r>
        <w:rPr>
          <w:color w:val="000000"/>
          <w:sz w:val="28"/>
          <w:szCs w:val="28"/>
          <w:lang w:val="uk-UA"/>
        </w:rPr>
        <w:t>Якщо у потерпілого одночасно спостерігаються ознаки відмороження і гіпотермії, у першу чергу надавайте допомогу, як при гіпотермії. Цей стан може призвести до смерті, якщо людину терміново не зігріти. Але навіть у цьому випадку не варто залишати без уваги відмороження, яке при тяжкому ступені може призвести до ампутації пошкодженої частини тіла.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7" w:name="n582"/>
      <w:bookmarkEnd w:id="47"/>
      <w:r>
        <w:rPr>
          <w:color w:val="000000"/>
          <w:sz w:val="28"/>
          <w:szCs w:val="28"/>
          <w:lang w:val="uk-UA"/>
        </w:rPr>
        <w:t>Гіпотермія належить до невідкладних медичних станів. Дотримуйтеся принципів надання першої допомоги і виконайте додатково спеціальні заходи при гіпотермії: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8" w:name="n583"/>
      <w:bookmarkEnd w:id="48"/>
      <w:r>
        <w:rPr>
          <w:color w:val="000000"/>
          <w:sz w:val="28"/>
          <w:szCs w:val="28"/>
          <w:lang w:val="uk-UA"/>
        </w:rPr>
        <w:t>викличте підрозділи екстреної медичної допомоги;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49" w:name="n584"/>
      <w:bookmarkEnd w:id="49"/>
      <w:r>
        <w:rPr>
          <w:color w:val="000000"/>
          <w:sz w:val="28"/>
          <w:szCs w:val="28"/>
          <w:lang w:val="uk-UA"/>
        </w:rPr>
        <w:t>поступово відігрійте постраждалого, загорнувши його у ковдри або сухий теплий одяг;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0" w:name="n585"/>
      <w:bookmarkEnd w:id="50"/>
      <w:r>
        <w:rPr>
          <w:color w:val="000000"/>
          <w:sz w:val="28"/>
          <w:szCs w:val="28"/>
          <w:lang w:val="uk-UA"/>
        </w:rPr>
        <w:t>не намагайтеся зігріти тіло потерпілого дуже швидко, не занурюйте його в теплу воду, швидке обігрівання може викликати проблеми із серцем;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1" w:name="n586"/>
      <w:bookmarkEnd w:id="51"/>
      <w:r>
        <w:rPr>
          <w:color w:val="000000"/>
          <w:sz w:val="28"/>
          <w:szCs w:val="28"/>
          <w:lang w:val="uk-UA"/>
        </w:rPr>
        <w:t>будьте надзвичайно уважними під час поводження з потерпілим;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2" w:name="n587"/>
      <w:bookmarkEnd w:id="52"/>
      <w:r>
        <w:rPr>
          <w:color w:val="000000"/>
          <w:sz w:val="28"/>
          <w:szCs w:val="28"/>
          <w:lang w:val="uk-UA"/>
        </w:rPr>
        <w:t>прикладіть до тіла теплий предмет (грілку, пляшки з теплою водою);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3" w:name="n588"/>
      <w:bookmarkEnd w:id="53"/>
      <w:r>
        <w:rPr>
          <w:color w:val="000000"/>
          <w:sz w:val="28"/>
          <w:szCs w:val="28"/>
          <w:lang w:val="uk-UA"/>
        </w:rPr>
        <w:t>дайте тепле пиття, якщо потерпілий притомний.</w:t>
      </w:r>
    </w:p>
    <w:p w:rsidR="00FA6BD9" w:rsidRDefault="00FA6BD9" w:rsidP="00FA6BD9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color w:val="000000"/>
          <w:sz w:val="28"/>
          <w:szCs w:val="28"/>
          <w:lang w:val="uk-UA"/>
        </w:rPr>
      </w:pPr>
      <w:bookmarkStart w:id="54" w:name="n589"/>
      <w:bookmarkEnd w:id="54"/>
      <w:r>
        <w:rPr>
          <w:color w:val="000000"/>
          <w:sz w:val="28"/>
          <w:szCs w:val="28"/>
          <w:lang w:val="uk-UA"/>
        </w:rPr>
        <w:t>Найкраще, якщо відігрівання відбуватиметься із середини (тепле пиття) одночасно з відігріванням ззовні.</w:t>
      </w:r>
    </w:p>
    <w:p w:rsidR="00FA6BD9" w:rsidRDefault="00FA6BD9" w:rsidP="00FA6BD9">
      <w:pPr>
        <w:rPr>
          <w:sz w:val="28"/>
          <w:szCs w:val="28"/>
          <w:lang w:val="uk-UA"/>
        </w:rPr>
      </w:pPr>
    </w:p>
    <w:p w:rsidR="00374F1E" w:rsidRPr="00FA6BD9" w:rsidRDefault="00374F1E">
      <w:pPr>
        <w:rPr>
          <w:lang w:val="uk-UA"/>
        </w:rPr>
      </w:pPr>
    </w:p>
    <w:sectPr w:rsidR="00374F1E" w:rsidRPr="00FA6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6BD9"/>
    <w:rsid w:val="00374F1E"/>
    <w:rsid w:val="00FA6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FA6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FA6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FA6BD9"/>
  </w:style>
  <w:style w:type="character" w:customStyle="1" w:styleId="apple-converted-space">
    <w:name w:val="apple-converted-space"/>
    <w:basedOn w:val="a0"/>
    <w:rsid w:val="00FA6BD9"/>
  </w:style>
  <w:style w:type="paragraph" w:styleId="a3">
    <w:name w:val="Balloon Text"/>
    <w:basedOn w:val="a"/>
    <w:link w:val="a4"/>
    <w:uiPriority w:val="99"/>
    <w:semiHidden/>
    <w:unhideWhenUsed/>
    <w:rsid w:val="00FA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B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1096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2022-01-11T08:31:00Z</dcterms:created>
  <dcterms:modified xsi:type="dcterms:W3CDTF">2022-01-11T08:33:00Z</dcterms:modified>
</cp:coreProperties>
</file>